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70202A" w:rsidRDefault="0070202A" w:rsidP="002C2E72">
      <w:pPr>
        <w:pStyle w:val="Title"/>
        <w:rPr>
          <w:rFonts w:ascii="Times New Roman" w:hAnsi="Times New Roman"/>
          <w:sz w:val="20"/>
        </w:rPr>
      </w:pPr>
      <w:r w:rsidRPr="0070202A">
        <w:rPr>
          <w:rFonts w:ascii="Times New Roman" w:hAnsi="Times New Roman"/>
          <w:sz w:val="20"/>
        </w:rPr>
        <w:t>Side effects</w:t>
      </w:r>
    </w:p>
    <w:p w:rsidR="001E1BE7" w:rsidRDefault="0070202A" w:rsidP="001E1BE7">
      <w:pPr>
        <w:rPr>
          <w:rFonts w:ascii="Times New Roman" w:hAnsi="Times New Roman"/>
          <w:noProof/>
          <w:sz w:val="20"/>
        </w:rPr>
      </w:pPr>
      <w:r>
        <w:rPr>
          <w:rFonts w:ascii="Times New Roman" w:hAnsi="Times New Roman"/>
          <w:noProof/>
          <w:sz w:val="20"/>
        </w:rPr>
        <w:t>A side effect occurs when evaluation of an expression changes a value. For example, this assignment:</w:t>
      </w:r>
    </w:p>
    <w:p w:rsidR="001E1BE7" w:rsidRDefault="001E1BE7" w:rsidP="001E1BE7">
      <w:pPr>
        <w:ind w:firstLine="720"/>
        <w:rPr>
          <w:rFonts w:ascii="Times New Roman" w:hAnsi="Times New Roman"/>
          <w:noProof/>
          <w:sz w:val="20"/>
        </w:rPr>
      </w:pPr>
      <w:r w:rsidRPr="001E1BE7">
        <w:rPr>
          <w:rFonts w:ascii="Courier New" w:hAnsi="Courier New" w:cs="Courier New"/>
          <w:noProof/>
          <w:sz w:val="18"/>
          <w:szCs w:val="18"/>
        </w:rPr>
        <w:t>b</w:t>
      </w:r>
      <w:r>
        <w:rPr>
          <w:rFonts w:ascii="Times New Roman" w:hAnsi="Times New Roman"/>
          <w:noProof/>
          <w:sz w:val="20"/>
        </w:rPr>
        <w:t>[</w:t>
      </w:r>
      <w:r>
        <w:rPr>
          <w:rFonts w:ascii="Courier New" w:hAnsi="Courier New" w:cs="Courier New"/>
          <w:noProof/>
          <w:sz w:val="18"/>
          <w:szCs w:val="18"/>
        </w:rPr>
        <w:t>i</w:t>
      </w:r>
      <w:r>
        <w:rPr>
          <w:rFonts w:ascii="Times New Roman" w:hAnsi="Times New Roman"/>
          <w:noProof/>
          <w:sz w:val="20"/>
        </w:rPr>
        <w:t>++]= 5;</w:t>
      </w:r>
    </w:p>
    <w:p w:rsidR="0070202A" w:rsidRPr="0070202A" w:rsidRDefault="001E1BE7" w:rsidP="001E1BE7">
      <w:pPr>
        <w:ind w:firstLine="0"/>
        <w:rPr>
          <w:rFonts w:ascii="Times New Roman" w:hAnsi="Times New Roman"/>
          <w:noProof/>
          <w:sz w:val="20"/>
        </w:rPr>
      </w:pPr>
      <w:r>
        <w:rPr>
          <w:rFonts w:ascii="Times New Roman" w:hAnsi="Times New Roman"/>
          <w:noProof/>
          <w:sz w:val="20"/>
        </w:rPr>
        <w:t xml:space="preserve">has the side effect of adding 1 to </w:t>
      </w:r>
      <w:r>
        <w:rPr>
          <w:rFonts w:ascii="Courier New" w:hAnsi="Courier New" w:cs="Courier New"/>
          <w:noProof/>
          <w:sz w:val="18"/>
          <w:szCs w:val="18"/>
        </w:rPr>
        <w:t>i</w:t>
      </w:r>
      <w:r>
        <w:rPr>
          <w:rFonts w:ascii="Times New Roman" w:hAnsi="Times New Roman"/>
          <w:noProof/>
          <w:sz w:val="20"/>
        </w:rPr>
        <w:t>. Here’s another one. A</w:t>
      </w:r>
      <w:r w:rsidR="0070202A">
        <w:rPr>
          <w:rFonts w:ascii="Times New Roman" w:hAnsi="Times New Roman"/>
          <w:noProof/>
          <w:sz w:val="20"/>
        </w:rPr>
        <w:t xml:space="preserve"> side effect occurs if </w:t>
      </w:r>
      <w:r w:rsidR="0070202A" w:rsidRPr="0070202A">
        <w:rPr>
          <w:rFonts w:ascii="Times New Roman" w:eastAsia="Times New Roman" w:hAnsi="Times New Roman"/>
          <w:color w:val="222222"/>
          <w:sz w:val="20"/>
        </w:rPr>
        <w:t>evaluation of the following loop conditio</w:t>
      </w:r>
      <w:r>
        <w:rPr>
          <w:rFonts w:ascii="Times New Roman" w:eastAsia="Times New Roman" w:hAnsi="Times New Roman"/>
          <w:color w:val="222222"/>
          <w:sz w:val="20"/>
        </w:rPr>
        <w:t xml:space="preserve">n, which is a call on function </w:t>
      </w:r>
      <w:r>
        <w:rPr>
          <w:rFonts w:ascii="Courier New" w:hAnsi="Courier New" w:cs="Courier New"/>
          <w:noProof/>
          <w:sz w:val="18"/>
          <w:szCs w:val="18"/>
        </w:rPr>
        <w:t>f</w:t>
      </w:r>
      <w:r w:rsidR="0070202A" w:rsidRPr="0070202A">
        <w:rPr>
          <w:rFonts w:ascii="Times New Roman" w:eastAsia="Times New Roman" w:hAnsi="Times New Roman"/>
          <w:color w:val="222222"/>
          <w:sz w:val="20"/>
        </w:rPr>
        <w:t>, changes some variable:</w:t>
      </w:r>
    </w:p>
    <w:p w:rsidR="0070202A" w:rsidRPr="0070202A" w:rsidRDefault="0070202A" w:rsidP="0070202A">
      <w:pPr>
        <w:spacing w:before="0" w:after="225" w:line="336" w:lineRule="atLeast"/>
        <w:ind w:firstLine="720"/>
        <w:rPr>
          <w:rFonts w:ascii="Times New Roman" w:eastAsia="Times New Roman" w:hAnsi="Times New Roman"/>
          <w:color w:val="222222"/>
          <w:sz w:val="20"/>
        </w:rPr>
      </w:pPr>
      <w:r w:rsidRPr="0070202A">
        <w:rPr>
          <w:rFonts w:ascii="Times New Roman" w:eastAsia="Times New Roman" w:hAnsi="Times New Roman"/>
          <w:b/>
          <w:bCs/>
          <w:color w:val="222222"/>
          <w:sz w:val="20"/>
        </w:rPr>
        <w:t>while</w:t>
      </w:r>
      <w:r w:rsidR="003F7858">
        <w:rPr>
          <w:rFonts w:ascii="Times New Roman" w:eastAsia="Times New Roman" w:hAnsi="Times New Roman"/>
          <w:color w:val="222222"/>
          <w:sz w:val="20"/>
        </w:rPr>
        <w:t xml:space="preserve"> </w:t>
      </w:r>
      <w:r w:rsidR="001E1BE7">
        <w:rPr>
          <w:rFonts w:ascii="Times New Roman" w:eastAsia="Times New Roman" w:hAnsi="Times New Roman"/>
          <w:color w:val="222222"/>
          <w:sz w:val="20"/>
        </w:rPr>
        <w:t>(</w:t>
      </w:r>
      <w:r w:rsidR="001E1BE7">
        <w:rPr>
          <w:rFonts w:ascii="Courier New" w:hAnsi="Courier New" w:cs="Courier New"/>
          <w:noProof/>
          <w:sz w:val="18"/>
          <w:szCs w:val="18"/>
        </w:rPr>
        <w:t>f</w:t>
      </w:r>
      <w:r w:rsidRPr="0070202A">
        <w:rPr>
          <w:rFonts w:ascii="Times New Roman" w:eastAsia="Times New Roman" w:hAnsi="Times New Roman"/>
          <w:color w:val="222222"/>
          <w:sz w:val="20"/>
        </w:rPr>
        <w:t xml:space="preserve">(...)) </w:t>
      </w:r>
      <w:proofErr w:type="gramStart"/>
      <w:r w:rsidRPr="0070202A">
        <w:rPr>
          <w:rFonts w:ascii="Times New Roman" w:eastAsia="Times New Roman" w:hAnsi="Times New Roman"/>
          <w:color w:val="222222"/>
          <w:sz w:val="20"/>
        </w:rPr>
        <w:t>{</w:t>
      </w:r>
      <w:r w:rsidR="003F7858">
        <w:rPr>
          <w:rFonts w:ascii="Times New Roman" w:eastAsia="Times New Roman" w:hAnsi="Times New Roman"/>
          <w:color w:val="222222"/>
          <w:sz w:val="20"/>
        </w:rPr>
        <w:t xml:space="preserve"> </w:t>
      </w:r>
      <w:r w:rsidRPr="0070202A">
        <w:rPr>
          <w:rFonts w:ascii="Times New Roman" w:eastAsia="Times New Roman" w:hAnsi="Times New Roman"/>
          <w:color w:val="222222"/>
          <w:sz w:val="20"/>
        </w:rPr>
        <w:t>...</w:t>
      </w:r>
      <w:proofErr w:type="gramEnd"/>
      <w:r w:rsidR="001E1BE7">
        <w:rPr>
          <w:rFonts w:ascii="Times New Roman" w:eastAsia="Times New Roman" w:hAnsi="Times New Roman"/>
          <w:color w:val="222222"/>
          <w:sz w:val="20"/>
        </w:rPr>
        <w:t xml:space="preserve"> </w:t>
      </w:r>
      <w:r w:rsidRPr="0070202A">
        <w:rPr>
          <w:rFonts w:ascii="Times New Roman" w:eastAsia="Times New Roman" w:hAnsi="Times New Roman"/>
          <w:color w:val="222222"/>
          <w:sz w:val="20"/>
        </w:rPr>
        <w:t>}</w:t>
      </w:r>
    </w:p>
    <w:p w:rsidR="0070202A" w:rsidRPr="0070202A" w:rsidRDefault="001E1BE7" w:rsidP="001E1BE7">
      <w:pPr>
        <w:rPr>
          <w:rFonts w:ascii="Times New Roman" w:eastAsia="Times New Roman" w:hAnsi="Times New Roman"/>
          <w:color w:val="222222"/>
          <w:sz w:val="20"/>
        </w:rPr>
      </w:pPr>
      <w:r>
        <w:rPr>
          <w:rFonts w:ascii="Times New Roman" w:eastAsia="Times New Roman" w:hAnsi="Times New Roman"/>
          <w:color w:val="222222"/>
          <w:sz w:val="20"/>
        </w:rPr>
        <w:t>We rarely use such side effect</w:t>
      </w:r>
      <w:r w:rsidR="003F7858">
        <w:rPr>
          <w:rFonts w:ascii="Times New Roman" w:eastAsia="Times New Roman" w:hAnsi="Times New Roman"/>
          <w:color w:val="222222"/>
          <w:sz w:val="20"/>
        </w:rPr>
        <w:t>s</w:t>
      </w:r>
      <w:r>
        <w:rPr>
          <w:rFonts w:ascii="Times New Roman" w:eastAsia="Times New Roman" w:hAnsi="Times New Roman"/>
          <w:color w:val="222222"/>
          <w:sz w:val="20"/>
        </w:rPr>
        <w:t>. They can be confusing, and a side effect could could be disastrous</w:t>
      </w:r>
      <w:r w:rsidR="0070202A" w:rsidRPr="0070202A">
        <w:rPr>
          <w:rFonts w:ascii="Times New Roman" w:eastAsia="Times New Roman" w:hAnsi="Times New Roman"/>
          <w:color w:val="222222"/>
          <w:sz w:val="20"/>
        </w:rPr>
        <w:t xml:space="preserve"> unless it is very well documented and the programmer is aware of what is happening. In fact, the theory of proving programs correct tells us that formal proofs of correctness when sid</w:t>
      </w:r>
      <w:r w:rsidR="003F7858">
        <w:rPr>
          <w:rFonts w:ascii="Times New Roman" w:eastAsia="Times New Roman" w:hAnsi="Times New Roman"/>
          <w:color w:val="222222"/>
          <w:sz w:val="20"/>
        </w:rPr>
        <w:t xml:space="preserve">e effects may occur are far </w:t>
      </w:r>
      <w:r w:rsidR="0070202A" w:rsidRPr="0070202A">
        <w:rPr>
          <w:rFonts w:ascii="Times New Roman" w:eastAsia="Times New Roman" w:hAnsi="Times New Roman"/>
          <w:color w:val="222222"/>
          <w:sz w:val="20"/>
        </w:rPr>
        <w:t>more</w:t>
      </w:r>
      <w:r>
        <w:rPr>
          <w:rFonts w:ascii="Times New Roman" w:eastAsia="Times New Roman" w:hAnsi="Times New Roman"/>
          <w:color w:val="222222"/>
          <w:sz w:val="20"/>
        </w:rPr>
        <w:t xml:space="preserve"> complex than when side effects are not allowed.</w:t>
      </w:r>
    </w:p>
    <w:p w:rsidR="0070202A" w:rsidRPr="0070202A" w:rsidRDefault="0070202A" w:rsidP="001E1BE7">
      <w:pPr>
        <w:spacing w:before="240"/>
        <w:ind w:firstLine="0"/>
        <w:rPr>
          <w:rFonts w:ascii="Times New Roman" w:eastAsia="Times New Roman" w:hAnsi="Times New Roman"/>
          <w:color w:val="222222"/>
          <w:sz w:val="20"/>
        </w:rPr>
      </w:pPr>
      <w:r w:rsidRPr="0070202A">
        <w:rPr>
          <w:rFonts w:ascii="Times New Roman" w:eastAsia="Times New Roman" w:hAnsi="Times New Roman"/>
          <w:b/>
          <w:bCs/>
          <w:color w:val="222222"/>
          <w:sz w:val="20"/>
        </w:rPr>
        <w:t>Standard paradigms</w:t>
      </w:r>
    </w:p>
    <w:p w:rsidR="001E1BE7" w:rsidRDefault="0070202A" w:rsidP="001E1BE7">
      <w:pPr>
        <w:ind w:firstLine="0"/>
        <w:rPr>
          <w:rFonts w:ascii="Times New Roman" w:eastAsia="Times New Roman" w:hAnsi="Times New Roman"/>
          <w:color w:val="222222"/>
          <w:sz w:val="20"/>
        </w:rPr>
      </w:pPr>
      <w:r w:rsidRPr="0070202A">
        <w:rPr>
          <w:rFonts w:ascii="Times New Roman" w:eastAsia="Times New Roman" w:hAnsi="Times New Roman"/>
          <w:color w:val="222222"/>
          <w:sz w:val="20"/>
        </w:rPr>
        <w:t>One does see some standard paradigms that use side effects. For example, below is a loop that reads and prints lines of a</w:t>
      </w:r>
      <w:r w:rsidR="003F7858">
        <w:rPr>
          <w:rFonts w:ascii="Times New Roman" w:eastAsia="Times New Roman" w:hAnsi="Times New Roman"/>
          <w:color w:val="222222"/>
          <w:sz w:val="20"/>
        </w:rPr>
        <w:t xml:space="preserve"> </w:t>
      </w:r>
      <w:r w:rsidRPr="001E1BE7">
        <w:rPr>
          <w:rFonts w:ascii="Courier New" w:eastAsia="Times New Roman" w:hAnsi="Courier New" w:cs="Courier New"/>
          <w:iCs/>
          <w:color w:val="222222"/>
          <w:sz w:val="18"/>
          <w:szCs w:val="18"/>
        </w:rPr>
        <w:t xml:space="preserve">BufferedReader </w:t>
      </w:r>
      <w:proofErr w:type="spellStart"/>
      <w:r w:rsidRPr="001E1BE7">
        <w:rPr>
          <w:rFonts w:ascii="Courier New" w:eastAsia="Times New Roman" w:hAnsi="Courier New" w:cs="Courier New"/>
          <w:iCs/>
          <w:color w:val="222222"/>
          <w:sz w:val="18"/>
          <w:szCs w:val="18"/>
        </w:rPr>
        <w:t>br</w:t>
      </w:r>
      <w:proofErr w:type="spellEnd"/>
      <w:r w:rsidRPr="0070202A">
        <w:rPr>
          <w:rFonts w:ascii="Times New Roman" w:eastAsia="Times New Roman" w:hAnsi="Times New Roman"/>
          <w:color w:val="222222"/>
          <w:sz w:val="20"/>
        </w:rPr>
        <w:t>; the loop condition has the side effect of assigning to variable</w:t>
      </w:r>
      <w:r w:rsidR="001E1BE7">
        <w:rPr>
          <w:rFonts w:ascii="Times New Roman" w:eastAsia="Times New Roman" w:hAnsi="Times New Roman"/>
          <w:color w:val="222222"/>
          <w:sz w:val="20"/>
        </w:rPr>
        <w:t xml:space="preserve"> </w:t>
      </w:r>
      <w:r w:rsidR="001E1BE7" w:rsidRPr="001E1BE7">
        <w:rPr>
          <w:rFonts w:ascii="Courier New" w:eastAsia="Times New Roman" w:hAnsi="Courier New" w:cs="Courier New"/>
          <w:color w:val="222222"/>
          <w:sz w:val="18"/>
          <w:szCs w:val="18"/>
        </w:rPr>
        <w:t>line</w:t>
      </w:r>
      <w:r w:rsidRPr="0070202A">
        <w:rPr>
          <w:rFonts w:ascii="Times New Roman" w:eastAsia="Times New Roman" w:hAnsi="Times New Roman"/>
          <w:color w:val="222222"/>
          <w:sz w:val="20"/>
        </w:rPr>
        <w:t>.</w:t>
      </w:r>
    </w:p>
    <w:p w:rsidR="0070202A" w:rsidRPr="0070202A" w:rsidRDefault="001E1BE7" w:rsidP="001E1BE7">
      <w:pPr>
        <w:ind w:left="720" w:firstLine="0"/>
        <w:rPr>
          <w:rFonts w:ascii="Times New Roman" w:eastAsia="Times New Roman" w:hAnsi="Times New Roman"/>
          <w:color w:val="222222"/>
          <w:sz w:val="20"/>
        </w:rPr>
      </w:pPr>
      <w:r w:rsidRPr="001E1BE7">
        <w:rPr>
          <w:rFonts w:ascii="Courier New" w:eastAsia="Times New Roman" w:hAnsi="Courier New" w:cs="Courier New"/>
          <w:color w:val="222222"/>
          <w:sz w:val="18"/>
          <w:szCs w:val="18"/>
        </w:rPr>
        <w:t>String</w:t>
      </w:r>
      <w:r>
        <w:rPr>
          <w:rFonts w:ascii="Times New Roman" w:eastAsia="Times New Roman" w:hAnsi="Times New Roman"/>
          <w:color w:val="222222"/>
          <w:sz w:val="20"/>
        </w:rPr>
        <w:t xml:space="preserve"> </w:t>
      </w:r>
      <w:proofErr w:type="spellStart"/>
      <w:r w:rsidRPr="001E1BE7">
        <w:rPr>
          <w:rFonts w:ascii="Courier New" w:eastAsia="Times New Roman" w:hAnsi="Courier New" w:cs="Courier New"/>
          <w:color w:val="222222"/>
          <w:sz w:val="18"/>
          <w:szCs w:val="18"/>
        </w:rPr>
        <w:t>lin</w:t>
      </w:r>
      <w:proofErr w:type="spellEnd"/>
      <w:r>
        <w:rPr>
          <w:rFonts w:ascii="Times New Roman" w:eastAsia="Times New Roman" w:hAnsi="Times New Roman"/>
          <w:color w:val="222222"/>
          <w:sz w:val="20"/>
        </w:rPr>
        <w:t>;</w:t>
      </w:r>
      <w:r>
        <w:rPr>
          <w:rFonts w:ascii="Times New Roman" w:eastAsia="Times New Roman" w:hAnsi="Times New Roman"/>
          <w:color w:val="222222"/>
          <w:sz w:val="20"/>
        </w:rPr>
        <w:br/>
      </w:r>
      <w:r w:rsidR="0070202A" w:rsidRPr="0070202A">
        <w:rPr>
          <w:rFonts w:ascii="Times New Roman" w:eastAsia="Times New Roman" w:hAnsi="Times New Roman"/>
          <w:b/>
          <w:color w:val="222222"/>
          <w:sz w:val="20"/>
        </w:rPr>
        <w:t>while</w:t>
      </w:r>
      <w:r w:rsidR="0070202A" w:rsidRPr="0070202A">
        <w:rPr>
          <w:rFonts w:ascii="Times New Roman" w:eastAsia="Times New Roman" w:hAnsi="Times New Roman"/>
          <w:color w:val="222222"/>
          <w:sz w:val="20"/>
        </w:rPr>
        <w:t xml:space="preserve"> ((</w:t>
      </w:r>
      <w:proofErr w:type="spellStart"/>
      <w:r w:rsidRPr="001E1BE7">
        <w:rPr>
          <w:rFonts w:ascii="Courier New" w:eastAsia="Times New Roman" w:hAnsi="Courier New" w:cs="Courier New"/>
          <w:color w:val="222222"/>
          <w:sz w:val="18"/>
          <w:szCs w:val="18"/>
        </w:rPr>
        <w:t>lin</w:t>
      </w:r>
      <w:proofErr w:type="spellEnd"/>
      <w:proofErr w:type="gramStart"/>
      <w:r>
        <w:rPr>
          <w:rFonts w:ascii="Times New Roman" w:eastAsia="Times New Roman" w:hAnsi="Times New Roman"/>
          <w:color w:val="222222"/>
          <w:sz w:val="20"/>
        </w:rPr>
        <w:t xml:space="preserve">=  </w:t>
      </w:r>
      <w:proofErr w:type="spellStart"/>
      <w:r w:rsidRPr="001E1BE7">
        <w:rPr>
          <w:rFonts w:ascii="Courier New" w:eastAsia="Times New Roman" w:hAnsi="Courier New" w:cs="Courier New"/>
          <w:color w:val="222222"/>
          <w:sz w:val="18"/>
          <w:szCs w:val="18"/>
        </w:rPr>
        <w:t>br</w:t>
      </w:r>
      <w:proofErr w:type="gramEnd"/>
      <w:r w:rsidRPr="001E1BE7">
        <w:rPr>
          <w:rFonts w:ascii="Courier New" w:eastAsia="Times New Roman" w:hAnsi="Courier New" w:cs="Courier New"/>
          <w:color w:val="222222"/>
          <w:sz w:val="18"/>
          <w:szCs w:val="18"/>
        </w:rPr>
        <w:t>.readLine</w:t>
      </w:r>
      <w:proofErr w:type="spellEnd"/>
      <w:r>
        <w:rPr>
          <w:rFonts w:ascii="Times New Roman" w:eastAsia="Times New Roman" w:hAnsi="Times New Roman"/>
          <w:color w:val="222222"/>
          <w:sz w:val="20"/>
        </w:rPr>
        <w:t xml:space="preserve">()) != </w:t>
      </w:r>
      <w:r w:rsidRPr="001E1BE7">
        <w:rPr>
          <w:rFonts w:ascii="Courier New" w:eastAsia="Times New Roman" w:hAnsi="Courier New" w:cs="Courier New"/>
          <w:b/>
          <w:color w:val="222222"/>
          <w:sz w:val="18"/>
          <w:szCs w:val="18"/>
        </w:rPr>
        <w:t>null</w:t>
      </w:r>
      <w:r>
        <w:rPr>
          <w:rFonts w:ascii="Times New Roman" w:eastAsia="Times New Roman" w:hAnsi="Times New Roman"/>
          <w:color w:val="222222"/>
          <w:sz w:val="20"/>
        </w:rPr>
        <w:t>) {</w:t>
      </w:r>
      <w:r>
        <w:rPr>
          <w:rFonts w:ascii="Times New Roman" w:eastAsia="Times New Roman" w:hAnsi="Times New Roman"/>
          <w:color w:val="222222"/>
          <w:sz w:val="20"/>
        </w:rPr>
        <w:br/>
        <w:t xml:space="preserve">    </w:t>
      </w:r>
      <w:proofErr w:type="spellStart"/>
      <w:r w:rsidR="0070202A" w:rsidRPr="0070202A">
        <w:rPr>
          <w:rFonts w:ascii="Courier New" w:eastAsia="Times New Roman" w:hAnsi="Courier New" w:cs="Courier New"/>
          <w:color w:val="222222"/>
          <w:sz w:val="18"/>
          <w:szCs w:val="18"/>
        </w:rPr>
        <w:t>System.out.println</w:t>
      </w:r>
      <w:proofErr w:type="spellEnd"/>
      <w:r w:rsidR="0070202A" w:rsidRPr="0070202A">
        <w:rPr>
          <w:rFonts w:ascii="Times New Roman" w:eastAsia="Times New Roman" w:hAnsi="Times New Roman"/>
          <w:color w:val="222222"/>
          <w:sz w:val="20"/>
        </w:rPr>
        <w:t>(</w:t>
      </w:r>
      <w:r w:rsidR="003F7858">
        <w:rPr>
          <w:rFonts w:ascii="Courier New" w:eastAsia="Times New Roman" w:hAnsi="Courier New" w:cs="Courier New"/>
          <w:color w:val="222222"/>
          <w:sz w:val="18"/>
          <w:szCs w:val="18"/>
        </w:rPr>
        <w:t>"</w:t>
      </w:r>
      <w:proofErr w:type="spellStart"/>
      <w:r w:rsidR="003F7858">
        <w:rPr>
          <w:rFonts w:ascii="Courier New" w:eastAsia="Times New Roman" w:hAnsi="Courier New" w:cs="Courier New"/>
          <w:color w:val="222222"/>
          <w:sz w:val="18"/>
          <w:szCs w:val="18"/>
        </w:rPr>
        <w:t>lin</w:t>
      </w:r>
      <w:proofErr w:type="spellEnd"/>
      <w:r w:rsidR="0070202A" w:rsidRPr="0070202A">
        <w:rPr>
          <w:rFonts w:ascii="Courier New" w:eastAsia="Times New Roman" w:hAnsi="Courier New" w:cs="Courier New"/>
          <w:color w:val="222222"/>
          <w:sz w:val="18"/>
          <w:szCs w:val="18"/>
        </w:rPr>
        <w:t xml:space="preserve"> is "</w:t>
      </w:r>
      <w:r w:rsidR="0070202A" w:rsidRPr="0070202A">
        <w:rPr>
          <w:rFonts w:ascii="Times New Roman" w:eastAsia="Times New Roman" w:hAnsi="Times New Roman"/>
          <w:color w:val="222222"/>
          <w:sz w:val="20"/>
        </w:rPr>
        <w:t xml:space="preserve"> + </w:t>
      </w:r>
      <w:r w:rsidRPr="001E1BE7">
        <w:rPr>
          <w:rFonts w:ascii="Courier New" w:eastAsia="Times New Roman" w:hAnsi="Courier New" w:cs="Courier New"/>
          <w:color w:val="222222"/>
          <w:sz w:val="18"/>
          <w:szCs w:val="18"/>
        </w:rPr>
        <w:t>line</w:t>
      </w:r>
      <w:r w:rsidR="0070202A" w:rsidRPr="0070202A">
        <w:rPr>
          <w:rFonts w:ascii="Times New Roman" w:eastAsia="Times New Roman" w:hAnsi="Times New Roman"/>
          <w:color w:val="222222"/>
          <w:sz w:val="20"/>
        </w:rPr>
        <w:t>);</w:t>
      </w:r>
      <w:r w:rsidR="0070202A" w:rsidRPr="0070202A">
        <w:rPr>
          <w:rFonts w:ascii="Times New Roman" w:eastAsia="Times New Roman" w:hAnsi="Times New Roman"/>
          <w:color w:val="222222"/>
          <w:sz w:val="20"/>
        </w:rPr>
        <w:br/>
        <w:t>}</w:t>
      </w:r>
    </w:p>
    <w:p w:rsidR="001E1BE7" w:rsidRDefault="003F7858" w:rsidP="001E1BE7">
      <w:pPr>
        <w:ind w:firstLine="0"/>
        <w:rPr>
          <w:rFonts w:ascii="Times New Roman" w:eastAsia="Times New Roman" w:hAnsi="Times New Roman"/>
          <w:color w:val="222222"/>
          <w:sz w:val="20"/>
        </w:rPr>
      </w:pPr>
      <w:r>
        <w:rPr>
          <w:rFonts w:ascii="Times New Roman" w:eastAsia="Times New Roman" w:hAnsi="Times New Roman"/>
          <w:color w:val="222222"/>
          <w:sz w:val="20"/>
        </w:rPr>
        <w:t>We</w:t>
      </w:r>
      <w:r w:rsidR="001E1BE7">
        <w:rPr>
          <w:rFonts w:ascii="Times New Roman" w:eastAsia="Times New Roman" w:hAnsi="Times New Roman"/>
          <w:color w:val="222222"/>
          <w:sz w:val="20"/>
        </w:rPr>
        <w:t xml:space="preserve"> </w:t>
      </w:r>
      <w:r w:rsidR="0070202A" w:rsidRPr="0070202A">
        <w:rPr>
          <w:rFonts w:ascii="Times New Roman" w:eastAsia="Times New Roman" w:hAnsi="Times New Roman"/>
          <w:color w:val="222222"/>
          <w:sz w:val="20"/>
        </w:rPr>
        <w:t xml:space="preserve">never </w:t>
      </w:r>
      <w:r>
        <w:rPr>
          <w:rFonts w:ascii="Times New Roman" w:eastAsia="Times New Roman" w:hAnsi="Times New Roman"/>
          <w:color w:val="222222"/>
          <w:sz w:val="20"/>
        </w:rPr>
        <w:t xml:space="preserve">use this paradigm, preferring to write the loop </w:t>
      </w:r>
      <w:r w:rsidR="0070202A" w:rsidRPr="0070202A">
        <w:rPr>
          <w:rFonts w:ascii="Times New Roman" w:eastAsia="Times New Roman" w:hAnsi="Times New Roman"/>
          <w:color w:val="222222"/>
          <w:sz w:val="20"/>
        </w:rPr>
        <w:t>as follows, in a way that has no side effects, even though it is longer that the one above.</w:t>
      </w:r>
    </w:p>
    <w:p w:rsidR="0070202A" w:rsidRPr="0070202A" w:rsidRDefault="0070202A" w:rsidP="001E1BE7">
      <w:pPr>
        <w:ind w:left="720" w:firstLine="0"/>
        <w:rPr>
          <w:rFonts w:ascii="Times New Roman" w:eastAsia="Times New Roman" w:hAnsi="Times New Roman"/>
          <w:color w:val="222222"/>
          <w:sz w:val="20"/>
        </w:rPr>
      </w:pPr>
      <w:r w:rsidRPr="0070202A">
        <w:rPr>
          <w:rFonts w:ascii="Courier New" w:eastAsia="Times New Roman" w:hAnsi="Courier New" w:cs="Courier New"/>
          <w:color w:val="222222"/>
          <w:sz w:val="18"/>
          <w:szCs w:val="18"/>
        </w:rPr>
        <w:t xml:space="preserve">String </w:t>
      </w:r>
      <w:proofErr w:type="spellStart"/>
      <w:r w:rsidRPr="0070202A">
        <w:rPr>
          <w:rFonts w:ascii="Courier New" w:eastAsia="Times New Roman" w:hAnsi="Courier New" w:cs="Courier New"/>
          <w:color w:val="222222"/>
          <w:sz w:val="18"/>
          <w:szCs w:val="18"/>
        </w:rPr>
        <w:t>lin</w:t>
      </w:r>
      <w:proofErr w:type="spellEnd"/>
      <w:proofErr w:type="gramStart"/>
      <w:r w:rsidRPr="0070202A">
        <w:rPr>
          <w:rFonts w:ascii="Times New Roman" w:eastAsia="Times New Roman" w:hAnsi="Times New Roman"/>
          <w:color w:val="222222"/>
          <w:sz w:val="20"/>
        </w:rPr>
        <w:t xml:space="preserve">= </w:t>
      </w:r>
      <w:r w:rsidR="001E1BE7">
        <w:rPr>
          <w:rFonts w:ascii="Times New Roman" w:eastAsia="Times New Roman" w:hAnsi="Times New Roman"/>
          <w:color w:val="222222"/>
          <w:sz w:val="20"/>
        </w:rPr>
        <w:t xml:space="preserve"> </w:t>
      </w:r>
      <w:proofErr w:type="spellStart"/>
      <w:r w:rsidRPr="0070202A">
        <w:rPr>
          <w:rFonts w:ascii="Courier New" w:eastAsia="Times New Roman" w:hAnsi="Courier New" w:cs="Courier New"/>
          <w:color w:val="222222"/>
          <w:sz w:val="18"/>
          <w:szCs w:val="18"/>
        </w:rPr>
        <w:t>br</w:t>
      </w:r>
      <w:proofErr w:type="gramEnd"/>
      <w:r w:rsidRPr="0070202A">
        <w:rPr>
          <w:rFonts w:ascii="Courier New" w:eastAsia="Times New Roman" w:hAnsi="Courier New" w:cs="Courier New"/>
          <w:color w:val="222222"/>
          <w:sz w:val="18"/>
          <w:szCs w:val="18"/>
        </w:rPr>
        <w:t>.readLine</w:t>
      </w:r>
      <w:proofErr w:type="spellEnd"/>
      <w:r w:rsidRPr="0070202A">
        <w:rPr>
          <w:rFonts w:ascii="Times New Roman" w:eastAsia="Times New Roman" w:hAnsi="Times New Roman"/>
          <w:color w:val="222222"/>
          <w:sz w:val="20"/>
        </w:rPr>
        <w:t>();</w:t>
      </w:r>
      <w:r w:rsidRPr="0070202A">
        <w:rPr>
          <w:rFonts w:ascii="Times New Roman" w:eastAsia="Times New Roman" w:hAnsi="Times New Roman"/>
          <w:color w:val="222222"/>
          <w:sz w:val="20"/>
        </w:rPr>
        <w:br/>
        <w:t xml:space="preserve">// invariant: all lines </w:t>
      </w:r>
      <w:r w:rsidR="003F7858">
        <w:rPr>
          <w:rFonts w:ascii="Times New Roman" w:eastAsia="Times New Roman" w:hAnsi="Times New Roman"/>
          <w:color w:val="222222"/>
          <w:sz w:val="20"/>
        </w:rPr>
        <w:t xml:space="preserve">that have been read in, except </w:t>
      </w:r>
      <w:proofErr w:type="spellStart"/>
      <w:r w:rsidR="003F7858">
        <w:rPr>
          <w:rFonts w:ascii="Times New Roman" w:eastAsia="Times New Roman" w:hAnsi="Times New Roman"/>
          <w:color w:val="222222"/>
          <w:sz w:val="20"/>
        </w:rPr>
        <w:t>lin</w:t>
      </w:r>
      <w:proofErr w:type="spellEnd"/>
      <w:r w:rsidRPr="0070202A">
        <w:rPr>
          <w:rFonts w:ascii="Times New Roman" w:eastAsia="Times New Roman" w:hAnsi="Times New Roman"/>
          <w:color w:val="222222"/>
          <w:sz w:val="20"/>
        </w:rPr>
        <w:t>, have been printed</w:t>
      </w:r>
      <w:r w:rsidRPr="0070202A">
        <w:rPr>
          <w:rFonts w:ascii="Times New Roman" w:eastAsia="Times New Roman" w:hAnsi="Times New Roman"/>
          <w:color w:val="222222"/>
          <w:sz w:val="20"/>
        </w:rPr>
        <w:br/>
      </w:r>
      <w:r w:rsidRPr="0070202A">
        <w:rPr>
          <w:rFonts w:ascii="Times New Roman" w:eastAsia="Times New Roman" w:hAnsi="Times New Roman"/>
          <w:b/>
          <w:color w:val="222222"/>
          <w:sz w:val="20"/>
        </w:rPr>
        <w:t>while</w:t>
      </w:r>
      <w:r w:rsidRPr="0070202A">
        <w:rPr>
          <w:rFonts w:ascii="Times New Roman" w:eastAsia="Times New Roman" w:hAnsi="Times New Roman"/>
          <w:color w:val="222222"/>
          <w:sz w:val="20"/>
        </w:rPr>
        <w:t xml:space="preserve"> (</w:t>
      </w:r>
      <w:proofErr w:type="spellStart"/>
      <w:r w:rsidR="003F7858">
        <w:rPr>
          <w:rFonts w:ascii="Courier New" w:eastAsia="Times New Roman" w:hAnsi="Courier New" w:cs="Courier New"/>
          <w:color w:val="222222"/>
          <w:sz w:val="18"/>
          <w:szCs w:val="18"/>
        </w:rPr>
        <w:t>lin</w:t>
      </w:r>
      <w:proofErr w:type="spellEnd"/>
      <w:r w:rsidR="001E1BE7">
        <w:rPr>
          <w:rFonts w:ascii="Courier New" w:eastAsia="Times New Roman" w:hAnsi="Courier New" w:cs="Courier New"/>
          <w:color w:val="222222"/>
          <w:sz w:val="18"/>
          <w:szCs w:val="18"/>
        </w:rPr>
        <w:t xml:space="preserve"> </w:t>
      </w:r>
      <w:r w:rsidRPr="0070202A">
        <w:rPr>
          <w:rFonts w:ascii="Times New Roman" w:eastAsia="Times New Roman" w:hAnsi="Times New Roman"/>
          <w:color w:val="222222"/>
          <w:sz w:val="20"/>
        </w:rPr>
        <w:t xml:space="preserve">!= </w:t>
      </w:r>
      <w:r w:rsidR="001E1BE7" w:rsidRPr="001E1BE7">
        <w:rPr>
          <w:rFonts w:ascii="Courier New" w:eastAsia="Times New Roman" w:hAnsi="Courier New" w:cs="Courier New"/>
          <w:b/>
          <w:color w:val="222222"/>
          <w:sz w:val="18"/>
          <w:szCs w:val="18"/>
        </w:rPr>
        <w:t>null</w:t>
      </w:r>
      <w:r w:rsidR="001E1BE7">
        <w:rPr>
          <w:rFonts w:ascii="Times New Roman" w:eastAsia="Times New Roman" w:hAnsi="Times New Roman"/>
          <w:color w:val="222222"/>
          <w:sz w:val="20"/>
        </w:rPr>
        <w:t>) {</w:t>
      </w:r>
      <w:r w:rsidR="001E1BE7">
        <w:rPr>
          <w:rFonts w:ascii="Times New Roman" w:eastAsia="Times New Roman" w:hAnsi="Times New Roman"/>
          <w:color w:val="222222"/>
          <w:sz w:val="20"/>
        </w:rPr>
        <w:br/>
      </w:r>
      <w:r w:rsidR="001E1BE7">
        <w:rPr>
          <w:rFonts w:ascii="Times New Roman" w:eastAsia="Times New Roman" w:hAnsi="Times New Roman"/>
          <w:color w:val="222222"/>
          <w:sz w:val="20"/>
        </w:rPr>
        <w:t xml:space="preserve">    </w:t>
      </w:r>
      <w:proofErr w:type="spellStart"/>
      <w:r w:rsidR="001E1BE7" w:rsidRPr="0070202A">
        <w:rPr>
          <w:rFonts w:ascii="Courier New" w:eastAsia="Times New Roman" w:hAnsi="Courier New" w:cs="Courier New"/>
          <w:color w:val="222222"/>
          <w:sz w:val="18"/>
          <w:szCs w:val="18"/>
        </w:rPr>
        <w:t>System.out.println</w:t>
      </w:r>
      <w:proofErr w:type="spellEnd"/>
      <w:r w:rsidR="001E1BE7" w:rsidRPr="0070202A">
        <w:rPr>
          <w:rFonts w:ascii="Times New Roman" w:eastAsia="Times New Roman" w:hAnsi="Times New Roman"/>
          <w:color w:val="222222"/>
          <w:sz w:val="20"/>
        </w:rPr>
        <w:t>(</w:t>
      </w:r>
      <w:r w:rsidR="003F7858">
        <w:rPr>
          <w:rFonts w:ascii="Courier New" w:eastAsia="Times New Roman" w:hAnsi="Courier New" w:cs="Courier New"/>
          <w:color w:val="222222"/>
          <w:sz w:val="18"/>
          <w:szCs w:val="18"/>
        </w:rPr>
        <w:t>"</w:t>
      </w:r>
      <w:proofErr w:type="spellStart"/>
      <w:r w:rsidR="003F7858">
        <w:rPr>
          <w:rFonts w:ascii="Courier New" w:eastAsia="Times New Roman" w:hAnsi="Courier New" w:cs="Courier New"/>
          <w:color w:val="222222"/>
          <w:sz w:val="18"/>
          <w:szCs w:val="18"/>
        </w:rPr>
        <w:t>lin</w:t>
      </w:r>
      <w:proofErr w:type="spellEnd"/>
      <w:r w:rsidR="001E1BE7" w:rsidRPr="0070202A">
        <w:rPr>
          <w:rFonts w:ascii="Courier New" w:eastAsia="Times New Roman" w:hAnsi="Courier New" w:cs="Courier New"/>
          <w:color w:val="222222"/>
          <w:sz w:val="18"/>
          <w:szCs w:val="18"/>
        </w:rPr>
        <w:t xml:space="preserve"> is "</w:t>
      </w:r>
      <w:r w:rsidR="001E1BE7" w:rsidRPr="0070202A">
        <w:rPr>
          <w:rFonts w:ascii="Times New Roman" w:eastAsia="Times New Roman" w:hAnsi="Times New Roman"/>
          <w:color w:val="222222"/>
          <w:sz w:val="20"/>
        </w:rPr>
        <w:t xml:space="preserve"> + </w:t>
      </w:r>
      <w:r w:rsidR="001E1BE7" w:rsidRPr="001E1BE7">
        <w:rPr>
          <w:rFonts w:ascii="Courier New" w:eastAsia="Times New Roman" w:hAnsi="Courier New" w:cs="Courier New"/>
          <w:color w:val="222222"/>
          <w:sz w:val="18"/>
          <w:szCs w:val="18"/>
        </w:rPr>
        <w:t>line</w:t>
      </w:r>
      <w:r w:rsidR="001E1BE7" w:rsidRPr="0070202A">
        <w:rPr>
          <w:rFonts w:ascii="Times New Roman" w:eastAsia="Times New Roman" w:hAnsi="Times New Roman"/>
          <w:color w:val="222222"/>
          <w:sz w:val="20"/>
        </w:rPr>
        <w:t>);</w:t>
      </w:r>
      <w:r w:rsidR="001E1BE7">
        <w:rPr>
          <w:rFonts w:ascii="Times New Roman" w:eastAsia="Times New Roman" w:hAnsi="Times New Roman"/>
          <w:color w:val="222222"/>
          <w:sz w:val="20"/>
        </w:rPr>
        <w:br/>
        <w:t xml:space="preserve">    </w:t>
      </w:r>
      <w:proofErr w:type="spellStart"/>
      <w:r w:rsidR="001E1BE7" w:rsidRPr="0070202A">
        <w:rPr>
          <w:rFonts w:ascii="Courier New" w:eastAsia="Times New Roman" w:hAnsi="Courier New" w:cs="Courier New"/>
          <w:color w:val="222222"/>
          <w:sz w:val="18"/>
          <w:szCs w:val="18"/>
        </w:rPr>
        <w:t>lin</w:t>
      </w:r>
      <w:proofErr w:type="spellEnd"/>
      <w:r w:rsidR="001E1BE7" w:rsidRPr="0070202A">
        <w:rPr>
          <w:rFonts w:ascii="Times New Roman" w:eastAsia="Times New Roman" w:hAnsi="Times New Roman"/>
          <w:color w:val="222222"/>
          <w:sz w:val="20"/>
        </w:rPr>
        <w:t xml:space="preserve">= </w:t>
      </w:r>
      <w:r w:rsidR="001E1BE7">
        <w:rPr>
          <w:rFonts w:ascii="Times New Roman" w:eastAsia="Times New Roman" w:hAnsi="Times New Roman"/>
          <w:color w:val="222222"/>
          <w:sz w:val="20"/>
        </w:rPr>
        <w:t xml:space="preserve"> </w:t>
      </w:r>
      <w:proofErr w:type="spellStart"/>
      <w:r w:rsidR="001E1BE7" w:rsidRPr="0070202A">
        <w:rPr>
          <w:rFonts w:ascii="Courier New" w:eastAsia="Times New Roman" w:hAnsi="Courier New" w:cs="Courier New"/>
          <w:color w:val="222222"/>
          <w:sz w:val="18"/>
          <w:szCs w:val="18"/>
        </w:rPr>
        <w:t>br.readLine</w:t>
      </w:r>
      <w:proofErr w:type="spellEnd"/>
      <w:r w:rsidR="001E1BE7" w:rsidRPr="0070202A">
        <w:rPr>
          <w:rFonts w:ascii="Times New Roman" w:eastAsia="Times New Roman" w:hAnsi="Times New Roman"/>
          <w:color w:val="222222"/>
          <w:sz w:val="20"/>
        </w:rPr>
        <w:t>()</w:t>
      </w:r>
      <w:r w:rsidRPr="0070202A">
        <w:rPr>
          <w:rFonts w:ascii="Times New Roman" w:eastAsia="Times New Roman" w:hAnsi="Times New Roman"/>
          <w:color w:val="222222"/>
          <w:sz w:val="20"/>
        </w:rPr>
        <w:t>;</w:t>
      </w:r>
      <w:r w:rsidRPr="0070202A">
        <w:rPr>
          <w:rFonts w:ascii="Times New Roman" w:eastAsia="Times New Roman" w:hAnsi="Times New Roman"/>
          <w:color w:val="222222"/>
          <w:sz w:val="20"/>
        </w:rPr>
        <w:br/>
        <w:t>}</w:t>
      </w:r>
    </w:p>
    <w:p w:rsidR="0070202A" w:rsidRPr="0070202A" w:rsidRDefault="0070202A" w:rsidP="001E1BE7">
      <w:pPr>
        <w:spacing w:before="240"/>
        <w:ind w:firstLine="0"/>
        <w:rPr>
          <w:rFonts w:ascii="Times New Roman" w:eastAsia="Times New Roman" w:hAnsi="Times New Roman"/>
          <w:color w:val="222222"/>
          <w:sz w:val="20"/>
        </w:rPr>
      </w:pPr>
      <w:r w:rsidRPr="0070202A">
        <w:rPr>
          <w:rFonts w:ascii="Times New Roman" w:eastAsia="Times New Roman" w:hAnsi="Times New Roman"/>
          <w:b/>
          <w:bCs/>
          <w:color w:val="222222"/>
          <w:sz w:val="20"/>
        </w:rPr>
        <w:t>Benevolent side effects</w:t>
      </w:r>
    </w:p>
    <w:p w:rsidR="0070202A" w:rsidRPr="0070202A" w:rsidRDefault="0070202A" w:rsidP="001E1BE7">
      <w:pPr>
        <w:ind w:firstLine="0"/>
        <w:rPr>
          <w:rFonts w:ascii="Times New Roman" w:eastAsia="Times New Roman" w:hAnsi="Times New Roman"/>
          <w:color w:val="222222"/>
          <w:sz w:val="20"/>
        </w:rPr>
      </w:pPr>
      <w:r w:rsidRPr="0070202A">
        <w:rPr>
          <w:rFonts w:ascii="Times New Roman" w:eastAsia="Times New Roman" w:hAnsi="Times New Roman"/>
          <w:color w:val="222222"/>
          <w:sz w:val="20"/>
        </w:rPr>
        <w:t xml:space="preserve">There is one class of side effect that is OK. A </w:t>
      </w:r>
      <w:bookmarkStart w:id="0" w:name="_GoBack"/>
      <w:r w:rsidRPr="0070202A">
        <w:rPr>
          <w:rFonts w:ascii="Times New Roman" w:eastAsia="Times New Roman" w:hAnsi="Times New Roman"/>
          <w:i/>
          <w:color w:val="222222"/>
          <w:sz w:val="20"/>
        </w:rPr>
        <w:t>benevolent side effect</w:t>
      </w:r>
      <w:bookmarkEnd w:id="0"/>
      <w:r w:rsidRPr="0070202A">
        <w:rPr>
          <w:rFonts w:ascii="Times New Roman" w:eastAsia="Times New Roman" w:hAnsi="Times New Roman"/>
          <w:color w:val="222222"/>
          <w:sz w:val="20"/>
        </w:rPr>
        <w:t xml:space="preserve"> is one that changes the state but not in a way that the user can observe. A benevolent side effect can be used to make a program more efficient. Here is an example.</w:t>
      </w:r>
    </w:p>
    <w:p w:rsidR="00D1438F" w:rsidRDefault="0070202A" w:rsidP="00D1438F">
      <w:pPr>
        <w:ind w:left="360" w:firstLine="0"/>
        <w:rPr>
          <w:rFonts w:ascii="Times New Roman" w:eastAsia="Times New Roman" w:hAnsi="Times New Roman"/>
          <w:color w:val="222222"/>
          <w:sz w:val="20"/>
        </w:rPr>
      </w:pPr>
      <w:r w:rsidRPr="0070202A">
        <w:rPr>
          <w:rFonts w:ascii="Times New Roman" w:eastAsia="Times New Roman" w:hAnsi="Times New Roman"/>
          <w:color w:val="222222"/>
          <w:sz w:val="20"/>
        </w:rPr>
        <w:t>Consider implementing a class that ma</w:t>
      </w:r>
      <w:r w:rsidR="004E1C66">
        <w:rPr>
          <w:rFonts w:ascii="Times New Roman" w:eastAsia="Times New Roman" w:hAnsi="Times New Roman"/>
          <w:color w:val="222222"/>
          <w:sz w:val="20"/>
        </w:rPr>
        <w:t>i</w:t>
      </w:r>
      <w:r w:rsidRPr="0070202A">
        <w:rPr>
          <w:rFonts w:ascii="Times New Roman" w:eastAsia="Times New Roman" w:hAnsi="Times New Roman"/>
          <w:color w:val="222222"/>
          <w:sz w:val="20"/>
        </w:rPr>
        <w:t>ntains a set of questions-and-answers. When someone asks a question, the corresponding answer is given. The questions-and-answers are implemented in an array, and one has to search the list in linear f</w:t>
      </w:r>
      <w:r w:rsidR="00D1438F">
        <w:rPr>
          <w:rFonts w:ascii="Times New Roman" w:eastAsia="Times New Roman" w:hAnsi="Times New Roman"/>
          <w:color w:val="222222"/>
          <w:sz w:val="20"/>
        </w:rPr>
        <w:t>ashion to find a question.</w:t>
      </w:r>
    </w:p>
    <w:p w:rsidR="00822C3E" w:rsidRPr="00D1438F" w:rsidRDefault="0070202A" w:rsidP="00D1438F">
      <w:pPr>
        <w:ind w:left="360" w:firstLine="0"/>
        <w:rPr>
          <w:rFonts w:ascii="Times New Roman" w:eastAsia="Times New Roman" w:hAnsi="Times New Roman"/>
          <w:color w:val="222222"/>
          <w:sz w:val="20"/>
        </w:rPr>
      </w:pPr>
      <w:r w:rsidRPr="0070202A">
        <w:rPr>
          <w:rFonts w:ascii="Times New Roman" w:eastAsia="Times New Roman" w:hAnsi="Times New Roman"/>
          <w:color w:val="222222"/>
          <w:sz w:val="20"/>
        </w:rPr>
        <w:t>It is better if more frequently asked questions are at the front of the list, so they are more efficiently found. This can be achieved by the following: Whenever a question is asked, move it up one position in the array. This changes the representation of the set of questions-and-answers, but not the set itself; the user cannot notice the change. This is a benevolent side effect.</w:t>
      </w:r>
    </w:p>
    <w:sectPr w:rsidR="00822C3E" w:rsidRPr="00D1438F" w:rsidSect="008F726F">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CD2" w:rsidRDefault="00E11CD2">
      <w:r>
        <w:separator/>
      </w:r>
    </w:p>
  </w:endnote>
  <w:endnote w:type="continuationSeparator" w:id="0">
    <w:p w:rsidR="00E11CD2" w:rsidRDefault="00E1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CD2" w:rsidRDefault="00E11CD2">
      <w:r>
        <w:separator/>
      </w:r>
    </w:p>
  </w:footnote>
  <w:footnote w:type="continuationSeparator" w:id="0">
    <w:p w:rsidR="00E11CD2" w:rsidRDefault="00E11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36BED"/>
    <w:multiLevelType w:val="hybridMultilevel"/>
    <w:tmpl w:val="43B873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25DE5D7A"/>
    <w:multiLevelType w:val="hybridMultilevel"/>
    <w:tmpl w:val="C09EF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347B0967"/>
    <w:multiLevelType w:val="hybridMultilevel"/>
    <w:tmpl w:val="E2881A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46FE1"/>
    <w:multiLevelType w:val="hybridMultilevel"/>
    <w:tmpl w:val="203CF8C4"/>
    <w:lvl w:ilvl="0" w:tplc="87648A74">
      <w:start w:val="2"/>
      <w:numFmt w:val="bullet"/>
      <w:lvlText w:val=""/>
      <w:lvlJc w:val="left"/>
      <w:pPr>
        <w:ind w:left="560" w:hanging="360"/>
      </w:pPr>
      <w:rPr>
        <w:rFonts w:ascii="Symbol" w:eastAsia="Times" w:hAnsi="Symbol" w:cs="Times New Roman" w:hint="default"/>
        <w:color w:val="auto"/>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1" w15:restartNumberingAfterBreak="0">
    <w:nsid w:val="5B756F2C"/>
    <w:multiLevelType w:val="hybridMultilevel"/>
    <w:tmpl w:val="662C1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3" w15:restartNumberingAfterBreak="0">
    <w:nsid w:val="694C54D0"/>
    <w:multiLevelType w:val="hybridMultilevel"/>
    <w:tmpl w:val="D082C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5"/>
  </w:num>
  <w:num w:numId="2">
    <w:abstractNumId w:val="9"/>
  </w:num>
  <w:num w:numId="3">
    <w:abstractNumId w:val="0"/>
  </w:num>
  <w:num w:numId="4">
    <w:abstractNumId w:val="14"/>
  </w:num>
  <w:num w:numId="5">
    <w:abstractNumId w:val="4"/>
  </w:num>
  <w:num w:numId="6">
    <w:abstractNumId w:val="17"/>
  </w:num>
  <w:num w:numId="7">
    <w:abstractNumId w:val="8"/>
  </w:num>
  <w:num w:numId="8">
    <w:abstractNumId w:val="7"/>
  </w:num>
  <w:num w:numId="9">
    <w:abstractNumId w:val="16"/>
  </w:num>
  <w:num w:numId="10">
    <w:abstractNumId w:val="5"/>
  </w:num>
  <w:num w:numId="11">
    <w:abstractNumId w:val="12"/>
  </w:num>
  <w:num w:numId="12">
    <w:abstractNumId w:val="2"/>
  </w:num>
  <w:num w:numId="13">
    <w:abstractNumId w:val="6"/>
  </w:num>
  <w:num w:numId="14">
    <w:abstractNumId w:val="10"/>
  </w:num>
  <w:num w:numId="15">
    <w:abstractNumId w:val="13"/>
  </w:num>
  <w:num w:numId="16">
    <w:abstractNumId w:val="3"/>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499A"/>
    <w:rsid w:val="000227C5"/>
    <w:rsid w:val="00026F24"/>
    <w:rsid w:val="00027BB3"/>
    <w:rsid w:val="00037ABB"/>
    <w:rsid w:val="00037DF8"/>
    <w:rsid w:val="00040713"/>
    <w:rsid w:val="00054B4D"/>
    <w:rsid w:val="00064CA5"/>
    <w:rsid w:val="00067293"/>
    <w:rsid w:val="000702A8"/>
    <w:rsid w:val="00076E94"/>
    <w:rsid w:val="00076FC4"/>
    <w:rsid w:val="00086C16"/>
    <w:rsid w:val="00086E6C"/>
    <w:rsid w:val="00091279"/>
    <w:rsid w:val="00092FE7"/>
    <w:rsid w:val="000A1066"/>
    <w:rsid w:val="000A2858"/>
    <w:rsid w:val="000A495E"/>
    <w:rsid w:val="000B1A16"/>
    <w:rsid w:val="000B1B2F"/>
    <w:rsid w:val="000B4DD7"/>
    <w:rsid w:val="000B7C60"/>
    <w:rsid w:val="000D3DF8"/>
    <w:rsid w:val="000E0868"/>
    <w:rsid w:val="000E35AB"/>
    <w:rsid w:val="000E4604"/>
    <w:rsid w:val="000F354E"/>
    <w:rsid w:val="0010361B"/>
    <w:rsid w:val="00116B7E"/>
    <w:rsid w:val="00126049"/>
    <w:rsid w:val="00126940"/>
    <w:rsid w:val="00127676"/>
    <w:rsid w:val="00130EB3"/>
    <w:rsid w:val="00136CA0"/>
    <w:rsid w:val="001467F6"/>
    <w:rsid w:val="0015039C"/>
    <w:rsid w:val="00150F3A"/>
    <w:rsid w:val="00156D44"/>
    <w:rsid w:val="001615FD"/>
    <w:rsid w:val="001639C8"/>
    <w:rsid w:val="00172DC5"/>
    <w:rsid w:val="00184CFF"/>
    <w:rsid w:val="0018684C"/>
    <w:rsid w:val="00195658"/>
    <w:rsid w:val="00197355"/>
    <w:rsid w:val="001A039D"/>
    <w:rsid w:val="001A7BC7"/>
    <w:rsid w:val="001B0870"/>
    <w:rsid w:val="001B5061"/>
    <w:rsid w:val="001C6C83"/>
    <w:rsid w:val="001D0BDE"/>
    <w:rsid w:val="001E1BE7"/>
    <w:rsid w:val="001E4A06"/>
    <w:rsid w:val="001E5529"/>
    <w:rsid w:val="001F30C8"/>
    <w:rsid w:val="001F3F38"/>
    <w:rsid w:val="001F446D"/>
    <w:rsid w:val="001F532E"/>
    <w:rsid w:val="001F77F6"/>
    <w:rsid w:val="00201FDF"/>
    <w:rsid w:val="002062D7"/>
    <w:rsid w:val="00210087"/>
    <w:rsid w:val="002135FC"/>
    <w:rsid w:val="0021612E"/>
    <w:rsid w:val="002210A0"/>
    <w:rsid w:val="00221830"/>
    <w:rsid w:val="00224563"/>
    <w:rsid w:val="002253A2"/>
    <w:rsid w:val="00233468"/>
    <w:rsid w:val="0023581C"/>
    <w:rsid w:val="00236841"/>
    <w:rsid w:val="00240575"/>
    <w:rsid w:val="002441C9"/>
    <w:rsid w:val="00267D24"/>
    <w:rsid w:val="00272E1F"/>
    <w:rsid w:val="0027335A"/>
    <w:rsid w:val="002773B9"/>
    <w:rsid w:val="00283CB7"/>
    <w:rsid w:val="00285528"/>
    <w:rsid w:val="00286003"/>
    <w:rsid w:val="00286DBD"/>
    <w:rsid w:val="002A3F8A"/>
    <w:rsid w:val="002A7507"/>
    <w:rsid w:val="002B398D"/>
    <w:rsid w:val="002B4A11"/>
    <w:rsid w:val="002B5FD1"/>
    <w:rsid w:val="002C2E72"/>
    <w:rsid w:val="002C3A79"/>
    <w:rsid w:val="002C43ED"/>
    <w:rsid w:val="002C4AE7"/>
    <w:rsid w:val="002C60BD"/>
    <w:rsid w:val="002D3524"/>
    <w:rsid w:val="002F112E"/>
    <w:rsid w:val="002F3409"/>
    <w:rsid w:val="00300E3B"/>
    <w:rsid w:val="00303CCE"/>
    <w:rsid w:val="0030562F"/>
    <w:rsid w:val="00306D47"/>
    <w:rsid w:val="003154EE"/>
    <w:rsid w:val="003269A2"/>
    <w:rsid w:val="00327FA6"/>
    <w:rsid w:val="003342AA"/>
    <w:rsid w:val="0033722F"/>
    <w:rsid w:val="00350886"/>
    <w:rsid w:val="0035296A"/>
    <w:rsid w:val="00360B16"/>
    <w:rsid w:val="00366918"/>
    <w:rsid w:val="00370676"/>
    <w:rsid w:val="003741DE"/>
    <w:rsid w:val="00375767"/>
    <w:rsid w:val="00377B6A"/>
    <w:rsid w:val="003860E0"/>
    <w:rsid w:val="0039784E"/>
    <w:rsid w:val="003A2951"/>
    <w:rsid w:val="003A2FEC"/>
    <w:rsid w:val="003A35CD"/>
    <w:rsid w:val="003A5B23"/>
    <w:rsid w:val="003A7437"/>
    <w:rsid w:val="003B4896"/>
    <w:rsid w:val="003C5795"/>
    <w:rsid w:val="003C785E"/>
    <w:rsid w:val="003D0879"/>
    <w:rsid w:val="003D3281"/>
    <w:rsid w:val="003D3506"/>
    <w:rsid w:val="003D3CC9"/>
    <w:rsid w:val="003D66B6"/>
    <w:rsid w:val="003E1BBE"/>
    <w:rsid w:val="003F76E4"/>
    <w:rsid w:val="003F7858"/>
    <w:rsid w:val="00425459"/>
    <w:rsid w:val="004322AD"/>
    <w:rsid w:val="00432438"/>
    <w:rsid w:val="0043469E"/>
    <w:rsid w:val="00435934"/>
    <w:rsid w:val="00441372"/>
    <w:rsid w:val="00442BEC"/>
    <w:rsid w:val="00443D69"/>
    <w:rsid w:val="004477EF"/>
    <w:rsid w:val="0045590A"/>
    <w:rsid w:val="004569B9"/>
    <w:rsid w:val="0046279E"/>
    <w:rsid w:val="00463DA5"/>
    <w:rsid w:val="00472F87"/>
    <w:rsid w:val="0047780E"/>
    <w:rsid w:val="00477958"/>
    <w:rsid w:val="00485E99"/>
    <w:rsid w:val="004A1835"/>
    <w:rsid w:val="004A37BE"/>
    <w:rsid w:val="004A3ADF"/>
    <w:rsid w:val="004A788F"/>
    <w:rsid w:val="004B35FF"/>
    <w:rsid w:val="004B4BA4"/>
    <w:rsid w:val="004C0E43"/>
    <w:rsid w:val="004C2A20"/>
    <w:rsid w:val="004C747C"/>
    <w:rsid w:val="004E1C66"/>
    <w:rsid w:val="004E5771"/>
    <w:rsid w:val="004F287C"/>
    <w:rsid w:val="004F288D"/>
    <w:rsid w:val="00506304"/>
    <w:rsid w:val="005071DE"/>
    <w:rsid w:val="005101E2"/>
    <w:rsid w:val="00514259"/>
    <w:rsid w:val="00525BDB"/>
    <w:rsid w:val="005311B4"/>
    <w:rsid w:val="0053312E"/>
    <w:rsid w:val="00534A87"/>
    <w:rsid w:val="005422CC"/>
    <w:rsid w:val="005432F3"/>
    <w:rsid w:val="005441DA"/>
    <w:rsid w:val="00545468"/>
    <w:rsid w:val="00546610"/>
    <w:rsid w:val="00560BB1"/>
    <w:rsid w:val="00563385"/>
    <w:rsid w:val="005670FE"/>
    <w:rsid w:val="00570B7A"/>
    <w:rsid w:val="00573644"/>
    <w:rsid w:val="00573A50"/>
    <w:rsid w:val="005755CC"/>
    <w:rsid w:val="005A4121"/>
    <w:rsid w:val="005B42D4"/>
    <w:rsid w:val="005B7C36"/>
    <w:rsid w:val="005C11F6"/>
    <w:rsid w:val="005C6F15"/>
    <w:rsid w:val="005C780F"/>
    <w:rsid w:val="005E05A8"/>
    <w:rsid w:val="005F4212"/>
    <w:rsid w:val="00601939"/>
    <w:rsid w:val="00611A6E"/>
    <w:rsid w:val="0061335B"/>
    <w:rsid w:val="00617492"/>
    <w:rsid w:val="00625F6F"/>
    <w:rsid w:val="00634480"/>
    <w:rsid w:val="006345B9"/>
    <w:rsid w:val="00634A45"/>
    <w:rsid w:val="00637882"/>
    <w:rsid w:val="00637DAE"/>
    <w:rsid w:val="00643198"/>
    <w:rsid w:val="00643F77"/>
    <w:rsid w:val="00654306"/>
    <w:rsid w:val="006572F4"/>
    <w:rsid w:val="00661A06"/>
    <w:rsid w:val="0066373B"/>
    <w:rsid w:val="00666450"/>
    <w:rsid w:val="00666C43"/>
    <w:rsid w:val="00670F02"/>
    <w:rsid w:val="0067529D"/>
    <w:rsid w:val="006764A2"/>
    <w:rsid w:val="00681252"/>
    <w:rsid w:val="00697593"/>
    <w:rsid w:val="006A34F2"/>
    <w:rsid w:val="006A65BF"/>
    <w:rsid w:val="006B29C4"/>
    <w:rsid w:val="006B3942"/>
    <w:rsid w:val="006C0C86"/>
    <w:rsid w:val="006C0F03"/>
    <w:rsid w:val="006C3ABA"/>
    <w:rsid w:val="006C7A4F"/>
    <w:rsid w:val="006E1C21"/>
    <w:rsid w:val="006E5CBF"/>
    <w:rsid w:val="006F2367"/>
    <w:rsid w:val="006F24AE"/>
    <w:rsid w:val="006F7360"/>
    <w:rsid w:val="007003CF"/>
    <w:rsid w:val="00700736"/>
    <w:rsid w:val="0070202A"/>
    <w:rsid w:val="00704ABA"/>
    <w:rsid w:val="00704CE8"/>
    <w:rsid w:val="00706D72"/>
    <w:rsid w:val="007073D8"/>
    <w:rsid w:val="00707B6B"/>
    <w:rsid w:val="00712E99"/>
    <w:rsid w:val="007149E2"/>
    <w:rsid w:val="0071571C"/>
    <w:rsid w:val="00715FD8"/>
    <w:rsid w:val="00720A90"/>
    <w:rsid w:val="00737F84"/>
    <w:rsid w:val="0074280F"/>
    <w:rsid w:val="0074420A"/>
    <w:rsid w:val="00751854"/>
    <w:rsid w:val="0075326D"/>
    <w:rsid w:val="007550F2"/>
    <w:rsid w:val="00783673"/>
    <w:rsid w:val="00784B9C"/>
    <w:rsid w:val="00786A13"/>
    <w:rsid w:val="00787257"/>
    <w:rsid w:val="00787414"/>
    <w:rsid w:val="007A3D06"/>
    <w:rsid w:val="007A4EA1"/>
    <w:rsid w:val="007A5653"/>
    <w:rsid w:val="007B621A"/>
    <w:rsid w:val="007C0202"/>
    <w:rsid w:val="007D397F"/>
    <w:rsid w:val="007D42D7"/>
    <w:rsid w:val="007D6CC3"/>
    <w:rsid w:val="007E1A87"/>
    <w:rsid w:val="007F3182"/>
    <w:rsid w:val="007F4758"/>
    <w:rsid w:val="007F7B1F"/>
    <w:rsid w:val="00801DB1"/>
    <w:rsid w:val="00812FAB"/>
    <w:rsid w:val="008132B4"/>
    <w:rsid w:val="00815043"/>
    <w:rsid w:val="00822C3E"/>
    <w:rsid w:val="0082368D"/>
    <w:rsid w:val="008343FF"/>
    <w:rsid w:val="0084712F"/>
    <w:rsid w:val="00853099"/>
    <w:rsid w:val="0088444C"/>
    <w:rsid w:val="008902BA"/>
    <w:rsid w:val="00895070"/>
    <w:rsid w:val="00896EA7"/>
    <w:rsid w:val="008979A0"/>
    <w:rsid w:val="008A709B"/>
    <w:rsid w:val="008B1114"/>
    <w:rsid w:val="008B436A"/>
    <w:rsid w:val="008E2851"/>
    <w:rsid w:val="008E43D8"/>
    <w:rsid w:val="008E79F6"/>
    <w:rsid w:val="008F726F"/>
    <w:rsid w:val="009159EA"/>
    <w:rsid w:val="00924776"/>
    <w:rsid w:val="00930890"/>
    <w:rsid w:val="00932272"/>
    <w:rsid w:val="00940E3E"/>
    <w:rsid w:val="00945EAE"/>
    <w:rsid w:val="00946B6E"/>
    <w:rsid w:val="00951213"/>
    <w:rsid w:val="00955D92"/>
    <w:rsid w:val="00956262"/>
    <w:rsid w:val="00975E3B"/>
    <w:rsid w:val="00982D1D"/>
    <w:rsid w:val="0098796D"/>
    <w:rsid w:val="00992A54"/>
    <w:rsid w:val="00996BBE"/>
    <w:rsid w:val="009A43CB"/>
    <w:rsid w:val="009C1E07"/>
    <w:rsid w:val="009C3DC1"/>
    <w:rsid w:val="009C4BA2"/>
    <w:rsid w:val="009C51F3"/>
    <w:rsid w:val="009D07CB"/>
    <w:rsid w:val="009D30AE"/>
    <w:rsid w:val="009D5FEA"/>
    <w:rsid w:val="009D71E6"/>
    <w:rsid w:val="009E3D01"/>
    <w:rsid w:val="009E784E"/>
    <w:rsid w:val="009E7B12"/>
    <w:rsid w:val="009F4A30"/>
    <w:rsid w:val="00A0100A"/>
    <w:rsid w:val="00A12A33"/>
    <w:rsid w:val="00A1322C"/>
    <w:rsid w:val="00A13F24"/>
    <w:rsid w:val="00A1672D"/>
    <w:rsid w:val="00A16E7D"/>
    <w:rsid w:val="00A257F4"/>
    <w:rsid w:val="00A30515"/>
    <w:rsid w:val="00A31BDE"/>
    <w:rsid w:val="00A51642"/>
    <w:rsid w:val="00A52C27"/>
    <w:rsid w:val="00A55935"/>
    <w:rsid w:val="00A63322"/>
    <w:rsid w:val="00A65DBF"/>
    <w:rsid w:val="00A674B6"/>
    <w:rsid w:val="00A702EE"/>
    <w:rsid w:val="00A8576C"/>
    <w:rsid w:val="00A92E4F"/>
    <w:rsid w:val="00A9569C"/>
    <w:rsid w:val="00AA31C3"/>
    <w:rsid w:val="00AA5E7B"/>
    <w:rsid w:val="00AB03A0"/>
    <w:rsid w:val="00AB1BFE"/>
    <w:rsid w:val="00AB42B4"/>
    <w:rsid w:val="00AB6B54"/>
    <w:rsid w:val="00AC2ABA"/>
    <w:rsid w:val="00AE15C3"/>
    <w:rsid w:val="00AF46FB"/>
    <w:rsid w:val="00B03A7B"/>
    <w:rsid w:val="00B2561A"/>
    <w:rsid w:val="00B256F7"/>
    <w:rsid w:val="00B31292"/>
    <w:rsid w:val="00B46411"/>
    <w:rsid w:val="00B51DBA"/>
    <w:rsid w:val="00B527C5"/>
    <w:rsid w:val="00B57677"/>
    <w:rsid w:val="00B61B16"/>
    <w:rsid w:val="00B6218F"/>
    <w:rsid w:val="00B7036F"/>
    <w:rsid w:val="00B72223"/>
    <w:rsid w:val="00B8523D"/>
    <w:rsid w:val="00B85515"/>
    <w:rsid w:val="00B85E6E"/>
    <w:rsid w:val="00B876A1"/>
    <w:rsid w:val="00B9197B"/>
    <w:rsid w:val="00BA45C8"/>
    <w:rsid w:val="00BB639C"/>
    <w:rsid w:val="00BB7AC2"/>
    <w:rsid w:val="00BD65D2"/>
    <w:rsid w:val="00BD7A4E"/>
    <w:rsid w:val="00BE1FEB"/>
    <w:rsid w:val="00BE2449"/>
    <w:rsid w:val="00BE628B"/>
    <w:rsid w:val="00BE6C14"/>
    <w:rsid w:val="00BE7873"/>
    <w:rsid w:val="00C03CDC"/>
    <w:rsid w:val="00C05149"/>
    <w:rsid w:val="00C12AF0"/>
    <w:rsid w:val="00C26593"/>
    <w:rsid w:val="00C34E38"/>
    <w:rsid w:val="00C4053E"/>
    <w:rsid w:val="00C4063F"/>
    <w:rsid w:val="00C45846"/>
    <w:rsid w:val="00C51DDD"/>
    <w:rsid w:val="00C54BBE"/>
    <w:rsid w:val="00C55513"/>
    <w:rsid w:val="00C6094D"/>
    <w:rsid w:val="00C65BEF"/>
    <w:rsid w:val="00C716C5"/>
    <w:rsid w:val="00C80A98"/>
    <w:rsid w:val="00C850A8"/>
    <w:rsid w:val="00C86296"/>
    <w:rsid w:val="00CB0A39"/>
    <w:rsid w:val="00CB1362"/>
    <w:rsid w:val="00CB1739"/>
    <w:rsid w:val="00CC1CA4"/>
    <w:rsid w:val="00CC2CB2"/>
    <w:rsid w:val="00CD0686"/>
    <w:rsid w:val="00CE636B"/>
    <w:rsid w:val="00CF05FE"/>
    <w:rsid w:val="00D018E3"/>
    <w:rsid w:val="00D033A1"/>
    <w:rsid w:val="00D1438F"/>
    <w:rsid w:val="00D160F6"/>
    <w:rsid w:val="00D16F9D"/>
    <w:rsid w:val="00D324BF"/>
    <w:rsid w:val="00D43891"/>
    <w:rsid w:val="00D456EE"/>
    <w:rsid w:val="00D46A88"/>
    <w:rsid w:val="00D53569"/>
    <w:rsid w:val="00D63105"/>
    <w:rsid w:val="00D80747"/>
    <w:rsid w:val="00D907B7"/>
    <w:rsid w:val="00D93847"/>
    <w:rsid w:val="00D94537"/>
    <w:rsid w:val="00D956D3"/>
    <w:rsid w:val="00D97123"/>
    <w:rsid w:val="00DA5351"/>
    <w:rsid w:val="00DA5433"/>
    <w:rsid w:val="00DA59E8"/>
    <w:rsid w:val="00DB1D74"/>
    <w:rsid w:val="00DC4F83"/>
    <w:rsid w:val="00DD1660"/>
    <w:rsid w:val="00DD562E"/>
    <w:rsid w:val="00DE3CE6"/>
    <w:rsid w:val="00DE5813"/>
    <w:rsid w:val="00DE58A6"/>
    <w:rsid w:val="00E00DD5"/>
    <w:rsid w:val="00E01491"/>
    <w:rsid w:val="00E11CD2"/>
    <w:rsid w:val="00E14022"/>
    <w:rsid w:val="00E15178"/>
    <w:rsid w:val="00E22E56"/>
    <w:rsid w:val="00E26BF3"/>
    <w:rsid w:val="00E35050"/>
    <w:rsid w:val="00E4098A"/>
    <w:rsid w:val="00E40EFC"/>
    <w:rsid w:val="00E43A05"/>
    <w:rsid w:val="00E5294C"/>
    <w:rsid w:val="00E53008"/>
    <w:rsid w:val="00E543EB"/>
    <w:rsid w:val="00E6431D"/>
    <w:rsid w:val="00E663DE"/>
    <w:rsid w:val="00E70B0A"/>
    <w:rsid w:val="00E77753"/>
    <w:rsid w:val="00E777DE"/>
    <w:rsid w:val="00E84313"/>
    <w:rsid w:val="00E844AE"/>
    <w:rsid w:val="00E8569A"/>
    <w:rsid w:val="00E85952"/>
    <w:rsid w:val="00E859BA"/>
    <w:rsid w:val="00E85A83"/>
    <w:rsid w:val="00E873EC"/>
    <w:rsid w:val="00E90D97"/>
    <w:rsid w:val="00E92641"/>
    <w:rsid w:val="00E9481E"/>
    <w:rsid w:val="00EA67DC"/>
    <w:rsid w:val="00EA7F06"/>
    <w:rsid w:val="00EC31CD"/>
    <w:rsid w:val="00EC3E39"/>
    <w:rsid w:val="00EC609D"/>
    <w:rsid w:val="00ED2226"/>
    <w:rsid w:val="00ED32A3"/>
    <w:rsid w:val="00ED3AA9"/>
    <w:rsid w:val="00ED3C45"/>
    <w:rsid w:val="00EE2A9D"/>
    <w:rsid w:val="00EF26F8"/>
    <w:rsid w:val="00F030E9"/>
    <w:rsid w:val="00F04B56"/>
    <w:rsid w:val="00F1205E"/>
    <w:rsid w:val="00F32CBE"/>
    <w:rsid w:val="00F341C7"/>
    <w:rsid w:val="00F4164E"/>
    <w:rsid w:val="00F47E87"/>
    <w:rsid w:val="00F5300B"/>
    <w:rsid w:val="00F53049"/>
    <w:rsid w:val="00F6191F"/>
    <w:rsid w:val="00F74C6E"/>
    <w:rsid w:val="00F810C8"/>
    <w:rsid w:val="00F96755"/>
    <w:rsid w:val="00FA1D9B"/>
    <w:rsid w:val="00FA221B"/>
    <w:rsid w:val="00FA4E96"/>
    <w:rsid w:val="00FC7336"/>
    <w:rsid w:val="00FD3DC4"/>
    <w:rsid w:val="00FD7AE2"/>
    <w:rsid w:val="00FE10B5"/>
    <w:rsid w:val="00FE4106"/>
    <w:rsid w:val="00FE5F8D"/>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1DAABB7"/>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qFormat/>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Heading1Char">
    <w:name w:val="Heading 1 Char"/>
    <w:basedOn w:val="DefaultParagraphFont"/>
    <w:link w:val="Heading1"/>
    <w:rsid w:val="00C4063F"/>
    <w:rPr>
      <w:b/>
    </w:rPr>
  </w:style>
  <w:style w:type="character" w:styleId="Strong">
    <w:name w:val="Strong"/>
    <w:basedOn w:val="DefaultParagraphFont"/>
    <w:uiPriority w:val="22"/>
    <w:qFormat/>
    <w:rsid w:val="0070202A"/>
    <w:rPr>
      <w:b/>
      <w:bCs/>
    </w:rPr>
  </w:style>
  <w:style w:type="character" w:customStyle="1" w:styleId="apple-converted-space">
    <w:name w:val="apple-converted-space"/>
    <w:basedOn w:val="DefaultParagraphFont"/>
    <w:rsid w:val="0070202A"/>
  </w:style>
  <w:style w:type="character" w:styleId="Emphasis">
    <w:name w:val="Emphasis"/>
    <w:basedOn w:val="DefaultParagraphFont"/>
    <w:uiPriority w:val="20"/>
    <w:qFormat/>
    <w:rsid w:val="0070202A"/>
    <w:rPr>
      <w:i/>
      <w:iCs/>
    </w:rPr>
  </w:style>
  <w:style w:type="paragraph" w:customStyle="1" w:styleId="reddish">
    <w:name w:val="reddish"/>
    <w:basedOn w:val="Normal"/>
    <w:rsid w:val="0070202A"/>
    <w:pPr>
      <w:spacing w:before="100" w:beforeAutospacing="1" w:after="100" w:afterAutospacing="1"/>
      <w:ind w:firstLine="0"/>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489753247">
      <w:bodyDiv w:val="1"/>
      <w:marLeft w:val="0"/>
      <w:marRight w:val="0"/>
      <w:marTop w:val="0"/>
      <w:marBottom w:val="0"/>
      <w:divBdr>
        <w:top w:val="none" w:sz="0" w:space="0" w:color="auto"/>
        <w:left w:val="none" w:sz="0" w:space="0" w:color="auto"/>
        <w:bottom w:val="none" w:sz="0" w:space="0" w:color="auto"/>
        <w:right w:val="none" w:sz="0" w:space="0" w:color="auto"/>
      </w:divBdr>
      <w:divsChild>
        <w:div w:id="2040347976">
          <w:blockQuote w:val="1"/>
          <w:marLeft w:val="450"/>
          <w:marRight w:val="450"/>
          <w:marTop w:val="0"/>
          <w:marBottom w:val="0"/>
          <w:divBdr>
            <w:top w:val="none" w:sz="0" w:space="0" w:color="auto"/>
            <w:left w:val="none" w:sz="0" w:space="0" w:color="auto"/>
            <w:bottom w:val="none" w:sz="0" w:space="0" w:color="auto"/>
            <w:right w:val="none" w:sz="0" w:space="0" w:color="auto"/>
          </w:divBdr>
        </w:div>
        <w:div w:id="117459142">
          <w:blockQuote w:val="1"/>
          <w:marLeft w:val="450"/>
          <w:marRight w:val="450"/>
          <w:marTop w:val="0"/>
          <w:marBottom w:val="0"/>
          <w:divBdr>
            <w:top w:val="none" w:sz="0" w:space="0" w:color="auto"/>
            <w:left w:val="none" w:sz="0" w:space="0" w:color="auto"/>
            <w:bottom w:val="none" w:sz="0" w:space="0" w:color="auto"/>
            <w:right w:val="none" w:sz="0" w:space="0" w:color="auto"/>
          </w:divBdr>
        </w:div>
        <w:div w:id="1708723055">
          <w:blockQuote w:val="1"/>
          <w:marLeft w:val="450"/>
          <w:marRight w:val="450"/>
          <w:marTop w:val="0"/>
          <w:marBottom w:val="0"/>
          <w:divBdr>
            <w:top w:val="none" w:sz="0" w:space="0" w:color="auto"/>
            <w:left w:val="none" w:sz="0" w:space="0" w:color="auto"/>
            <w:bottom w:val="none" w:sz="0" w:space="0" w:color="auto"/>
            <w:right w:val="none" w:sz="0" w:space="0" w:color="auto"/>
          </w:divBdr>
        </w:div>
        <w:div w:id="598291717">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621227424">
      <w:bodyDiv w:val="1"/>
      <w:marLeft w:val="0"/>
      <w:marRight w:val="0"/>
      <w:marTop w:val="0"/>
      <w:marBottom w:val="0"/>
      <w:divBdr>
        <w:top w:val="none" w:sz="0" w:space="0" w:color="auto"/>
        <w:left w:val="none" w:sz="0" w:space="0" w:color="auto"/>
        <w:bottom w:val="none" w:sz="0" w:space="0" w:color="auto"/>
        <w:right w:val="none" w:sz="0" w:space="0" w:color="auto"/>
      </w:divBdr>
    </w:div>
    <w:div w:id="81672317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7</cp:revision>
  <cp:lastPrinted>2018-08-24T10:28:00Z</cp:lastPrinted>
  <dcterms:created xsi:type="dcterms:W3CDTF">2019-01-07T19:28:00Z</dcterms:created>
  <dcterms:modified xsi:type="dcterms:W3CDTF">2019-01-07T20:17:00Z</dcterms:modified>
</cp:coreProperties>
</file>