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3AFA0" w14:textId="311916A3" w:rsidR="00B73295" w:rsidRPr="00FD4D45" w:rsidRDefault="00A3125A" w:rsidP="00E037A9">
      <w:pPr>
        <w:spacing w:before="120"/>
        <w:ind w:firstLine="288"/>
        <w:rPr>
          <w:sz w:val="20"/>
          <w:szCs w:val="20"/>
        </w:rPr>
      </w:pPr>
      <w:r>
        <w:rPr>
          <w:sz w:val="20"/>
          <w:szCs w:val="20"/>
        </w:rPr>
        <w:t>The</w:t>
      </w:r>
      <w:r w:rsidR="00B73295">
        <w:rPr>
          <w:sz w:val="20"/>
          <w:szCs w:val="20"/>
        </w:rPr>
        <w:t xml:space="preserve"> US </w:t>
      </w:r>
      <w:r w:rsidR="00B73295" w:rsidRPr="00FD4D45">
        <w:rPr>
          <w:sz w:val="20"/>
          <w:szCs w:val="20"/>
        </w:rPr>
        <w:t xml:space="preserve">Constitution </w:t>
      </w:r>
      <w:r w:rsidRPr="00FD4D45">
        <w:rPr>
          <w:sz w:val="20"/>
          <w:szCs w:val="20"/>
        </w:rPr>
        <w:t>requires that the people of the U.S. be counted every ten years and that the members of</w:t>
      </w:r>
      <w:r w:rsidR="00145A7B" w:rsidRPr="00FD4D45">
        <w:rPr>
          <w:sz w:val="20"/>
          <w:szCs w:val="20"/>
        </w:rPr>
        <w:t xml:space="preserve"> the </w:t>
      </w:r>
      <w:r w:rsidR="00B73295" w:rsidRPr="00FD4D45">
        <w:rPr>
          <w:sz w:val="20"/>
          <w:szCs w:val="20"/>
        </w:rPr>
        <w:t>House of R</w:t>
      </w:r>
      <w:r w:rsidR="00145A7B" w:rsidRPr="00FD4D45">
        <w:rPr>
          <w:sz w:val="20"/>
          <w:szCs w:val="20"/>
        </w:rPr>
        <w:t xml:space="preserve">epresentatives </w:t>
      </w:r>
      <w:r w:rsidRPr="00FD4D45">
        <w:rPr>
          <w:sz w:val="20"/>
          <w:szCs w:val="20"/>
        </w:rPr>
        <w:t>“</w:t>
      </w:r>
      <w:r w:rsidR="00B73295" w:rsidRPr="00FD4D45">
        <w:rPr>
          <w:sz w:val="20"/>
          <w:szCs w:val="20"/>
        </w:rPr>
        <w:t>be apportioned among the States according to their respective numbers”</w:t>
      </w:r>
      <w:r w:rsidR="00145A7B" w:rsidRPr="00FD4D45">
        <w:rPr>
          <w:rStyle w:val="FootnoteReference"/>
          <w:sz w:val="20"/>
          <w:szCs w:val="20"/>
        </w:rPr>
        <w:footnoteReference w:id="1"/>
      </w:r>
      <w:r w:rsidR="0064434F">
        <w:rPr>
          <w:sz w:val="20"/>
          <w:szCs w:val="20"/>
        </w:rPr>
        <w:t>.</w:t>
      </w:r>
      <w:r w:rsidR="00B73295" w:rsidRPr="00FD4D45">
        <w:rPr>
          <w:sz w:val="20"/>
          <w:szCs w:val="20"/>
        </w:rPr>
        <w:t xml:space="preserve"> </w:t>
      </w:r>
      <w:r w:rsidR="001E6B86">
        <w:rPr>
          <w:sz w:val="20"/>
          <w:szCs w:val="20"/>
        </w:rPr>
        <w:t>(The other house of Congress, the</w:t>
      </w:r>
      <w:r w:rsidR="005F2CB1">
        <w:rPr>
          <w:sz w:val="20"/>
          <w:szCs w:val="20"/>
        </w:rPr>
        <w:t xml:space="preserve"> Senate</w:t>
      </w:r>
      <w:r w:rsidR="001E6B86">
        <w:rPr>
          <w:sz w:val="20"/>
          <w:szCs w:val="20"/>
        </w:rPr>
        <w:t>,</w:t>
      </w:r>
      <w:r w:rsidR="005F2CB1">
        <w:rPr>
          <w:sz w:val="20"/>
          <w:szCs w:val="20"/>
        </w:rPr>
        <w:t xml:space="preserve"> has two members from each state.) </w:t>
      </w:r>
      <w:r w:rsidR="00145A7B" w:rsidRPr="00FD4D45">
        <w:rPr>
          <w:sz w:val="20"/>
          <w:szCs w:val="20"/>
        </w:rPr>
        <w:t>Accordingly, every ten years, a census is taken</w:t>
      </w:r>
      <w:r w:rsidR="00E100D7">
        <w:rPr>
          <w:sz w:val="20"/>
          <w:szCs w:val="20"/>
        </w:rPr>
        <w:t>.</w:t>
      </w:r>
    </w:p>
    <w:p w14:paraId="520ED320" w14:textId="71F3D9A3" w:rsidR="00610D88" w:rsidRDefault="001D5D39" w:rsidP="00610D88">
      <w:pPr>
        <w:spacing w:before="120"/>
        <w:ind w:firstLine="288"/>
        <w:rPr>
          <w:sz w:val="20"/>
          <w:szCs w:val="20"/>
        </w:rPr>
      </w:pPr>
      <w:r w:rsidRPr="00FD4D45">
        <w:rPr>
          <w:sz w:val="20"/>
          <w:szCs w:val="20"/>
        </w:rPr>
        <w:t xml:space="preserve">By 1880, </w:t>
      </w:r>
      <w:r w:rsidR="00701B5E" w:rsidRPr="00FD4D45">
        <w:rPr>
          <w:sz w:val="20"/>
          <w:szCs w:val="20"/>
        </w:rPr>
        <w:t xml:space="preserve">the census </w:t>
      </w:r>
      <w:r w:rsidRPr="00FD4D45">
        <w:rPr>
          <w:sz w:val="20"/>
          <w:szCs w:val="20"/>
        </w:rPr>
        <w:t xml:space="preserve">was becoming </w:t>
      </w:r>
      <w:r w:rsidR="00DC7C14" w:rsidRPr="00FD4D45">
        <w:rPr>
          <w:sz w:val="20"/>
          <w:szCs w:val="20"/>
        </w:rPr>
        <w:t>harder and harder to accomplish</w:t>
      </w:r>
      <w:r w:rsidRPr="00FD4D45">
        <w:rPr>
          <w:sz w:val="20"/>
          <w:szCs w:val="20"/>
        </w:rPr>
        <w:t xml:space="preserve">. </w:t>
      </w:r>
      <w:r w:rsidR="001E02D5" w:rsidRPr="00FD4D45">
        <w:rPr>
          <w:sz w:val="20"/>
          <w:szCs w:val="20"/>
        </w:rPr>
        <w:t>Everything was done on paper</w:t>
      </w:r>
      <w:r w:rsidR="009D5737">
        <w:rPr>
          <w:sz w:val="20"/>
          <w:szCs w:val="20"/>
        </w:rPr>
        <w:t>.</w:t>
      </w:r>
      <w:r w:rsidR="0014289E" w:rsidRPr="00FD4D45">
        <w:rPr>
          <w:sz w:val="20"/>
          <w:szCs w:val="20"/>
        </w:rPr>
        <w:t xml:space="preserve"> </w:t>
      </w:r>
      <w:r w:rsidR="009D5737">
        <w:rPr>
          <w:sz w:val="20"/>
          <w:szCs w:val="20"/>
        </w:rPr>
        <w:t>M</w:t>
      </w:r>
      <w:r w:rsidR="0014289E" w:rsidRPr="00FD4D45">
        <w:rPr>
          <w:sz w:val="20"/>
          <w:szCs w:val="20"/>
        </w:rPr>
        <w:t xml:space="preserve">arks </w:t>
      </w:r>
      <w:r w:rsidR="009D5737">
        <w:rPr>
          <w:sz w:val="20"/>
          <w:szCs w:val="20"/>
        </w:rPr>
        <w:t>were</w:t>
      </w:r>
      <w:r w:rsidR="0014289E" w:rsidRPr="00FD4D45">
        <w:rPr>
          <w:sz w:val="20"/>
          <w:szCs w:val="20"/>
        </w:rPr>
        <w:t xml:space="preserve"> placed in squares</w:t>
      </w:r>
      <w:r w:rsidR="009D5737">
        <w:rPr>
          <w:sz w:val="20"/>
          <w:szCs w:val="20"/>
        </w:rPr>
        <w:t xml:space="preserve"> on paper, </w:t>
      </w:r>
      <w:r w:rsidR="0014289E" w:rsidRPr="00FD4D45">
        <w:rPr>
          <w:sz w:val="20"/>
          <w:szCs w:val="20"/>
        </w:rPr>
        <w:t>the m</w:t>
      </w:r>
      <w:r w:rsidR="009D5737">
        <w:rPr>
          <w:sz w:val="20"/>
          <w:szCs w:val="20"/>
        </w:rPr>
        <w:t xml:space="preserve">arked squares </w:t>
      </w:r>
      <w:r w:rsidR="0064434F">
        <w:rPr>
          <w:sz w:val="20"/>
          <w:szCs w:val="20"/>
        </w:rPr>
        <w:t>were</w:t>
      </w:r>
      <w:r w:rsidR="009D5737">
        <w:rPr>
          <w:sz w:val="20"/>
          <w:szCs w:val="20"/>
        </w:rPr>
        <w:t xml:space="preserve"> counted, and of course people made </w:t>
      </w:r>
      <w:r w:rsidR="0064434F">
        <w:rPr>
          <w:sz w:val="20"/>
          <w:szCs w:val="20"/>
        </w:rPr>
        <w:t xml:space="preserve">many </w:t>
      </w:r>
      <w:r w:rsidR="009D5737">
        <w:rPr>
          <w:sz w:val="20"/>
          <w:szCs w:val="20"/>
        </w:rPr>
        <w:t>mistakes.</w:t>
      </w:r>
      <w:r w:rsidR="0014289E" w:rsidRPr="00FD4D45">
        <w:rPr>
          <w:sz w:val="20"/>
          <w:szCs w:val="20"/>
        </w:rPr>
        <w:t xml:space="preserve"> </w:t>
      </w:r>
      <w:r w:rsidR="009D5737">
        <w:rPr>
          <w:sz w:val="20"/>
          <w:szCs w:val="20"/>
        </w:rPr>
        <w:t>Further, the</w:t>
      </w:r>
      <w:r w:rsidR="0014289E" w:rsidRPr="00FD4D45">
        <w:rPr>
          <w:sz w:val="20"/>
          <w:szCs w:val="20"/>
        </w:rPr>
        <w:t xml:space="preserve"> census was used more and more not just to count people but to get useful data on age, gender, </w:t>
      </w:r>
      <w:r w:rsidR="009D5737">
        <w:rPr>
          <w:sz w:val="20"/>
          <w:szCs w:val="20"/>
        </w:rPr>
        <w:t xml:space="preserve">marital status, </w:t>
      </w:r>
      <w:r w:rsidR="0014289E" w:rsidRPr="00FD4D45">
        <w:rPr>
          <w:sz w:val="20"/>
          <w:szCs w:val="20"/>
        </w:rPr>
        <w:t>working status, and so on.</w:t>
      </w:r>
      <w:r w:rsidR="00E502ED">
        <w:rPr>
          <w:sz w:val="20"/>
          <w:szCs w:val="20"/>
        </w:rPr>
        <w:t xml:space="preserve"> T</w:t>
      </w:r>
      <w:r w:rsidR="00B931E0">
        <w:rPr>
          <w:sz w:val="20"/>
          <w:szCs w:val="20"/>
        </w:rPr>
        <w:t>here were more and more marks to make and count!</w:t>
      </w:r>
    </w:p>
    <w:p w14:paraId="56A973A9" w14:textId="52129C3C" w:rsidR="00ED6FF5" w:rsidRPr="00ED6FF5" w:rsidRDefault="00B61B19" w:rsidP="00ED6FF5">
      <w:pPr>
        <w:spacing w:before="240"/>
        <w:rPr>
          <w:b/>
          <w:sz w:val="20"/>
          <w:szCs w:val="20"/>
        </w:rPr>
      </w:pPr>
      <w:r w:rsidRPr="00ED6FF5">
        <w:rPr>
          <w:b/>
          <w:noProof/>
          <w:sz w:val="20"/>
          <w:szCs w:val="20"/>
        </w:rPr>
        <w:drawing>
          <wp:anchor distT="0" distB="0" distL="114300" distR="114300" simplePos="0" relativeHeight="251658240" behindDoc="0" locked="0" layoutInCell="1" allowOverlap="1" wp14:anchorId="39F6B178" wp14:editId="31639D40">
            <wp:simplePos x="0" y="0"/>
            <wp:positionH relativeFrom="column">
              <wp:posOffset>4743944</wp:posOffset>
            </wp:positionH>
            <wp:positionV relativeFrom="paragraph">
              <wp:posOffset>193322</wp:posOffset>
            </wp:positionV>
            <wp:extent cx="1129665" cy="885825"/>
            <wp:effectExtent l="0" t="0" r="635" b="3175"/>
            <wp:wrapSquare wrapText="bothSides"/>
            <wp:docPr id="1" name="Picture 1"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9665" cy="885825"/>
                    </a:xfrm>
                    <a:prstGeom prst="rect">
                      <a:avLst/>
                    </a:prstGeom>
                    <a:noFill/>
                    <a:ln>
                      <a:noFill/>
                    </a:ln>
                  </pic:spPr>
                </pic:pic>
              </a:graphicData>
            </a:graphic>
            <wp14:sizeRelH relativeFrom="page">
              <wp14:pctWidth>0</wp14:pctWidth>
            </wp14:sizeRelH>
            <wp14:sizeRelV relativeFrom="page">
              <wp14:pctHeight>0</wp14:pctHeight>
            </wp14:sizeRelV>
          </wp:anchor>
        </w:drawing>
      </w:r>
      <w:r w:rsidR="00ED6FF5" w:rsidRPr="00ED6FF5">
        <w:rPr>
          <w:b/>
          <w:sz w:val="20"/>
          <w:szCs w:val="20"/>
        </w:rPr>
        <w:t>Herm</w:t>
      </w:r>
      <w:r w:rsidR="00ED6FF5">
        <w:rPr>
          <w:b/>
          <w:sz w:val="20"/>
          <w:szCs w:val="20"/>
        </w:rPr>
        <w:t>an Hollerith: the inventor of mechanical/electrical data processing systems</w:t>
      </w:r>
    </w:p>
    <w:p w14:paraId="11EC13E2" w14:textId="70CB4F5C" w:rsidR="0064434F" w:rsidRPr="0064434F" w:rsidRDefault="001D5D39" w:rsidP="0064434F">
      <w:pPr>
        <w:spacing w:before="120"/>
        <w:ind w:firstLine="288"/>
        <w:rPr>
          <w:iCs/>
          <w:color w:val="000000"/>
          <w:sz w:val="20"/>
          <w:szCs w:val="20"/>
        </w:rPr>
      </w:pPr>
      <w:r w:rsidRPr="00FD4D45">
        <w:rPr>
          <w:sz w:val="20"/>
          <w:szCs w:val="20"/>
        </w:rPr>
        <w:t xml:space="preserve">Herman Hollerith </w:t>
      </w:r>
      <w:r w:rsidR="0014289E" w:rsidRPr="007749AA">
        <w:rPr>
          <w:color w:val="000000"/>
          <w:sz w:val="20"/>
          <w:szCs w:val="20"/>
          <w:shd w:val="clear" w:color="auto" w:fill="FFFFFF"/>
        </w:rPr>
        <w:t>graduated from the</w:t>
      </w:r>
      <w:r w:rsidR="0014289E" w:rsidRPr="00FD4D45">
        <w:rPr>
          <w:color w:val="000000"/>
          <w:sz w:val="20"/>
          <w:szCs w:val="20"/>
          <w:shd w:val="clear" w:color="auto" w:fill="FFFFFF"/>
        </w:rPr>
        <w:t xml:space="preserve"> Co</w:t>
      </w:r>
      <w:r w:rsidR="00FD4D45" w:rsidRPr="00FD4D45">
        <w:rPr>
          <w:color w:val="000000"/>
          <w:sz w:val="20"/>
          <w:szCs w:val="20"/>
          <w:shd w:val="clear" w:color="auto" w:fill="FFFFFF"/>
        </w:rPr>
        <w:t>lumbia University</w:t>
      </w:r>
      <w:r w:rsidR="00FD4D45">
        <w:rPr>
          <w:color w:val="000000"/>
          <w:sz w:val="20"/>
          <w:szCs w:val="20"/>
          <w:shd w:val="clear" w:color="auto" w:fill="FFFFFF"/>
        </w:rPr>
        <w:t xml:space="preserve"> </w:t>
      </w:r>
      <w:r w:rsidR="00FD4D45" w:rsidRPr="00FD4D45">
        <w:rPr>
          <w:color w:val="000000"/>
          <w:sz w:val="20"/>
          <w:szCs w:val="20"/>
          <w:shd w:val="clear" w:color="auto" w:fill="FFFFFF"/>
        </w:rPr>
        <w:t>School</w:t>
      </w:r>
      <w:r w:rsidR="008D2ED4">
        <w:rPr>
          <w:color w:val="000000"/>
          <w:sz w:val="20"/>
          <w:szCs w:val="20"/>
          <w:shd w:val="clear" w:color="auto" w:fill="FFFFFF"/>
        </w:rPr>
        <w:t xml:space="preserve"> </w:t>
      </w:r>
      <w:r w:rsidR="005B3FE1">
        <w:rPr>
          <w:color w:val="000000"/>
          <w:sz w:val="20"/>
          <w:szCs w:val="20"/>
          <w:shd w:val="clear" w:color="auto" w:fill="FFFFFF"/>
        </w:rPr>
        <w:t xml:space="preserve">of </w:t>
      </w:r>
      <w:r w:rsidR="008D2ED4">
        <w:rPr>
          <w:color w:val="000000"/>
          <w:sz w:val="20"/>
          <w:szCs w:val="20"/>
          <w:shd w:val="clear" w:color="auto" w:fill="FFFFFF"/>
        </w:rPr>
        <w:t>Mines (in New York City) in</w:t>
      </w:r>
      <w:r w:rsidR="00FD4D45" w:rsidRPr="00FD4D45">
        <w:rPr>
          <w:color w:val="000000"/>
          <w:sz w:val="20"/>
          <w:szCs w:val="20"/>
          <w:shd w:val="clear" w:color="auto" w:fill="FFFFFF"/>
        </w:rPr>
        <w:t xml:space="preserve"> </w:t>
      </w:r>
      <w:r w:rsidR="0014289E" w:rsidRPr="007749AA">
        <w:rPr>
          <w:color w:val="000000"/>
          <w:sz w:val="20"/>
          <w:szCs w:val="20"/>
          <w:shd w:val="clear" w:color="auto" w:fill="FFFFFF"/>
        </w:rPr>
        <w:t xml:space="preserve">1879 at </w:t>
      </w:r>
      <w:r w:rsidR="00FD4D45">
        <w:rPr>
          <w:color w:val="000000"/>
          <w:sz w:val="20"/>
          <w:szCs w:val="20"/>
          <w:shd w:val="clear" w:color="auto" w:fill="FFFFFF"/>
        </w:rPr>
        <w:t>the age</w:t>
      </w:r>
      <w:r w:rsidR="005B3FE1">
        <w:rPr>
          <w:color w:val="000000"/>
          <w:sz w:val="20"/>
          <w:szCs w:val="20"/>
          <w:shd w:val="clear" w:color="auto" w:fill="FFFFFF"/>
        </w:rPr>
        <w:t xml:space="preserve"> of</w:t>
      </w:r>
      <w:r w:rsidR="00FD4D45">
        <w:rPr>
          <w:color w:val="000000"/>
          <w:sz w:val="20"/>
          <w:szCs w:val="20"/>
          <w:shd w:val="clear" w:color="auto" w:fill="FFFFFF"/>
        </w:rPr>
        <w:t xml:space="preserve"> 19. </w:t>
      </w:r>
      <w:r w:rsidR="009D5737">
        <w:rPr>
          <w:color w:val="000000"/>
          <w:sz w:val="20"/>
          <w:szCs w:val="20"/>
          <w:shd w:val="clear" w:color="auto" w:fill="FFFFFF"/>
        </w:rPr>
        <w:t xml:space="preserve">He knew about the problems with the census and began research into mechanizing part of the counting </w:t>
      </w:r>
      <w:r w:rsidR="008D2ED4">
        <w:rPr>
          <w:color w:val="000000"/>
          <w:sz w:val="20"/>
          <w:szCs w:val="20"/>
          <w:shd w:val="clear" w:color="auto" w:fill="FFFFFF"/>
        </w:rPr>
        <w:t>of the census</w:t>
      </w:r>
      <w:r w:rsidR="009D5737">
        <w:rPr>
          <w:color w:val="000000"/>
          <w:sz w:val="20"/>
          <w:szCs w:val="20"/>
          <w:shd w:val="clear" w:color="auto" w:fill="FFFFFF"/>
        </w:rPr>
        <w:t xml:space="preserve">. </w:t>
      </w:r>
      <w:r w:rsidR="0078019A">
        <w:rPr>
          <w:color w:val="000000"/>
          <w:sz w:val="20"/>
          <w:szCs w:val="20"/>
          <w:shd w:val="clear" w:color="auto" w:fill="FFFFFF"/>
        </w:rPr>
        <w:t>In 18</w:t>
      </w:r>
      <w:r w:rsidR="009D5737">
        <w:rPr>
          <w:color w:val="000000"/>
          <w:sz w:val="20"/>
          <w:szCs w:val="20"/>
          <w:shd w:val="clear" w:color="auto" w:fill="FFFFFF"/>
        </w:rPr>
        <w:t xml:space="preserve">82, </w:t>
      </w:r>
      <w:r w:rsidR="009D5737" w:rsidRPr="008D2ED4">
        <w:rPr>
          <w:color w:val="000000"/>
          <w:sz w:val="20"/>
          <w:szCs w:val="20"/>
          <w:shd w:val="clear" w:color="auto" w:fill="FFFFFF"/>
        </w:rPr>
        <w:t>he taught mechanical engineering at MIT and conducted his first</w:t>
      </w:r>
      <w:r w:rsidR="008D2ED4" w:rsidRPr="008D2ED4">
        <w:rPr>
          <w:color w:val="000000"/>
          <w:sz w:val="20"/>
          <w:szCs w:val="20"/>
          <w:shd w:val="clear" w:color="auto" w:fill="FFFFFF"/>
        </w:rPr>
        <w:t xml:space="preserve"> experiments with punched cards. He was extremely successful, and he </w:t>
      </w:r>
      <w:r w:rsidR="0064434F">
        <w:rPr>
          <w:color w:val="000000"/>
          <w:sz w:val="20"/>
          <w:szCs w:val="20"/>
          <w:shd w:val="clear" w:color="auto" w:fill="FFFFFF"/>
        </w:rPr>
        <w:t>soon moved to Washington D.C.</w:t>
      </w:r>
      <w:r w:rsidR="008D2ED4" w:rsidRPr="008D2ED4">
        <w:rPr>
          <w:color w:val="000000"/>
          <w:sz w:val="20"/>
          <w:szCs w:val="20"/>
          <w:shd w:val="clear" w:color="auto" w:fill="FFFFFF"/>
        </w:rPr>
        <w:t xml:space="preserve"> and set up </w:t>
      </w:r>
      <w:r w:rsidR="00167A94">
        <w:rPr>
          <w:color w:val="000000"/>
          <w:sz w:val="20"/>
          <w:szCs w:val="20"/>
          <w:shd w:val="clear" w:color="auto" w:fill="FFFFFF"/>
        </w:rPr>
        <w:t>a</w:t>
      </w:r>
      <w:r w:rsidR="008D2ED4" w:rsidRPr="008D2ED4">
        <w:rPr>
          <w:color w:val="000000"/>
          <w:sz w:val="20"/>
          <w:szCs w:val="20"/>
          <w:shd w:val="clear" w:color="auto" w:fill="FFFFFF"/>
        </w:rPr>
        <w:t xml:space="preserve"> company, </w:t>
      </w:r>
      <w:r w:rsidR="008D2ED4" w:rsidRPr="008D2ED4">
        <w:rPr>
          <w:i/>
          <w:color w:val="000000"/>
          <w:sz w:val="20"/>
          <w:szCs w:val="20"/>
          <w:shd w:val="clear" w:color="auto" w:fill="FFFFFF"/>
        </w:rPr>
        <w:t>T</w:t>
      </w:r>
      <w:r w:rsidR="008D2ED4" w:rsidRPr="008D2ED4">
        <w:rPr>
          <w:i/>
          <w:iCs/>
          <w:color w:val="000000"/>
          <w:sz w:val="20"/>
          <w:szCs w:val="20"/>
        </w:rPr>
        <w:t>he Hollerith Electric Tabulating System</w:t>
      </w:r>
      <w:r w:rsidR="008D2ED4" w:rsidRPr="008D2ED4">
        <w:rPr>
          <w:iCs/>
          <w:color w:val="000000"/>
          <w:sz w:val="20"/>
          <w:szCs w:val="20"/>
        </w:rPr>
        <w:t xml:space="preserve">. </w:t>
      </w:r>
      <w:r w:rsidR="00610D88">
        <w:rPr>
          <w:iCs/>
          <w:color w:val="000000"/>
          <w:sz w:val="20"/>
          <w:szCs w:val="20"/>
        </w:rPr>
        <w:t xml:space="preserve">By the middle of the 1880’s, his first punched-card system </w:t>
      </w:r>
      <w:r w:rsidR="00ED6FF5">
        <w:rPr>
          <w:iCs/>
          <w:color w:val="000000"/>
          <w:sz w:val="20"/>
          <w:szCs w:val="20"/>
        </w:rPr>
        <w:t>was working</w:t>
      </w:r>
      <w:r w:rsidR="00610D88">
        <w:rPr>
          <w:iCs/>
          <w:color w:val="000000"/>
          <w:sz w:val="20"/>
          <w:szCs w:val="20"/>
        </w:rPr>
        <w:t xml:space="preserve">. His company provided the Census Office with </w:t>
      </w:r>
      <w:r w:rsidR="005B3FE1">
        <w:rPr>
          <w:iCs/>
          <w:color w:val="000000"/>
          <w:sz w:val="20"/>
          <w:szCs w:val="20"/>
        </w:rPr>
        <w:t xml:space="preserve">the equipment </w:t>
      </w:r>
      <w:r w:rsidR="00610D88">
        <w:rPr>
          <w:iCs/>
          <w:color w:val="000000"/>
          <w:sz w:val="20"/>
          <w:szCs w:val="20"/>
        </w:rPr>
        <w:t>used in processing the 1890 census —62 million punched cards were p</w:t>
      </w:r>
      <w:r w:rsidR="00F40E81">
        <w:rPr>
          <w:iCs/>
          <w:color w:val="000000"/>
          <w:sz w:val="20"/>
          <w:szCs w:val="20"/>
        </w:rPr>
        <w:t xml:space="preserve">rocessed by </w:t>
      </w:r>
      <w:r w:rsidR="00610D88">
        <w:rPr>
          <w:iCs/>
          <w:color w:val="000000"/>
          <w:sz w:val="20"/>
          <w:szCs w:val="20"/>
        </w:rPr>
        <w:t xml:space="preserve">his machines, </w:t>
      </w:r>
      <w:r w:rsidR="00167A94">
        <w:rPr>
          <w:iCs/>
          <w:color w:val="000000"/>
          <w:sz w:val="20"/>
          <w:szCs w:val="20"/>
        </w:rPr>
        <w:t xml:space="preserve">cutting two years </w:t>
      </w:r>
      <w:r w:rsidR="00610D88">
        <w:rPr>
          <w:iCs/>
          <w:color w:val="000000"/>
          <w:sz w:val="20"/>
          <w:szCs w:val="20"/>
        </w:rPr>
        <w:t>off the time to complete the census.</w:t>
      </w:r>
      <w:r w:rsidR="0064434F">
        <w:rPr>
          <w:iCs/>
          <w:color w:val="000000"/>
          <w:sz w:val="20"/>
          <w:szCs w:val="20"/>
        </w:rPr>
        <w:t xml:space="preserve"> We’</w:t>
      </w:r>
      <w:r w:rsidR="00B61B19">
        <w:rPr>
          <w:iCs/>
          <w:color w:val="000000"/>
          <w:sz w:val="20"/>
          <w:szCs w:val="20"/>
        </w:rPr>
        <w:t>ll talk</w:t>
      </w:r>
      <w:r w:rsidR="0064434F">
        <w:rPr>
          <w:iCs/>
          <w:color w:val="000000"/>
          <w:sz w:val="20"/>
          <w:szCs w:val="20"/>
        </w:rPr>
        <w:t xml:space="preserve"> about one of his machines and radix sorting </w:t>
      </w:r>
      <w:r w:rsidR="00F863BA">
        <w:rPr>
          <w:iCs/>
          <w:color w:val="000000"/>
          <w:sz w:val="20"/>
          <w:szCs w:val="20"/>
        </w:rPr>
        <w:t>on the next page</w:t>
      </w:r>
      <w:r w:rsidR="0064434F">
        <w:rPr>
          <w:iCs/>
          <w:color w:val="000000"/>
          <w:sz w:val="20"/>
          <w:szCs w:val="20"/>
        </w:rPr>
        <w:t>.</w:t>
      </w:r>
    </w:p>
    <w:p w14:paraId="147EDEB0" w14:textId="58DEFBCF" w:rsidR="00610D88" w:rsidRDefault="00610D88" w:rsidP="00610D88">
      <w:pPr>
        <w:spacing w:before="120"/>
        <w:ind w:firstLine="288"/>
        <w:rPr>
          <w:sz w:val="20"/>
          <w:szCs w:val="20"/>
        </w:rPr>
      </w:pPr>
      <w:r>
        <w:rPr>
          <w:sz w:val="20"/>
          <w:szCs w:val="20"/>
        </w:rPr>
        <w:t>Hollerith was granted U.S. Patent 395,782</w:t>
      </w:r>
      <w:r w:rsidR="0064434F">
        <w:rPr>
          <w:sz w:val="20"/>
          <w:szCs w:val="20"/>
        </w:rPr>
        <w:t xml:space="preserve"> for h</w:t>
      </w:r>
      <w:r w:rsidR="00C37D67">
        <w:rPr>
          <w:sz w:val="20"/>
          <w:szCs w:val="20"/>
        </w:rPr>
        <w:t xml:space="preserve">is sorter-tabulator in 1989. The profound effect </w:t>
      </w:r>
      <w:r w:rsidR="00FE6E29">
        <w:rPr>
          <w:sz w:val="20"/>
          <w:szCs w:val="20"/>
        </w:rPr>
        <w:t xml:space="preserve">of his inventions </w:t>
      </w:r>
      <w:r w:rsidR="00E546FB">
        <w:rPr>
          <w:sz w:val="20"/>
          <w:szCs w:val="20"/>
        </w:rPr>
        <w:t>was noticed by many</w:t>
      </w:r>
      <w:r w:rsidR="00C37D67">
        <w:rPr>
          <w:sz w:val="20"/>
          <w:szCs w:val="20"/>
        </w:rPr>
        <w:t>.</w:t>
      </w:r>
      <w:r w:rsidR="005B3FE1">
        <w:rPr>
          <w:sz w:val="20"/>
          <w:szCs w:val="20"/>
        </w:rPr>
        <w:t xml:space="preserve"> </w:t>
      </w:r>
      <w:r w:rsidR="00E546FB">
        <w:rPr>
          <w:sz w:val="20"/>
          <w:szCs w:val="20"/>
        </w:rPr>
        <w:t>For example, i</w:t>
      </w:r>
      <w:r w:rsidR="00A252DF">
        <w:rPr>
          <w:sz w:val="20"/>
          <w:szCs w:val="20"/>
        </w:rPr>
        <w:t xml:space="preserve">n </w:t>
      </w:r>
      <w:r w:rsidR="00C37D67">
        <w:rPr>
          <w:sz w:val="20"/>
          <w:szCs w:val="20"/>
        </w:rPr>
        <w:t>19</w:t>
      </w:r>
      <w:r w:rsidR="00B931E0">
        <w:rPr>
          <w:sz w:val="20"/>
          <w:szCs w:val="20"/>
        </w:rPr>
        <w:t>89, h</w:t>
      </w:r>
      <w:r w:rsidR="00B15C3E">
        <w:rPr>
          <w:sz w:val="20"/>
          <w:szCs w:val="20"/>
        </w:rPr>
        <w:t xml:space="preserve">e approached </w:t>
      </w:r>
      <w:r w:rsidR="00B931E0">
        <w:rPr>
          <w:sz w:val="20"/>
          <w:szCs w:val="20"/>
        </w:rPr>
        <w:t>Columbia, his alma mater,</w:t>
      </w:r>
      <w:r w:rsidR="00C37D67">
        <w:rPr>
          <w:sz w:val="20"/>
          <w:szCs w:val="20"/>
        </w:rPr>
        <w:t xml:space="preserve"> </w:t>
      </w:r>
      <w:r w:rsidR="00B15C3E">
        <w:rPr>
          <w:sz w:val="20"/>
          <w:szCs w:val="20"/>
        </w:rPr>
        <w:t xml:space="preserve">and </w:t>
      </w:r>
      <w:r w:rsidR="00C37D67">
        <w:rPr>
          <w:sz w:val="20"/>
          <w:szCs w:val="20"/>
        </w:rPr>
        <w:t>asked for a</w:t>
      </w:r>
      <w:r w:rsidR="0097386D">
        <w:rPr>
          <w:sz w:val="20"/>
          <w:szCs w:val="20"/>
        </w:rPr>
        <w:t xml:space="preserve"> PhD. </w:t>
      </w:r>
      <w:r w:rsidR="00B931E0">
        <w:rPr>
          <w:sz w:val="20"/>
          <w:szCs w:val="20"/>
        </w:rPr>
        <w:t xml:space="preserve">Columbia said </w:t>
      </w:r>
      <w:r w:rsidR="00B931E0">
        <w:rPr>
          <w:i/>
          <w:sz w:val="20"/>
          <w:szCs w:val="20"/>
        </w:rPr>
        <w:t>yes</w:t>
      </w:r>
      <w:r w:rsidR="005B3FE1">
        <w:rPr>
          <w:sz w:val="20"/>
          <w:szCs w:val="20"/>
        </w:rPr>
        <w:t>! T</w:t>
      </w:r>
      <w:r w:rsidR="0015165E">
        <w:rPr>
          <w:sz w:val="20"/>
          <w:szCs w:val="20"/>
        </w:rPr>
        <w:t>hey gave him a PhD</w:t>
      </w:r>
      <w:r w:rsidR="005B3FE1">
        <w:rPr>
          <w:sz w:val="20"/>
          <w:szCs w:val="20"/>
        </w:rPr>
        <w:t xml:space="preserve"> </w:t>
      </w:r>
      <w:r w:rsidR="00B14306">
        <w:rPr>
          <w:sz w:val="20"/>
          <w:szCs w:val="20"/>
        </w:rPr>
        <w:t>—the</w:t>
      </w:r>
      <w:r w:rsidR="00167A94">
        <w:rPr>
          <w:sz w:val="20"/>
          <w:szCs w:val="20"/>
        </w:rPr>
        <w:t xml:space="preserve"> Board of Trustees waived the requirement that he be enrolled in a PhD program. </w:t>
      </w:r>
      <w:r w:rsidR="00227314">
        <w:rPr>
          <w:sz w:val="20"/>
          <w:szCs w:val="20"/>
        </w:rPr>
        <w:t xml:space="preserve">Ask and ye shall receive. </w:t>
      </w:r>
      <w:r w:rsidR="00E546FB">
        <w:rPr>
          <w:sz w:val="20"/>
          <w:szCs w:val="20"/>
        </w:rPr>
        <w:t>A copy of his PhD thesis appears in reference [4] on the web and in [6].</w:t>
      </w:r>
    </w:p>
    <w:p w14:paraId="16DE9E9C" w14:textId="4AD8A94C" w:rsidR="0008794B" w:rsidRPr="00F863BA" w:rsidRDefault="00B15C3E" w:rsidP="00F863BA">
      <w:pPr>
        <w:spacing w:before="120"/>
        <w:ind w:firstLine="288"/>
        <w:rPr>
          <w:sz w:val="20"/>
          <w:szCs w:val="20"/>
        </w:rPr>
      </w:pPr>
      <w:r>
        <w:rPr>
          <w:sz w:val="20"/>
          <w:szCs w:val="20"/>
        </w:rPr>
        <w:t xml:space="preserve">Hollerith’s inventions of </w:t>
      </w:r>
      <w:r w:rsidRPr="00B15C3E">
        <w:rPr>
          <w:sz w:val="20"/>
          <w:szCs w:val="20"/>
        </w:rPr>
        <w:t xml:space="preserve">punched card tabulating machines was the start of </w:t>
      </w:r>
      <w:r w:rsidR="00167A94">
        <w:rPr>
          <w:sz w:val="20"/>
          <w:szCs w:val="20"/>
        </w:rPr>
        <w:t xml:space="preserve">a long period of the use of </w:t>
      </w:r>
      <w:r w:rsidRPr="00B15C3E">
        <w:rPr>
          <w:sz w:val="20"/>
          <w:szCs w:val="20"/>
        </w:rPr>
        <w:t>mechanical/ele</w:t>
      </w:r>
      <w:r w:rsidR="00167A94">
        <w:rPr>
          <w:sz w:val="20"/>
          <w:szCs w:val="20"/>
        </w:rPr>
        <w:t>ctrical data processing systems</w:t>
      </w:r>
      <w:r w:rsidRPr="00B15C3E">
        <w:rPr>
          <w:sz w:val="20"/>
          <w:szCs w:val="20"/>
        </w:rPr>
        <w:t xml:space="preserve">. </w:t>
      </w:r>
      <w:r w:rsidR="00F863BA">
        <w:rPr>
          <w:sz w:val="20"/>
          <w:szCs w:val="20"/>
        </w:rPr>
        <w:t>He</w:t>
      </w:r>
      <w:r w:rsidR="00B14306">
        <w:rPr>
          <w:sz w:val="20"/>
          <w:szCs w:val="20"/>
        </w:rPr>
        <w:t xml:space="preserve"> continued to innovate and invent, producing</w:t>
      </w:r>
      <w:r w:rsidR="00B14306" w:rsidRPr="00B15C3E">
        <w:rPr>
          <w:sz w:val="20"/>
          <w:szCs w:val="20"/>
        </w:rPr>
        <w:t xml:space="preserve"> </w:t>
      </w:r>
      <w:r w:rsidR="00B14306">
        <w:rPr>
          <w:sz w:val="20"/>
          <w:szCs w:val="20"/>
        </w:rPr>
        <w:t xml:space="preserve">the </w:t>
      </w:r>
      <w:r w:rsidR="00B14306" w:rsidRPr="00B15C3E">
        <w:rPr>
          <w:sz w:val="20"/>
          <w:szCs w:val="20"/>
        </w:rPr>
        <w:t>first automatic card-feed mechanism and the first keypunch machine.</w:t>
      </w:r>
      <w:r w:rsidR="00B14306">
        <w:rPr>
          <w:sz w:val="20"/>
          <w:szCs w:val="20"/>
        </w:rPr>
        <w:t xml:space="preserve"> </w:t>
      </w:r>
      <w:r w:rsidR="00167A94">
        <w:rPr>
          <w:sz w:val="20"/>
          <w:szCs w:val="20"/>
        </w:rPr>
        <w:t xml:space="preserve">Several countries, </w:t>
      </w:r>
      <w:r w:rsidRPr="00B15C3E">
        <w:rPr>
          <w:sz w:val="20"/>
          <w:szCs w:val="20"/>
        </w:rPr>
        <w:t xml:space="preserve">insurance companies, </w:t>
      </w:r>
      <w:r w:rsidR="00167A94">
        <w:rPr>
          <w:sz w:val="20"/>
          <w:szCs w:val="20"/>
        </w:rPr>
        <w:t xml:space="preserve">and others </w:t>
      </w:r>
      <w:r w:rsidRPr="00B15C3E">
        <w:rPr>
          <w:sz w:val="20"/>
          <w:szCs w:val="20"/>
        </w:rPr>
        <w:t>began using his equipment. In 1896, Hollerith founded the</w:t>
      </w:r>
      <w:r w:rsidRPr="00B15C3E">
        <w:rPr>
          <w:i/>
          <w:iCs/>
          <w:color w:val="000000"/>
          <w:sz w:val="20"/>
          <w:szCs w:val="20"/>
        </w:rPr>
        <w:t xml:space="preserve"> </w:t>
      </w:r>
      <w:r w:rsidRPr="007749AA">
        <w:rPr>
          <w:i/>
          <w:iCs/>
          <w:color w:val="000000"/>
          <w:sz w:val="20"/>
          <w:szCs w:val="20"/>
        </w:rPr>
        <w:t>Tabulating Machine Company</w:t>
      </w:r>
      <w:r w:rsidRPr="00B15C3E">
        <w:rPr>
          <w:color w:val="000000"/>
          <w:sz w:val="20"/>
          <w:szCs w:val="20"/>
        </w:rPr>
        <w:t xml:space="preserve">. In 1911, that company and four others were brought together to form </w:t>
      </w:r>
      <w:r w:rsidRPr="007749AA">
        <w:rPr>
          <w:color w:val="000000"/>
          <w:sz w:val="20"/>
          <w:szCs w:val="20"/>
          <w:shd w:val="clear" w:color="auto" w:fill="FFFFFF"/>
        </w:rPr>
        <w:t>the</w:t>
      </w:r>
      <w:r w:rsidRPr="00B15C3E">
        <w:rPr>
          <w:color w:val="000000"/>
          <w:sz w:val="20"/>
          <w:szCs w:val="20"/>
          <w:shd w:val="clear" w:color="auto" w:fill="FFFFFF"/>
        </w:rPr>
        <w:t xml:space="preserve"> </w:t>
      </w:r>
      <w:r w:rsidRPr="00B15C3E">
        <w:rPr>
          <w:i/>
          <w:color w:val="000000"/>
          <w:sz w:val="20"/>
          <w:szCs w:val="20"/>
          <w:shd w:val="clear" w:color="auto" w:fill="FFFFFF"/>
        </w:rPr>
        <w:t>Computing-Tabulating-Recording Company</w:t>
      </w:r>
      <w:r w:rsidR="00040F56">
        <w:rPr>
          <w:color w:val="000000"/>
          <w:sz w:val="20"/>
          <w:szCs w:val="20"/>
          <w:shd w:val="clear" w:color="auto" w:fill="FFFFFF"/>
        </w:rPr>
        <w:t>.</w:t>
      </w:r>
      <w:r w:rsidRPr="00B15C3E">
        <w:rPr>
          <w:color w:val="000000"/>
          <w:sz w:val="20"/>
          <w:szCs w:val="20"/>
          <w:shd w:val="clear" w:color="auto" w:fill="FFFFFF"/>
        </w:rPr>
        <w:t xml:space="preserve"> </w:t>
      </w:r>
      <w:r w:rsidR="00040F56">
        <w:rPr>
          <w:color w:val="000000"/>
          <w:sz w:val="20"/>
          <w:szCs w:val="20"/>
          <w:shd w:val="clear" w:color="auto" w:fill="FFFFFF"/>
        </w:rPr>
        <w:t>In</w:t>
      </w:r>
      <w:r w:rsidRPr="00B15C3E">
        <w:rPr>
          <w:color w:val="000000"/>
          <w:sz w:val="20"/>
          <w:szCs w:val="20"/>
          <w:shd w:val="clear" w:color="auto" w:fill="FFFFFF"/>
        </w:rPr>
        <w:t xml:space="preserve"> 1924</w:t>
      </w:r>
      <w:r w:rsidR="00040F56">
        <w:rPr>
          <w:color w:val="000000"/>
          <w:sz w:val="20"/>
          <w:szCs w:val="20"/>
          <w:shd w:val="clear" w:color="auto" w:fill="FFFFFF"/>
        </w:rPr>
        <w:t>, it</w:t>
      </w:r>
      <w:r w:rsidRPr="00B15C3E">
        <w:rPr>
          <w:color w:val="000000"/>
          <w:sz w:val="20"/>
          <w:szCs w:val="20"/>
          <w:shd w:val="clear" w:color="auto" w:fill="FFFFFF"/>
        </w:rPr>
        <w:t xml:space="preserve"> was renamed </w:t>
      </w:r>
      <w:r w:rsidRPr="00B15C3E">
        <w:rPr>
          <w:i/>
          <w:color w:val="000000"/>
          <w:sz w:val="20"/>
          <w:szCs w:val="20"/>
          <w:shd w:val="clear" w:color="auto" w:fill="FFFFFF"/>
        </w:rPr>
        <w:t>IBM</w:t>
      </w:r>
      <w:r w:rsidRPr="00B15C3E">
        <w:rPr>
          <w:color w:val="000000"/>
          <w:sz w:val="20"/>
          <w:szCs w:val="20"/>
          <w:shd w:val="clear" w:color="auto" w:fill="FFFFFF"/>
        </w:rPr>
        <w:t xml:space="preserve"> (International Business Machines Corporation</w:t>
      </w:r>
      <w:r w:rsidR="000D05B3">
        <w:rPr>
          <w:color w:val="000000"/>
          <w:sz w:val="20"/>
          <w:szCs w:val="20"/>
          <w:shd w:val="clear" w:color="auto" w:fill="FFFFFF"/>
        </w:rPr>
        <w:t>)</w:t>
      </w:r>
      <w:r w:rsidRPr="00B15C3E">
        <w:rPr>
          <w:color w:val="000000"/>
          <w:sz w:val="20"/>
          <w:szCs w:val="20"/>
          <w:shd w:val="clear" w:color="auto" w:fill="FFFFFF"/>
        </w:rPr>
        <w:t>. Without Hollerith</w:t>
      </w:r>
      <w:r>
        <w:rPr>
          <w:color w:val="000000"/>
          <w:sz w:val="20"/>
          <w:szCs w:val="20"/>
          <w:shd w:val="clear" w:color="auto" w:fill="FFFFFF"/>
        </w:rPr>
        <w:t>’</w:t>
      </w:r>
      <w:r w:rsidRPr="00B15C3E">
        <w:rPr>
          <w:color w:val="000000"/>
          <w:sz w:val="20"/>
          <w:szCs w:val="20"/>
          <w:shd w:val="clear" w:color="auto" w:fill="FFFFFF"/>
        </w:rPr>
        <w:t xml:space="preserve">s formidable contributions, IBM would not exist </w:t>
      </w:r>
      <w:r w:rsidR="00E502ED">
        <w:rPr>
          <w:color w:val="000000"/>
          <w:sz w:val="20"/>
          <w:szCs w:val="20"/>
          <w:shd w:val="clear" w:color="auto" w:fill="FFFFFF"/>
        </w:rPr>
        <w:t>today</w:t>
      </w:r>
      <w:r w:rsidR="00167A94">
        <w:rPr>
          <w:color w:val="000000"/>
          <w:sz w:val="20"/>
          <w:szCs w:val="20"/>
          <w:shd w:val="clear" w:color="auto" w:fill="FFFFFF"/>
        </w:rPr>
        <w:t>.</w:t>
      </w:r>
    </w:p>
    <w:p w14:paraId="5FAB3B25" w14:textId="1123B556" w:rsidR="00B14306" w:rsidRPr="00B14306" w:rsidRDefault="00AB44BD" w:rsidP="00B14306">
      <w:pPr>
        <w:spacing w:before="240"/>
        <w:rPr>
          <w:b/>
          <w:color w:val="000000"/>
          <w:sz w:val="20"/>
          <w:szCs w:val="20"/>
          <w:shd w:val="clear" w:color="auto" w:fill="FFFFFF"/>
        </w:rPr>
      </w:pPr>
      <w:r>
        <w:rPr>
          <w:noProof/>
        </w:rPr>
        <w:drawing>
          <wp:anchor distT="0" distB="0" distL="114300" distR="114300" simplePos="0" relativeHeight="251661312" behindDoc="0" locked="0" layoutInCell="1" allowOverlap="1" wp14:anchorId="379757D0" wp14:editId="258F9635">
            <wp:simplePos x="0" y="0"/>
            <wp:positionH relativeFrom="column">
              <wp:posOffset>4693920</wp:posOffset>
            </wp:positionH>
            <wp:positionV relativeFrom="paragraph">
              <wp:posOffset>42273</wp:posOffset>
            </wp:positionV>
            <wp:extent cx="1220631" cy="1632514"/>
            <wp:effectExtent l="0" t="0" r="0" b="6350"/>
            <wp:wrapSquare wrapText="bothSides"/>
            <wp:docPr id="7" name="Picture 7" descr="File:Jacquard.loom.full.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Jacquard.loom.full.vi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0631" cy="1632514"/>
                    </a:xfrm>
                    <a:prstGeom prst="rect">
                      <a:avLst/>
                    </a:prstGeom>
                    <a:noFill/>
                    <a:ln>
                      <a:noFill/>
                    </a:ln>
                  </pic:spPr>
                </pic:pic>
              </a:graphicData>
            </a:graphic>
            <wp14:sizeRelH relativeFrom="page">
              <wp14:pctWidth>0</wp14:pctWidth>
            </wp14:sizeRelH>
            <wp14:sizeRelV relativeFrom="page">
              <wp14:pctHeight>0</wp14:pctHeight>
            </wp14:sizeRelV>
          </wp:anchor>
        </w:drawing>
      </w:r>
      <w:r w:rsidR="00B14306" w:rsidRPr="00B14306">
        <w:rPr>
          <w:b/>
          <w:color w:val="000000"/>
          <w:sz w:val="20"/>
          <w:szCs w:val="20"/>
          <w:shd w:val="clear" w:color="auto" w:fill="FFFFFF"/>
        </w:rPr>
        <w:t xml:space="preserve">How did Hollerith </w:t>
      </w:r>
      <w:r w:rsidR="00751C39">
        <w:rPr>
          <w:b/>
          <w:color w:val="000000"/>
          <w:sz w:val="20"/>
          <w:szCs w:val="20"/>
          <w:shd w:val="clear" w:color="auto" w:fill="FFFFFF"/>
        </w:rPr>
        <w:t>get the idea of using</w:t>
      </w:r>
      <w:r w:rsidR="00B14306" w:rsidRPr="00B14306">
        <w:rPr>
          <w:b/>
          <w:color w:val="000000"/>
          <w:sz w:val="20"/>
          <w:szCs w:val="20"/>
          <w:shd w:val="clear" w:color="auto" w:fill="FFFFFF"/>
        </w:rPr>
        <w:t xml:space="preserve"> punch</w:t>
      </w:r>
      <w:r w:rsidR="00751C39">
        <w:rPr>
          <w:b/>
          <w:color w:val="000000"/>
          <w:sz w:val="20"/>
          <w:szCs w:val="20"/>
          <w:shd w:val="clear" w:color="auto" w:fill="FFFFFF"/>
        </w:rPr>
        <w:t>ed</w:t>
      </w:r>
      <w:r w:rsidR="00B14306" w:rsidRPr="00B14306">
        <w:rPr>
          <w:b/>
          <w:color w:val="000000"/>
          <w:sz w:val="20"/>
          <w:szCs w:val="20"/>
          <w:shd w:val="clear" w:color="auto" w:fill="FFFFFF"/>
        </w:rPr>
        <w:t xml:space="preserve"> cards?</w:t>
      </w:r>
    </w:p>
    <w:p w14:paraId="36037EEB" w14:textId="3F526830" w:rsidR="00A252DF" w:rsidRDefault="00B14306" w:rsidP="00A252DF">
      <w:pPr>
        <w:spacing w:before="120"/>
        <w:ind w:firstLine="288"/>
        <w:rPr>
          <w:color w:val="000000"/>
          <w:sz w:val="20"/>
          <w:szCs w:val="20"/>
          <w:shd w:val="clear" w:color="auto" w:fill="FFFFFF"/>
        </w:rPr>
      </w:pPr>
      <w:r>
        <w:rPr>
          <w:color w:val="000000"/>
          <w:sz w:val="20"/>
          <w:szCs w:val="20"/>
          <w:shd w:val="clear" w:color="auto" w:fill="FFFFFF"/>
        </w:rPr>
        <w:t>I</w:t>
      </w:r>
      <w:r w:rsidRPr="00A252DF">
        <w:rPr>
          <w:color w:val="000000"/>
          <w:sz w:val="20"/>
          <w:szCs w:val="20"/>
          <w:shd w:val="clear" w:color="auto" w:fill="FFFFFF"/>
        </w:rPr>
        <w:t xml:space="preserve">n 1804, </w:t>
      </w:r>
      <w:r w:rsidRPr="00A252DF">
        <w:rPr>
          <w:sz w:val="20"/>
          <w:szCs w:val="20"/>
        </w:rPr>
        <w:t>French</w:t>
      </w:r>
      <w:r w:rsidR="00EC2811" w:rsidRPr="00A252DF">
        <w:rPr>
          <w:color w:val="000000"/>
          <w:sz w:val="20"/>
          <w:szCs w:val="20"/>
          <w:shd w:val="clear" w:color="auto" w:fill="FFFFFF"/>
        </w:rPr>
        <w:t xml:space="preserve"> weaver </w:t>
      </w:r>
      <w:r w:rsidRPr="00A252DF">
        <w:rPr>
          <w:color w:val="000000"/>
          <w:sz w:val="20"/>
          <w:szCs w:val="20"/>
          <w:shd w:val="clear" w:color="auto" w:fill="FFFFFF"/>
        </w:rPr>
        <w:t>Joseph Jacquard developed a mechanical loom</w:t>
      </w:r>
      <w:r w:rsidR="00B61B19">
        <w:rPr>
          <w:color w:val="000000"/>
          <w:sz w:val="20"/>
          <w:szCs w:val="20"/>
          <w:shd w:val="clear" w:color="auto" w:fill="FFFFFF"/>
        </w:rPr>
        <w:t xml:space="preserve"> with</w:t>
      </w:r>
      <w:r w:rsidRPr="00A252DF">
        <w:rPr>
          <w:color w:val="000000"/>
          <w:sz w:val="20"/>
          <w:szCs w:val="20"/>
          <w:shd w:val="clear" w:color="auto" w:fill="FFFFFF"/>
        </w:rPr>
        <w:t xml:space="preserve"> a loop of punched cards that </w:t>
      </w:r>
      <w:r w:rsidR="00040F56" w:rsidRPr="00A252DF">
        <w:rPr>
          <w:color w:val="000000"/>
          <w:sz w:val="20"/>
          <w:szCs w:val="20"/>
          <w:shd w:val="clear" w:color="auto" w:fill="FFFFFF"/>
        </w:rPr>
        <w:t xml:space="preserve">controlled </w:t>
      </w:r>
      <w:r w:rsidRPr="00A252DF">
        <w:rPr>
          <w:color w:val="000000"/>
          <w:sz w:val="20"/>
          <w:szCs w:val="20"/>
          <w:shd w:val="clear" w:color="auto" w:fill="FFFFFF"/>
        </w:rPr>
        <w:t>the weaving of a design on</w:t>
      </w:r>
      <w:r w:rsidR="00040F56" w:rsidRPr="00A252DF">
        <w:rPr>
          <w:color w:val="000000"/>
          <w:sz w:val="20"/>
          <w:szCs w:val="20"/>
          <w:shd w:val="clear" w:color="auto" w:fill="FFFFFF"/>
        </w:rPr>
        <w:t xml:space="preserve"> </w:t>
      </w:r>
      <w:r w:rsidR="00774D90" w:rsidRPr="00A252DF">
        <w:rPr>
          <w:color w:val="000000"/>
          <w:sz w:val="20"/>
          <w:szCs w:val="20"/>
          <w:shd w:val="clear" w:color="auto" w:fill="FFFFFF"/>
        </w:rPr>
        <w:t xml:space="preserve">the </w:t>
      </w:r>
      <w:r w:rsidR="00040F56" w:rsidRPr="00A252DF">
        <w:rPr>
          <w:color w:val="000000"/>
          <w:sz w:val="20"/>
          <w:szCs w:val="20"/>
          <w:shd w:val="clear" w:color="auto" w:fill="FFFFFF"/>
        </w:rPr>
        <w:t>material.</w:t>
      </w:r>
      <w:r w:rsidR="00EC2811" w:rsidRPr="00A252DF">
        <w:rPr>
          <w:color w:val="000000"/>
          <w:sz w:val="20"/>
          <w:szCs w:val="20"/>
          <w:shd w:val="clear" w:color="auto" w:fill="FFFFFF"/>
        </w:rPr>
        <w:t xml:space="preserve"> You can still see such looms in China.</w:t>
      </w:r>
      <w:r w:rsidR="00040F56" w:rsidRPr="00A252DF">
        <w:rPr>
          <w:color w:val="000000"/>
          <w:sz w:val="20"/>
          <w:szCs w:val="20"/>
          <w:shd w:val="clear" w:color="auto" w:fill="FFFFFF"/>
        </w:rPr>
        <w:t xml:space="preserve"> </w:t>
      </w:r>
      <w:r w:rsidR="00A252DF" w:rsidRPr="00A252DF">
        <w:rPr>
          <w:color w:val="000000"/>
          <w:sz w:val="20"/>
          <w:szCs w:val="20"/>
          <w:shd w:val="clear" w:color="auto" w:fill="FFFFFF"/>
        </w:rPr>
        <w:t>But Hollerith didn’t know about these punched cards.</w:t>
      </w:r>
      <w:r w:rsidR="00774D90" w:rsidRPr="00A252DF">
        <w:rPr>
          <w:color w:val="000000"/>
          <w:sz w:val="20"/>
          <w:szCs w:val="20"/>
          <w:shd w:val="clear" w:color="auto" w:fill="FFFFFF"/>
        </w:rPr>
        <w:t xml:space="preserve"> Instead, </w:t>
      </w:r>
      <w:r w:rsidR="00A252DF">
        <w:rPr>
          <w:color w:val="000000"/>
          <w:sz w:val="20"/>
          <w:szCs w:val="20"/>
          <w:shd w:val="clear" w:color="auto" w:fill="FFFFFF"/>
        </w:rPr>
        <w:t xml:space="preserve">he was </w:t>
      </w:r>
      <w:r w:rsidR="00A252DF" w:rsidRPr="00A252DF">
        <w:rPr>
          <w:color w:val="000000"/>
          <w:sz w:val="20"/>
          <w:szCs w:val="20"/>
        </w:rPr>
        <w:t xml:space="preserve">inspired by railroad tickets </w:t>
      </w:r>
      <w:r w:rsidR="00A252DF">
        <w:rPr>
          <w:color w:val="000000"/>
          <w:sz w:val="20"/>
          <w:szCs w:val="20"/>
        </w:rPr>
        <w:t>in which</w:t>
      </w:r>
      <w:r w:rsidR="00A252DF" w:rsidRPr="00A252DF">
        <w:rPr>
          <w:color w:val="000000"/>
          <w:sz w:val="20"/>
          <w:szCs w:val="20"/>
        </w:rPr>
        <w:t xml:space="preserve"> conductor</w:t>
      </w:r>
      <w:r w:rsidR="005E0CFD">
        <w:rPr>
          <w:color w:val="000000"/>
          <w:sz w:val="20"/>
          <w:szCs w:val="20"/>
        </w:rPr>
        <w:t>s</w:t>
      </w:r>
      <w:r w:rsidR="00A252DF" w:rsidRPr="00A252DF">
        <w:rPr>
          <w:color w:val="000000"/>
          <w:sz w:val="20"/>
          <w:szCs w:val="20"/>
        </w:rPr>
        <w:t xml:space="preserve"> </w:t>
      </w:r>
      <w:r w:rsidR="00B61B19">
        <w:rPr>
          <w:color w:val="000000"/>
          <w:sz w:val="20"/>
          <w:szCs w:val="20"/>
        </w:rPr>
        <w:t>punched holes:</w:t>
      </w:r>
    </w:p>
    <w:p w14:paraId="338AC330" w14:textId="236EE1F9" w:rsidR="00AC7B3C" w:rsidRDefault="00A252DF" w:rsidP="00AC7B3C">
      <w:pPr>
        <w:spacing w:before="120"/>
        <w:ind w:left="270" w:firstLine="18"/>
        <w:rPr>
          <w:color w:val="000000"/>
          <w:sz w:val="20"/>
          <w:szCs w:val="20"/>
        </w:rPr>
      </w:pPr>
      <w:r w:rsidRPr="00A252DF">
        <w:rPr>
          <w:color w:val="000000"/>
          <w:sz w:val="20"/>
          <w:szCs w:val="20"/>
        </w:rPr>
        <w:t>"I was traveling in the West and I had a ticket with what I think was called a punch photograph</w:t>
      </w:r>
      <w:r w:rsidR="00B61B19">
        <w:rPr>
          <w:color w:val="000000"/>
          <w:sz w:val="20"/>
          <w:szCs w:val="20"/>
        </w:rPr>
        <w:t xml:space="preserve"> </w:t>
      </w:r>
      <w:r w:rsidRPr="00A252DF">
        <w:rPr>
          <w:color w:val="000000"/>
          <w:sz w:val="20"/>
          <w:szCs w:val="20"/>
        </w:rPr>
        <w:t>...</w:t>
      </w:r>
      <w:r w:rsidR="00B61B19">
        <w:rPr>
          <w:color w:val="000000"/>
          <w:sz w:val="20"/>
          <w:szCs w:val="20"/>
        </w:rPr>
        <w:t xml:space="preserve"> </w:t>
      </w:r>
      <w:r w:rsidRPr="00A252DF">
        <w:rPr>
          <w:color w:val="000000"/>
          <w:sz w:val="20"/>
          <w:szCs w:val="20"/>
        </w:rPr>
        <w:t>the conductor</w:t>
      </w:r>
      <w:r w:rsidR="00B61B19">
        <w:rPr>
          <w:color w:val="000000"/>
          <w:sz w:val="20"/>
          <w:szCs w:val="20"/>
        </w:rPr>
        <w:t xml:space="preserve"> </w:t>
      </w:r>
      <w:r w:rsidRPr="00A252DF">
        <w:rPr>
          <w:color w:val="000000"/>
          <w:sz w:val="20"/>
          <w:szCs w:val="20"/>
        </w:rPr>
        <w:t>...</w:t>
      </w:r>
      <w:r w:rsidR="00B61B19">
        <w:rPr>
          <w:color w:val="000000"/>
          <w:sz w:val="20"/>
          <w:szCs w:val="20"/>
        </w:rPr>
        <w:t xml:space="preserve"> </w:t>
      </w:r>
      <w:r w:rsidRPr="00A252DF">
        <w:rPr>
          <w:color w:val="000000"/>
          <w:sz w:val="20"/>
          <w:szCs w:val="20"/>
        </w:rPr>
        <w:t>punched out a description of the individual, as light hair, dark eyes, large nose, etc. So you see, I only made a punch photograph of each person."</w:t>
      </w:r>
      <w:r w:rsidR="005E0CFD">
        <w:rPr>
          <w:color w:val="000000"/>
          <w:sz w:val="20"/>
          <w:szCs w:val="20"/>
        </w:rPr>
        <w:t>[7]</w:t>
      </w:r>
    </w:p>
    <w:p w14:paraId="5FF4EDE3" w14:textId="49E8D705" w:rsidR="0009614C" w:rsidRDefault="008A2660" w:rsidP="0009614C">
      <w:pPr>
        <w:spacing w:before="120"/>
        <w:rPr>
          <w:b/>
          <w:color w:val="000000"/>
          <w:sz w:val="20"/>
          <w:szCs w:val="20"/>
        </w:rPr>
      </w:pPr>
      <w:r>
        <w:rPr>
          <w:noProof/>
        </w:rPr>
        <w:lastRenderedPageBreak/>
        <w:drawing>
          <wp:anchor distT="0" distB="0" distL="114300" distR="114300" simplePos="0" relativeHeight="251662336" behindDoc="0" locked="0" layoutInCell="1" allowOverlap="1" wp14:anchorId="19ABB135" wp14:editId="38C1AE57">
            <wp:simplePos x="0" y="0"/>
            <wp:positionH relativeFrom="column">
              <wp:posOffset>3510280</wp:posOffset>
            </wp:positionH>
            <wp:positionV relativeFrom="paragraph">
              <wp:posOffset>0</wp:posOffset>
            </wp:positionV>
            <wp:extent cx="2392680" cy="1353185"/>
            <wp:effectExtent l="0" t="0" r="0" b="5715"/>
            <wp:wrapSquare wrapText="bothSides"/>
            <wp:docPr id="8" name="Picture 8" descr="https://upload.wikimedia.org/wikipedia/commons/thumb/f/f2/Hollerith_punched_card.jpg/180px-Hollerith_punched_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f/f2/Hollerith_punched_card.jpg/180px-Hollerith_punched_car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2680" cy="1353185"/>
                    </a:xfrm>
                    <a:prstGeom prst="rect">
                      <a:avLst/>
                    </a:prstGeom>
                    <a:noFill/>
                    <a:ln>
                      <a:noFill/>
                    </a:ln>
                  </pic:spPr>
                </pic:pic>
              </a:graphicData>
            </a:graphic>
            <wp14:sizeRelH relativeFrom="page">
              <wp14:pctWidth>0</wp14:pctWidth>
            </wp14:sizeRelH>
            <wp14:sizeRelV relativeFrom="page">
              <wp14:pctHeight>0</wp14:pctHeight>
            </wp14:sizeRelV>
          </wp:anchor>
        </w:drawing>
      </w:r>
      <w:r w:rsidR="0009614C">
        <w:rPr>
          <w:b/>
          <w:color w:val="000000"/>
          <w:sz w:val="20"/>
          <w:szCs w:val="20"/>
        </w:rPr>
        <w:t>Punched cards</w:t>
      </w:r>
    </w:p>
    <w:p w14:paraId="700EFDD6" w14:textId="273F71B4" w:rsidR="0009614C" w:rsidRDefault="0009614C" w:rsidP="0009614C">
      <w:pPr>
        <w:spacing w:before="120"/>
        <w:ind w:firstLine="270"/>
        <w:rPr>
          <w:color w:val="000000"/>
          <w:sz w:val="20"/>
          <w:szCs w:val="20"/>
          <w:shd w:val="clear" w:color="auto" w:fill="FFFFFF"/>
        </w:rPr>
      </w:pPr>
      <w:r w:rsidRPr="0009614C">
        <w:rPr>
          <w:color w:val="000000"/>
          <w:sz w:val="20"/>
          <w:szCs w:val="20"/>
          <w:shd w:val="clear" w:color="auto" w:fill="FFFFFF"/>
        </w:rPr>
        <w:t>To</w:t>
      </w:r>
      <w:r w:rsidRPr="0009614C">
        <w:rPr>
          <w:color w:val="000000"/>
          <w:sz w:val="20"/>
          <w:szCs w:val="20"/>
        </w:rPr>
        <w:t xml:space="preserve"> the </w:t>
      </w:r>
      <w:r w:rsidRPr="0009614C">
        <w:rPr>
          <w:color w:val="000000"/>
          <w:sz w:val="20"/>
          <w:szCs w:val="20"/>
          <w:shd w:val="clear" w:color="auto" w:fill="FFFFFF"/>
        </w:rPr>
        <w:t>right</w:t>
      </w:r>
      <w:r>
        <w:rPr>
          <w:color w:val="000000"/>
          <w:sz w:val="20"/>
          <w:szCs w:val="20"/>
          <w:shd w:val="clear" w:color="auto" w:fill="FFFFFF"/>
        </w:rPr>
        <w:t xml:space="preserve"> is an image of Hollerith</w:t>
      </w:r>
      <w:r w:rsidR="00AF3227">
        <w:rPr>
          <w:color w:val="000000"/>
          <w:sz w:val="20"/>
          <w:szCs w:val="20"/>
          <w:shd w:val="clear" w:color="auto" w:fill="FFFFFF"/>
        </w:rPr>
        <w:t xml:space="preserve"> punched card, taken from</w:t>
      </w:r>
      <w:r w:rsidR="008A2660">
        <w:rPr>
          <w:color w:val="000000"/>
          <w:sz w:val="20"/>
          <w:szCs w:val="20"/>
          <w:shd w:val="clear" w:color="auto" w:fill="FFFFFF"/>
        </w:rPr>
        <w:t xml:space="preserve"> [9]</w:t>
      </w:r>
      <w:r w:rsidR="00C86D76">
        <w:rPr>
          <w:color w:val="000000"/>
          <w:sz w:val="20"/>
          <w:szCs w:val="20"/>
          <w:shd w:val="clear" w:color="auto" w:fill="FFFFFF"/>
        </w:rPr>
        <w:t xml:space="preserve">. </w:t>
      </w:r>
    </w:p>
    <w:p w14:paraId="47F9BC90" w14:textId="77777777" w:rsidR="00C86D76" w:rsidRDefault="00C86D76" w:rsidP="0009614C">
      <w:pPr>
        <w:spacing w:before="120"/>
        <w:ind w:firstLine="270"/>
        <w:rPr>
          <w:color w:val="000000"/>
          <w:sz w:val="20"/>
          <w:szCs w:val="20"/>
          <w:shd w:val="clear" w:color="auto" w:fill="FFFFFF"/>
        </w:rPr>
      </w:pPr>
    </w:p>
    <w:p w14:paraId="52C3C6AA" w14:textId="77777777" w:rsidR="00C86D76" w:rsidRDefault="00C86D76" w:rsidP="0009614C">
      <w:pPr>
        <w:spacing w:before="120"/>
        <w:ind w:firstLine="270"/>
        <w:rPr>
          <w:color w:val="000000"/>
          <w:sz w:val="20"/>
          <w:szCs w:val="20"/>
          <w:shd w:val="clear" w:color="auto" w:fill="FFFFFF"/>
        </w:rPr>
      </w:pPr>
    </w:p>
    <w:p w14:paraId="3BA9463E" w14:textId="77777777" w:rsidR="00C86D76" w:rsidRDefault="00C86D76" w:rsidP="00473120">
      <w:pPr>
        <w:spacing w:before="120"/>
        <w:rPr>
          <w:color w:val="000000"/>
          <w:sz w:val="20"/>
          <w:szCs w:val="20"/>
          <w:shd w:val="clear" w:color="auto" w:fill="FFFFFF"/>
        </w:rPr>
      </w:pPr>
    </w:p>
    <w:p w14:paraId="0CDE2F4F" w14:textId="32E32D05" w:rsidR="00473120" w:rsidRDefault="00473120" w:rsidP="00473120"/>
    <w:p w14:paraId="67F8943C" w14:textId="77777777" w:rsidR="00C86D76" w:rsidRPr="0009614C" w:rsidRDefault="00C86D76" w:rsidP="0009614C">
      <w:pPr>
        <w:spacing w:before="120"/>
        <w:ind w:firstLine="270"/>
        <w:rPr>
          <w:color w:val="000000"/>
          <w:sz w:val="20"/>
          <w:szCs w:val="20"/>
        </w:rPr>
      </w:pPr>
    </w:p>
    <w:p w14:paraId="79B50D87" w14:textId="5257095C" w:rsidR="006B41E7" w:rsidRPr="00751C39" w:rsidRDefault="00862982" w:rsidP="0009614C">
      <w:pPr>
        <w:spacing w:before="120"/>
        <w:rPr>
          <w:b/>
          <w:color w:val="000000"/>
          <w:sz w:val="20"/>
          <w:szCs w:val="20"/>
        </w:rPr>
      </w:pPr>
      <w:r w:rsidRPr="00751C39">
        <w:rPr>
          <w:b/>
          <w:color w:val="000000"/>
          <w:sz w:val="20"/>
          <w:szCs w:val="20"/>
        </w:rPr>
        <w:t>Radix sorting</w:t>
      </w:r>
    </w:p>
    <w:p w14:paraId="67053377" w14:textId="25D00636" w:rsidR="000D05B3" w:rsidRPr="000D05B3" w:rsidRDefault="00473120" w:rsidP="000D05B3">
      <w:pPr>
        <w:spacing w:before="120"/>
        <w:ind w:firstLine="270"/>
        <w:rPr>
          <w:color w:val="000000"/>
          <w:sz w:val="20"/>
          <w:szCs w:val="20"/>
        </w:rPr>
      </w:pPr>
      <w:r>
        <w:rPr>
          <w:i/>
          <w:color w:val="000000"/>
          <w:sz w:val="20"/>
          <w:szCs w:val="20"/>
        </w:rPr>
        <w:t>R</w:t>
      </w:r>
      <w:r w:rsidR="00862982">
        <w:rPr>
          <w:i/>
          <w:color w:val="000000"/>
          <w:sz w:val="20"/>
          <w:szCs w:val="20"/>
        </w:rPr>
        <w:t>adix</w:t>
      </w:r>
      <w:r w:rsidR="00862982">
        <w:rPr>
          <w:color w:val="000000"/>
          <w:sz w:val="20"/>
          <w:szCs w:val="20"/>
        </w:rPr>
        <w:t xml:space="preserve"> </w:t>
      </w:r>
      <w:r>
        <w:rPr>
          <w:color w:val="000000"/>
          <w:sz w:val="20"/>
          <w:szCs w:val="20"/>
        </w:rPr>
        <w:t xml:space="preserve">is a stuffy synonym for </w:t>
      </w:r>
      <w:r>
        <w:rPr>
          <w:i/>
          <w:color w:val="000000"/>
          <w:sz w:val="20"/>
          <w:szCs w:val="20"/>
        </w:rPr>
        <w:t>base</w:t>
      </w:r>
      <w:r>
        <w:rPr>
          <w:color w:val="000000"/>
          <w:sz w:val="20"/>
          <w:szCs w:val="20"/>
        </w:rPr>
        <w:t xml:space="preserve">; both words denote the number of unique digits used to represent numbers in our conventional positional number systems. For example, for the decimal number system, the </w:t>
      </w:r>
      <w:r w:rsidRPr="00473120">
        <w:rPr>
          <w:i/>
          <w:color w:val="000000"/>
          <w:sz w:val="20"/>
          <w:szCs w:val="20"/>
        </w:rPr>
        <w:t>base</w:t>
      </w:r>
      <w:r>
        <w:rPr>
          <w:color w:val="000000"/>
          <w:sz w:val="20"/>
          <w:szCs w:val="20"/>
        </w:rPr>
        <w:t xml:space="preserve"> or </w:t>
      </w:r>
      <w:r w:rsidRPr="00473120">
        <w:rPr>
          <w:i/>
          <w:color w:val="000000"/>
          <w:sz w:val="20"/>
          <w:szCs w:val="20"/>
        </w:rPr>
        <w:t>radix</w:t>
      </w:r>
      <w:r>
        <w:rPr>
          <w:color w:val="000000"/>
          <w:sz w:val="20"/>
          <w:szCs w:val="20"/>
        </w:rPr>
        <w:t xml:space="preserve"> is 10. Phew! Is </w:t>
      </w:r>
      <w:r w:rsidRPr="000D05B3">
        <w:rPr>
          <w:color w:val="000000"/>
          <w:sz w:val="20"/>
          <w:szCs w:val="20"/>
        </w:rPr>
        <w:t>that all that word means! I thought it would have more depth and meaning than that! Nope.</w:t>
      </w:r>
    </w:p>
    <w:p w14:paraId="5E3B5B89" w14:textId="388B0FB9" w:rsidR="000D05B3" w:rsidRDefault="000D05B3" w:rsidP="000D05B3">
      <w:pPr>
        <w:spacing w:before="120"/>
        <w:ind w:firstLine="270"/>
        <w:rPr>
          <w:color w:val="000000"/>
          <w:sz w:val="20"/>
          <w:szCs w:val="20"/>
          <w:shd w:val="clear" w:color="auto" w:fill="F8F9FA"/>
        </w:rPr>
      </w:pPr>
      <w:r w:rsidRPr="000D05B3">
        <w:rPr>
          <w:noProof/>
          <w:sz w:val="20"/>
          <w:szCs w:val="20"/>
        </w:rPr>
        <w:drawing>
          <wp:anchor distT="0" distB="0" distL="114300" distR="114300" simplePos="0" relativeHeight="251659264" behindDoc="0" locked="0" layoutInCell="1" allowOverlap="1" wp14:anchorId="1B9DECC0" wp14:editId="1426A13D">
            <wp:simplePos x="0" y="0"/>
            <wp:positionH relativeFrom="column">
              <wp:posOffset>3870960</wp:posOffset>
            </wp:positionH>
            <wp:positionV relativeFrom="paragraph">
              <wp:posOffset>163821</wp:posOffset>
            </wp:positionV>
            <wp:extent cx="2077085" cy="1661160"/>
            <wp:effectExtent l="0" t="0" r="5715" b="2540"/>
            <wp:wrapSquare wrapText="bothSides"/>
            <wp:docPr id="4" name="Picture 4" descr="https://upload.wikimedia.org/wikipedia/commons/thumb/7/7e/SEACComputer_038.jpg/180px-SEACComputer_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7/7e/SEACComputer_038.jpg/180px-SEACComputer_03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7085" cy="1661160"/>
                    </a:xfrm>
                    <a:prstGeom prst="rect">
                      <a:avLst/>
                    </a:prstGeom>
                    <a:noFill/>
                    <a:ln>
                      <a:noFill/>
                    </a:ln>
                  </pic:spPr>
                </pic:pic>
              </a:graphicData>
            </a:graphic>
            <wp14:sizeRelH relativeFrom="page">
              <wp14:pctWidth>0</wp14:pctWidth>
            </wp14:sizeRelH>
            <wp14:sizeRelV relativeFrom="page">
              <wp14:pctHeight>0</wp14:pctHeight>
            </wp14:sizeRelV>
          </wp:anchor>
        </w:drawing>
      </w:r>
      <w:r w:rsidR="00473120" w:rsidRPr="000D05B3">
        <w:rPr>
          <w:color w:val="000000"/>
          <w:sz w:val="20"/>
          <w:szCs w:val="20"/>
        </w:rPr>
        <w:t xml:space="preserve">To the right is an IBM card sorter performing a </w:t>
      </w:r>
      <w:r w:rsidR="00473120" w:rsidRPr="000D05B3">
        <w:rPr>
          <w:i/>
          <w:color w:val="000000"/>
          <w:sz w:val="20"/>
          <w:szCs w:val="20"/>
        </w:rPr>
        <w:t>radix sort</w:t>
      </w:r>
      <w:r>
        <w:rPr>
          <w:color w:val="000000"/>
          <w:sz w:val="20"/>
          <w:szCs w:val="20"/>
        </w:rPr>
        <w:t xml:space="preserve"> on a bunch</w:t>
      </w:r>
      <w:r w:rsidR="00473120" w:rsidRPr="000D05B3">
        <w:rPr>
          <w:color w:val="000000"/>
          <w:sz w:val="20"/>
          <w:szCs w:val="20"/>
        </w:rPr>
        <w:t xml:space="preserve"> of punched cards</w:t>
      </w:r>
      <w:r w:rsidR="00BE676D" w:rsidRPr="000D05B3">
        <w:rPr>
          <w:color w:val="000000"/>
          <w:sz w:val="20"/>
          <w:szCs w:val="20"/>
        </w:rPr>
        <w:t xml:space="preserve">. </w:t>
      </w:r>
      <w:r w:rsidRPr="000D05B3">
        <w:rPr>
          <w:color w:val="000000"/>
          <w:sz w:val="20"/>
          <w:szCs w:val="20"/>
        </w:rPr>
        <w:t>From [1], we have</w:t>
      </w:r>
      <w:r>
        <w:rPr>
          <w:color w:val="000000"/>
          <w:sz w:val="20"/>
          <w:szCs w:val="20"/>
        </w:rPr>
        <w:t>, “</w:t>
      </w:r>
      <w:r w:rsidRPr="000D05B3">
        <w:rPr>
          <w:color w:val="000000"/>
          <w:sz w:val="20"/>
          <w:szCs w:val="20"/>
          <w:shd w:val="clear" w:color="auto" w:fill="F8F9FA"/>
        </w:rPr>
        <w:t>Cards are fed into a hopper below the operator's chin and are sorted into one of the machine's 13 output baskets, based on the data punched into one column on the cards. The crank near the input hopper is used to move the read head to the next column as the sort progresses. The rack in back holds cards from the previous sorting pass.</w:t>
      </w:r>
      <w:r>
        <w:rPr>
          <w:color w:val="000000"/>
          <w:sz w:val="20"/>
          <w:szCs w:val="20"/>
          <w:shd w:val="clear" w:color="auto" w:fill="F8F9FA"/>
        </w:rPr>
        <w:t>”</w:t>
      </w:r>
    </w:p>
    <w:p w14:paraId="7E4D2803" w14:textId="0137C2BB" w:rsidR="000D05B3" w:rsidRDefault="000D05B3" w:rsidP="000D05B3">
      <w:pPr>
        <w:spacing w:before="120"/>
        <w:ind w:firstLine="270"/>
        <w:rPr>
          <w:color w:val="000000"/>
          <w:sz w:val="20"/>
          <w:szCs w:val="20"/>
          <w:shd w:val="clear" w:color="auto" w:fill="FFFFFF"/>
        </w:rPr>
      </w:pPr>
      <w:r>
        <w:rPr>
          <w:color w:val="000000"/>
          <w:sz w:val="20"/>
          <w:szCs w:val="20"/>
          <w:shd w:val="clear" w:color="auto" w:fill="FFFFFF"/>
        </w:rPr>
        <w:t>S</w:t>
      </w:r>
      <w:r w:rsidR="001B5B2D" w:rsidRPr="000D05B3">
        <w:rPr>
          <w:color w:val="000000"/>
          <w:sz w:val="20"/>
          <w:szCs w:val="20"/>
          <w:shd w:val="clear" w:color="auto" w:fill="FFFFFF"/>
        </w:rPr>
        <w:t>uppose</w:t>
      </w:r>
      <w:r w:rsidRPr="000D05B3">
        <w:rPr>
          <w:color w:val="000000"/>
          <w:sz w:val="20"/>
          <w:szCs w:val="20"/>
          <w:shd w:val="clear" w:color="auto" w:fill="FFFFFF"/>
        </w:rPr>
        <w:t xml:space="preserve"> columns 1..2</w:t>
      </w:r>
      <w:r w:rsidR="003F4ADD" w:rsidRPr="000D05B3">
        <w:rPr>
          <w:color w:val="000000"/>
          <w:sz w:val="20"/>
          <w:szCs w:val="20"/>
          <w:shd w:val="clear" w:color="auto" w:fill="FFFFFF"/>
        </w:rPr>
        <w:t xml:space="preserve"> </w:t>
      </w:r>
      <w:r w:rsidR="00C53A58">
        <w:rPr>
          <w:color w:val="000000"/>
          <w:sz w:val="20"/>
          <w:szCs w:val="20"/>
          <w:shd w:val="clear" w:color="auto" w:fill="FFFFFF"/>
        </w:rPr>
        <w:t>of each card</w:t>
      </w:r>
      <w:r w:rsidRPr="000D05B3">
        <w:rPr>
          <w:color w:val="000000"/>
          <w:sz w:val="20"/>
          <w:szCs w:val="20"/>
          <w:shd w:val="clear" w:color="auto" w:fill="FFFFFF"/>
        </w:rPr>
        <w:t xml:space="preserve"> </w:t>
      </w:r>
      <w:r w:rsidR="003F4ADD" w:rsidRPr="000D05B3">
        <w:rPr>
          <w:color w:val="000000"/>
          <w:sz w:val="20"/>
          <w:szCs w:val="20"/>
          <w:shd w:val="clear" w:color="auto" w:fill="FFFFFF"/>
        </w:rPr>
        <w:t>contain</w:t>
      </w:r>
      <w:r w:rsidR="00C53A58">
        <w:rPr>
          <w:color w:val="000000"/>
          <w:sz w:val="20"/>
          <w:szCs w:val="20"/>
          <w:shd w:val="clear" w:color="auto" w:fill="FFFFFF"/>
        </w:rPr>
        <w:t>s</w:t>
      </w:r>
      <w:r w:rsidR="003F4ADD" w:rsidRPr="000D05B3">
        <w:rPr>
          <w:color w:val="000000"/>
          <w:sz w:val="20"/>
          <w:szCs w:val="20"/>
          <w:shd w:val="clear" w:color="auto" w:fill="FFFFFF"/>
        </w:rPr>
        <w:t xml:space="preserve"> a decimal integer, like</w:t>
      </w:r>
      <w:r w:rsidR="00C53A58">
        <w:rPr>
          <w:color w:val="000000"/>
          <w:sz w:val="20"/>
          <w:szCs w:val="20"/>
          <w:shd w:val="clear" w:color="auto" w:fill="FFFFFF"/>
        </w:rPr>
        <w:t xml:space="preserve"> 56. Use the </w:t>
      </w:r>
      <w:r w:rsidRPr="000D05B3">
        <w:rPr>
          <w:color w:val="000000"/>
          <w:sz w:val="20"/>
          <w:szCs w:val="20"/>
          <w:shd w:val="clear" w:color="auto" w:fill="FFFFFF"/>
        </w:rPr>
        <w:t xml:space="preserve">crank to move the read head </w:t>
      </w:r>
      <w:r w:rsidR="00C53A58">
        <w:rPr>
          <w:color w:val="000000"/>
          <w:sz w:val="20"/>
          <w:szCs w:val="20"/>
          <w:shd w:val="clear" w:color="auto" w:fill="FFFFFF"/>
        </w:rPr>
        <w:t xml:space="preserve">to column 2 and </w:t>
      </w:r>
      <w:r w:rsidRPr="000D05B3">
        <w:rPr>
          <w:color w:val="000000"/>
          <w:sz w:val="20"/>
          <w:szCs w:val="20"/>
          <w:shd w:val="clear" w:color="auto" w:fill="FFFFFF"/>
        </w:rPr>
        <w:t>fe</w:t>
      </w:r>
      <w:r w:rsidR="00C53A58">
        <w:rPr>
          <w:color w:val="000000"/>
          <w:sz w:val="20"/>
          <w:szCs w:val="20"/>
          <w:shd w:val="clear" w:color="auto" w:fill="FFFFFF"/>
        </w:rPr>
        <w:t>ed cards</w:t>
      </w:r>
      <w:r w:rsidRPr="000D05B3">
        <w:rPr>
          <w:color w:val="000000"/>
          <w:sz w:val="20"/>
          <w:szCs w:val="20"/>
          <w:shd w:val="clear" w:color="auto" w:fill="FFFFFF"/>
        </w:rPr>
        <w:t xml:space="preserve"> into the hopper</w:t>
      </w:r>
      <w:r w:rsidR="00C53A58">
        <w:rPr>
          <w:color w:val="000000"/>
          <w:sz w:val="20"/>
          <w:szCs w:val="20"/>
          <w:shd w:val="clear" w:color="auto" w:fill="FFFFFF"/>
        </w:rPr>
        <w:t>. T</w:t>
      </w:r>
      <w:r>
        <w:rPr>
          <w:color w:val="000000"/>
          <w:sz w:val="20"/>
          <w:szCs w:val="20"/>
          <w:shd w:val="clear" w:color="auto" w:fill="FFFFFF"/>
        </w:rPr>
        <w:t xml:space="preserve">hey are sorted into </w:t>
      </w:r>
      <w:r w:rsidR="00C53A58">
        <w:rPr>
          <w:color w:val="000000"/>
          <w:sz w:val="20"/>
          <w:szCs w:val="20"/>
          <w:shd w:val="clear" w:color="auto" w:fill="FFFFFF"/>
        </w:rPr>
        <w:t xml:space="preserve">the </w:t>
      </w:r>
      <w:r>
        <w:rPr>
          <w:color w:val="000000"/>
          <w:sz w:val="20"/>
          <w:szCs w:val="20"/>
          <w:shd w:val="clear" w:color="auto" w:fill="FFFFFF"/>
        </w:rPr>
        <w:t xml:space="preserve">10 </w:t>
      </w:r>
      <w:r w:rsidR="00C53A58">
        <w:rPr>
          <w:color w:val="000000"/>
          <w:sz w:val="20"/>
          <w:szCs w:val="20"/>
          <w:shd w:val="clear" w:color="auto" w:fill="FFFFFF"/>
        </w:rPr>
        <w:t>baskets</w:t>
      </w:r>
      <w:r>
        <w:rPr>
          <w:color w:val="000000"/>
          <w:sz w:val="20"/>
          <w:szCs w:val="20"/>
          <w:shd w:val="clear" w:color="auto" w:fill="FFFFFF"/>
        </w:rPr>
        <w:t xml:space="preserve"> for the numbers 0 through 9. </w:t>
      </w:r>
      <w:r w:rsidR="00C53A58">
        <w:rPr>
          <w:color w:val="000000"/>
          <w:sz w:val="20"/>
          <w:szCs w:val="20"/>
          <w:shd w:val="clear" w:color="auto" w:fill="FFFFFF"/>
        </w:rPr>
        <w:t>Pick</w:t>
      </w:r>
      <w:r>
        <w:rPr>
          <w:color w:val="000000"/>
          <w:sz w:val="20"/>
          <w:szCs w:val="20"/>
          <w:shd w:val="clear" w:color="auto" w:fill="FFFFFF"/>
        </w:rPr>
        <w:t xml:space="preserve"> up the cards in the 10 </w:t>
      </w:r>
      <w:r w:rsidR="00C53A58">
        <w:rPr>
          <w:color w:val="000000"/>
          <w:sz w:val="20"/>
          <w:szCs w:val="20"/>
          <w:shd w:val="clear" w:color="auto" w:fill="FFFFFF"/>
        </w:rPr>
        <w:t>baskets</w:t>
      </w:r>
      <w:r>
        <w:rPr>
          <w:color w:val="000000"/>
          <w:sz w:val="20"/>
          <w:szCs w:val="20"/>
          <w:shd w:val="clear" w:color="auto" w:fill="FFFFFF"/>
        </w:rPr>
        <w:t xml:space="preserve"> with the cards in the 9</w:t>
      </w:r>
      <w:r w:rsidR="00C53A58">
        <w:rPr>
          <w:color w:val="000000"/>
          <w:sz w:val="20"/>
          <w:szCs w:val="20"/>
          <w:shd w:val="clear" w:color="auto" w:fill="FFFFFF"/>
        </w:rPr>
        <w:t xml:space="preserve"> basket at the bottom, the cards in the 8 basket on top of that, and so on. A sort has been performed on the least significant digit.</w:t>
      </w:r>
    </w:p>
    <w:p w14:paraId="2904590F" w14:textId="0772862D" w:rsidR="00C53A58" w:rsidRPr="000D05B3" w:rsidRDefault="00C53A58" w:rsidP="000D05B3">
      <w:pPr>
        <w:spacing w:before="120"/>
        <w:ind w:firstLine="270"/>
        <w:rPr>
          <w:color w:val="000000"/>
          <w:sz w:val="20"/>
          <w:szCs w:val="20"/>
        </w:rPr>
      </w:pPr>
      <w:r>
        <w:rPr>
          <w:color w:val="000000"/>
          <w:sz w:val="20"/>
          <w:szCs w:val="20"/>
          <w:shd w:val="clear" w:color="auto" w:fill="FFFFFF"/>
        </w:rPr>
        <w:t>Now use the crank to move the read head to column 1  —the most significant digit— and place the cards in the hopper again. They are again sorted into the 10 baskets. Pick up the cards in the 10 baskets as before. A sort has been performed on the most significant digit, but sin</w:t>
      </w:r>
      <w:r w:rsidR="00CA6174">
        <w:rPr>
          <w:color w:val="000000"/>
          <w:sz w:val="20"/>
          <w:szCs w:val="20"/>
          <w:shd w:val="clear" w:color="auto" w:fill="FFFFFF"/>
        </w:rPr>
        <w:t>ce</w:t>
      </w:r>
      <w:r>
        <w:rPr>
          <w:color w:val="000000"/>
          <w:sz w:val="20"/>
          <w:szCs w:val="20"/>
          <w:shd w:val="clear" w:color="auto" w:fill="FFFFFF"/>
        </w:rPr>
        <w:t xml:space="preserve"> </w:t>
      </w:r>
      <w:r w:rsidR="00CA6174">
        <w:rPr>
          <w:color w:val="000000"/>
          <w:sz w:val="20"/>
          <w:szCs w:val="20"/>
          <w:shd w:val="clear" w:color="auto" w:fill="FFFFFF"/>
        </w:rPr>
        <w:t>the cards</w:t>
      </w:r>
      <w:bookmarkStart w:id="0" w:name="_GoBack"/>
      <w:bookmarkEnd w:id="0"/>
      <w:r>
        <w:rPr>
          <w:color w:val="000000"/>
          <w:sz w:val="20"/>
          <w:szCs w:val="20"/>
          <w:shd w:val="clear" w:color="auto" w:fill="FFFFFF"/>
        </w:rPr>
        <w:t xml:space="preserve"> were already in order of least significant digit, the cards are now sorted on the two digit numbers in column 1..2. A radix sort has been performed. </w:t>
      </w:r>
    </w:p>
    <w:p w14:paraId="5DAD0BE4" w14:textId="77777777" w:rsidR="00C53A58" w:rsidRDefault="00EC700C" w:rsidP="00FE6E29">
      <w:pPr>
        <w:spacing w:before="120"/>
        <w:rPr>
          <w:color w:val="000000"/>
          <w:sz w:val="20"/>
          <w:szCs w:val="20"/>
          <w:shd w:val="clear" w:color="auto" w:fill="FFFFFF"/>
        </w:rPr>
      </w:pPr>
      <w:r>
        <w:fldChar w:fldCharType="begin"/>
      </w:r>
      <w:r>
        <w:instrText xml:space="preserve"> INCLUDEPICTURE "https://upload.wikimedia.org/wikipedia/commons/thumb/7/7e/SEACComputer_038.jpg/180px-SEACComputer_038.jpg" \* MERGEFORMATINET </w:instrText>
      </w:r>
      <w:r>
        <w:fldChar w:fldCharType="end"/>
      </w:r>
    </w:p>
    <w:p w14:paraId="79E65C3F" w14:textId="77777777" w:rsidR="00C53A58" w:rsidRDefault="00C53A58" w:rsidP="00FE6E29">
      <w:pPr>
        <w:spacing w:before="120"/>
        <w:rPr>
          <w:color w:val="000000"/>
          <w:sz w:val="20"/>
          <w:szCs w:val="20"/>
          <w:shd w:val="clear" w:color="auto" w:fill="FFFFFF"/>
        </w:rPr>
      </w:pPr>
    </w:p>
    <w:p w14:paraId="156DCC88" w14:textId="77777777" w:rsidR="00C53A58" w:rsidRDefault="00C53A58" w:rsidP="00FE6E29">
      <w:pPr>
        <w:spacing w:before="120"/>
        <w:rPr>
          <w:color w:val="000000"/>
          <w:sz w:val="20"/>
          <w:szCs w:val="20"/>
          <w:shd w:val="clear" w:color="auto" w:fill="FFFFFF"/>
        </w:rPr>
      </w:pPr>
    </w:p>
    <w:p w14:paraId="304C49C2" w14:textId="77777777" w:rsidR="00C53A58" w:rsidRDefault="00C53A58" w:rsidP="00FE6E29">
      <w:pPr>
        <w:spacing w:before="120"/>
        <w:rPr>
          <w:color w:val="000000"/>
          <w:sz w:val="20"/>
          <w:szCs w:val="20"/>
          <w:shd w:val="clear" w:color="auto" w:fill="FFFFFF"/>
        </w:rPr>
      </w:pPr>
    </w:p>
    <w:p w14:paraId="3AC00707" w14:textId="52AE0AEF" w:rsidR="00ED1729" w:rsidRPr="00C53A58" w:rsidRDefault="00FE6E29" w:rsidP="00FE6E29">
      <w:pPr>
        <w:spacing w:before="120"/>
        <w:rPr>
          <w:color w:val="000000"/>
          <w:sz w:val="20"/>
          <w:szCs w:val="20"/>
          <w:shd w:val="clear" w:color="auto" w:fill="FFFFFF"/>
        </w:rPr>
      </w:pPr>
      <w:r w:rsidRPr="00FE6E29">
        <w:rPr>
          <w:b/>
          <w:sz w:val="20"/>
          <w:szCs w:val="20"/>
        </w:rPr>
        <w:t>References</w:t>
      </w:r>
      <w:r>
        <w:rPr>
          <w:sz w:val="20"/>
          <w:szCs w:val="20"/>
        </w:rPr>
        <w:br/>
      </w:r>
      <w:r w:rsidR="00AA1A14" w:rsidRPr="003F2066">
        <w:rPr>
          <w:sz w:val="20"/>
          <w:szCs w:val="20"/>
        </w:rPr>
        <w:t>This document contains information drawn from a number of online documents, including:</w:t>
      </w:r>
    </w:p>
    <w:p w14:paraId="3576CEA2" w14:textId="77777777" w:rsidR="003F2066" w:rsidRPr="003F2066" w:rsidRDefault="003F2066" w:rsidP="00C53A58">
      <w:pPr>
        <w:pStyle w:val="ListParagraph"/>
        <w:numPr>
          <w:ilvl w:val="0"/>
          <w:numId w:val="7"/>
        </w:numPr>
        <w:spacing w:before="120"/>
        <w:ind w:left="270" w:hanging="270"/>
        <w:rPr>
          <w:rFonts w:ascii="Times New Roman" w:hAnsi="Times New Roman" w:cs="Times New Roman"/>
          <w:sz w:val="20"/>
          <w:szCs w:val="20"/>
        </w:rPr>
      </w:pPr>
      <w:r>
        <w:rPr>
          <w:rFonts w:ascii="Times New Roman" w:eastAsia="Times New Roman" w:hAnsi="Times New Roman" w:cs="Times New Roman"/>
          <w:sz w:val="20"/>
          <w:szCs w:val="20"/>
        </w:rPr>
        <w:t>en.wikipedia.org/wiki/Radix_sort</w:t>
      </w:r>
    </w:p>
    <w:p w14:paraId="4168717E" w14:textId="29E1F3C5" w:rsidR="003F2066" w:rsidRPr="003F2066" w:rsidRDefault="003F2066" w:rsidP="00C53A58">
      <w:pPr>
        <w:pStyle w:val="ListParagraph"/>
        <w:numPr>
          <w:ilvl w:val="0"/>
          <w:numId w:val="7"/>
        </w:numPr>
        <w:spacing w:before="120"/>
        <w:ind w:left="270" w:hanging="270"/>
        <w:rPr>
          <w:rFonts w:ascii="Times New Roman" w:hAnsi="Times New Roman" w:cs="Times New Roman"/>
          <w:sz w:val="20"/>
          <w:szCs w:val="20"/>
        </w:rPr>
      </w:pPr>
      <w:r w:rsidRPr="003F2066">
        <w:rPr>
          <w:rFonts w:ascii="Times New Roman" w:eastAsia="Times New Roman" w:hAnsi="Times New Roman" w:cs="Times New Roman"/>
          <w:sz w:val="20"/>
          <w:szCs w:val="20"/>
        </w:rPr>
        <w:t>en.wikipedia.org/wiki/Herman_Hollerith</w:t>
      </w:r>
    </w:p>
    <w:p w14:paraId="6514A157" w14:textId="1233F6B8" w:rsidR="003F2066" w:rsidRPr="003F2066" w:rsidRDefault="00AA1A14" w:rsidP="00C53A58">
      <w:pPr>
        <w:pStyle w:val="ListParagraph"/>
        <w:numPr>
          <w:ilvl w:val="0"/>
          <w:numId w:val="7"/>
        </w:numPr>
        <w:spacing w:before="120"/>
        <w:ind w:left="270" w:hanging="270"/>
        <w:rPr>
          <w:rFonts w:ascii="Times New Roman" w:hAnsi="Times New Roman" w:cs="Times New Roman"/>
          <w:sz w:val="20"/>
          <w:szCs w:val="20"/>
        </w:rPr>
      </w:pPr>
      <w:r w:rsidRPr="003F2066">
        <w:rPr>
          <w:rFonts w:ascii="Times New Roman" w:hAnsi="Times New Roman" w:cs="Times New Roman"/>
          <w:sz w:val="20"/>
          <w:szCs w:val="20"/>
        </w:rPr>
        <w:t xml:space="preserve">www.columbia.edu/cu/computinghistory/hollerith.html </w:t>
      </w:r>
    </w:p>
    <w:p w14:paraId="637E69A9" w14:textId="64241210" w:rsidR="003F2066" w:rsidRPr="0064434F" w:rsidRDefault="0064434F" w:rsidP="00C53A58">
      <w:pPr>
        <w:pStyle w:val="ListParagraph"/>
        <w:numPr>
          <w:ilvl w:val="0"/>
          <w:numId w:val="7"/>
        </w:numPr>
        <w:spacing w:before="120"/>
        <w:ind w:left="270" w:hanging="270"/>
        <w:rPr>
          <w:rFonts w:ascii="Times New Roman" w:hAnsi="Times New Roman" w:cs="Times New Roman"/>
          <w:sz w:val="20"/>
          <w:szCs w:val="20"/>
        </w:rPr>
      </w:pPr>
      <w:r w:rsidRPr="0064434F">
        <w:rPr>
          <w:rFonts w:ascii="Times New Roman" w:hAnsi="Times New Roman" w:cs="Times New Roman"/>
          <w:sz w:val="20"/>
          <w:szCs w:val="20"/>
        </w:rPr>
        <w:t>www.columbia.edu/cu/computinghistory/hh/index.html</w:t>
      </w:r>
      <w:r w:rsidR="00FE6E29">
        <w:rPr>
          <w:rFonts w:ascii="Times New Roman" w:hAnsi="Times New Roman" w:cs="Times New Roman"/>
          <w:sz w:val="20"/>
          <w:szCs w:val="20"/>
        </w:rPr>
        <w:t xml:space="preserve"> (a copy of his PhD thesis)</w:t>
      </w:r>
    </w:p>
    <w:p w14:paraId="2502BBA9" w14:textId="4E7D772C" w:rsidR="0064434F" w:rsidRPr="0064434F" w:rsidRDefault="0064434F" w:rsidP="00C53A58">
      <w:pPr>
        <w:pStyle w:val="ListParagraph"/>
        <w:numPr>
          <w:ilvl w:val="0"/>
          <w:numId w:val="7"/>
        </w:numPr>
        <w:spacing w:before="120"/>
        <w:ind w:left="270" w:hanging="270"/>
        <w:rPr>
          <w:rFonts w:ascii="Times New Roman" w:hAnsi="Times New Roman" w:cs="Times New Roman"/>
          <w:sz w:val="20"/>
          <w:szCs w:val="20"/>
        </w:rPr>
      </w:pPr>
      <w:r w:rsidRPr="0064434F">
        <w:rPr>
          <w:rFonts w:ascii="Times New Roman" w:hAnsi="Times New Roman" w:cs="Times New Roman"/>
          <w:sz w:val="20"/>
          <w:szCs w:val="20"/>
        </w:rPr>
        <w:t>www.hnf.de/en/permanent-exhibition/exhibition-areas/galerie-der-pioniere/herman-hollerith-1860-1929.html</w:t>
      </w:r>
    </w:p>
    <w:p w14:paraId="0F55FEB1" w14:textId="38EADFC1" w:rsidR="00AA1A14" w:rsidRPr="00D057E0" w:rsidRDefault="00AA1A14" w:rsidP="00C53A58">
      <w:pPr>
        <w:pStyle w:val="ListParagraph"/>
        <w:numPr>
          <w:ilvl w:val="0"/>
          <w:numId w:val="7"/>
        </w:numPr>
        <w:spacing w:before="120"/>
        <w:ind w:left="270" w:hanging="270"/>
        <w:rPr>
          <w:rFonts w:ascii="Times New Roman" w:hAnsi="Times New Roman" w:cs="Times New Roman"/>
          <w:sz w:val="20"/>
          <w:szCs w:val="20"/>
        </w:rPr>
      </w:pPr>
      <w:r w:rsidRPr="00FE6E29">
        <w:rPr>
          <w:rFonts w:ascii="Times New Roman" w:eastAsia="Times New Roman" w:hAnsi="Times New Roman" w:cs="Times New Roman"/>
          <w:color w:val="000000"/>
          <w:sz w:val="20"/>
          <w:szCs w:val="20"/>
          <w:shd w:val="clear" w:color="auto" w:fill="EAF3FF"/>
        </w:rPr>
        <w:t>Randell, Brian, ed. (1982). </w:t>
      </w:r>
      <w:r w:rsidRPr="00FE6E29">
        <w:rPr>
          <w:rFonts w:ascii="Times New Roman" w:eastAsia="Times New Roman" w:hAnsi="Times New Roman" w:cs="Times New Roman"/>
          <w:i/>
          <w:iCs/>
          <w:color w:val="000000"/>
          <w:sz w:val="20"/>
          <w:szCs w:val="20"/>
        </w:rPr>
        <w:t>The Origins of Digital Computers, Selected Papers</w:t>
      </w:r>
      <w:r w:rsidRPr="00FE6E29">
        <w:rPr>
          <w:rFonts w:ascii="Times New Roman" w:eastAsia="Times New Roman" w:hAnsi="Times New Roman" w:cs="Times New Roman"/>
          <w:color w:val="000000"/>
          <w:sz w:val="20"/>
          <w:szCs w:val="20"/>
          <w:shd w:val="clear" w:color="auto" w:fill="EAF3FF"/>
        </w:rPr>
        <w:t> (3rd ed.). Springer-Verlag</w:t>
      </w:r>
      <w:r w:rsidR="00E7468B" w:rsidRPr="00FE6E29">
        <w:rPr>
          <w:rFonts w:ascii="Times New Roman" w:hAnsi="Times New Roman" w:cs="Times New Roman"/>
          <w:color w:val="000000"/>
          <w:sz w:val="20"/>
          <w:szCs w:val="20"/>
          <w:shd w:val="clear" w:color="auto" w:fill="EAF3FF"/>
        </w:rPr>
        <w:t>.</w:t>
      </w:r>
      <w:r w:rsidR="00FE6E29">
        <w:rPr>
          <w:rFonts w:ascii="Times New Roman" w:hAnsi="Times New Roman" w:cs="Times New Roman"/>
          <w:color w:val="000000"/>
          <w:sz w:val="20"/>
          <w:szCs w:val="20"/>
          <w:shd w:val="clear" w:color="auto" w:fill="EAF3FF"/>
        </w:rPr>
        <w:t xml:space="preserve"> </w:t>
      </w:r>
      <w:r w:rsidR="00FE6E29" w:rsidRPr="00D057E0">
        <w:rPr>
          <w:rFonts w:ascii="Times New Roman" w:hAnsi="Times New Roman" w:cs="Times New Roman"/>
          <w:color w:val="000000"/>
          <w:sz w:val="20"/>
          <w:szCs w:val="20"/>
          <w:shd w:val="clear" w:color="auto" w:fill="EAF3FF"/>
        </w:rPr>
        <w:t>Contains Hollerith’s PhD thesis.</w:t>
      </w:r>
    </w:p>
    <w:p w14:paraId="15E461B9" w14:textId="34FD4079" w:rsidR="00D057E0" w:rsidRPr="000E65A2" w:rsidRDefault="00D057E0" w:rsidP="00C53A58">
      <w:pPr>
        <w:pStyle w:val="ListParagraph"/>
        <w:numPr>
          <w:ilvl w:val="0"/>
          <w:numId w:val="7"/>
        </w:numPr>
        <w:ind w:left="270" w:hanging="270"/>
        <w:rPr>
          <w:rFonts w:ascii="Times New Roman" w:hAnsi="Times New Roman" w:cs="Times New Roman"/>
          <w:sz w:val="20"/>
          <w:szCs w:val="20"/>
        </w:rPr>
      </w:pPr>
      <w:r w:rsidRPr="00D057E0">
        <w:rPr>
          <w:rFonts w:ascii="Times New Roman" w:hAnsi="Times New Roman" w:cs="Times New Roman"/>
          <w:color w:val="000000"/>
          <w:sz w:val="20"/>
          <w:szCs w:val="20"/>
          <w:shd w:val="clear" w:color="auto" w:fill="FFFFFF"/>
        </w:rPr>
        <w:t>Austrian, Geoffrey D. (1982).</w:t>
      </w:r>
      <w:r w:rsidRPr="00D057E0">
        <w:rPr>
          <w:rStyle w:val="apple-converted-space"/>
          <w:rFonts w:ascii="Times New Roman" w:hAnsi="Times New Roman" w:cs="Times New Roman"/>
          <w:color w:val="000000"/>
          <w:sz w:val="20"/>
          <w:szCs w:val="20"/>
          <w:shd w:val="clear" w:color="auto" w:fill="FFFFFF"/>
        </w:rPr>
        <w:t> </w:t>
      </w:r>
      <w:r w:rsidRPr="00D057E0">
        <w:rPr>
          <w:rFonts w:ascii="Times New Roman" w:hAnsi="Times New Roman" w:cs="Times New Roman"/>
          <w:i/>
          <w:iCs/>
          <w:color w:val="000000"/>
          <w:sz w:val="20"/>
          <w:szCs w:val="20"/>
        </w:rPr>
        <w:t>Herman Hollerith: Forgotten Giant of Information Processing</w:t>
      </w:r>
      <w:r w:rsidRPr="00D057E0">
        <w:rPr>
          <w:rFonts w:ascii="Times New Roman" w:hAnsi="Times New Roman" w:cs="Times New Roman"/>
          <w:color w:val="000000"/>
          <w:sz w:val="20"/>
          <w:szCs w:val="20"/>
          <w:shd w:val="clear" w:color="auto" w:fill="FFFFFF"/>
        </w:rPr>
        <w:t>. Columbia University Press. p. 124.</w:t>
      </w:r>
    </w:p>
    <w:p w14:paraId="46CBFE49" w14:textId="75A24421" w:rsidR="000E65A2" w:rsidRDefault="000E65A2" w:rsidP="00C53A58">
      <w:pPr>
        <w:pStyle w:val="ListParagraph"/>
        <w:numPr>
          <w:ilvl w:val="0"/>
          <w:numId w:val="7"/>
        </w:numPr>
        <w:ind w:left="270" w:hanging="270"/>
        <w:rPr>
          <w:rFonts w:ascii="Times New Roman" w:hAnsi="Times New Roman" w:cs="Times New Roman"/>
          <w:sz w:val="20"/>
          <w:szCs w:val="20"/>
        </w:rPr>
      </w:pPr>
      <w:r w:rsidRPr="000E65A2">
        <w:rPr>
          <w:rFonts w:ascii="Times New Roman" w:hAnsi="Times New Roman" w:cs="Times New Roman"/>
          <w:sz w:val="20"/>
          <w:szCs w:val="20"/>
        </w:rPr>
        <w:t>en.wikipedia.org/wiki/Punched_card</w:t>
      </w:r>
    </w:p>
    <w:p w14:paraId="451278D8" w14:textId="41AF3128" w:rsidR="00AF3227" w:rsidRPr="00D057E0" w:rsidRDefault="00AF3227" w:rsidP="00C53A58">
      <w:pPr>
        <w:pStyle w:val="ListParagraph"/>
        <w:numPr>
          <w:ilvl w:val="0"/>
          <w:numId w:val="7"/>
        </w:numPr>
        <w:ind w:left="270" w:hanging="270"/>
        <w:rPr>
          <w:rFonts w:ascii="Times New Roman" w:hAnsi="Times New Roman" w:cs="Times New Roman"/>
          <w:sz w:val="20"/>
          <w:szCs w:val="20"/>
        </w:rPr>
      </w:pPr>
      <w:r w:rsidRPr="00AF3227">
        <w:rPr>
          <w:rFonts w:ascii="Times New Roman" w:hAnsi="Times New Roman" w:cs="Times New Roman"/>
          <w:sz w:val="20"/>
          <w:szCs w:val="20"/>
        </w:rPr>
        <w:t>commons.wikimedia.org/wiki/File:Hollerith_punched_card.jpg</w:t>
      </w:r>
    </w:p>
    <w:p w14:paraId="72091EF4" w14:textId="77777777" w:rsidR="00D057E0" w:rsidRPr="00D057E0" w:rsidRDefault="00D057E0" w:rsidP="00D057E0">
      <w:pPr>
        <w:spacing w:before="120"/>
        <w:rPr>
          <w:sz w:val="20"/>
          <w:szCs w:val="20"/>
        </w:rPr>
      </w:pPr>
    </w:p>
    <w:sectPr w:rsidR="00D057E0" w:rsidRPr="00D057E0" w:rsidSect="00D65CEB">
      <w:headerReference w:type="default" r:id="rId11"/>
      <w:footerReference w:type="default" r:id="rId12"/>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A9A6A" w14:textId="77777777" w:rsidR="00EE53D4" w:rsidRDefault="00EE53D4" w:rsidP="00F83DF1">
      <w:r>
        <w:separator/>
      </w:r>
    </w:p>
  </w:endnote>
  <w:endnote w:type="continuationSeparator" w:id="0">
    <w:p w14:paraId="56957D0B" w14:textId="77777777" w:rsidR="00EE53D4" w:rsidRDefault="00EE53D4"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48532" w14:textId="77777777" w:rsidR="00073614" w:rsidRPr="006B4C6B" w:rsidRDefault="00073614" w:rsidP="00073614">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2018</w:t>
    </w:r>
  </w:p>
  <w:p w14:paraId="2237D47D" w14:textId="77777777" w:rsidR="00B512AB" w:rsidRDefault="00B512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EDBDE5" w14:textId="77777777" w:rsidR="00EE53D4" w:rsidRDefault="00EE53D4" w:rsidP="00F83DF1">
      <w:r>
        <w:separator/>
      </w:r>
    </w:p>
  </w:footnote>
  <w:footnote w:type="continuationSeparator" w:id="0">
    <w:p w14:paraId="00238D4B" w14:textId="77777777" w:rsidR="00EE53D4" w:rsidRDefault="00EE53D4" w:rsidP="00F83DF1">
      <w:r>
        <w:continuationSeparator/>
      </w:r>
    </w:p>
  </w:footnote>
  <w:footnote w:id="1">
    <w:p w14:paraId="12F5B727" w14:textId="60662CC1" w:rsidR="00E82A01" w:rsidRPr="00394818" w:rsidRDefault="00145A7B" w:rsidP="00E82A01">
      <w:pPr>
        <w:pStyle w:val="NormalWeb"/>
        <w:spacing w:before="0" w:beforeAutospacing="0" w:after="0" w:afterAutospacing="0"/>
        <w:rPr>
          <w:rFonts w:ascii="Times New Roman" w:eastAsia="Times New Roman" w:hAnsi="Times New Roman"/>
          <w:sz w:val="18"/>
          <w:szCs w:val="18"/>
        </w:rPr>
      </w:pPr>
      <w:r w:rsidRPr="00751C39">
        <w:rPr>
          <w:rStyle w:val="FootnoteReference"/>
          <w:rFonts w:ascii="Times New Roman" w:hAnsi="Times New Roman"/>
          <w:sz w:val="22"/>
          <w:szCs w:val="22"/>
        </w:rPr>
        <w:footnoteRef/>
      </w:r>
      <w:r>
        <w:t xml:space="preserve"> </w:t>
      </w:r>
      <w:r w:rsidRPr="00145A7B">
        <w:rPr>
          <w:rFonts w:ascii="Times New Roman" w:hAnsi="Times New Roman"/>
          <w:sz w:val="18"/>
          <w:szCs w:val="18"/>
        </w:rPr>
        <w:t xml:space="preserve">The </w:t>
      </w:r>
      <w:r w:rsidR="00040F56">
        <w:rPr>
          <w:rFonts w:ascii="Times New Roman" w:hAnsi="Times New Roman"/>
          <w:sz w:val="18"/>
          <w:szCs w:val="18"/>
        </w:rPr>
        <w:t>definition</w:t>
      </w:r>
      <w:r w:rsidRPr="00145A7B">
        <w:rPr>
          <w:rFonts w:ascii="Times New Roman" w:hAnsi="Times New Roman"/>
          <w:sz w:val="18"/>
          <w:szCs w:val="18"/>
        </w:rPr>
        <w:t xml:space="preserve"> of who is to be counted was “</w:t>
      </w:r>
      <w:r w:rsidR="00040F56">
        <w:rPr>
          <w:rFonts w:ascii="Times New Roman" w:eastAsia="Times New Roman" w:hAnsi="Times New Roman"/>
          <w:iCs/>
          <w:sz w:val="18"/>
          <w:szCs w:val="18"/>
        </w:rPr>
        <w:t xml:space="preserve">… </w:t>
      </w:r>
      <w:r w:rsidRPr="00145A7B">
        <w:rPr>
          <w:rFonts w:ascii="Times New Roman" w:eastAsia="Times New Roman" w:hAnsi="Times New Roman"/>
          <w:iCs/>
          <w:sz w:val="18"/>
          <w:szCs w:val="18"/>
        </w:rPr>
        <w:t xml:space="preserve">determined by adding to the whole Number of free Persons, </w:t>
      </w:r>
      <w:r w:rsidRPr="00D514DC">
        <w:rPr>
          <w:rFonts w:ascii="Times New Roman" w:eastAsia="Times New Roman" w:hAnsi="Times New Roman"/>
          <w:iCs/>
          <w:sz w:val="18"/>
          <w:szCs w:val="18"/>
        </w:rPr>
        <w:t>including those bound</w:t>
      </w:r>
      <w:r w:rsidR="00040F56">
        <w:rPr>
          <w:rFonts w:ascii="Times New Roman" w:eastAsia="Times New Roman" w:hAnsi="Times New Roman"/>
          <w:iCs/>
          <w:sz w:val="18"/>
          <w:szCs w:val="18"/>
        </w:rPr>
        <w:t xml:space="preserve"> to Service for a Term of Years</w:t>
      </w:r>
      <w:r w:rsidRPr="00D514DC">
        <w:rPr>
          <w:rFonts w:ascii="Times New Roman" w:eastAsia="Times New Roman" w:hAnsi="Times New Roman"/>
          <w:iCs/>
          <w:sz w:val="18"/>
          <w:szCs w:val="18"/>
        </w:rPr>
        <w:t xml:space="preserve"> and excluding Indians not taxed, three fifths of all other Persons.”</w:t>
      </w:r>
      <w:r w:rsidR="00E82A01">
        <w:rPr>
          <w:rFonts w:ascii="Times New Roman" w:eastAsia="Times New Roman" w:hAnsi="Times New Roman"/>
          <w:iCs/>
          <w:sz w:val="18"/>
          <w:szCs w:val="18"/>
        </w:rPr>
        <w:t xml:space="preserve"> The “three fifths of all other P</w:t>
      </w:r>
      <w:r w:rsidRPr="00D514DC">
        <w:rPr>
          <w:rFonts w:ascii="Times New Roman" w:eastAsia="Times New Roman" w:hAnsi="Times New Roman"/>
          <w:iCs/>
          <w:sz w:val="18"/>
          <w:szCs w:val="18"/>
        </w:rPr>
        <w:t>ersons</w:t>
      </w:r>
      <w:r w:rsidR="00E82A01">
        <w:rPr>
          <w:rFonts w:ascii="Times New Roman" w:eastAsia="Times New Roman" w:hAnsi="Times New Roman"/>
          <w:iCs/>
          <w:sz w:val="18"/>
          <w:szCs w:val="18"/>
        </w:rPr>
        <w:t>”</w:t>
      </w:r>
      <w:r w:rsidRPr="00D514DC">
        <w:rPr>
          <w:rFonts w:ascii="Times New Roman" w:eastAsia="Times New Roman" w:hAnsi="Times New Roman"/>
          <w:iCs/>
          <w:sz w:val="18"/>
          <w:szCs w:val="18"/>
        </w:rPr>
        <w:t xml:space="preserve"> was a compromise struck between t</w:t>
      </w:r>
      <w:r w:rsidR="005D38CC">
        <w:rPr>
          <w:rFonts w:ascii="Times New Roman" w:eastAsia="Times New Roman" w:hAnsi="Times New Roman"/>
          <w:iCs/>
          <w:sz w:val="18"/>
          <w:szCs w:val="18"/>
        </w:rPr>
        <w:t>he so</w:t>
      </w:r>
      <w:r w:rsidR="00353B30">
        <w:rPr>
          <w:rFonts w:ascii="Times New Roman" w:eastAsia="Times New Roman" w:hAnsi="Times New Roman"/>
          <w:iCs/>
          <w:sz w:val="18"/>
          <w:szCs w:val="18"/>
        </w:rPr>
        <w:t>uthern and northern states</w:t>
      </w:r>
      <w:r w:rsidR="00E82A01">
        <w:rPr>
          <w:rFonts w:ascii="Times New Roman" w:eastAsia="Times New Roman" w:hAnsi="Times New Roman"/>
          <w:iCs/>
          <w:sz w:val="18"/>
          <w:szCs w:val="18"/>
        </w:rPr>
        <w:t xml:space="preserve"> because of slaves in the southern states</w:t>
      </w:r>
      <w:r w:rsidR="007A496D">
        <w:rPr>
          <w:rFonts w:ascii="Times New Roman" w:eastAsia="Times New Roman" w:hAnsi="Times New Roman"/>
          <w:iCs/>
          <w:sz w:val="18"/>
          <w:szCs w:val="18"/>
        </w:rPr>
        <w:t>.</w:t>
      </w:r>
      <w:r w:rsidRPr="00D514DC">
        <w:rPr>
          <w:rFonts w:ascii="Times New Roman" w:eastAsia="Times New Roman" w:hAnsi="Times New Roman"/>
          <w:iCs/>
          <w:sz w:val="18"/>
          <w:szCs w:val="18"/>
        </w:rPr>
        <w:t xml:space="preserve"> The 14</w:t>
      </w:r>
      <w:r w:rsidRPr="00D514DC">
        <w:rPr>
          <w:rFonts w:ascii="Times New Roman" w:eastAsia="Times New Roman" w:hAnsi="Times New Roman"/>
          <w:iCs/>
          <w:sz w:val="18"/>
          <w:szCs w:val="18"/>
          <w:vertAlign w:val="superscript"/>
        </w:rPr>
        <w:t>th</w:t>
      </w:r>
      <w:r w:rsidRPr="00D514DC">
        <w:rPr>
          <w:rFonts w:ascii="Times New Roman" w:eastAsia="Times New Roman" w:hAnsi="Times New Roman"/>
          <w:iCs/>
          <w:sz w:val="18"/>
          <w:szCs w:val="18"/>
        </w:rPr>
        <w:t xml:space="preserve"> Amendment, ratified </w:t>
      </w:r>
      <w:r w:rsidR="00040F56">
        <w:rPr>
          <w:rFonts w:ascii="Times New Roman" w:eastAsia="Times New Roman" w:hAnsi="Times New Roman"/>
          <w:iCs/>
          <w:sz w:val="18"/>
          <w:szCs w:val="18"/>
        </w:rPr>
        <w:t>in 1968 after the civil war,</w:t>
      </w:r>
      <w:r w:rsidR="005F0256">
        <w:rPr>
          <w:rFonts w:ascii="Times New Roman" w:eastAsia="Times New Roman" w:hAnsi="Times New Roman"/>
          <w:iCs/>
          <w:sz w:val="18"/>
          <w:szCs w:val="18"/>
        </w:rPr>
        <w:t xml:space="preserve"> changed the definition</w:t>
      </w:r>
      <w:r w:rsidR="00E82A01">
        <w:rPr>
          <w:rFonts w:ascii="Times New Roman" w:eastAsia="Times New Roman" w:hAnsi="Times New Roman"/>
          <w:iCs/>
          <w:sz w:val="18"/>
          <w:szCs w:val="18"/>
        </w:rPr>
        <w:t xml:space="preserve"> to</w:t>
      </w:r>
      <w:r w:rsidR="007749AA">
        <w:rPr>
          <w:rFonts w:ascii="Times New Roman" w:eastAsia="Times New Roman" w:hAnsi="Times New Roman"/>
          <w:iCs/>
          <w:sz w:val="18"/>
          <w:szCs w:val="18"/>
        </w:rPr>
        <w:t xml:space="preserve">, </w:t>
      </w:r>
      <w:r w:rsidRPr="00D514DC">
        <w:rPr>
          <w:rFonts w:ascii="Times New Roman" w:eastAsia="Times New Roman" w:hAnsi="Times New Roman"/>
          <w:iCs/>
          <w:sz w:val="18"/>
          <w:szCs w:val="18"/>
        </w:rPr>
        <w:t>“</w:t>
      </w:r>
      <w:r w:rsidRPr="00D514DC">
        <w:rPr>
          <w:rFonts w:ascii="Times New Roman" w:eastAsia="Times New Roman" w:hAnsi="Times New Roman"/>
          <w:sz w:val="18"/>
          <w:szCs w:val="18"/>
        </w:rPr>
        <w:t>counting the whole number of persons in each Sta</w:t>
      </w:r>
      <w:r w:rsidR="008C1A11">
        <w:rPr>
          <w:rFonts w:ascii="Times New Roman" w:eastAsia="Times New Roman" w:hAnsi="Times New Roman"/>
          <w:sz w:val="18"/>
          <w:szCs w:val="18"/>
        </w:rPr>
        <w:t>te, excluding Indians not taxed</w:t>
      </w:r>
      <w:r w:rsidRPr="00D514DC">
        <w:rPr>
          <w:rFonts w:ascii="Times New Roman" w:eastAsia="Times New Roman" w:hAnsi="Times New Roman"/>
          <w:sz w:val="18"/>
          <w:szCs w:val="18"/>
        </w:rPr>
        <w:t>”</w:t>
      </w:r>
      <w:r w:rsidR="008C1A11">
        <w:rPr>
          <w:rFonts w:ascii="Times New Roman" w:eastAsia="Times New Roman" w:hAnsi="Times New Roman"/>
          <w:sz w:val="18"/>
          <w:szCs w:val="18"/>
        </w:rPr>
        <w:t>.</w:t>
      </w:r>
    </w:p>
    <w:p w14:paraId="73089D15" w14:textId="2C680B95" w:rsidR="00394818" w:rsidRPr="00394818" w:rsidRDefault="00127BF6" w:rsidP="007B55DF">
      <w:pPr>
        <w:spacing w:before="120"/>
        <w:rPr>
          <w:sz w:val="18"/>
          <w:szCs w:val="18"/>
        </w:rPr>
      </w:pPr>
      <w:r>
        <w:rPr>
          <w:sz w:val="18"/>
          <w:szCs w:val="18"/>
        </w:rPr>
        <w:t xml:space="preserve">     </w:t>
      </w:r>
      <w:r w:rsidR="00040F56" w:rsidRPr="00394818">
        <w:rPr>
          <w:sz w:val="18"/>
          <w:szCs w:val="18"/>
        </w:rPr>
        <w:t xml:space="preserve">American Indians were not considered citizens at the time, </w:t>
      </w:r>
      <w:r w:rsidR="0004746C">
        <w:rPr>
          <w:sz w:val="18"/>
          <w:szCs w:val="18"/>
        </w:rPr>
        <w:t>and they were to be</w:t>
      </w:r>
      <w:r w:rsidR="00040F56" w:rsidRPr="00394818">
        <w:rPr>
          <w:sz w:val="18"/>
          <w:szCs w:val="18"/>
        </w:rPr>
        <w:t xml:space="preserve"> counted </w:t>
      </w:r>
      <w:r w:rsidR="0004746C">
        <w:rPr>
          <w:sz w:val="18"/>
          <w:szCs w:val="18"/>
        </w:rPr>
        <w:t>only if they were taxed</w:t>
      </w:r>
      <w:r w:rsidR="00040F56" w:rsidRPr="00394818">
        <w:rPr>
          <w:sz w:val="18"/>
          <w:szCs w:val="18"/>
        </w:rPr>
        <w:t xml:space="preserve">. The </w:t>
      </w:r>
      <w:r w:rsidR="005D38CC" w:rsidRPr="00394818">
        <w:rPr>
          <w:sz w:val="18"/>
          <w:szCs w:val="18"/>
        </w:rPr>
        <w:t>strange wording, “</w:t>
      </w:r>
      <w:r w:rsidR="00E82A01" w:rsidRPr="00394818">
        <w:rPr>
          <w:sz w:val="18"/>
          <w:szCs w:val="18"/>
        </w:rPr>
        <w:t>Indians not taxed</w:t>
      </w:r>
      <w:r w:rsidR="005D38CC" w:rsidRPr="00394818">
        <w:rPr>
          <w:sz w:val="18"/>
          <w:szCs w:val="18"/>
        </w:rPr>
        <w:t xml:space="preserve">”, was never defined. </w:t>
      </w:r>
      <w:r w:rsidR="009D4EC1" w:rsidRPr="00394818">
        <w:rPr>
          <w:sz w:val="18"/>
          <w:szCs w:val="18"/>
        </w:rPr>
        <w:t xml:space="preserve">For each census, </w:t>
      </w:r>
      <w:r w:rsidR="00040F56" w:rsidRPr="00394818">
        <w:rPr>
          <w:sz w:val="18"/>
          <w:szCs w:val="18"/>
        </w:rPr>
        <w:t>census takers</w:t>
      </w:r>
      <w:r w:rsidR="009D4EC1" w:rsidRPr="00394818">
        <w:rPr>
          <w:sz w:val="18"/>
          <w:szCs w:val="18"/>
        </w:rPr>
        <w:t xml:space="preserve"> were given different instructions about what it meant. </w:t>
      </w:r>
      <w:r w:rsidR="00F95552">
        <w:rPr>
          <w:color w:val="000000"/>
          <w:sz w:val="18"/>
          <w:szCs w:val="18"/>
          <w:shd w:val="clear" w:color="auto" w:fill="FFFFFF"/>
        </w:rPr>
        <w:t>It</w:t>
      </w:r>
      <w:r>
        <w:rPr>
          <w:color w:val="000000"/>
          <w:sz w:val="18"/>
          <w:szCs w:val="18"/>
          <w:shd w:val="clear" w:color="auto" w:fill="FFFFFF"/>
        </w:rPr>
        <w:t>s</w:t>
      </w:r>
      <w:r w:rsidR="00F95552">
        <w:rPr>
          <w:color w:val="000000"/>
          <w:sz w:val="18"/>
          <w:szCs w:val="18"/>
          <w:shd w:val="clear" w:color="auto" w:fill="FFFFFF"/>
        </w:rPr>
        <w:t xml:space="preserve"> meaning</w:t>
      </w:r>
      <w:r w:rsidR="00040F56" w:rsidRPr="00394818">
        <w:rPr>
          <w:color w:val="000000"/>
          <w:sz w:val="18"/>
          <w:szCs w:val="18"/>
          <w:shd w:val="clear" w:color="auto" w:fill="FFFFFF"/>
        </w:rPr>
        <w:t xml:space="preserve"> became moot </w:t>
      </w:r>
      <w:r w:rsidR="00F863BA" w:rsidRPr="00394818">
        <w:rPr>
          <w:color w:val="000000"/>
          <w:sz w:val="18"/>
          <w:szCs w:val="18"/>
          <w:shd w:val="clear" w:color="auto" w:fill="FFFFFF"/>
        </w:rPr>
        <w:t xml:space="preserve">in 1924 </w:t>
      </w:r>
      <w:r w:rsidR="00040F56" w:rsidRPr="00394818">
        <w:rPr>
          <w:color w:val="000000"/>
          <w:sz w:val="18"/>
          <w:szCs w:val="18"/>
          <w:shd w:val="clear" w:color="auto" w:fill="FFFFFF"/>
        </w:rPr>
        <w:t>when the</w:t>
      </w:r>
      <w:r w:rsidR="009D4EC1" w:rsidRPr="00394818">
        <w:rPr>
          <w:color w:val="000000"/>
          <w:sz w:val="18"/>
          <w:szCs w:val="18"/>
          <w:shd w:val="clear" w:color="auto" w:fill="FFFFFF"/>
        </w:rPr>
        <w:t> </w:t>
      </w:r>
      <w:r w:rsidR="009D4EC1" w:rsidRPr="00394818">
        <w:rPr>
          <w:bCs/>
          <w:color w:val="000000"/>
          <w:sz w:val="18"/>
          <w:szCs w:val="18"/>
        </w:rPr>
        <w:t>Indian Citizenship Act</w:t>
      </w:r>
      <w:r w:rsidR="009D4EC1" w:rsidRPr="00394818">
        <w:rPr>
          <w:color w:val="000000"/>
          <w:sz w:val="18"/>
          <w:szCs w:val="18"/>
          <w:shd w:val="clear" w:color="auto" w:fill="FFFFFF"/>
        </w:rPr>
        <w:t xml:space="preserve"> granted citizenship to all </w:t>
      </w:r>
      <w:r w:rsidR="008C1A11" w:rsidRPr="00394818">
        <w:rPr>
          <w:color w:val="000000"/>
          <w:sz w:val="18"/>
          <w:szCs w:val="18"/>
          <w:shd w:val="clear" w:color="auto" w:fill="FFFFFF"/>
        </w:rPr>
        <w:t xml:space="preserve">Indians born </w:t>
      </w:r>
      <w:r w:rsidR="007B55DF">
        <w:rPr>
          <w:color w:val="000000"/>
          <w:sz w:val="18"/>
          <w:szCs w:val="18"/>
          <w:shd w:val="clear" w:color="auto" w:fill="FFFFFF"/>
        </w:rPr>
        <w:t>in</w:t>
      </w:r>
      <w:r w:rsidR="008C1A11" w:rsidRPr="00394818">
        <w:rPr>
          <w:color w:val="000000"/>
          <w:sz w:val="18"/>
          <w:szCs w:val="18"/>
          <w:shd w:val="clear" w:color="auto" w:fill="FFFFFF"/>
        </w:rPr>
        <w:t xml:space="preserve"> the </w:t>
      </w:r>
      <w:r w:rsidR="007B55DF">
        <w:rPr>
          <w:color w:val="000000"/>
          <w:sz w:val="18"/>
          <w:szCs w:val="18"/>
          <w:shd w:val="clear" w:color="auto" w:fill="FFFFFF"/>
        </w:rPr>
        <w:t>U.S</w:t>
      </w:r>
      <w:r w:rsidR="00774D90" w:rsidRPr="00394818">
        <w:rPr>
          <w:color w:val="000000"/>
          <w:sz w:val="18"/>
          <w:szCs w:val="18"/>
          <w:shd w:val="clear" w:color="auto" w:fill="FFFFFF"/>
        </w:rPr>
        <w:t xml:space="preserve">. However, </w:t>
      </w:r>
      <w:r w:rsidR="00AB44BD">
        <w:rPr>
          <w:color w:val="000000"/>
          <w:sz w:val="18"/>
          <w:szCs w:val="18"/>
          <w:shd w:val="clear" w:color="auto" w:fill="FFFFFF"/>
        </w:rPr>
        <w:t>many</w:t>
      </w:r>
      <w:r w:rsidR="008C1A11" w:rsidRPr="00394818">
        <w:rPr>
          <w:color w:val="000000"/>
          <w:sz w:val="18"/>
          <w:szCs w:val="18"/>
          <w:shd w:val="clear" w:color="auto" w:fill="FFFFFF"/>
        </w:rPr>
        <w:t xml:space="preserve"> issues </w:t>
      </w:r>
      <w:r w:rsidR="00AB44BD">
        <w:rPr>
          <w:color w:val="000000"/>
          <w:sz w:val="18"/>
          <w:szCs w:val="18"/>
          <w:shd w:val="clear" w:color="auto" w:fill="FFFFFF"/>
        </w:rPr>
        <w:t xml:space="preserve">still </w:t>
      </w:r>
      <w:r w:rsidR="00394818" w:rsidRPr="00394818">
        <w:rPr>
          <w:color w:val="000000"/>
          <w:sz w:val="18"/>
          <w:szCs w:val="18"/>
          <w:shd w:val="clear" w:color="auto" w:fill="FFFFFF"/>
        </w:rPr>
        <w:t xml:space="preserve">remain </w:t>
      </w:r>
      <w:r w:rsidR="008C1A11" w:rsidRPr="00394818">
        <w:rPr>
          <w:color w:val="000000"/>
          <w:sz w:val="18"/>
          <w:szCs w:val="18"/>
          <w:shd w:val="clear" w:color="auto" w:fill="FFFFFF"/>
        </w:rPr>
        <w:t xml:space="preserve">to be settled between the </w:t>
      </w:r>
      <w:r w:rsidR="007B55DF">
        <w:rPr>
          <w:color w:val="000000"/>
          <w:sz w:val="18"/>
          <w:szCs w:val="18"/>
          <w:shd w:val="clear" w:color="auto" w:fill="FFFFFF"/>
        </w:rPr>
        <w:t>U.S.</w:t>
      </w:r>
      <w:r w:rsidR="008C1A11" w:rsidRPr="00394818">
        <w:rPr>
          <w:color w:val="000000"/>
          <w:sz w:val="18"/>
          <w:szCs w:val="18"/>
          <w:shd w:val="clear" w:color="auto" w:fill="FFFFFF"/>
        </w:rPr>
        <w:t xml:space="preserve"> and </w:t>
      </w:r>
      <w:r w:rsidR="007B55DF">
        <w:rPr>
          <w:color w:val="000000"/>
          <w:sz w:val="18"/>
          <w:szCs w:val="18"/>
          <w:shd w:val="clear" w:color="auto" w:fill="FFFFFF"/>
        </w:rPr>
        <w:t>American Indians</w:t>
      </w:r>
      <w:r w:rsidR="00774D90" w:rsidRPr="00394818">
        <w:rPr>
          <w:color w:val="000000"/>
          <w:sz w:val="18"/>
          <w:szCs w:val="18"/>
          <w:shd w:val="clear" w:color="auto" w:fill="FFFFFF"/>
        </w:rPr>
        <w:t xml:space="preserve">. </w:t>
      </w:r>
      <w:r w:rsidR="00F863BA" w:rsidRPr="00394818">
        <w:rPr>
          <w:color w:val="000000"/>
          <w:sz w:val="18"/>
          <w:szCs w:val="18"/>
          <w:shd w:val="clear" w:color="auto" w:fill="FFFFFF"/>
        </w:rPr>
        <w:t>Looking back, one can rightly say that the U.S. did not</w:t>
      </w:r>
      <w:r w:rsidR="00774D90" w:rsidRPr="00394818">
        <w:rPr>
          <w:color w:val="000000"/>
          <w:sz w:val="18"/>
          <w:szCs w:val="18"/>
          <w:shd w:val="clear" w:color="auto" w:fill="FFFFFF"/>
        </w:rPr>
        <w:t xml:space="preserve"> trea</w:t>
      </w:r>
      <w:r w:rsidR="00F863BA" w:rsidRPr="00394818">
        <w:rPr>
          <w:color w:val="000000"/>
          <w:sz w:val="18"/>
          <w:szCs w:val="18"/>
          <w:shd w:val="clear" w:color="auto" w:fill="FFFFFF"/>
        </w:rPr>
        <w:t>t</w:t>
      </w:r>
      <w:r w:rsidR="00774D90" w:rsidRPr="00394818">
        <w:rPr>
          <w:color w:val="000000"/>
          <w:sz w:val="18"/>
          <w:szCs w:val="18"/>
          <w:shd w:val="clear" w:color="auto" w:fill="FFFFFF"/>
        </w:rPr>
        <w:t xml:space="preserve"> Indians fairly, </w:t>
      </w:r>
      <w:r w:rsidR="00394818" w:rsidRPr="00394818">
        <w:rPr>
          <w:color w:val="000000"/>
          <w:sz w:val="18"/>
          <w:szCs w:val="18"/>
          <w:shd w:val="clear" w:color="auto" w:fill="FFFFFF"/>
        </w:rPr>
        <w:t xml:space="preserve">and many law suits against the U.S. still exist. </w:t>
      </w:r>
      <w:r w:rsidR="007B55DF">
        <w:rPr>
          <w:color w:val="000000"/>
          <w:sz w:val="18"/>
          <w:szCs w:val="18"/>
          <w:shd w:val="clear" w:color="auto" w:fill="FFFFFF"/>
        </w:rPr>
        <w:t xml:space="preserve">In 1916, </w:t>
      </w:r>
      <w:r w:rsidR="007B55DF">
        <w:rPr>
          <w:color w:val="333333"/>
          <w:sz w:val="18"/>
          <w:szCs w:val="18"/>
          <w:shd w:val="clear" w:color="auto" w:fill="FFFFFF"/>
        </w:rPr>
        <w:t xml:space="preserve">the U.S. government </w:t>
      </w:r>
      <w:r w:rsidR="00394818" w:rsidRPr="00394818">
        <w:rPr>
          <w:color w:val="333333"/>
          <w:sz w:val="18"/>
          <w:szCs w:val="18"/>
          <w:shd w:val="clear" w:color="auto" w:fill="FFFFFF"/>
        </w:rPr>
        <w:t>agreed to pay $492 million to 17 American Indian tribes for mismanaging natural resources and other tribal assets</w:t>
      </w:r>
      <w:r w:rsidR="007B55DF">
        <w:rPr>
          <w:color w:val="333333"/>
          <w:sz w:val="18"/>
          <w:szCs w:val="18"/>
          <w:shd w:val="clear" w:color="auto" w:fill="FFFFFF"/>
        </w:rPr>
        <w:t>.</w:t>
      </w:r>
    </w:p>
    <w:p w14:paraId="2A8E4054" w14:textId="7BA15A88" w:rsidR="008C1A11" w:rsidRPr="00394818" w:rsidRDefault="008C1A11" w:rsidP="00F863BA">
      <w:pPr>
        <w:spacing w:before="120"/>
        <w:ind w:firstLine="288"/>
        <w:rPr>
          <w:color w:val="000000"/>
          <w:sz w:val="18"/>
          <w:szCs w:val="18"/>
          <w:shd w:val="clear" w:color="auto" w:fill="FFFFFF"/>
        </w:rPr>
      </w:pPr>
    </w:p>
    <w:p w14:paraId="610CBB59" w14:textId="33BD1C12" w:rsidR="00145A7B" w:rsidRPr="00394818" w:rsidRDefault="00145A7B">
      <w:pPr>
        <w:pStyle w:val="FootnoteText"/>
        <w:rPr>
          <w:sz w:val="18"/>
          <w:szCs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96DBC" w14:textId="4F582E94" w:rsidR="00E30FFD" w:rsidRDefault="008D2ED4" w:rsidP="00F83DF1">
    <w:pPr>
      <w:pStyle w:val="Header"/>
      <w:jc w:val="center"/>
    </w:pPr>
    <w:r>
      <w:t>H</w:t>
    </w:r>
    <w:r w:rsidR="002955AF">
      <w:t>erman Hollerith and the first known radix sort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60E5E"/>
    <w:multiLevelType w:val="hybridMultilevel"/>
    <w:tmpl w:val="A0FE9D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27760D17"/>
    <w:multiLevelType w:val="hybridMultilevel"/>
    <w:tmpl w:val="D1D47394"/>
    <w:lvl w:ilvl="0" w:tplc="E78681BE">
      <w:start w:val="1"/>
      <w:numFmt w:val="upp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28AB5C30"/>
    <w:multiLevelType w:val="hybridMultilevel"/>
    <w:tmpl w:val="C1685E3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320B026E"/>
    <w:multiLevelType w:val="multilevel"/>
    <w:tmpl w:val="A0FE9D40"/>
    <w:lvl w:ilvl="0">
      <w:start w:val="1"/>
      <w:numFmt w:val="bullet"/>
      <w:lvlText w:val=""/>
      <w:lvlJc w:val="left"/>
      <w:pPr>
        <w:ind w:left="1008" w:hanging="360"/>
      </w:pPr>
      <w:rPr>
        <w:rFonts w:ascii="Symbol" w:hAnsi="Symbo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hint="default"/>
      </w:rPr>
    </w:lvl>
  </w:abstractNum>
  <w:abstractNum w:abstractNumId="4" w15:restartNumberingAfterBreak="0">
    <w:nsid w:val="45D36DE6"/>
    <w:multiLevelType w:val="hybridMultilevel"/>
    <w:tmpl w:val="DA9C2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1B5FB8"/>
    <w:multiLevelType w:val="hybridMultilevel"/>
    <w:tmpl w:val="6D36429E"/>
    <w:lvl w:ilvl="0" w:tplc="5E763A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4"/>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DF1"/>
    <w:rsid w:val="00037FA7"/>
    <w:rsid w:val="00040F56"/>
    <w:rsid w:val="0004703A"/>
    <w:rsid w:val="0004746C"/>
    <w:rsid w:val="00073614"/>
    <w:rsid w:val="00080637"/>
    <w:rsid w:val="00085FB7"/>
    <w:rsid w:val="000865D5"/>
    <w:rsid w:val="0008794B"/>
    <w:rsid w:val="00091025"/>
    <w:rsid w:val="00093F4F"/>
    <w:rsid w:val="0009614C"/>
    <w:rsid w:val="000A2829"/>
    <w:rsid w:val="000B73EB"/>
    <w:rsid w:val="000C0248"/>
    <w:rsid w:val="000C332B"/>
    <w:rsid w:val="000D05B3"/>
    <w:rsid w:val="000E65A2"/>
    <w:rsid w:val="000F1E6E"/>
    <w:rsid w:val="00126868"/>
    <w:rsid w:val="00127BF6"/>
    <w:rsid w:val="0014289E"/>
    <w:rsid w:val="00143D62"/>
    <w:rsid w:val="001446CD"/>
    <w:rsid w:val="00145A7B"/>
    <w:rsid w:val="0015165E"/>
    <w:rsid w:val="001531BE"/>
    <w:rsid w:val="00167A94"/>
    <w:rsid w:val="001719E3"/>
    <w:rsid w:val="001839E8"/>
    <w:rsid w:val="0018767F"/>
    <w:rsid w:val="0019292B"/>
    <w:rsid w:val="001B5730"/>
    <w:rsid w:val="001B5B2D"/>
    <w:rsid w:val="001D5D39"/>
    <w:rsid w:val="001E02D5"/>
    <w:rsid w:val="001E6B86"/>
    <w:rsid w:val="001E739B"/>
    <w:rsid w:val="001F0C97"/>
    <w:rsid w:val="00227314"/>
    <w:rsid w:val="002300C3"/>
    <w:rsid w:val="00255B9A"/>
    <w:rsid w:val="002571D3"/>
    <w:rsid w:val="0026210D"/>
    <w:rsid w:val="00271CFB"/>
    <w:rsid w:val="002760DA"/>
    <w:rsid w:val="00294167"/>
    <w:rsid w:val="002955AF"/>
    <w:rsid w:val="00296521"/>
    <w:rsid w:val="002A027E"/>
    <w:rsid w:val="002A431F"/>
    <w:rsid w:val="002C1914"/>
    <w:rsid w:val="002C5ECE"/>
    <w:rsid w:val="002C7AB5"/>
    <w:rsid w:val="002D2A6A"/>
    <w:rsid w:val="002D5E0D"/>
    <w:rsid w:val="003245A6"/>
    <w:rsid w:val="00353B30"/>
    <w:rsid w:val="00394818"/>
    <w:rsid w:val="003A7A4F"/>
    <w:rsid w:val="003E3635"/>
    <w:rsid w:val="003F2066"/>
    <w:rsid w:val="003F4ADD"/>
    <w:rsid w:val="003F7C72"/>
    <w:rsid w:val="00405AE2"/>
    <w:rsid w:val="00411C82"/>
    <w:rsid w:val="00414A95"/>
    <w:rsid w:val="00440D46"/>
    <w:rsid w:val="00462632"/>
    <w:rsid w:val="0047258D"/>
    <w:rsid w:val="00473120"/>
    <w:rsid w:val="00484584"/>
    <w:rsid w:val="004B2C7C"/>
    <w:rsid w:val="004C1473"/>
    <w:rsid w:val="004E3579"/>
    <w:rsid w:val="0050264F"/>
    <w:rsid w:val="0050402E"/>
    <w:rsid w:val="005428D2"/>
    <w:rsid w:val="00546135"/>
    <w:rsid w:val="00583793"/>
    <w:rsid w:val="00594894"/>
    <w:rsid w:val="005A6080"/>
    <w:rsid w:val="005A7165"/>
    <w:rsid w:val="005B23A3"/>
    <w:rsid w:val="005B3FE1"/>
    <w:rsid w:val="005B5303"/>
    <w:rsid w:val="005C0AD6"/>
    <w:rsid w:val="005C1B12"/>
    <w:rsid w:val="005C3548"/>
    <w:rsid w:val="005C386E"/>
    <w:rsid w:val="005D38CC"/>
    <w:rsid w:val="005E0CFD"/>
    <w:rsid w:val="005F0256"/>
    <w:rsid w:val="005F2CB1"/>
    <w:rsid w:val="00610D88"/>
    <w:rsid w:val="00612259"/>
    <w:rsid w:val="00636E4B"/>
    <w:rsid w:val="0064434F"/>
    <w:rsid w:val="0067079C"/>
    <w:rsid w:val="00674CD3"/>
    <w:rsid w:val="006A1781"/>
    <w:rsid w:val="006B41E7"/>
    <w:rsid w:val="006B73A5"/>
    <w:rsid w:val="006B7CC3"/>
    <w:rsid w:val="007007CC"/>
    <w:rsid w:val="00701B5E"/>
    <w:rsid w:val="00721186"/>
    <w:rsid w:val="00736A1C"/>
    <w:rsid w:val="007507F7"/>
    <w:rsid w:val="00751C39"/>
    <w:rsid w:val="007749AA"/>
    <w:rsid w:val="00774D90"/>
    <w:rsid w:val="0078019A"/>
    <w:rsid w:val="0079367B"/>
    <w:rsid w:val="007A496D"/>
    <w:rsid w:val="007B55DF"/>
    <w:rsid w:val="007C2CD9"/>
    <w:rsid w:val="007C5690"/>
    <w:rsid w:val="00812C7B"/>
    <w:rsid w:val="00821726"/>
    <w:rsid w:val="00824D59"/>
    <w:rsid w:val="00862982"/>
    <w:rsid w:val="00863511"/>
    <w:rsid w:val="00881158"/>
    <w:rsid w:val="00890E17"/>
    <w:rsid w:val="00893E06"/>
    <w:rsid w:val="008957EC"/>
    <w:rsid w:val="008A2660"/>
    <w:rsid w:val="008C1A11"/>
    <w:rsid w:val="008C3BF1"/>
    <w:rsid w:val="008C7E88"/>
    <w:rsid w:val="008D2ED4"/>
    <w:rsid w:val="00936F9D"/>
    <w:rsid w:val="00945552"/>
    <w:rsid w:val="00946240"/>
    <w:rsid w:val="00955BBD"/>
    <w:rsid w:val="009707F9"/>
    <w:rsid w:val="009736F7"/>
    <w:rsid w:val="0097386D"/>
    <w:rsid w:val="009747DE"/>
    <w:rsid w:val="009866A5"/>
    <w:rsid w:val="00994056"/>
    <w:rsid w:val="009A3272"/>
    <w:rsid w:val="009C6DB6"/>
    <w:rsid w:val="009D4EC1"/>
    <w:rsid w:val="009D5737"/>
    <w:rsid w:val="00A252DF"/>
    <w:rsid w:val="00A3125A"/>
    <w:rsid w:val="00A353DE"/>
    <w:rsid w:val="00A43606"/>
    <w:rsid w:val="00A466F0"/>
    <w:rsid w:val="00A64C74"/>
    <w:rsid w:val="00A661CB"/>
    <w:rsid w:val="00A87EAA"/>
    <w:rsid w:val="00A96657"/>
    <w:rsid w:val="00AA1A14"/>
    <w:rsid w:val="00AB44BD"/>
    <w:rsid w:val="00AC1410"/>
    <w:rsid w:val="00AC7B3C"/>
    <w:rsid w:val="00AD46FD"/>
    <w:rsid w:val="00AD79E9"/>
    <w:rsid w:val="00AF3227"/>
    <w:rsid w:val="00B06F84"/>
    <w:rsid w:val="00B14306"/>
    <w:rsid w:val="00B15C3E"/>
    <w:rsid w:val="00B17A05"/>
    <w:rsid w:val="00B272B2"/>
    <w:rsid w:val="00B512AB"/>
    <w:rsid w:val="00B61B19"/>
    <w:rsid w:val="00B73295"/>
    <w:rsid w:val="00B82220"/>
    <w:rsid w:val="00B931E0"/>
    <w:rsid w:val="00BA12E8"/>
    <w:rsid w:val="00BA7EC8"/>
    <w:rsid w:val="00BB2377"/>
    <w:rsid w:val="00BE676D"/>
    <w:rsid w:val="00C118E8"/>
    <w:rsid w:val="00C37D67"/>
    <w:rsid w:val="00C53A58"/>
    <w:rsid w:val="00C626A5"/>
    <w:rsid w:val="00C74189"/>
    <w:rsid w:val="00C86D76"/>
    <w:rsid w:val="00CA187D"/>
    <w:rsid w:val="00CA6174"/>
    <w:rsid w:val="00CB1489"/>
    <w:rsid w:val="00CB31FD"/>
    <w:rsid w:val="00CB6C69"/>
    <w:rsid w:val="00D03A8E"/>
    <w:rsid w:val="00D057E0"/>
    <w:rsid w:val="00D2232D"/>
    <w:rsid w:val="00D31896"/>
    <w:rsid w:val="00D32580"/>
    <w:rsid w:val="00D514DC"/>
    <w:rsid w:val="00D52D3D"/>
    <w:rsid w:val="00D563EE"/>
    <w:rsid w:val="00D65CEB"/>
    <w:rsid w:val="00DA5012"/>
    <w:rsid w:val="00DB13B9"/>
    <w:rsid w:val="00DC7C14"/>
    <w:rsid w:val="00DF758D"/>
    <w:rsid w:val="00E037A9"/>
    <w:rsid w:val="00E100D7"/>
    <w:rsid w:val="00E30FFD"/>
    <w:rsid w:val="00E502ED"/>
    <w:rsid w:val="00E51D12"/>
    <w:rsid w:val="00E546FB"/>
    <w:rsid w:val="00E7468B"/>
    <w:rsid w:val="00E82A01"/>
    <w:rsid w:val="00E90916"/>
    <w:rsid w:val="00EC2811"/>
    <w:rsid w:val="00EC700C"/>
    <w:rsid w:val="00ED1729"/>
    <w:rsid w:val="00ED6FF5"/>
    <w:rsid w:val="00EE53D4"/>
    <w:rsid w:val="00F40E81"/>
    <w:rsid w:val="00F4500F"/>
    <w:rsid w:val="00F46558"/>
    <w:rsid w:val="00F74FD7"/>
    <w:rsid w:val="00F779A8"/>
    <w:rsid w:val="00F83DF1"/>
    <w:rsid w:val="00F863BA"/>
    <w:rsid w:val="00F86A17"/>
    <w:rsid w:val="00F95552"/>
    <w:rsid w:val="00F95C2E"/>
    <w:rsid w:val="00FB2605"/>
    <w:rsid w:val="00FD425D"/>
    <w:rsid w:val="00FD4D45"/>
    <w:rsid w:val="00FD6071"/>
    <w:rsid w:val="00FE6E29"/>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6F6BAA3F-42D5-1A44-8BA8-CBF461D5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573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DF758D"/>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eastAsiaTheme="minorEastAsia" w:hAnsi="Times"/>
      <w:sz w:val="20"/>
      <w:szCs w:val="20"/>
    </w:rPr>
  </w:style>
  <w:style w:type="paragraph" w:styleId="FootnoteText">
    <w:name w:val="footnote text"/>
    <w:basedOn w:val="Normal"/>
    <w:link w:val="FootnoteTextChar"/>
    <w:uiPriority w:val="99"/>
    <w:semiHidden/>
    <w:unhideWhenUsed/>
    <w:rsid w:val="00145A7B"/>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145A7B"/>
    <w:rPr>
      <w:sz w:val="20"/>
      <w:szCs w:val="20"/>
    </w:rPr>
  </w:style>
  <w:style w:type="character" w:styleId="FootnoteReference">
    <w:name w:val="footnote reference"/>
    <w:basedOn w:val="DefaultParagraphFont"/>
    <w:uiPriority w:val="99"/>
    <w:semiHidden/>
    <w:unhideWhenUsed/>
    <w:rsid w:val="00145A7B"/>
    <w:rPr>
      <w:vertAlign w:val="superscript"/>
    </w:rPr>
  </w:style>
  <w:style w:type="character" w:customStyle="1" w:styleId="apple-converted-space">
    <w:name w:val="apple-converted-space"/>
    <w:basedOn w:val="DefaultParagraphFont"/>
    <w:rsid w:val="00EC700C"/>
  </w:style>
  <w:style w:type="character" w:styleId="Hyperlink">
    <w:name w:val="Hyperlink"/>
    <w:basedOn w:val="DefaultParagraphFont"/>
    <w:uiPriority w:val="99"/>
    <w:unhideWhenUsed/>
    <w:rsid w:val="00EC700C"/>
    <w:rPr>
      <w:color w:val="0000FF"/>
      <w:u w:val="single"/>
    </w:rPr>
  </w:style>
  <w:style w:type="character" w:styleId="UnresolvedMention">
    <w:name w:val="Unresolved Mention"/>
    <w:basedOn w:val="DefaultParagraphFont"/>
    <w:uiPriority w:val="99"/>
    <w:semiHidden/>
    <w:unhideWhenUsed/>
    <w:rsid w:val="009747DE"/>
    <w:rPr>
      <w:color w:val="605E5C"/>
      <w:shd w:val="clear" w:color="auto" w:fill="E1DFDD"/>
    </w:rPr>
  </w:style>
  <w:style w:type="character" w:styleId="FollowedHyperlink">
    <w:name w:val="FollowedHyperlink"/>
    <w:basedOn w:val="DefaultParagraphFont"/>
    <w:uiPriority w:val="99"/>
    <w:semiHidden/>
    <w:unhideWhenUsed/>
    <w:rsid w:val="003F20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05261">
      <w:bodyDiv w:val="1"/>
      <w:marLeft w:val="0"/>
      <w:marRight w:val="0"/>
      <w:marTop w:val="0"/>
      <w:marBottom w:val="0"/>
      <w:divBdr>
        <w:top w:val="none" w:sz="0" w:space="0" w:color="auto"/>
        <w:left w:val="none" w:sz="0" w:space="0" w:color="auto"/>
        <w:bottom w:val="none" w:sz="0" w:space="0" w:color="auto"/>
        <w:right w:val="none" w:sz="0" w:space="0" w:color="auto"/>
      </w:divBdr>
    </w:div>
    <w:div w:id="240065128">
      <w:bodyDiv w:val="1"/>
      <w:marLeft w:val="0"/>
      <w:marRight w:val="0"/>
      <w:marTop w:val="0"/>
      <w:marBottom w:val="0"/>
      <w:divBdr>
        <w:top w:val="none" w:sz="0" w:space="0" w:color="auto"/>
        <w:left w:val="none" w:sz="0" w:space="0" w:color="auto"/>
        <w:bottom w:val="none" w:sz="0" w:space="0" w:color="auto"/>
        <w:right w:val="none" w:sz="0" w:space="0" w:color="auto"/>
      </w:divBdr>
    </w:div>
    <w:div w:id="242493950">
      <w:bodyDiv w:val="1"/>
      <w:marLeft w:val="0"/>
      <w:marRight w:val="0"/>
      <w:marTop w:val="0"/>
      <w:marBottom w:val="0"/>
      <w:divBdr>
        <w:top w:val="none" w:sz="0" w:space="0" w:color="auto"/>
        <w:left w:val="none" w:sz="0" w:space="0" w:color="auto"/>
        <w:bottom w:val="none" w:sz="0" w:space="0" w:color="auto"/>
        <w:right w:val="none" w:sz="0" w:space="0" w:color="auto"/>
      </w:divBdr>
    </w:div>
    <w:div w:id="278613693">
      <w:bodyDiv w:val="1"/>
      <w:marLeft w:val="0"/>
      <w:marRight w:val="0"/>
      <w:marTop w:val="0"/>
      <w:marBottom w:val="0"/>
      <w:divBdr>
        <w:top w:val="none" w:sz="0" w:space="0" w:color="auto"/>
        <w:left w:val="none" w:sz="0" w:space="0" w:color="auto"/>
        <w:bottom w:val="none" w:sz="0" w:space="0" w:color="auto"/>
        <w:right w:val="none" w:sz="0" w:space="0" w:color="auto"/>
      </w:divBdr>
    </w:div>
    <w:div w:id="463743896">
      <w:bodyDiv w:val="1"/>
      <w:marLeft w:val="0"/>
      <w:marRight w:val="0"/>
      <w:marTop w:val="0"/>
      <w:marBottom w:val="0"/>
      <w:divBdr>
        <w:top w:val="none" w:sz="0" w:space="0" w:color="auto"/>
        <w:left w:val="none" w:sz="0" w:space="0" w:color="auto"/>
        <w:bottom w:val="none" w:sz="0" w:space="0" w:color="auto"/>
        <w:right w:val="none" w:sz="0" w:space="0" w:color="auto"/>
      </w:divBdr>
    </w:div>
    <w:div w:id="470289972">
      <w:bodyDiv w:val="1"/>
      <w:marLeft w:val="0"/>
      <w:marRight w:val="0"/>
      <w:marTop w:val="0"/>
      <w:marBottom w:val="0"/>
      <w:divBdr>
        <w:top w:val="none" w:sz="0" w:space="0" w:color="auto"/>
        <w:left w:val="none" w:sz="0" w:space="0" w:color="auto"/>
        <w:bottom w:val="none" w:sz="0" w:space="0" w:color="auto"/>
        <w:right w:val="none" w:sz="0" w:space="0" w:color="auto"/>
      </w:divBdr>
      <w:divsChild>
        <w:div w:id="1977449131">
          <w:marLeft w:val="0"/>
          <w:marRight w:val="0"/>
          <w:marTop w:val="0"/>
          <w:marBottom w:val="0"/>
          <w:divBdr>
            <w:top w:val="none" w:sz="0" w:space="0" w:color="auto"/>
            <w:left w:val="none" w:sz="0" w:space="0" w:color="auto"/>
            <w:bottom w:val="none" w:sz="0" w:space="0" w:color="auto"/>
            <w:right w:val="none" w:sz="0" w:space="0" w:color="auto"/>
          </w:divBdr>
          <w:divsChild>
            <w:div w:id="203519951">
              <w:marLeft w:val="0"/>
              <w:marRight w:val="0"/>
              <w:marTop w:val="0"/>
              <w:marBottom w:val="0"/>
              <w:divBdr>
                <w:top w:val="none" w:sz="0" w:space="0" w:color="auto"/>
                <w:left w:val="none" w:sz="0" w:space="0" w:color="auto"/>
                <w:bottom w:val="none" w:sz="0" w:space="0" w:color="auto"/>
                <w:right w:val="none" w:sz="0" w:space="0" w:color="auto"/>
              </w:divBdr>
              <w:divsChild>
                <w:div w:id="11928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565051">
      <w:bodyDiv w:val="1"/>
      <w:marLeft w:val="0"/>
      <w:marRight w:val="0"/>
      <w:marTop w:val="0"/>
      <w:marBottom w:val="0"/>
      <w:divBdr>
        <w:top w:val="none" w:sz="0" w:space="0" w:color="auto"/>
        <w:left w:val="none" w:sz="0" w:space="0" w:color="auto"/>
        <w:bottom w:val="none" w:sz="0" w:space="0" w:color="auto"/>
        <w:right w:val="none" w:sz="0" w:space="0" w:color="auto"/>
      </w:divBdr>
    </w:div>
    <w:div w:id="580018500">
      <w:bodyDiv w:val="1"/>
      <w:marLeft w:val="0"/>
      <w:marRight w:val="0"/>
      <w:marTop w:val="0"/>
      <w:marBottom w:val="0"/>
      <w:divBdr>
        <w:top w:val="none" w:sz="0" w:space="0" w:color="auto"/>
        <w:left w:val="none" w:sz="0" w:space="0" w:color="auto"/>
        <w:bottom w:val="none" w:sz="0" w:space="0" w:color="auto"/>
        <w:right w:val="none" w:sz="0" w:space="0" w:color="auto"/>
      </w:divBdr>
    </w:div>
    <w:div w:id="594284148">
      <w:bodyDiv w:val="1"/>
      <w:marLeft w:val="0"/>
      <w:marRight w:val="0"/>
      <w:marTop w:val="0"/>
      <w:marBottom w:val="0"/>
      <w:divBdr>
        <w:top w:val="none" w:sz="0" w:space="0" w:color="auto"/>
        <w:left w:val="none" w:sz="0" w:space="0" w:color="auto"/>
        <w:bottom w:val="none" w:sz="0" w:space="0" w:color="auto"/>
        <w:right w:val="none" w:sz="0" w:space="0" w:color="auto"/>
      </w:divBdr>
    </w:div>
    <w:div w:id="726227481">
      <w:bodyDiv w:val="1"/>
      <w:marLeft w:val="0"/>
      <w:marRight w:val="0"/>
      <w:marTop w:val="0"/>
      <w:marBottom w:val="0"/>
      <w:divBdr>
        <w:top w:val="none" w:sz="0" w:space="0" w:color="auto"/>
        <w:left w:val="none" w:sz="0" w:space="0" w:color="auto"/>
        <w:bottom w:val="none" w:sz="0" w:space="0" w:color="auto"/>
        <w:right w:val="none" w:sz="0" w:space="0" w:color="auto"/>
      </w:divBdr>
    </w:div>
    <w:div w:id="882866172">
      <w:bodyDiv w:val="1"/>
      <w:marLeft w:val="0"/>
      <w:marRight w:val="0"/>
      <w:marTop w:val="0"/>
      <w:marBottom w:val="0"/>
      <w:divBdr>
        <w:top w:val="none" w:sz="0" w:space="0" w:color="auto"/>
        <w:left w:val="none" w:sz="0" w:space="0" w:color="auto"/>
        <w:bottom w:val="none" w:sz="0" w:space="0" w:color="auto"/>
        <w:right w:val="none" w:sz="0" w:space="0" w:color="auto"/>
      </w:divBdr>
    </w:div>
    <w:div w:id="948121725">
      <w:bodyDiv w:val="1"/>
      <w:marLeft w:val="0"/>
      <w:marRight w:val="0"/>
      <w:marTop w:val="0"/>
      <w:marBottom w:val="0"/>
      <w:divBdr>
        <w:top w:val="none" w:sz="0" w:space="0" w:color="auto"/>
        <w:left w:val="none" w:sz="0" w:space="0" w:color="auto"/>
        <w:bottom w:val="none" w:sz="0" w:space="0" w:color="auto"/>
        <w:right w:val="none" w:sz="0" w:space="0" w:color="auto"/>
      </w:divBdr>
    </w:div>
    <w:div w:id="1092510732">
      <w:bodyDiv w:val="1"/>
      <w:marLeft w:val="0"/>
      <w:marRight w:val="0"/>
      <w:marTop w:val="0"/>
      <w:marBottom w:val="0"/>
      <w:divBdr>
        <w:top w:val="none" w:sz="0" w:space="0" w:color="auto"/>
        <w:left w:val="none" w:sz="0" w:space="0" w:color="auto"/>
        <w:bottom w:val="none" w:sz="0" w:space="0" w:color="auto"/>
        <w:right w:val="none" w:sz="0" w:space="0" w:color="auto"/>
      </w:divBdr>
    </w:div>
    <w:div w:id="1216238583">
      <w:bodyDiv w:val="1"/>
      <w:marLeft w:val="0"/>
      <w:marRight w:val="0"/>
      <w:marTop w:val="0"/>
      <w:marBottom w:val="0"/>
      <w:divBdr>
        <w:top w:val="none" w:sz="0" w:space="0" w:color="auto"/>
        <w:left w:val="none" w:sz="0" w:space="0" w:color="auto"/>
        <w:bottom w:val="none" w:sz="0" w:space="0" w:color="auto"/>
        <w:right w:val="none" w:sz="0" w:space="0" w:color="auto"/>
      </w:divBdr>
    </w:div>
    <w:div w:id="1368261744">
      <w:bodyDiv w:val="1"/>
      <w:marLeft w:val="0"/>
      <w:marRight w:val="0"/>
      <w:marTop w:val="0"/>
      <w:marBottom w:val="0"/>
      <w:divBdr>
        <w:top w:val="none" w:sz="0" w:space="0" w:color="auto"/>
        <w:left w:val="none" w:sz="0" w:space="0" w:color="auto"/>
        <w:bottom w:val="none" w:sz="0" w:space="0" w:color="auto"/>
        <w:right w:val="none" w:sz="0" w:space="0" w:color="auto"/>
      </w:divBdr>
    </w:div>
    <w:div w:id="1478836241">
      <w:bodyDiv w:val="1"/>
      <w:marLeft w:val="0"/>
      <w:marRight w:val="0"/>
      <w:marTop w:val="0"/>
      <w:marBottom w:val="0"/>
      <w:divBdr>
        <w:top w:val="none" w:sz="0" w:space="0" w:color="auto"/>
        <w:left w:val="none" w:sz="0" w:space="0" w:color="auto"/>
        <w:bottom w:val="none" w:sz="0" w:space="0" w:color="auto"/>
        <w:right w:val="none" w:sz="0" w:space="0" w:color="auto"/>
      </w:divBdr>
    </w:div>
    <w:div w:id="1529952751">
      <w:bodyDiv w:val="1"/>
      <w:marLeft w:val="0"/>
      <w:marRight w:val="0"/>
      <w:marTop w:val="0"/>
      <w:marBottom w:val="0"/>
      <w:divBdr>
        <w:top w:val="none" w:sz="0" w:space="0" w:color="auto"/>
        <w:left w:val="none" w:sz="0" w:space="0" w:color="auto"/>
        <w:bottom w:val="none" w:sz="0" w:space="0" w:color="auto"/>
        <w:right w:val="none" w:sz="0" w:space="0" w:color="auto"/>
      </w:divBdr>
    </w:div>
    <w:div w:id="1592005203">
      <w:bodyDiv w:val="1"/>
      <w:marLeft w:val="0"/>
      <w:marRight w:val="0"/>
      <w:marTop w:val="0"/>
      <w:marBottom w:val="0"/>
      <w:divBdr>
        <w:top w:val="none" w:sz="0" w:space="0" w:color="auto"/>
        <w:left w:val="none" w:sz="0" w:space="0" w:color="auto"/>
        <w:bottom w:val="none" w:sz="0" w:space="0" w:color="auto"/>
        <w:right w:val="none" w:sz="0" w:space="0" w:color="auto"/>
      </w:divBdr>
    </w:div>
    <w:div w:id="1645740166">
      <w:bodyDiv w:val="1"/>
      <w:marLeft w:val="0"/>
      <w:marRight w:val="0"/>
      <w:marTop w:val="0"/>
      <w:marBottom w:val="0"/>
      <w:divBdr>
        <w:top w:val="none" w:sz="0" w:space="0" w:color="auto"/>
        <w:left w:val="none" w:sz="0" w:space="0" w:color="auto"/>
        <w:bottom w:val="none" w:sz="0" w:space="0" w:color="auto"/>
        <w:right w:val="none" w:sz="0" w:space="0" w:color="auto"/>
      </w:divBdr>
    </w:div>
    <w:div w:id="1786315529">
      <w:bodyDiv w:val="1"/>
      <w:marLeft w:val="0"/>
      <w:marRight w:val="0"/>
      <w:marTop w:val="0"/>
      <w:marBottom w:val="0"/>
      <w:divBdr>
        <w:top w:val="none" w:sz="0" w:space="0" w:color="auto"/>
        <w:left w:val="none" w:sz="0" w:space="0" w:color="auto"/>
        <w:bottom w:val="none" w:sz="0" w:space="0" w:color="auto"/>
        <w:right w:val="none" w:sz="0" w:space="0" w:color="auto"/>
      </w:divBdr>
    </w:div>
    <w:div w:id="1836844620">
      <w:bodyDiv w:val="1"/>
      <w:marLeft w:val="0"/>
      <w:marRight w:val="0"/>
      <w:marTop w:val="0"/>
      <w:marBottom w:val="0"/>
      <w:divBdr>
        <w:top w:val="none" w:sz="0" w:space="0" w:color="auto"/>
        <w:left w:val="none" w:sz="0" w:space="0" w:color="auto"/>
        <w:bottom w:val="none" w:sz="0" w:space="0" w:color="auto"/>
        <w:right w:val="none" w:sz="0" w:space="0" w:color="auto"/>
      </w:divBdr>
    </w:div>
    <w:div w:id="1860120876">
      <w:bodyDiv w:val="1"/>
      <w:marLeft w:val="0"/>
      <w:marRight w:val="0"/>
      <w:marTop w:val="0"/>
      <w:marBottom w:val="0"/>
      <w:divBdr>
        <w:top w:val="none" w:sz="0" w:space="0" w:color="auto"/>
        <w:left w:val="none" w:sz="0" w:space="0" w:color="auto"/>
        <w:bottom w:val="none" w:sz="0" w:space="0" w:color="auto"/>
        <w:right w:val="none" w:sz="0" w:space="0" w:color="auto"/>
      </w:divBdr>
      <w:divsChild>
        <w:div w:id="1337269133">
          <w:marLeft w:val="0"/>
          <w:marRight w:val="0"/>
          <w:marTop w:val="0"/>
          <w:marBottom w:val="0"/>
          <w:divBdr>
            <w:top w:val="none" w:sz="0" w:space="0" w:color="auto"/>
            <w:left w:val="none" w:sz="0" w:space="0" w:color="auto"/>
            <w:bottom w:val="none" w:sz="0" w:space="0" w:color="auto"/>
            <w:right w:val="none" w:sz="0" w:space="0" w:color="auto"/>
          </w:divBdr>
          <w:divsChild>
            <w:div w:id="1411778646">
              <w:marLeft w:val="0"/>
              <w:marRight w:val="0"/>
              <w:marTop w:val="0"/>
              <w:marBottom w:val="0"/>
              <w:divBdr>
                <w:top w:val="none" w:sz="0" w:space="0" w:color="auto"/>
                <w:left w:val="none" w:sz="0" w:space="0" w:color="auto"/>
                <w:bottom w:val="none" w:sz="0" w:space="0" w:color="auto"/>
                <w:right w:val="none" w:sz="0" w:space="0" w:color="auto"/>
              </w:divBdr>
              <w:divsChild>
                <w:div w:id="69712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773896">
      <w:bodyDiv w:val="1"/>
      <w:marLeft w:val="0"/>
      <w:marRight w:val="0"/>
      <w:marTop w:val="0"/>
      <w:marBottom w:val="0"/>
      <w:divBdr>
        <w:top w:val="none" w:sz="0" w:space="0" w:color="auto"/>
        <w:left w:val="none" w:sz="0" w:space="0" w:color="auto"/>
        <w:bottom w:val="none" w:sz="0" w:space="0" w:color="auto"/>
        <w:right w:val="none" w:sz="0" w:space="0" w:color="auto"/>
      </w:divBdr>
    </w:div>
    <w:div w:id="1884560356">
      <w:bodyDiv w:val="1"/>
      <w:marLeft w:val="0"/>
      <w:marRight w:val="0"/>
      <w:marTop w:val="0"/>
      <w:marBottom w:val="0"/>
      <w:divBdr>
        <w:top w:val="none" w:sz="0" w:space="0" w:color="auto"/>
        <w:left w:val="none" w:sz="0" w:space="0" w:color="auto"/>
        <w:bottom w:val="none" w:sz="0" w:space="0" w:color="auto"/>
        <w:right w:val="none" w:sz="0" w:space="0" w:color="auto"/>
      </w:divBdr>
    </w:div>
    <w:div w:id="1957365996">
      <w:bodyDiv w:val="1"/>
      <w:marLeft w:val="0"/>
      <w:marRight w:val="0"/>
      <w:marTop w:val="0"/>
      <w:marBottom w:val="0"/>
      <w:divBdr>
        <w:top w:val="none" w:sz="0" w:space="0" w:color="auto"/>
        <w:left w:val="none" w:sz="0" w:space="0" w:color="auto"/>
        <w:bottom w:val="none" w:sz="0" w:space="0" w:color="auto"/>
        <w:right w:val="none" w:sz="0" w:space="0" w:color="auto"/>
      </w:divBdr>
    </w:div>
    <w:div w:id="1971746104">
      <w:bodyDiv w:val="1"/>
      <w:marLeft w:val="0"/>
      <w:marRight w:val="0"/>
      <w:marTop w:val="0"/>
      <w:marBottom w:val="0"/>
      <w:divBdr>
        <w:top w:val="none" w:sz="0" w:space="0" w:color="auto"/>
        <w:left w:val="none" w:sz="0" w:space="0" w:color="auto"/>
        <w:bottom w:val="none" w:sz="0" w:space="0" w:color="auto"/>
        <w:right w:val="none" w:sz="0" w:space="0" w:color="auto"/>
      </w:divBdr>
    </w:div>
    <w:div w:id="1987008970">
      <w:bodyDiv w:val="1"/>
      <w:marLeft w:val="0"/>
      <w:marRight w:val="0"/>
      <w:marTop w:val="0"/>
      <w:marBottom w:val="0"/>
      <w:divBdr>
        <w:top w:val="none" w:sz="0" w:space="0" w:color="auto"/>
        <w:left w:val="none" w:sz="0" w:space="0" w:color="auto"/>
        <w:bottom w:val="none" w:sz="0" w:space="0" w:color="auto"/>
        <w:right w:val="none" w:sz="0" w:space="0" w:color="auto"/>
      </w:divBdr>
    </w:div>
    <w:div w:id="21417970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2</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Joseph Gries</cp:lastModifiedBy>
  <cp:revision>48</cp:revision>
  <cp:lastPrinted>2017-07-07T13:09:00Z</cp:lastPrinted>
  <dcterms:created xsi:type="dcterms:W3CDTF">2018-12-21T07:58:00Z</dcterms:created>
  <dcterms:modified xsi:type="dcterms:W3CDTF">2018-12-23T19:01:00Z</dcterms:modified>
</cp:coreProperties>
</file>