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C75D8" w14:textId="77777777" w:rsidR="008A4946" w:rsidRPr="008A4946" w:rsidRDefault="008A4946" w:rsidP="008A4946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8A4946">
        <w:rPr>
          <w:rFonts w:ascii="Times New Roman" w:hAnsi="Times New Roman" w:cs="Times New Roman"/>
          <w:b/>
          <w:sz w:val="20"/>
          <w:szCs w:val="20"/>
        </w:rPr>
        <w:t>Catenating a character to a String can be expensive</w:t>
      </w:r>
    </w:p>
    <w:p w14:paraId="57B84BB8" w14:textId="2431DBED" w:rsidR="00E4464A" w:rsidRDefault="00E4464A" w:rsidP="008A494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operation of adding one character to a </w:t>
      </w:r>
      <w:r w:rsidRPr="008A4946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A4946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>, as done using this assignment statement:</w:t>
      </w:r>
    </w:p>
    <w:p w14:paraId="454BC201" w14:textId="5B79C409" w:rsidR="00E4464A" w:rsidRDefault="008A4946" w:rsidP="00E4464A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8A4946">
        <w:rPr>
          <w:rFonts w:ascii="Courier New" w:hAnsi="Courier New" w:cs="Courier New"/>
          <w:sz w:val="18"/>
          <w:szCs w:val="18"/>
        </w:rPr>
        <w:t>s</w:t>
      </w:r>
      <w:r w:rsidR="00E4464A">
        <w:rPr>
          <w:rFonts w:ascii="Times New Roman" w:hAnsi="Times New Roman" w:cs="Times New Roman"/>
          <w:sz w:val="20"/>
          <w:szCs w:val="20"/>
        </w:rPr>
        <w:t xml:space="preserve">= </w:t>
      </w:r>
      <w:r w:rsidRPr="008A4946">
        <w:rPr>
          <w:rFonts w:ascii="Courier New" w:hAnsi="Courier New" w:cs="Courier New"/>
          <w:sz w:val="18"/>
          <w:szCs w:val="18"/>
        </w:rPr>
        <w:t>s</w:t>
      </w:r>
      <w:r w:rsidR="00E4464A">
        <w:rPr>
          <w:rFonts w:ascii="Times New Roman" w:hAnsi="Times New Roman" w:cs="Times New Roman"/>
          <w:sz w:val="20"/>
          <w:szCs w:val="20"/>
        </w:rPr>
        <w:t xml:space="preserve"> + </w:t>
      </w:r>
      <w:r w:rsidRPr="008A4946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Courier New" w:hAnsi="Courier New" w:cs="Courier New"/>
          <w:sz w:val="18"/>
          <w:szCs w:val="18"/>
        </w:rPr>
        <w:t>c</w:t>
      </w:r>
      <w:r w:rsidRPr="008A4946">
        <w:rPr>
          <w:rFonts w:ascii="Times New Roman" w:hAnsi="Times New Roman" w:cs="Times New Roman"/>
          <w:sz w:val="20"/>
          <w:szCs w:val="20"/>
        </w:rPr>
        <w:t>'</w:t>
      </w:r>
      <w:r w:rsidR="00E4464A" w:rsidRPr="008A4946">
        <w:rPr>
          <w:rFonts w:ascii="Times New Roman" w:hAnsi="Times New Roman" w:cs="Times New Roman"/>
          <w:sz w:val="20"/>
          <w:szCs w:val="20"/>
        </w:rPr>
        <w:t>;</w:t>
      </w:r>
    </w:p>
    <w:p w14:paraId="5BE3D975" w14:textId="7D25D061" w:rsidR="003B7114" w:rsidRDefault="008A4946" w:rsidP="00E4464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take a lot of time —</w:t>
      </w:r>
      <w:r w:rsidR="00E4464A">
        <w:rPr>
          <w:rFonts w:ascii="Times New Roman" w:hAnsi="Times New Roman" w:cs="Times New Roman"/>
          <w:sz w:val="20"/>
          <w:szCs w:val="20"/>
        </w:rPr>
        <w:t xml:space="preserve"> time proportional to the length of </w:t>
      </w:r>
      <w:r w:rsidRPr="008A4946">
        <w:rPr>
          <w:rFonts w:ascii="Courier New" w:hAnsi="Courier New" w:cs="Courier New"/>
          <w:sz w:val="18"/>
          <w:szCs w:val="18"/>
        </w:rPr>
        <w:t>s</w:t>
      </w:r>
      <w:r w:rsidR="00E4464A">
        <w:rPr>
          <w:rFonts w:ascii="Times New Roman" w:hAnsi="Times New Roman" w:cs="Times New Roman"/>
          <w:sz w:val="20"/>
          <w:szCs w:val="20"/>
        </w:rPr>
        <w:t xml:space="preserve">. That’s because </w:t>
      </w:r>
      <w:r w:rsidRPr="008A4946">
        <w:rPr>
          <w:rFonts w:ascii="Courier New" w:hAnsi="Courier New" w:cs="Courier New"/>
          <w:sz w:val="18"/>
          <w:szCs w:val="18"/>
        </w:rPr>
        <w:t>String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4464A">
        <w:rPr>
          <w:rFonts w:ascii="Times New Roman" w:hAnsi="Times New Roman" w:cs="Times New Roman"/>
          <w:sz w:val="20"/>
          <w:szCs w:val="20"/>
        </w:rPr>
        <w:t xml:space="preserve">are immutable, </w:t>
      </w:r>
      <w:r>
        <w:rPr>
          <w:rFonts w:ascii="Times New Roman" w:hAnsi="Times New Roman" w:cs="Times New Roman"/>
          <w:sz w:val="20"/>
          <w:szCs w:val="20"/>
        </w:rPr>
        <w:t>so the operation</w:t>
      </w:r>
      <w:r w:rsidR="00E4464A">
        <w:rPr>
          <w:rFonts w:ascii="Times New Roman" w:hAnsi="Times New Roman" w:cs="Times New Roman"/>
          <w:sz w:val="20"/>
          <w:szCs w:val="20"/>
        </w:rPr>
        <w:t xml:space="preserve"> is carried out like this:</w:t>
      </w:r>
    </w:p>
    <w:p w14:paraId="31792E77" w14:textId="77777777" w:rsidR="008A4946" w:rsidRDefault="008A4946" w:rsidP="008A4946">
      <w:pPr>
        <w:pStyle w:val="ListParagraph"/>
        <w:numPr>
          <w:ilvl w:val="0"/>
          <w:numId w:val="2"/>
        </w:numPr>
        <w:spacing w:before="120"/>
        <w:ind w:left="90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Evaluate the expression:</w:t>
      </w:r>
    </w:p>
    <w:p w14:paraId="01A22055" w14:textId="0A10DD0F" w:rsidR="00E4464A" w:rsidRDefault="00E4464A" w:rsidP="008A4946">
      <w:pPr>
        <w:pStyle w:val="ListParagraph"/>
        <w:numPr>
          <w:ilvl w:val="1"/>
          <w:numId w:val="2"/>
        </w:numPr>
        <w:spacing w:before="120"/>
        <w:ind w:left="135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 new </w:t>
      </w:r>
      <w:r w:rsidR="008A4946" w:rsidRPr="008A4946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object, call it </w:t>
      </w:r>
      <w:r w:rsidRPr="008A4946">
        <w:rPr>
          <w:rFonts w:ascii="Courier New" w:hAnsi="Courier New" w:cs="Courier New"/>
          <w:sz w:val="18"/>
          <w:szCs w:val="18"/>
        </w:rPr>
        <w:t>s1</w:t>
      </w:r>
      <w:r>
        <w:rPr>
          <w:rFonts w:ascii="Times New Roman" w:hAnsi="Times New Roman" w:cs="Times New Roman"/>
          <w:sz w:val="20"/>
          <w:szCs w:val="20"/>
        </w:rPr>
        <w:t xml:space="preserve">, with space for </w:t>
      </w:r>
      <w:r w:rsidR="008A4946">
        <w:rPr>
          <w:rFonts w:ascii="Times New Roman" w:hAnsi="Times New Roman" w:cs="Times New Roman"/>
          <w:sz w:val="20"/>
          <w:szCs w:val="20"/>
        </w:rPr>
        <w:t xml:space="preserve">all the chars —those in </w:t>
      </w:r>
      <w:r w:rsidR="008A4946" w:rsidRPr="008A4946">
        <w:rPr>
          <w:rFonts w:ascii="Courier New" w:hAnsi="Courier New" w:cs="Courier New"/>
          <w:sz w:val="18"/>
          <w:szCs w:val="18"/>
        </w:rPr>
        <w:t>s</w:t>
      </w:r>
      <w:r w:rsidR="008A4946">
        <w:rPr>
          <w:rFonts w:ascii="Times New Roman" w:hAnsi="Times New Roman" w:cs="Times New Roman"/>
          <w:sz w:val="20"/>
          <w:szCs w:val="20"/>
        </w:rPr>
        <w:t xml:space="preserve"> and character </w:t>
      </w:r>
      <w:r w:rsidR="008A4946" w:rsidRPr="008A4946">
        <w:rPr>
          <w:rFonts w:ascii="Times New Roman" w:hAnsi="Times New Roman" w:cs="Times New Roman"/>
          <w:sz w:val="20"/>
          <w:szCs w:val="20"/>
        </w:rPr>
        <w:t>'</w:t>
      </w:r>
      <w:r w:rsidR="008A4946">
        <w:rPr>
          <w:rFonts w:ascii="Courier New" w:hAnsi="Courier New" w:cs="Courier New"/>
          <w:sz w:val="18"/>
          <w:szCs w:val="18"/>
        </w:rPr>
        <w:t>c</w:t>
      </w:r>
      <w:r w:rsidR="008A4946" w:rsidRPr="008A4946">
        <w:rPr>
          <w:rFonts w:ascii="Times New Roman" w:hAnsi="Times New Roman" w:cs="Times New Roman"/>
          <w:sz w:val="20"/>
          <w:szCs w:val="20"/>
        </w:rPr>
        <w:t>'</w:t>
      </w:r>
      <w:r w:rsidR="008A4946">
        <w:rPr>
          <w:rFonts w:ascii="Times New Roman" w:hAnsi="Times New Roman" w:cs="Times New Roman"/>
          <w:sz w:val="20"/>
          <w:szCs w:val="20"/>
        </w:rPr>
        <w:t>;</w:t>
      </w:r>
    </w:p>
    <w:p w14:paraId="1E9811A1" w14:textId="6FE7C34C" w:rsidR="008A4946" w:rsidRDefault="008A4946" w:rsidP="008A4946">
      <w:pPr>
        <w:pStyle w:val="ListParagraph"/>
        <w:numPr>
          <w:ilvl w:val="1"/>
          <w:numId w:val="2"/>
        </w:numPr>
        <w:spacing w:before="120"/>
        <w:ind w:left="135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Copy the chars from </w:t>
      </w:r>
      <w:r w:rsidRPr="008A4946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Pr="008A4946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6974C2C7" w14:textId="5FB9F54D" w:rsidR="008A4946" w:rsidRDefault="007D0685" w:rsidP="008A4946">
      <w:pPr>
        <w:pStyle w:val="ListParagraph"/>
        <w:numPr>
          <w:ilvl w:val="1"/>
          <w:numId w:val="2"/>
        </w:numPr>
        <w:spacing w:before="120"/>
        <w:ind w:left="135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</w:t>
      </w:r>
      <w:r w:rsidR="008A4946">
        <w:rPr>
          <w:rFonts w:ascii="Times New Roman" w:hAnsi="Times New Roman" w:cs="Times New Roman"/>
          <w:sz w:val="20"/>
          <w:szCs w:val="20"/>
        </w:rPr>
        <w:t xml:space="preserve"> char </w:t>
      </w:r>
      <w:r w:rsidR="008A4946" w:rsidRPr="008A4946">
        <w:rPr>
          <w:rFonts w:ascii="Times New Roman" w:hAnsi="Times New Roman" w:cs="Times New Roman"/>
          <w:sz w:val="20"/>
          <w:szCs w:val="20"/>
        </w:rPr>
        <w:t>'</w:t>
      </w:r>
      <w:r w:rsidR="008A4946">
        <w:rPr>
          <w:rFonts w:ascii="Courier New" w:hAnsi="Courier New" w:cs="Courier New"/>
          <w:sz w:val="18"/>
          <w:szCs w:val="18"/>
        </w:rPr>
        <w:t>c</w:t>
      </w:r>
      <w:r w:rsidR="008A4946" w:rsidRPr="008A4946">
        <w:rPr>
          <w:rFonts w:ascii="Times New Roman" w:hAnsi="Times New Roman" w:cs="Times New Roman"/>
          <w:sz w:val="20"/>
          <w:szCs w:val="20"/>
        </w:rPr>
        <w:t>'</w:t>
      </w:r>
      <w:r w:rsidR="008A4946">
        <w:rPr>
          <w:rFonts w:ascii="Times New Roman" w:hAnsi="Times New Roman" w:cs="Times New Roman"/>
          <w:sz w:val="20"/>
          <w:szCs w:val="20"/>
        </w:rPr>
        <w:t xml:space="preserve"> into </w:t>
      </w:r>
      <w:r w:rsidR="008A4946" w:rsidRPr="008A4946">
        <w:rPr>
          <w:rFonts w:ascii="Courier New" w:hAnsi="Courier New" w:cs="Courier New"/>
          <w:sz w:val="18"/>
          <w:szCs w:val="18"/>
        </w:rPr>
        <w:t>s</w:t>
      </w:r>
      <w:r w:rsidR="008A4946">
        <w:rPr>
          <w:rFonts w:ascii="Courier New" w:hAnsi="Courier New" w:cs="Courier New"/>
          <w:sz w:val="18"/>
          <w:szCs w:val="18"/>
        </w:rPr>
        <w:t>1</w:t>
      </w:r>
      <w:r w:rsidR="008A4946">
        <w:rPr>
          <w:rFonts w:ascii="Times New Roman" w:hAnsi="Times New Roman" w:cs="Times New Roman"/>
          <w:sz w:val="20"/>
          <w:szCs w:val="20"/>
        </w:rPr>
        <w:t>;</w:t>
      </w:r>
    </w:p>
    <w:p w14:paraId="672B7141" w14:textId="3B6605E7" w:rsidR="008A4946" w:rsidRDefault="008A4946" w:rsidP="008A4946">
      <w:pPr>
        <w:pStyle w:val="ListParagraph"/>
        <w:numPr>
          <w:ilvl w:val="0"/>
          <w:numId w:val="2"/>
        </w:numPr>
        <w:spacing w:before="120"/>
        <w:ind w:left="90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Store into </w:t>
      </w:r>
      <w:r w:rsidRPr="008A4946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 pointer to the new object </w:t>
      </w:r>
      <w:r w:rsidRPr="008A4946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19FA937" w14:textId="1C401426" w:rsidR="00F50A71" w:rsidRDefault="00F50A71" w:rsidP="00C4112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writing a loop to add 1,000 characters to an empty </w:t>
      </w:r>
      <w:r w:rsidRPr="008A4946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1441CFD" w14:textId="131B0359" w:rsidR="00F50A71" w:rsidRDefault="00F50A71" w:rsidP="00F50A7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50A71">
        <w:rPr>
          <w:rFonts w:ascii="Times New Roman" w:hAnsi="Times New Roman" w:cs="Times New Roman"/>
          <w:b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F50A71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50A71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= 0; </w:t>
      </w:r>
      <w:r w:rsidRPr="00F50A71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&lt; </w:t>
      </w:r>
      <w:r w:rsidR="002F384D">
        <w:rPr>
          <w:rFonts w:ascii="Courier New" w:hAnsi="Courier New" w:cs="Courier New"/>
          <w:sz w:val="18"/>
          <w:szCs w:val="18"/>
        </w:rPr>
        <w:t>1000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F50A71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F50A71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>+1) {</w:t>
      </w:r>
    </w:p>
    <w:p w14:paraId="4C764AC0" w14:textId="3D7A09AF" w:rsidR="00F50A71" w:rsidRDefault="00F50A71" w:rsidP="00F50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+ (some char depending on </w:t>
      </w:r>
      <w:r w:rsidRPr="00F50A71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44163F34" w14:textId="66B86E8F" w:rsidR="00F50A71" w:rsidRDefault="00F50A71" w:rsidP="00F50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54D273C6" w14:textId="19083098" w:rsidR="00F50A71" w:rsidRDefault="00F50A71" w:rsidP="00F50A7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Let’s add up the number of characters that will be copied into a new </w:t>
      </w:r>
      <w:r w:rsidRPr="008A4946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object:</w:t>
      </w:r>
    </w:p>
    <w:p w14:paraId="635CB71B" w14:textId="268D74D1" w:rsidR="00F50A71" w:rsidRDefault="00F50A71" w:rsidP="00F50A7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When k = 0: 1 char will be copied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When k = 1: 2 chars will be copied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…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When k = 999: 1000 chars will be copied</w:t>
      </w:r>
    </w:p>
    <w:p w14:paraId="2D3E57E2" w14:textId="438EDA73" w:rsidR="00F50A71" w:rsidRDefault="00F50A71" w:rsidP="00F50A7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That’s a total of 1 + 2 + 3 + … + 1000 = 1000 * 999 / 2 = 499,500 characters! Very inefficient.</w:t>
      </w:r>
    </w:p>
    <w:p w14:paraId="17391646" w14:textId="2F9B5A4C" w:rsidR="00C41120" w:rsidRPr="00404F26" w:rsidRDefault="00C41120" w:rsidP="007D0685">
      <w:pPr>
        <w:spacing w:before="120"/>
        <w:ind w:firstLine="288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every day programming, when it is known that strings will not be long, creating a string as shown above is OK. But in a program that will be put into production and used often, creating long strings, the above method of creating a string by appending chars over and over is not OK. Below, we show a better way.</w:t>
      </w:r>
    </w:p>
    <w:p w14:paraId="48123978" w14:textId="3FAE96C4" w:rsidR="0095640B" w:rsidRPr="0095640B" w:rsidRDefault="00404F26" w:rsidP="0095640B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Class StringBuilder</w:t>
      </w:r>
    </w:p>
    <w:p w14:paraId="25A1A60A" w14:textId="36297973" w:rsidR="002718B7" w:rsidRDefault="000C4715" w:rsidP="00404F2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class </w:t>
      </w:r>
      <w:r w:rsidRPr="000C4715">
        <w:rPr>
          <w:rFonts w:ascii="Courier New" w:hAnsi="Courier New" w:cs="Courier New"/>
          <w:sz w:val="18"/>
          <w:szCs w:val="18"/>
        </w:rPr>
        <w:t>StringBuilder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F384D">
        <w:rPr>
          <w:rFonts w:ascii="Times New Roman" w:hAnsi="Times New Roman" w:cs="Times New Roman"/>
          <w:sz w:val="20"/>
          <w:szCs w:val="20"/>
        </w:rPr>
        <w:t xml:space="preserve">in package </w:t>
      </w:r>
      <w:r w:rsidR="002F384D" w:rsidRPr="00094392">
        <w:rPr>
          <w:rFonts w:ascii="Courier New" w:hAnsi="Courier New" w:cs="Courier New"/>
          <w:sz w:val="18"/>
          <w:szCs w:val="18"/>
        </w:rPr>
        <w:t>java.lang</w:t>
      </w:r>
      <w:r w:rsidR="002F384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whose objects are</w:t>
      </w:r>
      <w:r w:rsidR="002F38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mutable. Here is how we would write the l</w:t>
      </w:r>
      <w:r w:rsidR="002F384D">
        <w:rPr>
          <w:rFonts w:ascii="Times New Roman" w:hAnsi="Times New Roman" w:cs="Times New Roman"/>
          <w:sz w:val="20"/>
          <w:szCs w:val="20"/>
        </w:rPr>
        <w:t>oop given above along with a statement</w:t>
      </w:r>
      <w:r>
        <w:rPr>
          <w:rFonts w:ascii="Times New Roman" w:hAnsi="Times New Roman" w:cs="Times New Roman"/>
          <w:sz w:val="20"/>
          <w:szCs w:val="20"/>
        </w:rPr>
        <w:t xml:space="preserve"> to store the result in </w:t>
      </w:r>
      <w:r w:rsidRPr="000C4715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variable 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>. We give some explanation below:</w:t>
      </w:r>
    </w:p>
    <w:p w14:paraId="146F8E12" w14:textId="03CF3733" w:rsidR="002F384D" w:rsidRDefault="000C4715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C4715">
        <w:rPr>
          <w:rFonts w:ascii="Courier New" w:hAnsi="Courier New" w:cs="Courier New"/>
          <w:sz w:val="18"/>
          <w:szCs w:val="18"/>
        </w:rPr>
        <w:t>StringBuilder</w:t>
      </w:r>
      <w:r w:rsidRPr="000C47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</w:t>
      </w:r>
      <w:r w:rsidR="002F384D">
        <w:rPr>
          <w:rFonts w:ascii="Courier New" w:hAnsi="Courier New" w:cs="Courier New"/>
          <w:sz w:val="18"/>
          <w:szCs w:val="18"/>
        </w:rPr>
        <w:t>b</w:t>
      </w:r>
      <w:r w:rsidRPr="000C4715">
        <w:rPr>
          <w:rFonts w:ascii="Times New Roman" w:hAnsi="Times New Roman" w:cs="Times New Roman"/>
          <w:sz w:val="20"/>
          <w:szCs w:val="20"/>
        </w:rPr>
        <w:t xml:space="preserve">= </w:t>
      </w:r>
      <w:r w:rsidRPr="000C4715">
        <w:rPr>
          <w:rFonts w:ascii="Times New Roman" w:hAnsi="Times New Roman" w:cs="Times New Roman"/>
          <w:b/>
          <w:sz w:val="20"/>
          <w:szCs w:val="20"/>
        </w:rPr>
        <w:t>new</w:t>
      </w:r>
      <w:r w:rsidRPr="000C4715">
        <w:rPr>
          <w:rFonts w:ascii="Times New Roman" w:hAnsi="Times New Roman" w:cs="Times New Roman"/>
          <w:sz w:val="20"/>
          <w:szCs w:val="20"/>
        </w:rPr>
        <w:t xml:space="preserve"> </w:t>
      </w:r>
      <w:r w:rsidRPr="000C4715">
        <w:rPr>
          <w:rFonts w:ascii="Courier New" w:hAnsi="Courier New" w:cs="Courier New"/>
          <w:sz w:val="18"/>
          <w:szCs w:val="18"/>
        </w:rPr>
        <w:t>StringBuilder</w:t>
      </w:r>
      <w:r w:rsidRPr="000C4715">
        <w:rPr>
          <w:rFonts w:ascii="Times New Roman" w:hAnsi="Times New Roman" w:cs="Times New Roman"/>
          <w:sz w:val="20"/>
          <w:szCs w:val="20"/>
        </w:rPr>
        <w:t>("");</w:t>
      </w:r>
    </w:p>
    <w:p w14:paraId="14411F97" w14:textId="5754D903" w:rsidR="002F384D" w:rsidRDefault="002F384D" w:rsidP="002F384D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F50A71">
        <w:rPr>
          <w:rFonts w:ascii="Times New Roman" w:hAnsi="Times New Roman" w:cs="Times New Roman"/>
          <w:b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F50A71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50A71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= 0; </w:t>
      </w:r>
      <w:r w:rsidRPr="00F50A71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&lt; </w:t>
      </w:r>
      <w:r>
        <w:rPr>
          <w:rFonts w:ascii="Courier New" w:hAnsi="Courier New" w:cs="Courier New"/>
          <w:sz w:val="18"/>
          <w:szCs w:val="18"/>
        </w:rPr>
        <w:t>1000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F50A71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F50A71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>+1) {</w:t>
      </w:r>
    </w:p>
    <w:p w14:paraId="2165A81E" w14:textId="23FD6208" w:rsidR="002F384D" w:rsidRDefault="002F384D" w:rsidP="002F38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2F384D">
        <w:rPr>
          <w:rFonts w:ascii="Courier New" w:hAnsi="Courier New" w:cs="Courier New"/>
          <w:sz w:val="18"/>
          <w:szCs w:val="18"/>
        </w:rPr>
        <w:t>s</w:t>
      </w:r>
      <w:r w:rsidRPr="002F384D">
        <w:rPr>
          <w:rFonts w:ascii="Courier New" w:hAnsi="Courier New" w:cs="Courier New"/>
          <w:sz w:val="18"/>
          <w:szCs w:val="18"/>
        </w:rPr>
        <w:t>b.append</w:t>
      </w:r>
      <w:r>
        <w:rPr>
          <w:rFonts w:ascii="Times New Roman" w:hAnsi="Times New Roman" w:cs="Times New Roman"/>
          <w:sz w:val="20"/>
          <w:szCs w:val="20"/>
        </w:rPr>
        <w:t xml:space="preserve">(some char depending on </w:t>
      </w:r>
      <w:r w:rsidRPr="00F50A71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16C144C5" w14:textId="53EF4C95" w:rsidR="00F173A4" w:rsidRDefault="002F384D" w:rsidP="002F384D">
      <w:pPr>
        <w:spacing w:before="120"/>
        <w:ind w:firstLine="288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  <w:r w:rsidR="00C1095C" w:rsidRPr="00C1095C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</w:p>
    <w:p w14:paraId="3F855B65" w14:textId="7B2E54EB" w:rsidR="002F384D" w:rsidRDefault="002F384D" w:rsidP="002F384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2F384D">
        <w:rPr>
          <w:rFonts w:ascii="Courier New" w:hAnsi="Courier New" w:cs="Courier New"/>
          <w:noProof/>
          <w:sz w:val="18"/>
          <w:szCs w:val="18"/>
        </w:rPr>
        <w:t>String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2F384D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</w:t>
      </w:r>
      <w:r w:rsidRPr="002F384D">
        <w:rPr>
          <w:rFonts w:ascii="Courier New" w:hAnsi="Courier New" w:cs="Courier New"/>
          <w:noProof/>
          <w:sz w:val="18"/>
          <w:szCs w:val="18"/>
        </w:rPr>
        <w:t>sb.toString</w:t>
      </w:r>
      <w:r>
        <w:rPr>
          <w:rFonts w:ascii="Times New Roman" w:hAnsi="Times New Roman" w:cs="Times New Roman"/>
          <w:noProof/>
          <w:sz w:val="20"/>
          <w:szCs w:val="20"/>
        </w:rPr>
        <w:t>();</w:t>
      </w:r>
    </w:p>
    <w:p w14:paraId="358FDD15" w14:textId="3351BD5F" w:rsidR="00E8089A" w:rsidRDefault="00E8089A" w:rsidP="00E8089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Method </w:t>
      </w:r>
      <w:r w:rsidRPr="002F384D">
        <w:rPr>
          <w:rFonts w:ascii="Courier New" w:hAnsi="Courier New" w:cs="Courier New"/>
          <w:sz w:val="18"/>
          <w:szCs w:val="18"/>
        </w:rPr>
        <w:t>sb.append</w:t>
      </w:r>
      <w:r>
        <w:rPr>
          <w:rFonts w:ascii="Times New Roman" w:hAnsi="Times New Roman" w:cs="Times New Roman"/>
          <w:sz w:val="20"/>
          <w:szCs w:val="20"/>
        </w:rPr>
        <w:t xml:space="preserve"> appends its argument to </w:t>
      </w:r>
      <w:r w:rsidRPr="002F384D">
        <w:rPr>
          <w:rFonts w:ascii="Courier New" w:hAnsi="Courier New" w:cs="Courier New"/>
          <w:sz w:val="18"/>
          <w:szCs w:val="18"/>
        </w:rPr>
        <w:t>sb</w:t>
      </w:r>
      <w:r>
        <w:rPr>
          <w:rFonts w:ascii="Times New Roman" w:hAnsi="Times New Roman" w:cs="Times New Roman"/>
          <w:sz w:val="20"/>
          <w:szCs w:val="20"/>
        </w:rPr>
        <w:t xml:space="preserve">. No new </w:t>
      </w:r>
      <w:r w:rsidRPr="000C4715">
        <w:rPr>
          <w:rFonts w:ascii="Courier New" w:hAnsi="Courier New" w:cs="Courier New"/>
          <w:sz w:val="18"/>
          <w:szCs w:val="18"/>
        </w:rPr>
        <w:t>StringBuilder</w:t>
      </w:r>
      <w:r>
        <w:rPr>
          <w:rFonts w:ascii="Times New Roman" w:hAnsi="Times New Roman" w:cs="Times New Roman"/>
          <w:sz w:val="20"/>
          <w:szCs w:val="20"/>
        </w:rPr>
        <w:t xml:space="preserve"> object is created. There will be a need to create a new array of chars from time to time, but this is done in a way that </w:t>
      </w:r>
      <w:r w:rsidR="00562AEF">
        <w:rPr>
          <w:rFonts w:ascii="Times New Roman" w:hAnsi="Times New Roman" w:cs="Times New Roman"/>
          <w:sz w:val="20"/>
          <w:szCs w:val="20"/>
        </w:rPr>
        <w:t xml:space="preserve">ensures that the number of chars </w:t>
      </w:r>
      <w:r>
        <w:rPr>
          <w:rFonts w:ascii="Times New Roman" w:hAnsi="Times New Roman" w:cs="Times New Roman"/>
          <w:sz w:val="20"/>
          <w:szCs w:val="20"/>
        </w:rPr>
        <w:t xml:space="preserve">copied is proportional to 1000 in the above case. </w:t>
      </w:r>
      <w:r w:rsidR="00CE1974">
        <w:rPr>
          <w:rFonts w:ascii="Times New Roman" w:hAnsi="Times New Roman" w:cs="Times New Roman"/>
          <w:sz w:val="20"/>
          <w:szCs w:val="20"/>
        </w:rPr>
        <w:t xml:space="preserve">Perhaps 2000 chars are copied in total, or 3000, but certainly not 499,500! </w:t>
      </w:r>
      <w:r>
        <w:rPr>
          <w:rFonts w:ascii="Times New Roman" w:hAnsi="Times New Roman" w:cs="Times New Roman"/>
          <w:sz w:val="20"/>
          <w:szCs w:val="20"/>
        </w:rPr>
        <w:t>We study this issue when studying complexity and the concept of “amortized time”, but you need not be concerned with that here.</w:t>
      </w:r>
    </w:p>
    <w:p w14:paraId="498ED988" w14:textId="0BA6003B" w:rsidR="00E8089A" w:rsidRDefault="00E8089A" w:rsidP="00E8089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Method </w:t>
      </w:r>
      <w:r w:rsidR="00562AEF" w:rsidRPr="002F384D">
        <w:rPr>
          <w:rFonts w:ascii="Courier New" w:hAnsi="Courier New" w:cs="Courier New"/>
          <w:sz w:val="18"/>
          <w:szCs w:val="18"/>
        </w:rPr>
        <w:t>append</w:t>
      </w:r>
      <w:r>
        <w:rPr>
          <w:rFonts w:ascii="Times New Roman" w:hAnsi="Times New Roman" w:cs="Times New Roman"/>
          <w:sz w:val="20"/>
          <w:szCs w:val="20"/>
        </w:rPr>
        <w:t xml:space="preserve"> can have an argument of any type, and that argument is turned into a </w:t>
      </w:r>
      <w:r w:rsidR="00CE1974" w:rsidRPr="000C4715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E1974">
        <w:rPr>
          <w:rFonts w:ascii="Times New Roman" w:hAnsi="Times New Roman" w:cs="Times New Roman"/>
          <w:sz w:val="20"/>
          <w:szCs w:val="20"/>
        </w:rPr>
        <w:t>of chars in the usual fashion and appended.</w:t>
      </w:r>
    </w:p>
    <w:p w14:paraId="083C10B3" w14:textId="6768A5F6" w:rsidR="00E8089A" w:rsidRPr="00E8089A" w:rsidRDefault="00E8089A" w:rsidP="00E8089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="00CE1974" w:rsidRPr="000C4715">
        <w:rPr>
          <w:rFonts w:ascii="Courier New" w:hAnsi="Courier New" w:cs="Courier New"/>
          <w:sz w:val="18"/>
          <w:szCs w:val="18"/>
        </w:rPr>
        <w:t>StringBuilder</w:t>
      </w:r>
      <w:r w:rsidR="00562AEF">
        <w:rPr>
          <w:rFonts w:ascii="Times New Roman" w:hAnsi="Times New Roman" w:cs="Times New Roman"/>
          <w:sz w:val="20"/>
          <w:szCs w:val="20"/>
        </w:rPr>
        <w:t>’s</w:t>
      </w:r>
      <w:r>
        <w:rPr>
          <w:rFonts w:ascii="Times New Roman" w:hAnsi="Times New Roman" w:cs="Times New Roman"/>
          <w:sz w:val="20"/>
          <w:szCs w:val="20"/>
        </w:rPr>
        <w:t xml:space="preserve"> method</w:t>
      </w:r>
      <w:r w:rsidR="00562AEF">
        <w:rPr>
          <w:rFonts w:ascii="Times New Roman" w:hAnsi="Times New Roman" w:cs="Times New Roman"/>
          <w:sz w:val="20"/>
          <w:szCs w:val="20"/>
        </w:rPr>
        <w:t xml:space="preserve"> </w:t>
      </w:r>
      <w:r w:rsidR="00562AEF" w:rsidRPr="00562AEF">
        <w:rPr>
          <w:rFonts w:ascii="Courier New" w:hAnsi="Courier New" w:cs="Courier New"/>
          <w:sz w:val="18"/>
          <w:szCs w:val="18"/>
        </w:rPr>
        <w:t>insert</w:t>
      </w:r>
      <w:r w:rsidR="00562AEF">
        <w:rPr>
          <w:rFonts w:ascii="Times New Roman" w:hAnsi="Times New Roman" w:cs="Times New Roman"/>
          <w:sz w:val="20"/>
          <w:szCs w:val="20"/>
        </w:rPr>
        <w:t xml:space="preserve"> can be used</w:t>
      </w:r>
      <w:r>
        <w:rPr>
          <w:rFonts w:ascii="Times New Roman" w:hAnsi="Times New Roman" w:cs="Times New Roman"/>
          <w:sz w:val="20"/>
          <w:szCs w:val="20"/>
        </w:rPr>
        <w:t xml:space="preserve"> to insert its argument at </w:t>
      </w:r>
      <w:r>
        <w:rPr>
          <w:rFonts w:ascii="Times New Roman" w:hAnsi="Times New Roman" w:cs="Times New Roman"/>
          <w:i/>
          <w:sz w:val="20"/>
          <w:szCs w:val="20"/>
        </w:rPr>
        <w:t>any</w:t>
      </w:r>
      <w:r>
        <w:rPr>
          <w:rFonts w:ascii="Times New Roman" w:hAnsi="Times New Roman" w:cs="Times New Roman"/>
          <w:sz w:val="20"/>
          <w:szCs w:val="20"/>
        </w:rPr>
        <w:t xml:space="preserve"> place with the string of characters that are in the object. We suggest </w:t>
      </w:r>
      <w:r w:rsidR="00562AEF">
        <w:rPr>
          <w:rFonts w:ascii="Times New Roman" w:hAnsi="Times New Roman" w:cs="Times New Roman"/>
          <w:sz w:val="20"/>
          <w:szCs w:val="20"/>
        </w:rPr>
        <w:t xml:space="preserve">that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you </w:t>
      </w:r>
      <w:r w:rsidR="00CE1974">
        <w:rPr>
          <w:rFonts w:ascii="Times New Roman" w:hAnsi="Times New Roman" w:cs="Times New Roman"/>
          <w:sz w:val="20"/>
          <w:szCs w:val="20"/>
        </w:rPr>
        <w:t>read</w:t>
      </w:r>
      <w:r>
        <w:rPr>
          <w:rFonts w:ascii="Times New Roman" w:hAnsi="Times New Roman" w:cs="Times New Roman"/>
          <w:sz w:val="20"/>
          <w:szCs w:val="20"/>
        </w:rPr>
        <w:t xml:space="preserve"> the API documentation for class </w:t>
      </w:r>
      <w:r w:rsidR="00CE1974" w:rsidRPr="000C4715">
        <w:rPr>
          <w:rFonts w:ascii="Courier New" w:hAnsi="Courier New" w:cs="Courier New"/>
          <w:sz w:val="18"/>
          <w:szCs w:val="18"/>
        </w:rPr>
        <w:t>StringBuilder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E8089A" w:rsidRPr="00E8089A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C29EE" w14:textId="77777777" w:rsidR="00584952" w:rsidRDefault="00584952" w:rsidP="00F83DF1">
      <w:r>
        <w:separator/>
      </w:r>
    </w:p>
  </w:endnote>
  <w:endnote w:type="continuationSeparator" w:id="0">
    <w:p w14:paraId="1F08438C" w14:textId="77777777" w:rsidR="00584952" w:rsidRDefault="0058495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8201E" w14:textId="66C9258A" w:rsidR="00880E40" w:rsidRPr="00880E40" w:rsidRDefault="00880E40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CA486" w14:textId="77777777" w:rsidR="00584952" w:rsidRDefault="00584952" w:rsidP="00F83DF1">
      <w:r>
        <w:separator/>
      </w:r>
    </w:p>
  </w:footnote>
  <w:footnote w:type="continuationSeparator" w:id="0">
    <w:p w14:paraId="66A41F1F" w14:textId="77777777" w:rsidR="00584952" w:rsidRDefault="0058495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C7D93D6" w:rsidR="00C547ED" w:rsidRDefault="00E4464A" w:rsidP="00F83DF1">
    <w:pPr>
      <w:pStyle w:val="Header"/>
      <w:jc w:val="center"/>
    </w:pPr>
    <w:r>
      <w:t>Class StringBuilder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2238A"/>
    <w:multiLevelType w:val="hybridMultilevel"/>
    <w:tmpl w:val="8362B716"/>
    <w:lvl w:ilvl="0" w:tplc="FA065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76009"/>
    <w:rsid w:val="00082B3D"/>
    <w:rsid w:val="00085FB7"/>
    <w:rsid w:val="00091025"/>
    <w:rsid w:val="00094392"/>
    <w:rsid w:val="000A14B6"/>
    <w:rsid w:val="000C4715"/>
    <w:rsid w:val="000E5E77"/>
    <w:rsid w:val="00126868"/>
    <w:rsid w:val="001531BE"/>
    <w:rsid w:val="0018767F"/>
    <w:rsid w:val="001E3075"/>
    <w:rsid w:val="002071DC"/>
    <w:rsid w:val="002718B7"/>
    <w:rsid w:val="00294167"/>
    <w:rsid w:val="002A431F"/>
    <w:rsid w:val="002C5441"/>
    <w:rsid w:val="002D5E0D"/>
    <w:rsid w:val="002F384D"/>
    <w:rsid w:val="003632D6"/>
    <w:rsid w:val="003A24AC"/>
    <w:rsid w:val="003B7114"/>
    <w:rsid w:val="003D23AD"/>
    <w:rsid w:val="003F7C72"/>
    <w:rsid w:val="00404F26"/>
    <w:rsid w:val="00405AE2"/>
    <w:rsid w:val="00425728"/>
    <w:rsid w:val="00456BA6"/>
    <w:rsid w:val="00473DA2"/>
    <w:rsid w:val="00484584"/>
    <w:rsid w:val="004C1473"/>
    <w:rsid w:val="004E3579"/>
    <w:rsid w:val="005428D2"/>
    <w:rsid w:val="00557273"/>
    <w:rsid w:val="00562AEF"/>
    <w:rsid w:val="00583793"/>
    <w:rsid w:val="00584952"/>
    <w:rsid w:val="005A7165"/>
    <w:rsid w:val="005B5303"/>
    <w:rsid w:val="005C0AD6"/>
    <w:rsid w:val="005C3548"/>
    <w:rsid w:val="006369B3"/>
    <w:rsid w:val="006416B4"/>
    <w:rsid w:val="0064438E"/>
    <w:rsid w:val="00655E08"/>
    <w:rsid w:val="00674CD3"/>
    <w:rsid w:val="00692969"/>
    <w:rsid w:val="006B5E86"/>
    <w:rsid w:val="00716A8D"/>
    <w:rsid w:val="00736A1C"/>
    <w:rsid w:val="00750635"/>
    <w:rsid w:val="007878D4"/>
    <w:rsid w:val="0079367B"/>
    <w:rsid w:val="007D0685"/>
    <w:rsid w:val="0086604D"/>
    <w:rsid w:val="00880E40"/>
    <w:rsid w:val="008914BC"/>
    <w:rsid w:val="00893E06"/>
    <w:rsid w:val="008A4946"/>
    <w:rsid w:val="008E5E6B"/>
    <w:rsid w:val="009150F7"/>
    <w:rsid w:val="00932299"/>
    <w:rsid w:val="0095640B"/>
    <w:rsid w:val="009736F7"/>
    <w:rsid w:val="009866A5"/>
    <w:rsid w:val="00994056"/>
    <w:rsid w:val="009A4E51"/>
    <w:rsid w:val="009B582B"/>
    <w:rsid w:val="00A353DE"/>
    <w:rsid w:val="00A43606"/>
    <w:rsid w:val="00A466F0"/>
    <w:rsid w:val="00A661CB"/>
    <w:rsid w:val="00A96657"/>
    <w:rsid w:val="00AA7D61"/>
    <w:rsid w:val="00AD46FD"/>
    <w:rsid w:val="00B30B85"/>
    <w:rsid w:val="00BA12C5"/>
    <w:rsid w:val="00BC1A9D"/>
    <w:rsid w:val="00C1095C"/>
    <w:rsid w:val="00C2694E"/>
    <w:rsid w:val="00C41120"/>
    <w:rsid w:val="00C51411"/>
    <w:rsid w:val="00C547ED"/>
    <w:rsid w:val="00C74189"/>
    <w:rsid w:val="00C822A3"/>
    <w:rsid w:val="00C9592F"/>
    <w:rsid w:val="00CB0B4D"/>
    <w:rsid w:val="00CE1974"/>
    <w:rsid w:val="00CE2517"/>
    <w:rsid w:val="00D03A8E"/>
    <w:rsid w:val="00D52D3D"/>
    <w:rsid w:val="00D65CEB"/>
    <w:rsid w:val="00D858F7"/>
    <w:rsid w:val="00D901E0"/>
    <w:rsid w:val="00DB5BEE"/>
    <w:rsid w:val="00DD5FFD"/>
    <w:rsid w:val="00DF758D"/>
    <w:rsid w:val="00E045E1"/>
    <w:rsid w:val="00E4464A"/>
    <w:rsid w:val="00E8089A"/>
    <w:rsid w:val="00E90916"/>
    <w:rsid w:val="00ED2902"/>
    <w:rsid w:val="00ED37A0"/>
    <w:rsid w:val="00EE462E"/>
    <w:rsid w:val="00EF4101"/>
    <w:rsid w:val="00F173A4"/>
    <w:rsid w:val="00F26983"/>
    <w:rsid w:val="00F46558"/>
    <w:rsid w:val="00F50A71"/>
    <w:rsid w:val="00F83DF1"/>
    <w:rsid w:val="00F86A17"/>
    <w:rsid w:val="00FA3AE9"/>
    <w:rsid w:val="00FC33F1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24A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24AC"/>
  </w:style>
  <w:style w:type="character" w:styleId="FollowedHyperlink">
    <w:name w:val="FollowedHyperlink"/>
    <w:basedOn w:val="DefaultParagraphFont"/>
    <w:uiPriority w:val="99"/>
    <w:semiHidden/>
    <w:unhideWhenUsed/>
    <w:rsid w:val="00E446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70</cp:revision>
  <cp:lastPrinted>2017-08-20T13:54:00Z</cp:lastPrinted>
  <dcterms:created xsi:type="dcterms:W3CDTF">2015-02-16T14:03:00Z</dcterms:created>
  <dcterms:modified xsi:type="dcterms:W3CDTF">2020-01-05T13:31:00Z</dcterms:modified>
</cp:coreProperties>
</file>