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D975" w14:textId="1675E052" w:rsidR="003B7114" w:rsidRPr="00FA3AE9" w:rsidRDefault="003B7114"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Those whose first language is Python, Ruby, </w:t>
      </w:r>
      <w:r w:rsidR="00473DA2">
        <w:rPr>
          <w:rFonts w:ascii="Times New Roman" w:hAnsi="Times New Roman" w:cs="Times New Roman"/>
          <w:sz w:val="20"/>
          <w:szCs w:val="20"/>
        </w:rPr>
        <w:t xml:space="preserve">Perl, </w:t>
      </w:r>
      <w:r>
        <w:rPr>
          <w:rFonts w:ascii="Times New Roman" w:hAnsi="Times New Roman" w:cs="Times New Roman"/>
          <w:sz w:val="20"/>
          <w:szCs w:val="20"/>
        </w:rPr>
        <w:t xml:space="preserve">or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may find Java</w:t>
      </w:r>
      <w:r w:rsidR="00E045E1">
        <w:rPr>
          <w:rFonts w:ascii="Times New Roman" w:hAnsi="Times New Roman" w:cs="Times New Roman"/>
          <w:sz w:val="20"/>
          <w:szCs w:val="20"/>
        </w:rPr>
        <w:t xml:space="preserve"> wordy or cumbersome </w:t>
      </w:r>
      <w:r>
        <w:rPr>
          <w:rFonts w:ascii="Times New Roman" w:hAnsi="Times New Roman" w:cs="Times New Roman"/>
          <w:sz w:val="20"/>
          <w:szCs w:val="20"/>
        </w:rPr>
        <w:t>because every variable has to be declared (with its type) before it is used, including parameters. Even the return t</w:t>
      </w:r>
      <w:r w:rsidR="00E045E1">
        <w:rPr>
          <w:rFonts w:ascii="Times New Roman" w:hAnsi="Times New Roman" w:cs="Times New Roman"/>
          <w:sz w:val="20"/>
          <w:szCs w:val="20"/>
        </w:rPr>
        <w:t xml:space="preserve">ype must be given for a function. Java is more </w:t>
      </w:r>
      <w:r w:rsidR="00E045E1" w:rsidRPr="00E045E1">
        <w:rPr>
          <w:rFonts w:ascii="Times New Roman" w:hAnsi="Times New Roman" w:cs="Times New Roman"/>
          <w:i/>
          <w:sz w:val="20"/>
          <w:szCs w:val="20"/>
        </w:rPr>
        <w:t>strongly typed</w:t>
      </w:r>
      <w:r w:rsidR="00DB5BEE">
        <w:rPr>
          <w:rFonts w:ascii="Times New Roman" w:hAnsi="Times New Roman" w:cs="Times New Roman"/>
          <w:sz w:val="20"/>
          <w:szCs w:val="20"/>
        </w:rPr>
        <w:t xml:space="preserve"> than these others</w:t>
      </w:r>
      <w:r w:rsidR="00E045E1">
        <w:rPr>
          <w:rFonts w:ascii="Times New Roman" w:hAnsi="Times New Roman" w:cs="Times New Roman"/>
          <w:sz w:val="20"/>
          <w:szCs w:val="20"/>
        </w:rPr>
        <w:t>, and the</w:t>
      </w:r>
      <w:r w:rsidR="00DB5BEE">
        <w:rPr>
          <w:rFonts w:ascii="Times New Roman" w:hAnsi="Times New Roman" w:cs="Times New Roman"/>
          <w:sz w:val="20"/>
          <w:szCs w:val="20"/>
        </w:rPr>
        <w:t>se</w:t>
      </w:r>
      <w:r w:rsidR="00E045E1">
        <w:rPr>
          <w:rFonts w:ascii="Times New Roman" w:hAnsi="Times New Roman" w:cs="Times New Roman"/>
          <w:sz w:val="20"/>
          <w:szCs w:val="20"/>
        </w:rPr>
        <w:t xml:space="preserve"> others are </w:t>
      </w:r>
      <w:proofErr w:type="gramStart"/>
      <w:r w:rsidR="00E045E1">
        <w:rPr>
          <w:rFonts w:ascii="Times New Roman" w:hAnsi="Times New Roman" w:cs="Times New Roman"/>
          <w:sz w:val="20"/>
          <w:szCs w:val="20"/>
        </w:rPr>
        <w:t xml:space="preserve">more </w:t>
      </w:r>
      <w:r w:rsidR="00E045E1">
        <w:rPr>
          <w:rFonts w:ascii="Times New Roman" w:hAnsi="Times New Roman" w:cs="Times New Roman"/>
          <w:i/>
          <w:sz w:val="20"/>
          <w:szCs w:val="20"/>
        </w:rPr>
        <w:t>weakly</w:t>
      </w:r>
      <w:proofErr w:type="gramEnd"/>
      <w:r w:rsidR="00E045E1">
        <w:rPr>
          <w:rFonts w:ascii="Times New Roman" w:hAnsi="Times New Roman" w:cs="Times New Roman"/>
          <w:i/>
          <w:sz w:val="20"/>
          <w:szCs w:val="20"/>
        </w:rPr>
        <w:t xml:space="preserve"> typed</w:t>
      </w:r>
      <w:r w:rsidR="00E045E1">
        <w:rPr>
          <w:rFonts w:ascii="Times New Roman" w:hAnsi="Times New Roman" w:cs="Times New Roman"/>
          <w:sz w:val="20"/>
          <w:szCs w:val="20"/>
        </w:rPr>
        <w:t xml:space="preserve"> than Java.</w:t>
      </w:r>
      <w:r w:rsidR="00425728">
        <w:rPr>
          <w:rFonts w:ascii="Times New Roman" w:hAnsi="Times New Roman" w:cs="Times New Roman"/>
          <w:sz w:val="20"/>
          <w:szCs w:val="20"/>
        </w:rPr>
        <w:t xml:space="preserve"> The terms </w:t>
      </w:r>
      <w:r w:rsidR="00425728">
        <w:rPr>
          <w:rFonts w:ascii="Times New Roman" w:hAnsi="Times New Roman" w:cs="Times New Roman"/>
          <w:i/>
          <w:sz w:val="20"/>
          <w:szCs w:val="20"/>
        </w:rPr>
        <w:t>strongly</w:t>
      </w:r>
      <w:r w:rsidR="00425728">
        <w:rPr>
          <w:rFonts w:ascii="Times New Roman" w:hAnsi="Times New Roman" w:cs="Times New Roman"/>
          <w:sz w:val="20"/>
          <w:szCs w:val="20"/>
        </w:rPr>
        <w:t xml:space="preserve"> and </w:t>
      </w:r>
      <w:r w:rsidR="00425728">
        <w:rPr>
          <w:rFonts w:ascii="Times New Roman" w:hAnsi="Times New Roman" w:cs="Times New Roman"/>
          <w:i/>
          <w:sz w:val="20"/>
          <w:szCs w:val="20"/>
        </w:rPr>
        <w:t>weakly typed</w:t>
      </w:r>
      <w:r w:rsidR="009150F7">
        <w:rPr>
          <w:rFonts w:ascii="Times New Roman" w:hAnsi="Times New Roman" w:cs="Times New Roman"/>
          <w:sz w:val="20"/>
          <w:szCs w:val="20"/>
        </w:rPr>
        <w:t xml:space="preserve"> are not well defined, and</w:t>
      </w:r>
      <w:r w:rsidR="00425728">
        <w:rPr>
          <w:rFonts w:ascii="Times New Roman" w:hAnsi="Times New Roman" w:cs="Times New Roman"/>
          <w:sz w:val="20"/>
          <w:szCs w:val="20"/>
        </w:rPr>
        <w:t xml:space="preserve"> we will discuss them later in this document.</w:t>
      </w:r>
      <w:r w:rsidR="00FA3AE9">
        <w:rPr>
          <w:rFonts w:ascii="Times New Roman" w:hAnsi="Times New Roman" w:cs="Times New Roman"/>
          <w:sz w:val="20"/>
          <w:szCs w:val="20"/>
        </w:rPr>
        <w:t xml:space="preserve"> But first let’s discuss the notion of </w:t>
      </w:r>
      <w:r w:rsidR="00FA3AE9">
        <w:rPr>
          <w:rFonts w:ascii="Times New Roman" w:hAnsi="Times New Roman" w:cs="Times New Roman"/>
          <w:i/>
          <w:sz w:val="20"/>
          <w:szCs w:val="20"/>
        </w:rPr>
        <w:t>type safety</w:t>
      </w:r>
      <w:r w:rsidR="00FA3AE9">
        <w:rPr>
          <w:rFonts w:ascii="Times New Roman" w:hAnsi="Times New Roman" w:cs="Times New Roman"/>
          <w:sz w:val="20"/>
          <w:szCs w:val="20"/>
        </w:rPr>
        <w:t xml:space="preserve"> and give a little history.</w:t>
      </w:r>
    </w:p>
    <w:p w14:paraId="48123978" w14:textId="7E33864F" w:rsidR="0095640B" w:rsidRPr="0095640B" w:rsidRDefault="0095640B" w:rsidP="0095640B">
      <w:pPr>
        <w:spacing w:before="240"/>
        <w:rPr>
          <w:rFonts w:ascii="Times New Roman" w:hAnsi="Times New Roman" w:cs="Times New Roman"/>
          <w:b/>
          <w:sz w:val="20"/>
          <w:szCs w:val="20"/>
        </w:rPr>
      </w:pPr>
      <w:r w:rsidRPr="0095640B">
        <w:rPr>
          <w:rFonts w:ascii="Times New Roman" w:hAnsi="Times New Roman" w:cs="Times New Roman"/>
          <w:b/>
          <w:sz w:val="20"/>
          <w:szCs w:val="20"/>
        </w:rPr>
        <w:t>Type safety</w:t>
      </w:r>
    </w:p>
    <w:p w14:paraId="34B3370E" w14:textId="524E9DBB" w:rsidR="009150F7" w:rsidRDefault="008E5E6B" w:rsidP="003A24A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was designed to be </w:t>
      </w:r>
      <w:r>
        <w:rPr>
          <w:rFonts w:ascii="Times New Roman" w:hAnsi="Times New Roman" w:cs="Times New Roman"/>
          <w:i/>
          <w:sz w:val="20"/>
          <w:szCs w:val="20"/>
        </w:rPr>
        <w:t>type</w:t>
      </w:r>
      <w:r>
        <w:rPr>
          <w:rFonts w:ascii="Times New Roman" w:hAnsi="Times New Roman" w:cs="Times New Roman"/>
          <w:sz w:val="20"/>
          <w:szCs w:val="20"/>
        </w:rPr>
        <w:t xml:space="preserve"> </w:t>
      </w:r>
      <w:r>
        <w:rPr>
          <w:rFonts w:ascii="Times New Roman" w:hAnsi="Times New Roman" w:cs="Times New Roman"/>
          <w:i/>
          <w:sz w:val="20"/>
          <w:szCs w:val="20"/>
        </w:rPr>
        <w:t>safe</w:t>
      </w:r>
      <w:r w:rsidR="002C5441">
        <w:rPr>
          <w:rFonts w:ascii="Times New Roman" w:hAnsi="Times New Roman" w:cs="Times New Roman"/>
          <w:sz w:val="20"/>
          <w:szCs w:val="20"/>
        </w:rPr>
        <w:t>. By that we mean that a program</w:t>
      </w:r>
      <w:r>
        <w:rPr>
          <w:rFonts w:ascii="Times New Roman" w:hAnsi="Times New Roman" w:cs="Times New Roman"/>
          <w:sz w:val="20"/>
          <w:szCs w:val="20"/>
        </w:rPr>
        <w:t xml:space="preserve"> cannot access </w:t>
      </w:r>
      <w:r w:rsidR="002C5441">
        <w:rPr>
          <w:rFonts w:ascii="Times New Roman" w:hAnsi="Times New Roman" w:cs="Times New Roman"/>
          <w:sz w:val="20"/>
          <w:szCs w:val="20"/>
        </w:rPr>
        <w:t xml:space="preserve">any </w:t>
      </w:r>
      <w:r w:rsidR="0086604D">
        <w:rPr>
          <w:rFonts w:ascii="Times New Roman" w:hAnsi="Times New Roman" w:cs="Times New Roman"/>
          <w:sz w:val="20"/>
          <w:szCs w:val="20"/>
        </w:rPr>
        <w:t>p</w:t>
      </w:r>
      <w:r w:rsidR="002C5441">
        <w:rPr>
          <w:rFonts w:ascii="Times New Roman" w:hAnsi="Times New Roman" w:cs="Times New Roman"/>
          <w:sz w:val="20"/>
          <w:szCs w:val="20"/>
        </w:rPr>
        <w:t xml:space="preserve">art of </w:t>
      </w:r>
      <w:r w:rsidR="00082B3D">
        <w:rPr>
          <w:rFonts w:ascii="Times New Roman" w:hAnsi="Times New Roman" w:cs="Times New Roman"/>
          <w:sz w:val="20"/>
          <w:szCs w:val="20"/>
        </w:rPr>
        <w:t xml:space="preserve">memory </w:t>
      </w:r>
      <w:r>
        <w:rPr>
          <w:rFonts w:ascii="Times New Roman" w:hAnsi="Times New Roman" w:cs="Times New Roman"/>
          <w:sz w:val="20"/>
          <w:szCs w:val="20"/>
        </w:rPr>
        <w:t>inappro</w:t>
      </w:r>
      <w:r w:rsidR="00082B3D">
        <w:rPr>
          <w:rFonts w:ascii="Times New Roman" w:hAnsi="Times New Roman" w:cs="Times New Roman"/>
          <w:sz w:val="20"/>
          <w:szCs w:val="20"/>
        </w:rPr>
        <w:t>priately</w:t>
      </w:r>
      <w:r>
        <w:rPr>
          <w:rFonts w:ascii="Times New Roman" w:hAnsi="Times New Roman" w:cs="Times New Roman"/>
          <w:sz w:val="20"/>
          <w:szCs w:val="20"/>
        </w:rPr>
        <w:t>.</w:t>
      </w:r>
      <w:r w:rsidR="002C5441">
        <w:rPr>
          <w:rFonts w:ascii="Times New Roman" w:hAnsi="Times New Roman" w:cs="Times New Roman"/>
          <w:sz w:val="20"/>
          <w:szCs w:val="20"/>
        </w:rPr>
        <w:t xml:space="preserve"> </w:t>
      </w:r>
      <w:r w:rsidR="0086604D">
        <w:rPr>
          <w:rFonts w:ascii="Times New Roman" w:hAnsi="Times New Roman" w:cs="Times New Roman"/>
          <w:sz w:val="20"/>
          <w:szCs w:val="20"/>
        </w:rPr>
        <w:t xml:space="preserve">It had to be type safe, since Java programs, called </w:t>
      </w:r>
      <w:r w:rsidR="0086604D" w:rsidRPr="0086604D">
        <w:rPr>
          <w:rFonts w:ascii="Times New Roman" w:hAnsi="Times New Roman" w:cs="Times New Roman"/>
          <w:sz w:val="20"/>
          <w:szCs w:val="20"/>
        </w:rPr>
        <w:t>applets</w:t>
      </w:r>
      <w:r w:rsidR="009B582B">
        <w:rPr>
          <w:rFonts w:ascii="Times New Roman" w:hAnsi="Times New Roman" w:cs="Times New Roman"/>
          <w:sz w:val="20"/>
          <w:szCs w:val="20"/>
        </w:rPr>
        <w:t xml:space="preserve"> could be run from a webpage</w:t>
      </w:r>
      <w:r w:rsidR="009150F7">
        <w:rPr>
          <w:rFonts w:ascii="Times New Roman" w:hAnsi="Times New Roman" w:cs="Times New Roman"/>
          <w:sz w:val="20"/>
          <w:szCs w:val="20"/>
        </w:rPr>
        <w:t xml:space="preserve"> on </w:t>
      </w:r>
      <w:r w:rsidR="009B582B">
        <w:rPr>
          <w:rFonts w:ascii="Times New Roman" w:hAnsi="Times New Roman" w:cs="Times New Roman"/>
          <w:sz w:val="20"/>
          <w:szCs w:val="20"/>
        </w:rPr>
        <w:t>any</w:t>
      </w:r>
      <w:r w:rsidR="0086604D">
        <w:rPr>
          <w:rFonts w:ascii="Times New Roman" w:hAnsi="Times New Roman" w:cs="Times New Roman"/>
          <w:sz w:val="20"/>
          <w:szCs w:val="20"/>
        </w:rPr>
        <w:t xml:space="preserve"> </w:t>
      </w:r>
      <w:r w:rsidR="009B582B">
        <w:rPr>
          <w:rFonts w:ascii="Times New Roman" w:hAnsi="Times New Roman" w:cs="Times New Roman"/>
          <w:sz w:val="20"/>
          <w:szCs w:val="20"/>
        </w:rPr>
        <w:t>computer</w:t>
      </w:r>
      <w:r w:rsidR="0086604D">
        <w:rPr>
          <w:rFonts w:ascii="Times New Roman" w:hAnsi="Times New Roman" w:cs="Times New Roman"/>
          <w:sz w:val="20"/>
          <w:szCs w:val="20"/>
        </w:rPr>
        <w:t xml:space="preserve">, by anyone, anywhere. </w:t>
      </w:r>
      <w:r w:rsidR="002C5441" w:rsidRPr="0086604D">
        <w:rPr>
          <w:rFonts w:ascii="Times New Roman" w:hAnsi="Times New Roman" w:cs="Times New Roman"/>
          <w:sz w:val="20"/>
          <w:szCs w:val="20"/>
        </w:rPr>
        <w:t>If</w:t>
      </w:r>
      <w:r w:rsidR="002C5441">
        <w:rPr>
          <w:rFonts w:ascii="Times New Roman" w:hAnsi="Times New Roman" w:cs="Times New Roman"/>
          <w:sz w:val="20"/>
          <w:szCs w:val="20"/>
        </w:rPr>
        <w:t xml:space="preserve"> a language is not type safe, not only can bugs</w:t>
      </w:r>
      <w:r w:rsidR="0086604D">
        <w:rPr>
          <w:rFonts w:ascii="Times New Roman" w:hAnsi="Times New Roman" w:cs="Times New Roman"/>
          <w:sz w:val="20"/>
          <w:szCs w:val="20"/>
        </w:rPr>
        <w:t xml:space="preserve"> </w:t>
      </w:r>
      <w:r w:rsidR="00C822A3">
        <w:rPr>
          <w:rFonts w:ascii="Times New Roman" w:hAnsi="Times New Roman" w:cs="Times New Roman"/>
          <w:sz w:val="20"/>
          <w:szCs w:val="20"/>
        </w:rPr>
        <w:t xml:space="preserve">more </w:t>
      </w:r>
      <w:r w:rsidR="0086604D">
        <w:rPr>
          <w:rFonts w:ascii="Times New Roman" w:hAnsi="Times New Roman" w:cs="Times New Roman"/>
          <w:sz w:val="20"/>
          <w:szCs w:val="20"/>
        </w:rPr>
        <w:t>easily creep into the programs b</w:t>
      </w:r>
      <w:r w:rsidR="009150F7">
        <w:rPr>
          <w:rFonts w:ascii="Times New Roman" w:hAnsi="Times New Roman" w:cs="Times New Roman"/>
          <w:sz w:val="20"/>
          <w:szCs w:val="20"/>
        </w:rPr>
        <w:t>ut security can be a big issue.</w:t>
      </w:r>
    </w:p>
    <w:p w14:paraId="06177D19" w14:textId="74FD6511" w:rsidR="003A24AC" w:rsidRDefault="0086604D" w:rsidP="003A24A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of the most prevalent </w:t>
      </w:r>
      <w:r w:rsidR="009150F7">
        <w:rPr>
          <w:rFonts w:ascii="Times New Roman" w:hAnsi="Times New Roman" w:cs="Times New Roman"/>
          <w:sz w:val="20"/>
          <w:szCs w:val="20"/>
        </w:rPr>
        <w:t>bug</w:t>
      </w:r>
      <w:r w:rsidR="00082B3D">
        <w:rPr>
          <w:rFonts w:ascii="Times New Roman" w:hAnsi="Times New Roman" w:cs="Times New Roman"/>
          <w:sz w:val="20"/>
          <w:szCs w:val="20"/>
        </w:rPr>
        <w:t>s</w:t>
      </w:r>
      <w:r w:rsidR="009150F7">
        <w:rPr>
          <w:rFonts w:ascii="Times New Roman" w:hAnsi="Times New Roman" w:cs="Times New Roman"/>
          <w:sz w:val="20"/>
          <w:szCs w:val="20"/>
        </w:rPr>
        <w:t xml:space="preserve"> that has</w:t>
      </w:r>
      <w:r w:rsidR="009B582B">
        <w:rPr>
          <w:rFonts w:ascii="Times New Roman" w:hAnsi="Times New Roman" w:cs="Times New Roman"/>
          <w:sz w:val="20"/>
          <w:szCs w:val="20"/>
        </w:rPr>
        <w:t xml:space="preserve"> been</w:t>
      </w:r>
      <w:r w:rsidR="00076009">
        <w:rPr>
          <w:rFonts w:ascii="Times New Roman" w:hAnsi="Times New Roman" w:cs="Times New Roman"/>
          <w:sz w:val="20"/>
          <w:szCs w:val="20"/>
        </w:rPr>
        <w:t xml:space="preserve"> exploited by hackers </w:t>
      </w:r>
      <w:r w:rsidR="009B582B">
        <w:rPr>
          <w:rFonts w:ascii="Times New Roman" w:hAnsi="Times New Roman" w:cs="Times New Roman"/>
          <w:sz w:val="20"/>
          <w:szCs w:val="20"/>
        </w:rPr>
        <w:t>is the</w:t>
      </w:r>
      <w:r w:rsidR="007878D4">
        <w:rPr>
          <w:rFonts w:ascii="Times New Roman" w:hAnsi="Times New Roman" w:cs="Times New Roman"/>
          <w:sz w:val="20"/>
          <w:szCs w:val="20"/>
        </w:rPr>
        <w:t xml:space="preserve"> </w:t>
      </w:r>
      <w:r w:rsidR="007878D4">
        <w:rPr>
          <w:rFonts w:ascii="Times New Roman" w:hAnsi="Times New Roman" w:cs="Times New Roman"/>
          <w:i/>
          <w:sz w:val="20"/>
          <w:szCs w:val="20"/>
        </w:rPr>
        <w:t>buffer overflow</w:t>
      </w:r>
      <w:r w:rsidR="007878D4">
        <w:rPr>
          <w:rFonts w:ascii="Times New Roman" w:hAnsi="Times New Roman" w:cs="Times New Roman"/>
          <w:sz w:val="20"/>
          <w:szCs w:val="20"/>
        </w:rPr>
        <w:t xml:space="preserve"> or</w:t>
      </w:r>
      <w:r w:rsidR="00076009">
        <w:rPr>
          <w:rFonts w:ascii="Times New Roman" w:hAnsi="Times New Roman" w:cs="Times New Roman"/>
          <w:sz w:val="20"/>
          <w:szCs w:val="20"/>
        </w:rPr>
        <w:t xml:space="preserve"> </w:t>
      </w:r>
      <w:r w:rsidR="00076009">
        <w:rPr>
          <w:rFonts w:ascii="Times New Roman" w:hAnsi="Times New Roman" w:cs="Times New Roman"/>
          <w:i/>
          <w:sz w:val="20"/>
          <w:szCs w:val="20"/>
        </w:rPr>
        <w:t>buffer over</w:t>
      </w:r>
      <w:r w:rsidR="009B582B">
        <w:rPr>
          <w:rFonts w:ascii="Times New Roman" w:hAnsi="Times New Roman" w:cs="Times New Roman"/>
          <w:i/>
          <w:sz w:val="20"/>
          <w:szCs w:val="20"/>
        </w:rPr>
        <w:t>run</w:t>
      </w:r>
      <w:r w:rsidR="00C822A3">
        <w:rPr>
          <w:rFonts w:ascii="Times New Roman" w:hAnsi="Times New Roman" w:cs="Times New Roman"/>
          <w:sz w:val="20"/>
          <w:szCs w:val="20"/>
        </w:rPr>
        <w:t xml:space="preserve">, in which </w:t>
      </w:r>
      <w:r w:rsidR="00076009">
        <w:rPr>
          <w:rFonts w:ascii="Times New Roman" w:hAnsi="Times New Roman" w:cs="Times New Roman"/>
          <w:sz w:val="20"/>
          <w:szCs w:val="20"/>
        </w:rPr>
        <w:t>one can store a value in element n</w:t>
      </w:r>
      <w:r w:rsidR="00FC33F1">
        <w:rPr>
          <w:rFonts w:ascii="Times New Roman" w:hAnsi="Times New Roman" w:cs="Times New Roman"/>
          <w:sz w:val="20"/>
          <w:szCs w:val="20"/>
        </w:rPr>
        <w:t xml:space="preserve">+1 </w:t>
      </w:r>
      <w:r w:rsidR="00CE2517">
        <w:rPr>
          <w:rFonts w:ascii="Times New Roman" w:hAnsi="Times New Roman" w:cs="Times New Roman"/>
          <w:sz w:val="20"/>
          <w:szCs w:val="20"/>
        </w:rPr>
        <w:t xml:space="preserve">of an array (or buffer) </w:t>
      </w:r>
      <w:r w:rsidR="00FC33F1">
        <w:rPr>
          <w:rFonts w:ascii="Times New Roman" w:hAnsi="Times New Roman" w:cs="Times New Roman"/>
          <w:sz w:val="20"/>
          <w:szCs w:val="20"/>
        </w:rPr>
        <w:t>when only n</w:t>
      </w:r>
      <w:r w:rsidR="00076009">
        <w:rPr>
          <w:rFonts w:ascii="Times New Roman" w:hAnsi="Times New Roman" w:cs="Times New Roman"/>
          <w:sz w:val="20"/>
          <w:szCs w:val="20"/>
        </w:rPr>
        <w:t xml:space="preserve"> elemen</w:t>
      </w:r>
      <w:r w:rsidR="00C822A3">
        <w:rPr>
          <w:rFonts w:ascii="Times New Roman" w:hAnsi="Times New Roman" w:cs="Times New Roman"/>
          <w:sz w:val="20"/>
          <w:szCs w:val="20"/>
        </w:rPr>
        <w:t>ts are allocated for the array. By doing this, knowing the layout of memory, one can overwrite a known piece of data or even executable code.</w:t>
      </w:r>
      <w:r w:rsidR="006416B4">
        <w:rPr>
          <w:rFonts w:ascii="Times New Roman" w:hAnsi="Times New Roman" w:cs="Times New Roman"/>
          <w:sz w:val="20"/>
          <w:szCs w:val="20"/>
        </w:rPr>
        <w:t xml:space="preserve"> Google “wiki: buffer overrun” to learn more.</w:t>
      </w:r>
    </w:p>
    <w:p w14:paraId="7733561A" w14:textId="69ADA36A" w:rsidR="003A24AC" w:rsidRDefault="006369B3" w:rsidP="00BA12C5">
      <w:pPr>
        <w:spacing w:before="240"/>
        <w:rPr>
          <w:rFonts w:ascii="Times New Roman" w:hAnsi="Times New Roman" w:cs="Times New Roman"/>
          <w:sz w:val="20"/>
          <w:szCs w:val="20"/>
        </w:rPr>
      </w:pPr>
      <w:r>
        <w:rPr>
          <w:rFonts w:ascii="Times New Roman" w:hAnsi="Times New Roman" w:cs="Times New Roman"/>
          <w:b/>
          <w:sz w:val="20"/>
          <w:szCs w:val="20"/>
        </w:rPr>
        <w:t>Ensuring</w:t>
      </w:r>
      <w:r w:rsidR="003A24AC" w:rsidRPr="003A24AC">
        <w:rPr>
          <w:rFonts w:ascii="Times New Roman" w:hAnsi="Times New Roman" w:cs="Times New Roman"/>
          <w:b/>
          <w:sz w:val="20"/>
          <w:szCs w:val="20"/>
        </w:rPr>
        <w:t xml:space="preserve"> type safety</w:t>
      </w:r>
      <w:r w:rsidR="00F26983">
        <w:rPr>
          <w:rFonts w:ascii="Times New Roman" w:hAnsi="Times New Roman" w:cs="Times New Roman"/>
          <w:b/>
          <w:sz w:val="20"/>
          <w:szCs w:val="20"/>
        </w:rPr>
        <w:t>: syntactic type checking</w:t>
      </w:r>
    </w:p>
    <w:p w14:paraId="006C0382" w14:textId="668C9B32" w:rsidR="002718B7" w:rsidRDefault="002071DC"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ensures type safety by defining </w:t>
      </w:r>
      <w:r w:rsidR="00D901E0">
        <w:rPr>
          <w:rFonts w:ascii="Times New Roman" w:hAnsi="Times New Roman" w:cs="Times New Roman"/>
          <w:sz w:val="20"/>
          <w:szCs w:val="20"/>
        </w:rPr>
        <w:t xml:space="preserve">syntactic type rules. Each variable has to be declared with a type before it is used, and the type of each expression </w:t>
      </w:r>
      <w:r w:rsidR="001E3075">
        <w:rPr>
          <w:rFonts w:ascii="Times New Roman" w:hAnsi="Times New Roman" w:cs="Times New Roman"/>
          <w:sz w:val="20"/>
          <w:szCs w:val="20"/>
        </w:rPr>
        <w:t>(and</w:t>
      </w:r>
      <w:r w:rsidR="00D901E0">
        <w:rPr>
          <w:rFonts w:ascii="Times New Roman" w:hAnsi="Times New Roman" w:cs="Times New Roman"/>
          <w:sz w:val="20"/>
          <w:szCs w:val="20"/>
        </w:rPr>
        <w:t xml:space="preserve"> sub</w:t>
      </w:r>
      <w:r w:rsidR="00D858F7">
        <w:rPr>
          <w:rFonts w:ascii="Times New Roman" w:hAnsi="Times New Roman" w:cs="Times New Roman"/>
          <w:sz w:val="20"/>
          <w:szCs w:val="20"/>
        </w:rPr>
        <w:t>-</w:t>
      </w:r>
      <w:r w:rsidR="00D901E0">
        <w:rPr>
          <w:rFonts w:ascii="Times New Roman" w:hAnsi="Times New Roman" w:cs="Times New Roman"/>
          <w:sz w:val="20"/>
          <w:szCs w:val="20"/>
        </w:rPr>
        <w:t>expression</w:t>
      </w:r>
      <w:r w:rsidR="001E3075">
        <w:rPr>
          <w:rFonts w:ascii="Times New Roman" w:hAnsi="Times New Roman" w:cs="Times New Roman"/>
          <w:sz w:val="20"/>
          <w:szCs w:val="20"/>
        </w:rPr>
        <w:t>)</w:t>
      </w:r>
      <w:r w:rsidR="00D901E0">
        <w:rPr>
          <w:rFonts w:ascii="Times New Roman" w:hAnsi="Times New Roman" w:cs="Times New Roman"/>
          <w:sz w:val="20"/>
          <w:szCs w:val="20"/>
        </w:rPr>
        <w:t xml:space="preserve"> can be determined from the syntax of a program, that is, at compile-time. Types and type rules are part of the syntax of the language. Just by looking at a program and its structure, without executing it, one can tell whether the program is type correct. For examp</w:t>
      </w:r>
      <w:r w:rsidR="00D858F7">
        <w:rPr>
          <w:rFonts w:ascii="Times New Roman" w:hAnsi="Times New Roman" w:cs="Times New Roman"/>
          <w:sz w:val="20"/>
          <w:szCs w:val="20"/>
        </w:rPr>
        <w:t>le, try to halve a string using “</w:t>
      </w:r>
      <w:proofErr w:type="spellStart"/>
      <w:r w:rsidR="00D858F7">
        <w:rPr>
          <w:rFonts w:ascii="Times New Roman" w:hAnsi="Times New Roman" w:cs="Times New Roman"/>
          <w:sz w:val="20"/>
          <w:szCs w:val="20"/>
        </w:rPr>
        <w:t>bcd</w:t>
      </w:r>
      <w:proofErr w:type="spellEnd"/>
      <w:r w:rsidR="00D858F7">
        <w:rPr>
          <w:rFonts w:ascii="Times New Roman" w:hAnsi="Times New Roman" w:cs="Times New Roman"/>
          <w:sz w:val="20"/>
          <w:szCs w:val="20"/>
        </w:rPr>
        <w:t>”/2 in a program and the program won’t compile. It is syntactically incorrect.</w:t>
      </w:r>
      <w:r w:rsidR="001E3075">
        <w:rPr>
          <w:rFonts w:ascii="Times New Roman" w:hAnsi="Times New Roman" w:cs="Times New Roman"/>
          <w:sz w:val="20"/>
          <w:szCs w:val="20"/>
        </w:rPr>
        <w:t xml:space="preserve"> Further, all index references like b[</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and </w:t>
      </w:r>
      <w:proofErr w:type="spellStart"/>
      <w:proofErr w:type="gramStart"/>
      <w:r w:rsidR="001E3075">
        <w:rPr>
          <w:rFonts w:ascii="Times New Roman" w:hAnsi="Times New Roman" w:cs="Times New Roman"/>
          <w:sz w:val="20"/>
          <w:szCs w:val="20"/>
        </w:rPr>
        <w:t>s.charAt</w:t>
      </w:r>
      <w:proofErr w:type="spellEnd"/>
      <w:proofErr w:type="gramEnd"/>
      <w:r w:rsidR="001E3075">
        <w:rPr>
          <w:rFonts w:ascii="Times New Roman" w:hAnsi="Times New Roman" w:cs="Times New Roman"/>
          <w:sz w:val="20"/>
          <w:szCs w:val="20"/>
        </w:rPr>
        <w:t>(</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are checked at runtime to </w:t>
      </w:r>
      <w:r w:rsidR="006369B3">
        <w:rPr>
          <w:rFonts w:ascii="Times New Roman" w:hAnsi="Times New Roman" w:cs="Times New Roman"/>
          <w:sz w:val="20"/>
          <w:szCs w:val="20"/>
        </w:rPr>
        <w:t>be sure that index I is in bounds.</w:t>
      </w:r>
    </w:p>
    <w:p w14:paraId="437344D0" w14:textId="3B2AB610" w:rsidR="002071DC" w:rsidRDefault="003632D6"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4A676FF3" wp14:editId="425D10AF">
                <wp:simplePos x="0" y="0"/>
                <wp:positionH relativeFrom="column">
                  <wp:posOffset>-9525</wp:posOffset>
                </wp:positionH>
                <wp:positionV relativeFrom="paragraph">
                  <wp:posOffset>785495</wp:posOffset>
                </wp:positionV>
                <wp:extent cx="5884545" cy="3572510"/>
                <wp:effectExtent l="0" t="0" r="33655" b="34290"/>
                <wp:wrapSquare wrapText="bothSides"/>
                <wp:docPr id="1" name="Text Box 1"/>
                <wp:cNvGraphicFramePr/>
                <a:graphic xmlns:a="http://schemas.openxmlformats.org/drawingml/2006/main">
                  <a:graphicData uri="http://schemas.microsoft.com/office/word/2010/wordprocessingShape">
                    <wps:wsp>
                      <wps:cNvSpPr txBox="1"/>
                      <wps:spPr>
                        <a:xfrm>
                          <a:off x="0" y="0"/>
                          <a:ext cx="5884545" cy="35725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7" w:history="1">
                              <w:r w:rsidR="00C26718" w:rsidRPr="008E571C">
                                <w:rPr>
                                  <w:rStyle w:val="Hyperlink"/>
                                  <w:rFonts w:ascii="Times New Roman" w:eastAsia="Times New Roman" w:hAnsi="Times New Roman" w:cs="Times New Roman"/>
                                  <w:sz w:val="20"/>
                                  <w:szCs w:val="20"/>
                                </w:rPr>
                                <w:t>www.cs.cornell.edu/course</w:t>
                              </w:r>
                              <w:bookmarkStart w:id="0" w:name="_GoBack"/>
                              <w:bookmarkEnd w:id="0"/>
                              <w:r w:rsidR="00C26718" w:rsidRPr="008E571C">
                                <w:rPr>
                                  <w:rStyle w:val="Hyperlink"/>
                                  <w:rFonts w:ascii="Times New Roman" w:eastAsia="Times New Roman" w:hAnsi="Times New Roman" w:cs="Times New Roman"/>
                                  <w:sz w:val="20"/>
                                  <w:szCs w:val="20"/>
                                </w:rPr>
                                <w:t>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8"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76FF3" id="_x0000_t202" coordsize="21600,21600" o:spt="202" path="m,l,21600r21600,l21600,xe">
                <v:stroke joinstyle="miter"/>
                <v:path gradientshapeok="t" o:connecttype="rect"/>
              </v:shapetype>
              <v:shape id="Text Box 1" o:spid="_x0000_s1026" type="#_x0000_t202" style="position:absolute;left:0;text-align:left;margin-left:-.75pt;margin-top:61.85pt;width:463.35pt;height:2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" filled="f" strokecolor="black [3213]">
                <v:textbo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9" w:history="1">
                        <w:r w:rsidR="00C26718" w:rsidRPr="008E571C">
                          <w:rPr>
                            <w:rStyle w:val="Hyperlink"/>
                            <w:rFonts w:ascii="Times New Roman" w:eastAsia="Times New Roman" w:hAnsi="Times New Roman" w:cs="Times New Roman"/>
                            <w:sz w:val="20"/>
                            <w:szCs w:val="20"/>
                          </w:rPr>
                          <w:t>www.cs.cornell.edu/course</w:t>
                        </w:r>
                        <w:bookmarkStart w:id="1" w:name="_GoBack"/>
                        <w:bookmarkEnd w:id="1"/>
                        <w:r w:rsidR="00C26718" w:rsidRPr="008E571C">
                          <w:rPr>
                            <w:rStyle w:val="Hyperlink"/>
                            <w:rFonts w:ascii="Times New Roman" w:eastAsia="Times New Roman" w:hAnsi="Times New Roman" w:cs="Times New Roman"/>
                            <w:sz w:val="20"/>
                            <w:szCs w:val="20"/>
                          </w:rPr>
                          <w:t>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10"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v:textbox>
                <w10:wrap type="square"/>
              </v:shape>
            </w:pict>
          </mc:Fallback>
        </mc:AlternateContent>
      </w:r>
      <w:r w:rsidR="002718B7" w:rsidRPr="00D858F7">
        <w:rPr>
          <w:rFonts w:ascii="Times New Roman" w:hAnsi="Times New Roman" w:cs="Times New Roman"/>
          <w:sz w:val="20"/>
          <w:szCs w:val="20"/>
        </w:rPr>
        <w:t>Generally</w:t>
      </w:r>
      <w:r w:rsidR="002718B7">
        <w:rPr>
          <w:rFonts w:ascii="Times New Roman" w:hAnsi="Times New Roman" w:cs="Times New Roman"/>
          <w:sz w:val="20"/>
          <w:szCs w:val="20"/>
        </w:rPr>
        <w:t xml:space="preserve">, the sooner an error is detected, the better. Detecting an error at compile-time —when a program is being translated into the machine language for execution— is better than detecting it after the program is compiled and while it is being executed. The larger a program, or the team of people writing, developing, </w:t>
      </w:r>
      <w:proofErr w:type="gramStart"/>
      <w:r w:rsidR="002718B7">
        <w:rPr>
          <w:rFonts w:ascii="Times New Roman" w:hAnsi="Times New Roman" w:cs="Times New Roman"/>
          <w:sz w:val="20"/>
          <w:szCs w:val="20"/>
        </w:rPr>
        <w:t>an</w:t>
      </w:r>
      <w:proofErr w:type="gramEnd"/>
      <w:r w:rsidR="002718B7">
        <w:rPr>
          <w:rFonts w:ascii="Times New Roman" w:hAnsi="Times New Roman" w:cs="Times New Roman"/>
          <w:sz w:val="20"/>
          <w:szCs w:val="20"/>
        </w:rPr>
        <w:t xml:space="preserve"> debugging it, the more important it is to find errors as early as possible.</w:t>
      </w:r>
    </w:p>
    <w:p w14:paraId="4EDA0D7C" w14:textId="77777777" w:rsidR="00D858F7" w:rsidRDefault="00D858F7" w:rsidP="00ED37A0">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For this reason, we call Java a </w:t>
      </w:r>
      <w:r>
        <w:rPr>
          <w:rFonts w:ascii="Times New Roman" w:hAnsi="Times New Roman" w:cs="Times New Roman"/>
          <w:i/>
          <w:sz w:val="20"/>
          <w:szCs w:val="20"/>
        </w:rPr>
        <w:t xml:space="preserve">strongly typed </w:t>
      </w:r>
      <w:r w:rsidRPr="00D858F7">
        <w:rPr>
          <w:rFonts w:ascii="Times New Roman" w:hAnsi="Times New Roman" w:cs="Times New Roman"/>
          <w:sz w:val="20"/>
          <w:szCs w:val="20"/>
        </w:rPr>
        <w:t>language</w:t>
      </w:r>
      <w:r>
        <w:rPr>
          <w:rFonts w:ascii="Times New Roman" w:hAnsi="Times New Roman" w:cs="Times New Roman"/>
          <w:sz w:val="20"/>
          <w:szCs w:val="20"/>
        </w:rPr>
        <w:t>.</w:t>
      </w:r>
    </w:p>
    <w:p w14:paraId="5607A39C" w14:textId="77777777" w:rsidR="002718B7" w:rsidRDefault="002718B7" w:rsidP="00D858F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Python and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do not have types for variables. Your program can store a double value in a variable m; later, it can store a string, or an array, or anything else. They do little type checking at compile-time. The type of an expression is not a syntactic property, as it is in Java. Therefore, we say that these languages are </w:t>
      </w:r>
      <w:r>
        <w:rPr>
          <w:rFonts w:ascii="Times New Roman" w:hAnsi="Times New Roman" w:cs="Times New Roman"/>
          <w:i/>
          <w:sz w:val="20"/>
          <w:szCs w:val="20"/>
        </w:rPr>
        <w:t>weakly typed</w:t>
      </w:r>
      <w:r>
        <w:rPr>
          <w:rFonts w:ascii="Times New Roman" w:hAnsi="Times New Roman" w:cs="Times New Roman"/>
          <w:sz w:val="20"/>
          <w:szCs w:val="20"/>
        </w:rPr>
        <w:t xml:space="preserve"> compared to Java.</w:t>
      </w:r>
    </w:p>
    <w:p w14:paraId="5EE773C9" w14:textId="0CDF175C" w:rsidR="00EF4101" w:rsidRPr="002718B7" w:rsidRDefault="002718B7" w:rsidP="00ED37A0">
      <w:pPr>
        <w:spacing w:before="120"/>
        <w:ind w:firstLine="288"/>
        <w:rPr>
          <w:rFonts w:ascii="Times New Roman" w:eastAsia="Times New Roman" w:hAnsi="Times New Roman" w:cs="Times New Roman"/>
          <w:color w:val="000000"/>
          <w:sz w:val="20"/>
          <w:szCs w:val="20"/>
          <w:shd w:val="clear" w:color="auto" w:fill="FFFFFF"/>
        </w:rPr>
      </w:pPr>
      <w:r>
        <w:rPr>
          <w:rFonts w:ascii="Times New Roman" w:hAnsi="Times New Roman" w:cs="Times New Roman"/>
          <w:sz w:val="20"/>
          <w:szCs w:val="20"/>
        </w:rPr>
        <w:t xml:space="preserve">But Python </w:t>
      </w:r>
      <w:r w:rsidRPr="002718B7">
        <w:rPr>
          <w:rFonts w:ascii="Times New Roman" w:hAnsi="Times New Roman" w:cs="Times New Roman"/>
          <w:sz w:val="20"/>
          <w:szCs w:val="20"/>
        </w:rPr>
        <w:t>does</w:t>
      </w:r>
      <w:r>
        <w:rPr>
          <w:rFonts w:ascii="Times New Roman" w:hAnsi="Times New Roman" w:cs="Times New Roman"/>
          <w:sz w:val="20"/>
          <w:szCs w:val="20"/>
        </w:rPr>
        <w:t xml:space="preserve"> try for </w:t>
      </w:r>
      <w:r w:rsidRPr="002718B7">
        <w:rPr>
          <w:rFonts w:ascii="Times New Roman" w:hAnsi="Times New Roman" w:cs="Times New Roman"/>
          <w:i/>
          <w:sz w:val="20"/>
          <w:szCs w:val="20"/>
        </w:rPr>
        <w:t>type safety</w:t>
      </w:r>
      <w:r>
        <w:rPr>
          <w:rFonts w:ascii="Times New Roman" w:hAnsi="Times New Roman" w:cs="Times New Roman"/>
          <w:sz w:val="20"/>
          <w:szCs w:val="20"/>
        </w:rPr>
        <w:t xml:space="preserve"> by performing type checks as </w:t>
      </w:r>
      <w:proofErr w:type="gramStart"/>
      <w:r>
        <w:rPr>
          <w:rFonts w:ascii="Times New Roman" w:hAnsi="Times New Roman" w:cs="Times New Roman"/>
          <w:sz w:val="20"/>
          <w:szCs w:val="20"/>
        </w:rPr>
        <w:t>runtime.</w:t>
      </w:r>
      <w:r w:rsidR="00DD5FFD">
        <w:rPr>
          <w:rFonts w:ascii="Times New Roman" w:hAnsi="Times New Roman" w:cs="Times New Roman"/>
          <w:sz w:val="20"/>
          <w:szCs w:val="20"/>
        </w:rPr>
        <w:t>.</w:t>
      </w:r>
      <w:proofErr w:type="gramEnd"/>
      <w:r w:rsidR="00DD5FFD">
        <w:rPr>
          <w:rFonts w:ascii="Times New Roman" w:hAnsi="Times New Roman" w:cs="Times New Roman"/>
          <w:sz w:val="20"/>
          <w:szCs w:val="20"/>
        </w:rPr>
        <w:t xml:space="preserve"> </w:t>
      </w:r>
      <w:r w:rsidR="00F173A4" w:rsidRPr="00F173A4">
        <w:rPr>
          <w:rFonts w:ascii="Times New Roman" w:hAnsi="Times New Roman" w:cs="Times New Roman"/>
          <w:sz w:val="20"/>
          <w:szCs w:val="20"/>
        </w:rPr>
        <w:t xml:space="preserve">The term </w:t>
      </w:r>
      <w:r w:rsidR="00F173A4" w:rsidRPr="00F173A4">
        <w:rPr>
          <w:rFonts w:ascii="Times New Roman" w:hAnsi="Times New Roman" w:cs="Times New Roman"/>
          <w:i/>
          <w:sz w:val="20"/>
          <w:szCs w:val="20"/>
        </w:rPr>
        <w:t>duck typing</w:t>
      </w:r>
      <w:r w:rsidR="00D858F7">
        <w:rPr>
          <w:rFonts w:ascii="Times New Roman" w:hAnsi="Times New Roman" w:cs="Times New Roman"/>
          <w:sz w:val="20"/>
          <w:szCs w:val="20"/>
        </w:rPr>
        <w:t xml:space="preserve"> has been used for the type </w:t>
      </w:r>
      <w:r w:rsidR="00F173A4" w:rsidRPr="00F173A4">
        <w:rPr>
          <w:rFonts w:ascii="Times New Roman" w:hAnsi="Times New Roman" w:cs="Times New Roman"/>
          <w:sz w:val="20"/>
          <w:szCs w:val="20"/>
        </w:rPr>
        <w:t xml:space="preserve">checking done by </w:t>
      </w:r>
      <w:r w:rsidR="00D858F7">
        <w:rPr>
          <w:rFonts w:ascii="Times New Roman" w:hAnsi="Times New Roman" w:cs="Times New Roman"/>
          <w:sz w:val="20"/>
          <w:szCs w:val="20"/>
        </w:rPr>
        <w:t>Python</w:t>
      </w:r>
      <w:r w:rsidR="00F173A4" w:rsidRPr="00F173A4">
        <w:rPr>
          <w:rFonts w:ascii="Times New Roman" w:hAnsi="Times New Roman" w:cs="Times New Roman"/>
          <w:sz w:val="20"/>
          <w:szCs w:val="20"/>
        </w:rPr>
        <w:t xml:space="preserve"> at runtime: </w:t>
      </w:r>
      <w:r w:rsidR="00F173A4" w:rsidRPr="00F173A4">
        <w:rPr>
          <w:rFonts w:ascii="Times New Roman" w:eastAsia="Times New Roman" w:hAnsi="Times New Roman" w:cs="Times New Roman"/>
          <w:color w:val="000000"/>
          <w:sz w:val="20"/>
          <w:szCs w:val="20"/>
          <w:shd w:val="clear" w:color="auto" w:fill="FFFFFF"/>
        </w:rPr>
        <w:t>"If it walks like a duck and it quacks like a duck, then it must be a duck."</w:t>
      </w:r>
      <w:r>
        <w:rPr>
          <w:rFonts w:ascii="Times New Roman" w:eastAsia="Times New Roman" w:hAnsi="Times New Roman" w:cs="Times New Roman"/>
          <w:color w:val="000000"/>
          <w:sz w:val="20"/>
          <w:szCs w:val="20"/>
          <w:shd w:val="clear" w:color="auto" w:fill="FFFFFF"/>
        </w:rPr>
        <w:t xml:space="preserve"> </w:t>
      </w:r>
    </w:p>
    <w:p w14:paraId="25A1A60A" w14:textId="77777777" w:rsidR="002718B7" w:rsidRDefault="00F173A4"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Some people call Java’s type-checking </w:t>
      </w:r>
      <w:r>
        <w:rPr>
          <w:rFonts w:ascii="Times New Roman" w:hAnsi="Times New Roman" w:cs="Times New Roman"/>
          <w:i/>
          <w:sz w:val="20"/>
          <w:szCs w:val="20"/>
        </w:rPr>
        <w:t>static type checking</w:t>
      </w:r>
      <w:r>
        <w:rPr>
          <w:rFonts w:ascii="Times New Roman" w:hAnsi="Times New Roman" w:cs="Times New Roman"/>
          <w:sz w:val="20"/>
          <w:szCs w:val="20"/>
        </w:rPr>
        <w:t xml:space="preserve"> while Python’s is </w:t>
      </w:r>
      <w:r>
        <w:rPr>
          <w:rFonts w:ascii="Times New Roman" w:hAnsi="Times New Roman" w:cs="Times New Roman"/>
          <w:i/>
          <w:sz w:val="20"/>
          <w:szCs w:val="20"/>
        </w:rPr>
        <w:t>dynamic type checking</w:t>
      </w:r>
      <w:r>
        <w:rPr>
          <w:rFonts w:ascii="Times New Roman" w:hAnsi="Times New Roman" w:cs="Times New Roman"/>
          <w:sz w:val="20"/>
          <w:szCs w:val="20"/>
        </w:rPr>
        <w:t xml:space="preserve">. </w:t>
      </w:r>
      <w:r w:rsidR="002718B7">
        <w:rPr>
          <w:rFonts w:ascii="Times New Roman" w:hAnsi="Times New Roman" w:cs="Times New Roman"/>
          <w:sz w:val="20"/>
          <w:szCs w:val="20"/>
        </w:rPr>
        <w:t>We would prefer the</w:t>
      </w:r>
      <w:r>
        <w:rPr>
          <w:rFonts w:ascii="Times New Roman" w:hAnsi="Times New Roman" w:cs="Times New Roman"/>
          <w:sz w:val="20"/>
          <w:szCs w:val="20"/>
        </w:rPr>
        <w:t xml:space="preserve"> terms are </w:t>
      </w:r>
      <w:r>
        <w:rPr>
          <w:rFonts w:ascii="Times New Roman" w:hAnsi="Times New Roman" w:cs="Times New Roman"/>
          <w:i/>
          <w:sz w:val="20"/>
          <w:szCs w:val="20"/>
        </w:rPr>
        <w:t>syntactic type checking</w:t>
      </w:r>
      <w:r>
        <w:rPr>
          <w:rFonts w:ascii="Times New Roman" w:hAnsi="Times New Roman" w:cs="Times New Roman"/>
          <w:sz w:val="20"/>
          <w:szCs w:val="20"/>
        </w:rPr>
        <w:t xml:space="preserve"> and </w:t>
      </w:r>
      <w:r>
        <w:rPr>
          <w:rFonts w:ascii="Times New Roman" w:hAnsi="Times New Roman" w:cs="Times New Roman"/>
          <w:i/>
          <w:sz w:val="20"/>
          <w:szCs w:val="20"/>
        </w:rPr>
        <w:t>semantic type checking</w:t>
      </w:r>
      <w:r w:rsidR="002718B7">
        <w:rPr>
          <w:rFonts w:ascii="Times New Roman" w:hAnsi="Times New Roman" w:cs="Times New Roman"/>
          <w:sz w:val="20"/>
          <w:szCs w:val="20"/>
        </w:rPr>
        <w:t>.</w:t>
      </w:r>
    </w:p>
    <w:p w14:paraId="094E90D6" w14:textId="57DFFEDB" w:rsid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The following website talks about Python and type safety,</w:t>
      </w:r>
    </w:p>
    <w:p w14:paraId="60DD5CC3" w14:textId="64DDFA11" w:rsidR="002718B7" w:rsidRP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2718B7">
        <w:rPr>
          <w:rFonts w:ascii="Times New Roman" w:hAnsi="Times New Roman" w:cs="Times New Roman"/>
          <w:sz w:val="20"/>
          <w:szCs w:val="20"/>
        </w:rPr>
        <w:t>https://beam.apache.org/documentation/sdks/python-type-safety/</w:t>
      </w:r>
    </w:p>
    <w:p w14:paraId="5E720123" w14:textId="06E20353" w:rsidR="002718B7" w:rsidRDefault="002718B7" w:rsidP="002718B7">
      <w:pPr>
        <w:spacing w:before="120"/>
        <w:rPr>
          <w:rFonts w:ascii="Times New Roman" w:eastAsia="Times New Roman" w:hAnsi="Times New Roman" w:cs="Times New Roman"/>
          <w:sz w:val="20"/>
          <w:szCs w:val="20"/>
        </w:rPr>
      </w:pPr>
      <w:r w:rsidRPr="002718B7">
        <w:rPr>
          <w:rFonts w:ascii="Times New Roman" w:hAnsi="Times New Roman" w:cs="Times New Roman"/>
          <w:sz w:val="20"/>
          <w:szCs w:val="20"/>
        </w:rPr>
        <w:t>It says that, “</w:t>
      </w:r>
      <w:r w:rsidRPr="002718B7">
        <w:rPr>
          <w:rFonts w:ascii="Times New Roman" w:eastAsia="Times New Roman" w:hAnsi="Times New Roman" w:cs="Times New Roman"/>
          <w:color w:val="333333"/>
          <w:sz w:val="20"/>
          <w:szCs w:val="20"/>
          <w:shd w:val="clear" w:color="auto" w:fill="FFFFFF"/>
        </w:rPr>
        <w:t>the deferred nature of runner execution, developer productivity can easily become bottle-necked by time spent investigating type-related errors.</w:t>
      </w:r>
      <w:r w:rsidRPr="002718B7">
        <w:rPr>
          <w:rFonts w:ascii="Times New Roman" w:eastAsia="Times New Roman" w:hAnsi="Times New Roman" w:cs="Times New Roman"/>
          <w:sz w:val="20"/>
          <w:szCs w:val="20"/>
        </w:rPr>
        <w:t>”</w:t>
      </w:r>
      <w:r w:rsidR="00557273">
        <w:rPr>
          <w:rFonts w:ascii="Times New Roman" w:eastAsia="Times New Roman" w:hAnsi="Times New Roman" w:cs="Times New Roman"/>
          <w:sz w:val="20"/>
          <w:szCs w:val="20"/>
        </w:rPr>
        <w:t xml:space="preserve"> This is what they mean:</w:t>
      </w:r>
      <w:r>
        <w:rPr>
          <w:rFonts w:ascii="Times New Roman" w:eastAsia="Times New Roman" w:hAnsi="Times New Roman" w:cs="Times New Roman"/>
          <w:sz w:val="20"/>
          <w:szCs w:val="20"/>
        </w:rPr>
        <w:t xml:space="preserve"> Suppose some error occurs at runtime that is related to a variable</w:t>
      </w:r>
      <w:r w:rsidR="005572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value being used in an appropriate way —like dividing a string value by 2. </w:t>
      </w:r>
      <w:r w:rsidR="00CB0B4D">
        <w:rPr>
          <w:rFonts w:ascii="Times New Roman" w:eastAsia="Times New Roman" w:hAnsi="Times New Roman" w:cs="Times New Roman"/>
          <w:sz w:val="20"/>
          <w:szCs w:val="20"/>
        </w:rPr>
        <w:t>An error message appears.</w:t>
      </w:r>
      <w:r w:rsidR="00557273">
        <w:rPr>
          <w:rFonts w:ascii="Times New Roman" w:eastAsia="Times New Roman" w:hAnsi="Times New Roman" w:cs="Times New Roman"/>
          <w:sz w:val="20"/>
          <w:szCs w:val="20"/>
        </w:rPr>
        <w:t xml:space="preserve"> The programmer</w:t>
      </w:r>
      <w:r w:rsidR="00CB0B4D">
        <w:rPr>
          <w:rFonts w:ascii="Times New Roman" w:eastAsia="Times New Roman" w:hAnsi="Times New Roman" w:cs="Times New Roman"/>
          <w:sz w:val="20"/>
          <w:szCs w:val="20"/>
        </w:rPr>
        <w:t xml:space="preserve"> has to find the source of the error —which may be far from the point of </w:t>
      </w:r>
      <w:r w:rsidR="00CB0B4D">
        <w:rPr>
          <w:rFonts w:ascii="Times New Roman" w:eastAsia="Times New Roman" w:hAnsi="Times New Roman" w:cs="Times New Roman"/>
          <w:i/>
          <w:sz w:val="20"/>
          <w:szCs w:val="20"/>
        </w:rPr>
        <w:t>detection</w:t>
      </w:r>
      <w:r w:rsidR="00CB0B4D">
        <w:rPr>
          <w:rFonts w:ascii="Times New Roman" w:eastAsia="Times New Roman" w:hAnsi="Times New Roman" w:cs="Times New Roman"/>
          <w:sz w:val="20"/>
          <w:szCs w:val="20"/>
        </w:rPr>
        <w:t xml:space="preserve"> of the error</w:t>
      </w:r>
      <w:r w:rsidR="00557273">
        <w:rPr>
          <w:rFonts w:ascii="Times New Roman" w:eastAsia="Times New Roman" w:hAnsi="Times New Roman" w:cs="Times New Roman"/>
          <w:sz w:val="20"/>
          <w:szCs w:val="20"/>
        </w:rPr>
        <w:t>— and this can take a great deal of time</w:t>
      </w:r>
      <w:r w:rsidR="00CB0B4D">
        <w:rPr>
          <w:rFonts w:ascii="Times New Roman" w:eastAsia="Times New Roman" w:hAnsi="Times New Roman" w:cs="Times New Roman"/>
          <w:sz w:val="20"/>
          <w:szCs w:val="20"/>
        </w:rPr>
        <w:t>. But if type-checking was done at compile-time, the point of detection of the error might have been obvi</w:t>
      </w:r>
      <w:r w:rsidR="00557273">
        <w:rPr>
          <w:rFonts w:ascii="Times New Roman" w:eastAsia="Times New Roman" w:hAnsi="Times New Roman" w:cs="Times New Roman"/>
          <w:sz w:val="20"/>
          <w:szCs w:val="20"/>
        </w:rPr>
        <w:t>ous without even running the program.</w:t>
      </w:r>
    </w:p>
    <w:p w14:paraId="7EF0498C" w14:textId="6D8ED95B" w:rsidR="00CB0B4D" w:rsidRPr="00CB0B4D" w:rsidRDefault="00CB0B4D" w:rsidP="00CB0B4D">
      <w:pPr>
        <w:spacing w:before="120"/>
        <w:ind w:firstLine="288"/>
        <w:rPr>
          <w:rFonts w:ascii="Times New Roman" w:hAnsi="Times New Roman" w:cs="Times New Roman"/>
          <w:sz w:val="20"/>
          <w:szCs w:val="20"/>
        </w:rPr>
      </w:pPr>
      <w:r>
        <w:rPr>
          <w:rFonts w:ascii="Times New Roman" w:hAnsi="Times New Roman" w:cs="Times New Roman"/>
          <w:sz w:val="20"/>
          <w:szCs w:val="20"/>
        </w:rPr>
        <w:t>The above-mentioned website talks about allowing a program</w:t>
      </w:r>
      <w:r w:rsidR="00557273">
        <w:rPr>
          <w:rFonts w:ascii="Times New Roman" w:hAnsi="Times New Roman" w:cs="Times New Roman"/>
          <w:sz w:val="20"/>
          <w:szCs w:val="20"/>
        </w:rPr>
        <w:t>mer</w:t>
      </w:r>
      <w:r>
        <w:rPr>
          <w:rFonts w:ascii="Times New Roman" w:hAnsi="Times New Roman" w:cs="Times New Roman"/>
          <w:sz w:val="20"/>
          <w:szCs w:val="20"/>
        </w:rPr>
        <w:t xml:space="preserve"> to provide “type hints” to help find such errors earli</w:t>
      </w:r>
      <w:r w:rsidR="00557273">
        <w:rPr>
          <w:rFonts w:ascii="Times New Roman" w:hAnsi="Times New Roman" w:cs="Times New Roman"/>
          <w:sz w:val="20"/>
          <w:szCs w:val="20"/>
        </w:rPr>
        <w:t xml:space="preserve">er. We don’t go into detail on this but just want you to know that the issue of types, type checking, and how to maintain type safety is still an interesting issue, with many different avenues to approach it. </w:t>
      </w:r>
    </w:p>
    <w:p w14:paraId="4EA2AEED" w14:textId="77777777" w:rsidR="006369B3" w:rsidRPr="002718B7" w:rsidRDefault="006369B3" w:rsidP="006369B3">
      <w:pPr>
        <w:spacing w:before="240"/>
        <w:rPr>
          <w:rFonts w:ascii="Times New Roman" w:hAnsi="Times New Roman" w:cs="Times New Roman"/>
          <w:b/>
          <w:sz w:val="20"/>
          <w:szCs w:val="20"/>
        </w:rPr>
      </w:pPr>
      <w:r w:rsidRPr="002718B7">
        <w:rPr>
          <w:rFonts w:ascii="Times New Roman" w:hAnsi="Times New Roman" w:cs="Times New Roman"/>
          <w:b/>
          <w:sz w:val="20"/>
          <w:szCs w:val="20"/>
        </w:rPr>
        <w:t>Language that are not type safe</w:t>
      </w:r>
    </w:p>
    <w:p w14:paraId="67F96BC2" w14:textId="62349264" w:rsidR="006369B3" w:rsidRPr="006369B3"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language C is not type safe. It was initially developed in order to have a language in which to write the operating system UNIX —just as a research tool at Bell Labs. As such, it </w:t>
      </w:r>
      <w:r>
        <w:rPr>
          <w:rFonts w:ascii="Times New Roman" w:hAnsi="Times New Roman" w:cs="Times New Roman"/>
          <w:i/>
          <w:sz w:val="20"/>
          <w:szCs w:val="20"/>
        </w:rPr>
        <w:t>had</w:t>
      </w:r>
      <w:r>
        <w:rPr>
          <w:rFonts w:ascii="Times New Roman" w:hAnsi="Times New Roman" w:cs="Times New Roman"/>
          <w:sz w:val="20"/>
          <w:szCs w:val="20"/>
        </w:rPr>
        <w:t xml:space="preserve"> to allow the ability to look at and change specific machine locations. It could not be type safe.</w:t>
      </w:r>
    </w:p>
    <w:p w14:paraId="16C144C5" w14:textId="7B049D85" w:rsidR="00F173A4" w:rsidRPr="00F173A4" w:rsidRDefault="00C1095C"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651FB63" wp14:editId="205924FC">
                <wp:simplePos x="0" y="0"/>
                <wp:positionH relativeFrom="column">
                  <wp:posOffset>108585</wp:posOffset>
                </wp:positionH>
                <wp:positionV relativeFrom="paragraph">
                  <wp:posOffset>2249170</wp:posOffset>
                </wp:positionV>
                <wp:extent cx="5884545" cy="1769745"/>
                <wp:effectExtent l="0" t="0" r="33655" b="33655"/>
                <wp:wrapSquare wrapText="bothSides"/>
                <wp:docPr id="2" name="Text Box 2"/>
                <wp:cNvGraphicFramePr/>
                <a:graphic xmlns:a="http://schemas.openxmlformats.org/drawingml/2006/main">
                  <a:graphicData uri="http://schemas.microsoft.com/office/word/2010/wordprocessingShape">
                    <wps:wsp>
                      <wps:cNvSpPr txBox="1"/>
                      <wps:spPr>
                        <a:xfrm>
                          <a:off x="0" y="0"/>
                          <a:ext cx="5884545" cy="176974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2" o:spid="_x0000_s1027" type="#_x0000_t202" style="position:absolute;left:0;text-align:left;margin-left:8.55pt;margin-top:177.1pt;width:463.35pt;height:1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" filled="f" strokecolor="black [3213]">
                <v:textbo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gramStart"/>
                      <w:r w:rsidRPr="00C547ED">
                        <w:rPr>
                          <w:rFonts w:ascii="Times New Roman" w:hAnsi="Times New Roman" w:cs="Times New Roman"/>
                          <w:sz w:val="20"/>
                          <w:szCs w:val="20"/>
                        </w:rPr>
                        <w:t>www.cnn.com</w:t>
                      </w:r>
                      <w:proofErr w:type="gramEnd"/>
                      <w:r w:rsidRPr="00C547ED">
                        <w:rPr>
                          <w:rFonts w:ascii="Times New Roman" w:hAnsi="Times New Roman" w:cs="Times New Roman"/>
                          <w:sz w:val="20"/>
                          <w:szCs w:val="20"/>
                        </w:rPr>
                        <w:t>/TECH/computing/9908/20/aolbug.idg/index.html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w:t>
                      </w:r>
                      <w:r>
                        <w:rPr>
                          <w:rFonts w:ascii="Times New Roman" w:hAnsi="Times New Roman" w:cs="Times New Roman"/>
                          <w:sz w:val="20"/>
                          <w:szCs w:val="20"/>
                        </w:rPr>
                        <w:t>r</w:t>
                      </w:r>
                      <w:r>
                        <w:rPr>
                          <w:rFonts w:ascii="Times New Roman" w:hAnsi="Times New Roman" w:cs="Times New Roman"/>
                          <w:sz w:val="20"/>
                          <w:szCs w:val="20"/>
                        </w:rPr>
                        <w:t>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flow error in AIM. The buffer was 256 bytes. When an AOL client logged onto Instant Messenger, the client actually sent back 256 + 24 bytes —an overflow. But when a Microsoft Messa</w:t>
                      </w:r>
                      <w:r>
                        <w:rPr>
                          <w:rFonts w:ascii="Times New Roman" w:hAnsi="Times New Roman" w:cs="Times New Roman"/>
                          <w:sz w:val="20"/>
                          <w:szCs w:val="20"/>
                        </w:rPr>
                        <w:t>g</w:t>
                      </w:r>
                      <w:r>
                        <w:rPr>
                          <w:rFonts w:ascii="Times New Roman" w:hAnsi="Times New Roman" w:cs="Times New Roman"/>
                          <w:sz w:val="20"/>
                          <w:szCs w:val="20"/>
                        </w:rPr>
                        <w:t xml:space="preserve">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w:t>
                      </w:r>
                      <w:bookmarkStart w:id="1" w:name="_GoBack"/>
                      <w:bookmarkEnd w:id="1"/>
                      <w:r w:rsidRPr="00692969">
                        <w:rPr>
                          <w:rFonts w:ascii="Times New Roman" w:hAnsi="Times New Roman" w:cs="Times New Roman"/>
                          <w:sz w:val="20"/>
                          <w:szCs w:val="20"/>
                        </w:rPr>
                        <w:t>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v:textbox>
                <w10:wrap type="square"/>
              </v:shape>
            </w:pict>
          </mc:Fallback>
        </mc:AlternateContent>
      </w:r>
      <w:r w:rsidR="006369B3">
        <w:rPr>
          <w:rFonts w:ascii="Times New Roman" w:hAnsi="Times New Roman" w:cs="Times New Roman"/>
          <w:sz w:val="20"/>
          <w:szCs w:val="20"/>
        </w:rPr>
        <w:t>Finally, any assembly language, which is a symbolic representation of a machine language, is inherently not type safe. Essentially, anything can be stored in any memory location, and the contents of a memory location can be interpreted in any way one wants.</w:t>
      </w:r>
      <w:r w:rsidRPr="00C1095C">
        <w:rPr>
          <w:rFonts w:ascii="Times New Roman" w:hAnsi="Times New Roman" w:cs="Times New Roman"/>
          <w:b/>
          <w:noProof/>
          <w:sz w:val="20"/>
          <w:szCs w:val="20"/>
        </w:rPr>
        <w:t xml:space="preserve"> </w:t>
      </w:r>
    </w:p>
    <w:sectPr w:rsidR="00F173A4" w:rsidRPr="00F173A4" w:rsidSect="00D65C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E8379" w14:textId="77777777" w:rsidR="00DA2483" w:rsidRDefault="00DA2483" w:rsidP="00F83DF1">
      <w:r>
        <w:separator/>
      </w:r>
    </w:p>
  </w:endnote>
  <w:endnote w:type="continuationSeparator" w:id="0">
    <w:p w14:paraId="53002945" w14:textId="77777777" w:rsidR="00DA2483" w:rsidRDefault="00DA2483"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54A3" w14:textId="77777777" w:rsidR="00880E40" w:rsidRDefault="00880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201E" w14:textId="66C9258A" w:rsidR="00880E40" w:rsidRPr="00880E40" w:rsidRDefault="00880E40">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30902" w14:textId="77777777" w:rsidR="00880E40" w:rsidRDefault="00880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30532" w14:textId="77777777" w:rsidR="00DA2483" w:rsidRDefault="00DA2483" w:rsidP="00F83DF1">
      <w:r>
        <w:separator/>
      </w:r>
    </w:p>
  </w:footnote>
  <w:footnote w:type="continuationSeparator" w:id="0">
    <w:p w14:paraId="54A582FC" w14:textId="77777777" w:rsidR="00DA2483" w:rsidRDefault="00DA2483"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CF05" w14:textId="77777777" w:rsidR="00880E40" w:rsidRDefault="00880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F230F08" w:rsidR="00C547ED" w:rsidRDefault="00C547ED" w:rsidP="00F83DF1">
    <w:pPr>
      <w:pStyle w:val="Header"/>
      <w:jc w:val="center"/>
    </w:pPr>
    <w:r>
      <w:t>Type safety and strong versus weak typing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E2058" w14:textId="77777777" w:rsidR="00880E40" w:rsidRDefault="00880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76009"/>
    <w:rsid w:val="00082B3D"/>
    <w:rsid w:val="00085FB7"/>
    <w:rsid w:val="00091025"/>
    <w:rsid w:val="000A14B6"/>
    <w:rsid w:val="000E5E77"/>
    <w:rsid w:val="00126868"/>
    <w:rsid w:val="001531BE"/>
    <w:rsid w:val="0018767F"/>
    <w:rsid w:val="001E3075"/>
    <w:rsid w:val="002071DC"/>
    <w:rsid w:val="002718B7"/>
    <w:rsid w:val="00294167"/>
    <w:rsid w:val="002A431F"/>
    <w:rsid w:val="002C5441"/>
    <w:rsid w:val="002D5E0D"/>
    <w:rsid w:val="003632D6"/>
    <w:rsid w:val="003A24AC"/>
    <w:rsid w:val="003B7114"/>
    <w:rsid w:val="003D23AD"/>
    <w:rsid w:val="003F7C72"/>
    <w:rsid w:val="00405AE2"/>
    <w:rsid w:val="00425728"/>
    <w:rsid w:val="00456BA6"/>
    <w:rsid w:val="00473DA2"/>
    <w:rsid w:val="00484584"/>
    <w:rsid w:val="004C1473"/>
    <w:rsid w:val="004E3579"/>
    <w:rsid w:val="005428D2"/>
    <w:rsid w:val="00557273"/>
    <w:rsid w:val="00583793"/>
    <w:rsid w:val="005A7165"/>
    <w:rsid w:val="005B5303"/>
    <w:rsid w:val="005C0AD6"/>
    <w:rsid w:val="005C3548"/>
    <w:rsid w:val="006369B3"/>
    <w:rsid w:val="006416B4"/>
    <w:rsid w:val="0064438E"/>
    <w:rsid w:val="00655E08"/>
    <w:rsid w:val="00674CD3"/>
    <w:rsid w:val="00692969"/>
    <w:rsid w:val="006B5E86"/>
    <w:rsid w:val="00716A8D"/>
    <w:rsid w:val="00736A1C"/>
    <w:rsid w:val="00750635"/>
    <w:rsid w:val="007878D4"/>
    <w:rsid w:val="0079367B"/>
    <w:rsid w:val="0086604D"/>
    <w:rsid w:val="00880E40"/>
    <w:rsid w:val="008914BC"/>
    <w:rsid w:val="00893E06"/>
    <w:rsid w:val="008E5E6B"/>
    <w:rsid w:val="009150F7"/>
    <w:rsid w:val="00932299"/>
    <w:rsid w:val="0095640B"/>
    <w:rsid w:val="009736F7"/>
    <w:rsid w:val="009866A5"/>
    <w:rsid w:val="00994056"/>
    <w:rsid w:val="009A4E51"/>
    <w:rsid w:val="009B582B"/>
    <w:rsid w:val="00A353DE"/>
    <w:rsid w:val="00A43606"/>
    <w:rsid w:val="00A466F0"/>
    <w:rsid w:val="00A661CB"/>
    <w:rsid w:val="00A96657"/>
    <w:rsid w:val="00AA7D61"/>
    <w:rsid w:val="00AD46FD"/>
    <w:rsid w:val="00B30B85"/>
    <w:rsid w:val="00BA12C5"/>
    <w:rsid w:val="00BC1A9D"/>
    <w:rsid w:val="00C1095C"/>
    <w:rsid w:val="00C26718"/>
    <w:rsid w:val="00C2694E"/>
    <w:rsid w:val="00C51411"/>
    <w:rsid w:val="00C547ED"/>
    <w:rsid w:val="00C74189"/>
    <w:rsid w:val="00C822A3"/>
    <w:rsid w:val="00C9592F"/>
    <w:rsid w:val="00C9676E"/>
    <w:rsid w:val="00CB0B4D"/>
    <w:rsid w:val="00CE2517"/>
    <w:rsid w:val="00D03A8E"/>
    <w:rsid w:val="00D52D3D"/>
    <w:rsid w:val="00D65CEB"/>
    <w:rsid w:val="00D858F7"/>
    <w:rsid w:val="00D901E0"/>
    <w:rsid w:val="00DA2483"/>
    <w:rsid w:val="00DB5BEE"/>
    <w:rsid w:val="00DD5FFD"/>
    <w:rsid w:val="00DF758D"/>
    <w:rsid w:val="00E045E1"/>
    <w:rsid w:val="00E90916"/>
    <w:rsid w:val="00ED2902"/>
    <w:rsid w:val="00ED37A0"/>
    <w:rsid w:val="00EE462E"/>
    <w:rsid w:val="00EF4101"/>
    <w:rsid w:val="00F173A4"/>
    <w:rsid w:val="00F26983"/>
    <w:rsid w:val="00F46558"/>
    <w:rsid w:val="00F83DF1"/>
    <w:rsid w:val="00F86A17"/>
    <w:rsid w:val="00FA3AE9"/>
    <w:rsid w:val="00FC33F1"/>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24AC"/>
    <w:rPr>
      <w:color w:val="0000FF" w:themeColor="hyperlink"/>
      <w:u w:val="single"/>
    </w:rPr>
  </w:style>
  <w:style w:type="character" w:customStyle="1" w:styleId="apple-converted-space">
    <w:name w:val="apple-converted-space"/>
    <w:basedOn w:val="DefaultParagraphFont"/>
    <w:rsid w:val="003A24AC"/>
  </w:style>
  <w:style w:type="character" w:styleId="UnresolvedMention">
    <w:name w:val="Unresolved Mention"/>
    <w:basedOn w:val="DefaultParagraphFont"/>
    <w:uiPriority w:val="99"/>
    <w:semiHidden/>
    <w:unhideWhenUsed/>
    <w:rsid w:val="00C26718"/>
    <w:rPr>
      <w:color w:val="605E5C"/>
      <w:shd w:val="clear" w:color="auto" w:fill="E1DFDD"/>
    </w:rPr>
  </w:style>
  <w:style w:type="character" w:styleId="FollowedHyperlink">
    <w:name w:val="FollowedHyperlink"/>
    <w:basedOn w:val="DefaultParagraphFont"/>
    <w:uiPriority w:val="99"/>
    <w:semiHidden/>
    <w:unhideWhenUsed/>
    <w:rsid w:val="00C96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4159">
      <w:bodyDiv w:val="1"/>
      <w:marLeft w:val="0"/>
      <w:marRight w:val="0"/>
      <w:marTop w:val="0"/>
      <w:marBottom w:val="0"/>
      <w:divBdr>
        <w:top w:val="none" w:sz="0" w:space="0" w:color="auto"/>
        <w:left w:val="none" w:sz="0" w:space="0" w:color="auto"/>
        <w:bottom w:val="none" w:sz="0" w:space="0" w:color="auto"/>
        <w:right w:val="none" w:sz="0" w:space="0" w:color="auto"/>
      </w:divBdr>
    </w:div>
    <w:div w:id="777792988">
      <w:bodyDiv w:val="1"/>
      <w:marLeft w:val="0"/>
      <w:marRight w:val="0"/>
      <w:marTop w:val="0"/>
      <w:marBottom w:val="0"/>
      <w:divBdr>
        <w:top w:val="none" w:sz="0" w:space="0" w:color="auto"/>
        <w:left w:val="none" w:sz="0" w:space="0" w:color="auto"/>
        <w:bottom w:val="none" w:sz="0" w:space="0" w:color="auto"/>
        <w:right w:val="none" w:sz="0" w:space="0" w:color="auto"/>
      </w:divBdr>
    </w:div>
    <w:div w:id="82813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case?case=55138624145163966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ornell.edu/courses/JavaAndDS/files/CornellInvestMorris.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cholar.google.com/scholar_case?case=551386241451639668" TargetMode="External"/><Relationship Id="rId4" Type="http://schemas.openxmlformats.org/officeDocument/2006/relationships/webSettings" Target="webSettings.xml"/><Relationship Id="rId9" Type="http://schemas.openxmlformats.org/officeDocument/2006/relationships/hyperlink" Target="http://www.cs.cornell.edu/courses/JavaAndDS/files/CornellInvestMorri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2</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67</cp:revision>
  <cp:lastPrinted>2020-01-05T12:21:00Z</cp:lastPrinted>
  <dcterms:created xsi:type="dcterms:W3CDTF">2015-02-16T14:03:00Z</dcterms:created>
  <dcterms:modified xsi:type="dcterms:W3CDTF">2020-01-05T12:21:00Z</dcterms:modified>
</cp:coreProperties>
</file>