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1519EC" w:rsidP="002C2E72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Proofs</w:t>
      </w:r>
    </w:p>
    <w:p w:rsidR="003154EE" w:rsidRPr="00C05149" w:rsidRDefault="003154EE">
      <w:pPr>
        <w:rPr>
          <w:sz w:val="20"/>
        </w:rPr>
      </w:pPr>
    </w:p>
    <w:p w:rsidR="00591776" w:rsidRPr="001519EC" w:rsidRDefault="00BF5564" w:rsidP="001519EC">
      <w:pPr>
        <w:pStyle w:val="Heading1"/>
        <w:ind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Theorem.</w:t>
      </w:r>
      <w:r w:rsidR="001519EC" w:rsidRPr="001519EC">
        <w:rPr>
          <w:rFonts w:ascii="Times New Roman" w:hAnsi="Times New Roman"/>
          <w:noProof/>
        </w:rPr>
        <w:t xml:space="preserve"> </w:t>
      </w:r>
      <w:r w:rsidR="001519EC" w:rsidRPr="001519EC">
        <w:rPr>
          <w:rFonts w:ascii="Times New Roman" w:hAnsi="Times New Roman"/>
        </w:rPr>
        <w:t>2</w:t>
      </w:r>
      <w:r w:rsidR="001519EC" w:rsidRPr="001519EC">
        <w:rPr>
          <w:rFonts w:ascii="Times New Roman" w:hAnsi="Times New Roman"/>
          <w:vertAlign w:val="superscript"/>
        </w:rPr>
        <w:t>0</w:t>
      </w:r>
      <w:r w:rsidR="001519EC" w:rsidRPr="001519EC">
        <w:rPr>
          <w:rFonts w:ascii="Times New Roman" w:hAnsi="Times New Roman"/>
        </w:rPr>
        <w:t xml:space="preserve"> + 2</w:t>
      </w:r>
      <w:r w:rsidR="001519EC" w:rsidRPr="001519EC">
        <w:rPr>
          <w:rFonts w:ascii="Times New Roman" w:hAnsi="Times New Roman"/>
          <w:vertAlign w:val="superscript"/>
        </w:rPr>
        <w:t>1</w:t>
      </w:r>
      <w:r w:rsidR="001519EC" w:rsidRPr="001519EC">
        <w:rPr>
          <w:rFonts w:ascii="Times New Roman" w:hAnsi="Times New Roman"/>
        </w:rPr>
        <w:t xml:space="preserve"> + … + 2</w:t>
      </w:r>
      <w:r w:rsidR="001519EC" w:rsidRPr="001519EC">
        <w:rPr>
          <w:rFonts w:ascii="Courier New" w:hAnsi="Courier New" w:cs="Courier New"/>
          <w:vertAlign w:val="superscript"/>
        </w:rPr>
        <w:t>h</w:t>
      </w:r>
      <w:r w:rsidR="001519EC" w:rsidRPr="001519EC">
        <w:rPr>
          <w:rFonts w:ascii="Times New Roman" w:hAnsi="Times New Roman"/>
        </w:rPr>
        <w:t xml:space="preserve"> = 2</w:t>
      </w:r>
      <w:r w:rsidR="001519EC" w:rsidRPr="001519EC">
        <w:rPr>
          <w:rFonts w:ascii="Courier New" w:hAnsi="Courier New" w:cs="Courier New"/>
          <w:vertAlign w:val="superscript"/>
        </w:rPr>
        <w:t>h+1</w:t>
      </w:r>
      <w:r w:rsidR="001519EC" w:rsidRPr="001519EC">
        <w:rPr>
          <w:rFonts w:ascii="Times New Roman" w:hAnsi="Times New Roman"/>
          <w:vertAlign w:val="superscript"/>
        </w:rPr>
        <w:t xml:space="preserve"> </w:t>
      </w:r>
      <w:r w:rsidR="001519EC" w:rsidRPr="001519EC">
        <w:rPr>
          <w:rFonts w:ascii="Times New Roman" w:hAnsi="Times New Roman"/>
        </w:rPr>
        <w:t>– 1</w:t>
      </w:r>
      <w:r w:rsidR="001519EC">
        <w:rPr>
          <w:rFonts w:ascii="Times New Roman" w:hAnsi="Times New Roman"/>
        </w:rPr>
        <w:t>.</w:t>
      </w:r>
    </w:p>
    <w:p w:rsidR="00EC31CD" w:rsidRPr="001519EC" w:rsidRDefault="001519EC" w:rsidP="00BF5564">
      <w:pPr>
        <w:pStyle w:val="Heading1"/>
        <w:ind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The proof </w:t>
      </w:r>
      <w:r w:rsidRPr="001519EC">
        <w:rPr>
          <w:rFonts w:ascii="Times New Roman" w:hAnsi="Times New Roman"/>
          <w:b w:val="0"/>
        </w:rPr>
        <w:t xml:space="preserve">is by induction on </w:t>
      </w:r>
      <w:r w:rsidRPr="001519EC">
        <w:rPr>
          <w:rFonts w:ascii="Courier New" w:hAnsi="Courier New" w:cs="Courier New"/>
          <w:b w:val="0"/>
          <w:sz w:val="18"/>
          <w:szCs w:val="18"/>
        </w:rPr>
        <w:t>h</w:t>
      </w:r>
      <w:r w:rsidRPr="001519EC">
        <w:rPr>
          <w:rFonts w:ascii="Times New Roman" w:hAnsi="Times New Roman"/>
          <w:b w:val="0"/>
        </w:rPr>
        <w:t>.</w:t>
      </w:r>
    </w:p>
    <w:p w:rsidR="001519EC" w:rsidRDefault="001519EC" w:rsidP="00AF4F8E">
      <w:pPr>
        <w:pStyle w:val="ListParagraph"/>
        <w:numPr>
          <w:ilvl w:val="0"/>
          <w:numId w:val="2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For </w:t>
      </w:r>
      <w:r w:rsidRPr="001519EC">
        <w:rPr>
          <w:rFonts w:ascii="Courier New" w:hAnsi="Courier New" w:cs="Courier New"/>
          <w:sz w:val="18"/>
          <w:szCs w:val="18"/>
        </w:rPr>
        <w:t>h</w:t>
      </w:r>
      <w:r w:rsidRPr="001519EC">
        <w:rPr>
          <w:rFonts w:ascii="Times New Roman" w:hAnsi="Times New Roman"/>
          <w:sz w:val="20"/>
        </w:rPr>
        <w:t xml:space="preserve"> = 0, the formula reduces to </w:t>
      </w:r>
      <w:r w:rsidRPr="001519EC">
        <w:rPr>
          <w:rFonts w:ascii="Times New Roman" w:hAnsi="Times New Roman"/>
          <w:sz w:val="20"/>
        </w:rPr>
        <w:t>2</w:t>
      </w:r>
      <w:r w:rsidRPr="001519EC">
        <w:rPr>
          <w:rFonts w:ascii="Times New Roman" w:hAnsi="Times New Roman"/>
          <w:sz w:val="20"/>
          <w:vertAlign w:val="superscript"/>
        </w:rPr>
        <w:t>0</w:t>
      </w:r>
      <w:r w:rsidRPr="001519EC">
        <w:rPr>
          <w:rFonts w:ascii="Times New Roman" w:hAnsi="Times New Roman"/>
          <w:sz w:val="20"/>
        </w:rPr>
        <w:t xml:space="preserve"> = 2</w:t>
      </w:r>
      <w:r w:rsidRPr="001519EC">
        <w:rPr>
          <w:rFonts w:ascii="Courier New" w:hAnsi="Courier New" w:cs="Courier New"/>
          <w:sz w:val="20"/>
          <w:vertAlign w:val="superscript"/>
        </w:rPr>
        <w:t>1</w:t>
      </w:r>
      <w:r w:rsidRPr="001519EC">
        <w:rPr>
          <w:rFonts w:ascii="Times New Roman" w:hAnsi="Times New Roman"/>
          <w:sz w:val="20"/>
          <w:vertAlign w:val="superscript"/>
        </w:rPr>
        <w:t xml:space="preserve"> </w:t>
      </w:r>
      <w:r w:rsidRPr="001519EC">
        <w:rPr>
          <w:rFonts w:ascii="Times New Roman" w:hAnsi="Times New Roman"/>
          <w:sz w:val="20"/>
        </w:rPr>
        <w:t>– 1</w:t>
      </w:r>
      <w:r w:rsidRPr="001519EC">
        <w:rPr>
          <w:rFonts w:ascii="Times New Roman" w:hAnsi="Times New Roman"/>
          <w:sz w:val="20"/>
        </w:rPr>
        <w:t xml:space="preserve">, which is true since </w:t>
      </w:r>
      <w:r w:rsidRPr="001519EC">
        <w:rPr>
          <w:rFonts w:ascii="Times New Roman" w:hAnsi="Times New Roman"/>
          <w:sz w:val="20"/>
        </w:rPr>
        <w:t>2</w:t>
      </w:r>
      <w:r w:rsidRPr="001519EC">
        <w:rPr>
          <w:rFonts w:ascii="Times New Roman" w:hAnsi="Times New Roman"/>
          <w:sz w:val="20"/>
          <w:vertAlign w:val="superscript"/>
        </w:rPr>
        <w:t>0</w:t>
      </w:r>
      <w:r w:rsidRPr="001519EC">
        <w:rPr>
          <w:rFonts w:ascii="Times New Roman" w:hAnsi="Times New Roman"/>
          <w:sz w:val="20"/>
        </w:rPr>
        <w:t xml:space="preserve"> = </w:t>
      </w:r>
      <w:r>
        <w:rPr>
          <w:rFonts w:ascii="Times New Roman" w:hAnsi="Times New Roman"/>
          <w:sz w:val="20"/>
        </w:rPr>
        <w:t xml:space="preserve">1 and </w:t>
      </w:r>
      <w:r w:rsidRPr="001519EC">
        <w:rPr>
          <w:rFonts w:ascii="Times New Roman" w:hAnsi="Times New Roman"/>
          <w:sz w:val="20"/>
        </w:rPr>
        <w:t>2</w:t>
      </w:r>
      <w:r w:rsidRPr="001519EC">
        <w:rPr>
          <w:rFonts w:ascii="Courier New" w:hAnsi="Courier New" w:cs="Courier New"/>
          <w:sz w:val="20"/>
          <w:vertAlign w:val="superscript"/>
        </w:rPr>
        <w:t>1</w:t>
      </w:r>
      <w:r w:rsidRPr="001519EC">
        <w:rPr>
          <w:rFonts w:ascii="Times New Roman" w:hAnsi="Times New Roman"/>
          <w:sz w:val="20"/>
        </w:rPr>
        <w:t xml:space="preserve"> = 2.</w:t>
      </w:r>
    </w:p>
    <w:p w:rsidR="001519EC" w:rsidRDefault="00824054" w:rsidP="001519EC">
      <w:pPr>
        <w:pStyle w:val="ListParagraph"/>
        <w:numPr>
          <w:ilvl w:val="0"/>
          <w:numId w:val="20"/>
        </w:numPr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 the inductive case, we a</w:t>
      </w:r>
      <w:r w:rsidR="001519EC">
        <w:rPr>
          <w:rFonts w:ascii="Times New Roman" w:hAnsi="Times New Roman"/>
          <w:sz w:val="20"/>
        </w:rPr>
        <w:t xml:space="preserve">ssume that the formula holds for </w:t>
      </w:r>
      <w:r w:rsidR="001519EC" w:rsidRPr="001519EC">
        <w:rPr>
          <w:rFonts w:ascii="Courier New" w:hAnsi="Courier New" w:cs="Courier New"/>
          <w:sz w:val="18"/>
          <w:szCs w:val="18"/>
        </w:rPr>
        <w:t>h</w:t>
      </w:r>
      <w:r w:rsidR="001519EC">
        <w:rPr>
          <w:rFonts w:ascii="Times New Roman" w:hAnsi="Times New Roman"/>
          <w:sz w:val="20"/>
        </w:rPr>
        <w:t xml:space="preserve"> in the range 0..</w:t>
      </w:r>
      <w:r w:rsidR="001519EC">
        <w:rPr>
          <w:rFonts w:ascii="Courier New" w:hAnsi="Courier New" w:cs="Courier New"/>
          <w:sz w:val="18"/>
          <w:szCs w:val="18"/>
        </w:rPr>
        <w:t>k</w:t>
      </w:r>
      <w:r w:rsidR="001519EC">
        <w:rPr>
          <w:rFonts w:ascii="Times New Roman" w:hAnsi="Times New Roman"/>
          <w:sz w:val="20"/>
        </w:rPr>
        <w:t xml:space="preserve"> and prove it for </w:t>
      </w:r>
      <w:r w:rsidR="001519EC" w:rsidRPr="001519EC">
        <w:rPr>
          <w:rFonts w:ascii="Courier New" w:hAnsi="Courier New" w:cs="Courier New"/>
          <w:sz w:val="18"/>
          <w:szCs w:val="18"/>
        </w:rPr>
        <w:t>h</w:t>
      </w:r>
      <w:r w:rsidR="001519EC">
        <w:rPr>
          <w:rFonts w:ascii="Times New Roman" w:hAnsi="Times New Roman"/>
          <w:sz w:val="20"/>
        </w:rPr>
        <w:t xml:space="preserve"> = </w:t>
      </w:r>
      <w:r w:rsidR="001519EC">
        <w:rPr>
          <w:rFonts w:ascii="Courier New" w:hAnsi="Courier New" w:cs="Courier New"/>
          <w:sz w:val="18"/>
          <w:szCs w:val="18"/>
        </w:rPr>
        <w:t>k</w:t>
      </w:r>
      <w:r w:rsidR="001519EC">
        <w:rPr>
          <w:rFonts w:ascii="Times New Roman" w:hAnsi="Times New Roman"/>
          <w:sz w:val="20"/>
        </w:rPr>
        <w:t>+1. We have</w:t>
      </w:r>
    </w:p>
    <w:p w:rsidR="001519EC" w:rsidRDefault="001519EC" w:rsidP="001519EC">
      <w:pPr>
        <w:pStyle w:val="ListParagraph"/>
        <w:ind w:firstLine="0"/>
        <w:contextualSpacing w:val="0"/>
        <w:rPr>
          <w:rFonts w:ascii="Courier New" w:hAnsi="Courier New" w:cs="Courier New"/>
          <w:sz w:val="20"/>
          <w:vertAlign w:val="superscript"/>
        </w:rPr>
      </w:pPr>
      <w:r>
        <w:rPr>
          <w:rFonts w:ascii="Times New Roman" w:hAnsi="Times New Roman"/>
          <w:sz w:val="20"/>
        </w:rPr>
        <w:t xml:space="preserve">     </w:t>
      </w:r>
      <w:r w:rsidRPr="001519EC">
        <w:rPr>
          <w:rFonts w:ascii="Times New Roman" w:hAnsi="Times New Roman"/>
          <w:sz w:val="20"/>
        </w:rPr>
        <w:t>2</w:t>
      </w:r>
      <w:r w:rsidRPr="001519EC">
        <w:rPr>
          <w:rFonts w:ascii="Times New Roman" w:hAnsi="Times New Roman"/>
          <w:sz w:val="20"/>
          <w:vertAlign w:val="superscript"/>
        </w:rPr>
        <w:t>0</w:t>
      </w:r>
      <w:r w:rsidRPr="001519EC">
        <w:rPr>
          <w:rFonts w:ascii="Times New Roman" w:hAnsi="Times New Roman"/>
          <w:sz w:val="20"/>
        </w:rPr>
        <w:t xml:space="preserve"> + 2</w:t>
      </w:r>
      <w:r w:rsidRPr="001519EC">
        <w:rPr>
          <w:rFonts w:ascii="Times New Roman" w:hAnsi="Times New Roman"/>
          <w:sz w:val="20"/>
          <w:vertAlign w:val="superscript"/>
        </w:rPr>
        <w:t>1</w:t>
      </w:r>
      <w:r w:rsidRPr="001519EC">
        <w:rPr>
          <w:rFonts w:ascii="Times New Roman" w:hAnsi="Times New Roman"/>
          <w:sz w:val="20"/>
        </w:rPr>
        <w:t xml:space="preserve"> + … + 2</w:t>
      </w:r>
      <w:r>
        <w:rPr>
          <w:rFonts w:ascii="Courier New" w:hAnsi="Courier New" w:cs="Courier New"/>
          <w:sz w:val="20"/>
          <w:vertAlign w:val="superscript"/>
        </w:rPr>
        <w:t>k+1</w:t>
      </w:r>
    </w:p>
    <w:p w:rsidR="001519EC" w:rsidRPr="001519EC" w:rsidRDefault="001519EC" w:rsidP="00824054">
      <w:pPr>
        <w:pStyle w:val="ListParagraph"/>
        <w:spacing w:before="40"/>
        <w:ind w:firstLine="0"/>
        <w:contextualSpacing w:val="0"/>
        <w:rPr>
          <w:rFonts w:ascii="Times New Roman" w:hAnsi="Times New Roman"/>
          <w:sz w:val="20"/>
        </w:rPr>
      </w:pPr>
      <w:r w:rsidRPr="00824054">
        <w:rPr>
          <w:rFonts w:ascii="Times New Roman" w:hAnsi="Times New Roman"/>
          <w:sz w:val="20"/>
        </w:rPr>
        <w:t>=</w:t>
      </w:r>
      <w:r w:rsidRPr="001519EC">
        <w:rPr>
          <w:rFonts w:ascii="Times New Roman" w:hAnsi="Times New Roman"/>
          <w:sz w:val="20"/>
          <w:vertAlign w:val="superscript"/>
        </w:rPr>
        <w:t xml:space="preserve"> </w:t>
      </w:r>
      <w:r w:rsidRPr="001519EC">
        <w:rPr>
          <w:rFonts w:ascii="Times New Roman" w:hAnsi="Times New Roman"/>
          <w:sz w:val="20"/>
        </w:rPr>
        <w:t xml:space="preserve">      &lt;arithmetic</w:t>
      </w:r>
      <w:r w:rsidR="00824054">
        <w:rPr>
          <w:rFonts w:ascii="Times New Roman" w:hAnsi="Times New Roman"/>
          <w:sz w:val="20"/>
        </w:rPr>
        <w:t>, since 0 ≤ k</w:t>
      </w:r>
      <w:r w:rsidRPr="001519EC">
        <w:rPr>
          <w:rFonts w:ascii="Times New Roman" w:hAnsi="Times New Roman"/>
          <w:sz w:val="20"/>
        </w:rPr>
        <w:t>&gt;</w:t>
      </w:r>
    </w:p>
    <w:p w:rsidR="00824054" w:rsidRDefault="001519EC" w:rsidP="00824054">
      <w:pPr>
        <w:pStyle w:val="ListParagraph"/>
        <w:spacing w:before="40"/>
        <w:ind w:firstLine="0"/>
        <w:contextualSpacing w:val="0"/>
        <w:rPr>
          <w:rFonts w:ascii="Courier New" w:hAnsi="Courier New" w:cs="Courier New"/>
          <w:sz w:val="20"/>
          <w:vertAlign w:val="superscript"/>
        </w:rPr>
      </w:pPr>
      <w:r>
        <w:rPr>
          <w:rFonts w:ascii="Times New Roman" w:hAnsi="Times New Roman"/>
          <w:sz w:val="20"/>
        </w:rPr>
        <w:t xml:space="preserve">    </w:t>
      </w:r>
      <w:r w:rsidRPr="001519EC">
        <w:rPr>
          <w:rFonts w:ascii="Times New Roman" w:hAnsi="Times New Roman"/>
          <w:sz w:val="20"/>
        </w:rPr>
        <w:t>2</w:t>
      </w:r>
      <w:r w:rsidRPr="001519EC">
        <w:rPr>
          <w:rFonts w:ascii="Times New Roman" w:hAnsi="Times New Roman"/>
          <w:sz w:val="20"/>
          <w:vertAlign w:val="superscript"/>
        </w:rPr>
        <w:t>0</w:t>
      </w:r>
      <w:r w:rsidRPr="001519EC">
        <w:rPr>
          <w:rFonts w:ascii="Times New Roman" w:hAnsi="Times New Roman"/>
          <w:sz w:val="20"/>
        </w:rPr>
        <w:t xml:space="preserve"> + 2</w:t>
      </w:r>
      <w:r w:rsidRPr="001519EC">
        <w:rPr>
          <w:rFonts w:ascii="Times New Roman" w:hAnsi="Times New Roman"/>
          <w:sz w:val="20"/>
          <w:vertAlign w:val="superscript"/>
        </w:rPr>
        <w:t>1</w:t>
      </w:r>
      <w:r w:rsidRPr="001519EC">
        <w:rPr>
          <w:rFonts w:ascii="Times New Roman" w:hAnsi="Times New Roman"/>
          <w:sz w:val="20"/>
        </w:rPr>
        <w:t xml:space="preserve"> + … + 2</w:t>
      </w:r>
      <w:r>
        <w:rPr>
          <w:rFonts w:ascii="Courier New" w:hAnsi="Courier New" w:cs="Courier New"/>
          <w:sz w:val="20"/>
          <w:vertAlign w:val="superscript"/>
        </w:rPr>
        <w:t>k</w:t>
      </w:r>
      <w:r>
        <w:rPr>
          <w:rFonts w:ascii="Times New Roman" w:hAnsi="Times New Roman"/>
          <w:sz w:val="20"/>
        </w:rPr>
        <w:t xml:space="preserve"> + </w:t>
      </w:r>
      <w:r w:rsidRPr="001519EC">
        <w:rPr>
          <w:rFonts w:ascii="Times New Roman" w:hAnsi="Times New Roman"/>
          <w:sz w:val="20"/>
        </w:rPr>
        <w:t>2</w:t>
      </w:r>
      <w:r>
        <w:rPr>
          <w:rFonts w:ascii="Courier New" w:hAnsi="Courier New" w:cs="Courier New"/>
          <w:sz w:val="20"/>
          <w:vertAlign w:val="superscript"/>
        </w:rPr>
        <w:t>k+1</w:t>
      </w:r>
    </w:p>
    <w:p w:rsidR="00824054" w:rsidRPr="001519EC" w:rsidRDefault="00824054" w:rsidP="00824054">
      <w:pPr>
        <w:pStyle w:val="ListParagraph"/>
        <w:spacing w:before="40"/>
        <w:ind w:firstLine="0"/>
        <w:contextualSpacing w:val="0"/>
        <w:rPr>
          <w:rFonts w:ascii="Times New Roman" w:hAnsi="Times New Roman"/>
          <w:sz w:val="20"/>
        </w:rPr>
      </w:pPr>
      <w:r w:rsidRPr="00824054">
        <w:rPr>
          <w:rFonts w:ascii="Times New Roman" w:hAnsi="Times New Roman"/>
          <w:sz w:val="20"/>
        </w:rPr>
        <w:t>=</w:t>
      </w:r>
      <w:r w:rsidRPr="001519EC">
        <w:rPr>
          <w:rFonts w:ascii="Times New Roman" w:hAnsi="Times New Roman"/>
          <w:sz w:val="20"/>
          <w:vertAlign w:val="superscript"/>
        </w:rPr>
        <w:t xml:space="preserve"> </w:t>
      </w:r>
      <w:r>
        <w:rPr>
          <w:rFonts w:ascii="Times New Roman" w:hAnsi="Times New Roman"/>
          <w:sz w:val="20"/>
        </w:rPr>
        <w:t xml:space="preserve">      &lt;inductive assumption</w:t>
      </w:r>
      <w:r w:rsidRPr="001519EC">
        <w:rPr>
          <w:rFonts w:ascii="Times New Roman" w:hAnsi="Times New Roman"/>
          <w:sz w:val="20"/>
        </w:rPr>
        <w:t>&gt;</w:t>
      </w:r>
    </w:p>
    <w:p w:rsidR="00824054" w:rsidRDefault="00824054" w:rsidP="00824054">
      <w:pPr>
        <w:pStyle w:val="ListParagraph"/>
        <w:spacing w:before="40"/>
        <w:ind w:firstLine="0"/>
        <w:contextualSpacing w:val="0"/>
        <w:rPr>
          <w:rFonts w:ascii="Courier New" w:hAnsi="Courier New" w:cs="Courier New"/>
          <w:sz w:val="20"/>
          <w:vertAlign w:val="superscript"/>
        </w:rPr>
      </w:pPr>
      <w:r>
        <w:rPr>
          <w:rFonts w:ascii="Times New Roman" w:hAnsi="Times New Roman"/>
          <w:sz w:val="20"/>
        </w:rPr>
        <w:t xml:space="preserve">    </w:t>
      </w:r>
      <w:r w:rsidRPr="001519EC">
        <w:rPr>
          <w:rFonts w:ascii="Times New Roman" w:hAnsi="Times New Roman"/>
          <w:sz w:val="20"/>
        </w:rPr>
        <w:t>2</w:t>
      </w:r>
      <w:r>
        <w:rPr>
          <w:rFonts w:ascii="Courier New" w:hAnsi="Courier New" w:cs="Courier New"/>
          <w:sz w:val="20"/>
          <w:vertAlign w:val="superscript"/>
        </w:rPr>
        <w:t>k</w:t>
      </w:r>
      <w:r w:rsidRPr="001519EC">
        <w:rPr>
          <w:rFonts w:ascii="Courier New" w:hAnsi="Courier New" w:cs="Courier New"/>
          <w:sz w:val="20"/>
          <w:vertAlign w:val="superscript"/>
        </w:rPr>
        <w:t>+1</w:t>
      </w:r>
      <w:r w:rsidRPr="001519EC">
        <w:rPr>
          <w:rFonts w:ascii="Times New Roman" w:hAnsi="Times New Roman"/>
          <w:sz w:val="20"/>
          <w:vertAlign w:val="superscript"/>
        </w:rPr>
        <w:t xml:space="preserve"> </w:t>
      </w:r>
      <w:r w:rsidRPr="001519EC">
        <w:rPr>
          <w:rFonts w:ascii="Times New Roman" w:hAnsi="Times New Roman"/>
          <w:sz w:val="20"/>
        </w:rPr>
        <w:t>– 1</w:t>
      </w:r>
      <w:r>
        <w:rPr>
          <w:rFonts w:ascii="Times New Roman" w:hAnsi="Times New Roman"/>
        </w:rPr>
        <w:t xml:space="preserve"> + </w:t>
      </w:r>
      <w:r w:rsidRPr="001519EC">
        <w:rPr>
          <w:rFonts w:ascii="Times New Roman" w:hAnsi="Times New Roman"/>
          <w:sz w:val="20"/>
        </w:rPr>
        <w:t>2</w:t>
      </w:r>
      <w:r>
        <w:rPr>
          <w:rFonts w:ascii="Courier New" w:hAnsi="Courier New" w:cs="Courier New"/>
          <w:sz w:val="20"/>
          <w:vertAlign w:val="superscript"/>
        </w:rPr>
        <w:t>k</w:t>
      </w:r>
      <w:r w:rsidRPr="001519EC">
        <w:rPr>
          <w:rFonts w:ascii="Courier New" w:hAnsi="Courier New" w:cs="Courier New"/>
          <w:sz w:val="20"/>
          <w:vertAlign w:val="superscript"/>
        </w:rPr>
        <w:t>+1</w:t>
      </w:r>
    </w:p>
    <w:p w:rsidR="00824054" w:rsidRPr="001519EC" w:rsidRDefault="00824054" w:rsidP="00824054">
      <w:pPr>
        <w:pStyle w:val="ListParagraph"/>
        <w:spacing w:before="40"/>
        <w:ind w:firstLine="0"/>
        <w:contextualSpacing w:val="0"/>
        <w:rPr>
          <w:rFonts w:ascii="Times New Roman" w:hAnsi="Times New Roman"/>
          <w:sz w:val="20"/>
        </w:rPr>
      </w:pPr>
      <w:r w:rsidRPr="00824054">
        <w:rPr>
          <w:rFonts w:ascii="Times New Roman" w:hAnsi="Times New Roman"/>
          <w:sz w:val="20"/>
        </w:rPr>
        <w:t>=</w:t>
      </w:r>
      <w:r w:rsidRPr="001519EC">
        <w:rPr>
          <w:rFonts w:ascii="Times New Roman" w:hAnsi="Times New Roman"/>
          <w:sz w:val="20"/>
          <w:vertAlign w:val="superscript"/>
        </w:rPr>
        <w:t xml:space="preserve"> </w:t>
      </w:r>
      <w:r>
        <w:rPr>
          <w:rFonts w:ascii="Times New Roman" w:hAnsi="Times New Roman"/>
          <w:sz w:val="20"/>
        </w:rPr>
        <w:t xml:space="preserve">      &lt;arithmetic</w:t>
      </w:r>
      <w:r w:rsidRPr="001519EC">
        <w:rPr>
          <w:rFonts w:ascii="Times New Roman" w:hAnsi="Times New Roman"/>
          <w:sz w:val="20"/>
        </w:rPr>
        <w:t>&gt;</w:t>
      </w:r>
    </w:p>
    <w:p w:rsidR="00824054" w:rsidRPr="001519EC" w:rsidRDefault="00824054" w:rsidP="00824054">
      <w:pPr>
        <w:pStyle w:val="ListParagraph"/>
        <w:spacing w:before="40"/>
        <w:ind w:firstLine="0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r w:rsidRPr="001519EC">
        <w:rPr>
          <w:rFonts w:ascii="Times New Roman" w:hAnsi="Times New Roman"/>
          <w:sz w:val="20"/>
        </w:rPr>
        <w:t>2</w:t>
      </w:r>
      <w:r>
        <w:rPr>
          <w:rFonts w:ascii="Courier New" w:hAnsi="Courier New" w:cs="Courier New"/>
          <w:sz w:val="20"/>
          <w:vertAlign w:val="superscript"/>
        </w:rPr>
        <w:t>k</w:t>
      </w:r>
      <w:r w:rsidRPr="001519EC">
        <w:rPr>
          <w:rFonts w:ascii="Courier New" w:hAnsi="Courier New" w:cs="Courier New"/>
          <w:sz w:val="20"/>
          <w:vertAlign w:val="superscript"/>
        </w:rPr>
        <w:t>+</w:t>
      </w:r>
      <w:r>
        <w:rPr>
          <w:rFonts w:ascii="Courier New" w:hAnsi="Courier New" w:cs="Courier New"/>
          <w:sz w:val="20"/>
          <w:vertAlign w:val="superscript"/>
        </w:rPr>
        <w:t>2</w:t>
      </w:r>
      <w:r w:rsidRPr="001519EC">
        <w:rPr>
          <w:rFonts w:ascii="Times New Roman" w:hAnsi="Times New Roman"/>
          <w:sz w:val="20"/>
          <w:vertAlign w:val="superscript"/>
        </w:rPr>
        <w:t xml:space="preserve"> </w:t>
      </w:r>
      <w:r w:rsidRPr="001519EC">
        <w:rPr>
          <w:rFonts w:ascii="Times New Roman" w:hAnsi="Times New Roman"/>
          <w:sz w:val="20"/>
        </w:rPr>
        <w:t>– 1</w:t>
      </w:r>
    </w:p>
    <w:p w:rsidR="001519EC" w:rsidRDefault="007F3F07" w:rsidP="007F3F07">
      <w:pPr>
        <w:rPr>
          <w:sz w:val="20"/>
        </w:rPr>
      </w:pPr>
      <w:r>
        <w:rPr>
          <w:sz w:val="20"/>
        </w:rPr>
        <w:t xml:space="preserve">      </w:t>
      </w:r>
      <w:r w:rsidR="00A760B9">
        <w:rPr>
          <w:sz w:val="20"/>
        </w:rPr>
        <w:t>Q.E.D. (meaning Quit.End.</w:t>
      </w:r>
      <w:r w:rsidR="00824054">
        <w:rPr>
          <w:sz w:val="20"/>
        </w:rPr>
        <w:t>Done)</w:t>
      </w:r>
    </w:p>
    <w:p w:rsidR="00BF5564" w:rsidRPr="00480D80" w:rsidRDefault="00BF5564" w:rsidP="00BF5564">
      <w:pPr>
        <w:pStyle w:val="Heading1"/>
        <w:ind w:firstLine="0"/>
        <w:rPr>
          <w:rFonts w:ascii="Times New Roman" w:hAnsi="Times New Roman"/>
        </w:rPr>
      </w:pPr>
      <w:r w:rsidRPr="00480D80">
        <w:rPr>
          <w:rFonts w:ascii="Times New Roman" w:hAnsi="Times New Roman"/>
          <w:noProof/>
        </w:rPr>
        <w:t>Theorem.</w:t>
      </w:r>
      <w:r w:rsidR="00480D80">
        <w:rPr>
          <w:rFonts w:ascii="Times New Roman" w:hAnsi="Times New Roman"/>
          <w:noProof/>
        </w:rPr>
        <w:t xml:space="preserve"> The</w:t>
      </w:r>
      <w:r w:rsidRPr="00480D80">
        <w:rPr>
          <w:rFonts w:ascii="Times New Roman" w:hAnsi="Times New Roman"/>
          <w:color w:val="242729"/>
          <w:shd w:val="clear" w:color="auto" w:fill="FFFFFF"/>
        </w:rPr>
        <w:t xml:space="preserve"> number of leaves in a </w:t>
      </w:r>
      <w:r w:rsidR="00D27D66">
        <w:rPr>
          <w:rFonts w:ascii="Times New Roman" w:hAnsi="Times New Roman"/>
          <w:color w:val="242729"/>
          <w:shd w:val="clear" w:color="auto" w:fill="FFFFFF"/>
        </w:rPr>
        <w:t xml:space="preserve">binary </w:t>
      </w:r>
      <w:r w:rsidRPr="00480D80">
        <w:rPr>
          <w:rFonts w:ascii="Times New Roman" w:hAnsi="Times New Roman"/>
          <w:color w:val="242729"/>
          <w:shd w:val="clear" w:color="auto" w:fill="FFFFFF"/>
        </w:rPr>
        <w:t>tree of height</w:t>
      </w:r>
      <w:r w:rsidRPr="00480D80">
        <w:rPr>
          <w:rStyle w:val="apple-converted-space"/>
          <w:rFonts w:ascii="Times New Roman" w:hAnsi="Times New Roman"/>
          <w:color w:val="242729"/>
          <w:shd w:val="clear" w:color="auto" w:fill="FFFFFF"/>
        </w:rPr>
        <w:t> </w:t>
      </w:r>
      <w:r w:rsidRPr="00480D80">
        <w:rPr>
          <w:rStyle w:val="HTMLCode"/>
          <w:rFonts w:eastAsia="Times"/>
          <w:color w:val="242729"/>
          <w:sz w:val="18"/>
          <w:szCs w:val="18"/>
          <w:bdr w:val="none" w:sz="0" w:space="0" w:color="auto" w:frame="1"/>
          <w:shd w:val="clear" w:color="auto" w:fill="EFF0F1"/>
        </w:rPr>
        <w:t>h</w:t>
      </w:r>
      <w:r w:rsidRPr="00480D80">
        <w:rPr>
          <w:rStyle w:val="apple-converted-space"/>
          <w:rFonts w:ascii="Times New Roman" w:hAnsi="Times New Roman"/>
          <w:color w:val="242729"/>
          <w:shd w:val="clear" w:color="auto" w:fill="FFFFFF"/>
        </w:rPr>
        <w:t> </w:t>
      </w:r>
      <w:r w:rsidRPr="00480D80">
        <w:rPr>
          <w:rFonts w:ascii="Times New Roman" w:hAnsi="Times New Roman"/>
          <w:color w:val="242729"/>
          <w:shd w:val="clear" w:color="auto" w:fill="FFFFFF"/>
        </w:rPr>
        <w:t xml:space="preserve">is </w:t>
      </w:r>
      <w:r w:rsidRPr="00480D80">
        <w:rPr>
          <w:rFonts w:ascii="Times New Roman" w:hAnsi="Times New Roman"/>
          <w:color w:val="242729"/>
          <w:shd w:val="clear" w:color="auto" w:fill="FFFFFF"/>
        </w:rPr>
        <w:t>at most</w:t>
      </w:r>
      <w:r w:rsidRPr="00480D80">
        <w:rPr>
          <w:rStyle w:val="apple-converted-space"/>
          <w:rFonts w:ascii="Times New Roman" w:hAnsi="Times New Roman"/>
          <w:color w:val="242729"/>
          <w:shd w:val="clear" w:color="auto" w:fill="FFFFFF"/>
        </w:rPr>
        <w:t> </w:t>
      </w:r>
      <w:r w:rsidRPr="00480D80">
        <w:rPr>
          <w:rStyle w:val="HTMLCode"/>
          <w:rFonts w:ascii="Times New Roman" w:eastAsia="Times" w:hAnsi="Times New Roman" w:cs="Times New Roman"/>
          <w:color w:val="242729"/>
          <w:bdr w:val="none" w:sz="0" w:space="0" w:color="auto" w:frame="1"/>
          <w:shd w:val="clear" w:color="auto" w:fill="EFF0F1"/>
        </w:rPr>
        <w:t>2</w:t>
      </w:r>
      <w:r w:rsidRPr="00480D80">
        <w:rPr>
          <w:rStyle w:val="HTMLCode"/>
          <w:rFonts w:eastAsia="Times"/>
          <w:color w:val="242729"/>
          <w:bdr w:val="none" w:sz="0" w:space="0" w:color="auto" w:frame="1"/>
          <w:shd w:val="clear" w:color="auto" w:fill="EFF0F1"/>
          <w:vertAlign w:val="superscript"/>
        </w:rPr>
        <w:t>h</w:t>
      </w:r>
      <w:r w:rsidRPr="00480D80">
        <w:rPr>
          <w:rFonts w:ascii="Times New Roman" w:hAnsi="Times New Roman"/>
          <w:color w:val="242729"/>
          <w:shd w:val="clear" w:color="auto" w:fill="FFFFFF"/>
        </w:rPr>
        <w:t>.</w:t>
      </w:r>
    </w:p>
    <w:p w:rsidR="00BF5564" w:rsidRDefault="00BF5564" w:rsidP="00BF5564">
      <w:pPr>
        <w:pStyle w:val="Heading1"/>
        <w:ind w:firstLine="0"/>
        <w:rPr>
          <w:rFonts w:ascii="Times New Roman" w:hAnsi="Times New Roman"/>
          <w:b w:val="0"/>
        </w:rPr>
      </w:pPr>
      <w:r w:rsidRPr="00BF5564">
        <w:rPr>
          <w:rFonts w:ascii="Times New Roman" w:hAnsi="Times New Roman"/>
          <w:b w:val="0"/>
        </w:rPr>
        <w:t>The proof is by induction on h.</w:t>
      </w:r>
    </w:p>
    <w:p w:rsidR="00D27D66" w:rsidRDefault="00D27D66" w:rsidP="00D27D66"/>
    <w:p w:rsidR="00D27D66" w:rsidRDefault="00D27D66" w:rsidP="00D27D66"/>
    <w:p w:rsidR="00D27D66" w:rsidRDefault="00D27D66" w:rsidP="00D27D66">
      <w:pPr>
        <w:rPr>
          <w:sz w:val="20"/>
        </w:rPr>
      </w:pPr>
    </w:p>
    <w:p w:rsidR="00D27D66" w:rsidRPr="00480D80" w:rsidRDefault="00D27D66" w:rsidP="00D27D66">
      <w:pPr>
        <w:pStyle w:val="Heading1"/>
        <w:ind w:firstLine="0"/>
        <w:rPr>
          <w:rFonts w:ascii="Times New Roman" w:hAnsi="Times New Roman"/>
        </w:rPr>
      </w:pPr>
      <w:r w:rsidRPr="00480D80">
        <w:rPr>
          <w:rFonts w:ascii="Times New Roman" w:hAnsi="Times New Roman"/>
          <w:noProof/>
        </w:rPr>
        <w:t>Theorem.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A binary tree with n leaves has height at least log2 n.</w:t>
      </w:r>
    </w:p>
    <w:p w:rsidR="00D27D66" w:rsidRDefault="00D27D66" w:rsidP="00D27D66">
      <w:pPr>
        <w:pStyle w:val="Heading1"/>
        <w:ind w:firstLine="0"/>
        <w:rPr>
          <w:rFonts w:ascii="Times New Roman" w:hAnsi="Times New Roman"/>
          <w:b w:val="0"/>
        </w:rPr>
      </w:pPr>
      <w:r w:rsidRPr="00BF5564">
        <w:rPr>
          <w:rFonts w:ascii="Times New Roman" w:hAnsi="Times New Roman"/>
          <w:b w:val="0"/>
        </w:rPr>
        <w:t>The proof is by induction on h.</w:t>
      </w:r>
    </w:p>
    <w:p w:rsidR="000052BB" w:rsidRDefault="000052BB" w:rsidP="000052BB"/>
    <w:p w:rsidR="000052BB" w:rsidRDefault="000052BB" w:rsidP="000052BB"/>
    <w:p w:rsidR="000052BB" w:rsidRDefault="000052BB" w:rsidP="000052BB">
      <w:r>
        <w:t xml:space="preserve">Theorem. A height-balanced </w:t>
      </w:r>
      <w:r w:rsidR="00CD4D01">
        <w:t xml:space="preserve">binary </w:t>
      </w:r>
      <w:r>
        <w:t xml:space="preserve">tree </w:t>
      </w:r>
      <w:r w:rsidR="00CD4D01">
        <w:t xml:space="preserve">with height h </w:t>
      </w:r>
      <w:r>
        <w:t xml:space="preserve">has at least </w:t>
      </w:r>
      <w:r w:rsidR="00CD4D01" w:rsidRPr="00CD4D01">
        <w:t>2</w:t>
      </w:r>
      <w:r w:rsidR="00280511">
        <w:t>^(</w:t>
      </w:r>
      <w:r w:rsidR="00CD4D01" w:rsidRPr="00CD4D01">
        <w:t>(h/2)-1</w:t>
      </w:r>
      <w:r w:rsidR="00280511">
        <w:t>)</w:t>
      </w:r>
      <w:r w:rsidR="00CD4D01">
        <w:t xml:space="preserve"> internal nodes.</w:t>
      </w:r>
    </w:p>
    <w:p w:rsidR="00CD4D01" w:rsidRDefault="00280511" w:rsidP="000052BB">
      <w:r>
        <w:t>The proof is by induction on h, h &gt;= 1.</w:t>
      </w:r>
    </w:p>
    <w:p w:rsidR="00CD4D01" w:rsidRDefault="00CD4D01" w:rsidP="000052BB">
      <w:r>
        <w:t>Let n(h) be the minimum number of nodes in a height-balanced binary tree of height h.</w:t>
      </w:r>
    </w:p>
    <w:p w:rsidR="00CD4D01" w:rsidRDefault="00CD4D01" w:rsidP="000052BB">
      <w:r>
        <w:t>By investigating all tree</w:t>
      </w:r>
      <w:r w:rsidR="00280511">
        <w:t>s</w:t>
      </w:r>
      <w:r>
        <w:t xml:space="preserve"> of height 1, and 2, we see </w:t>
      </w:r>
      <w:r w:rsidR="00280511">
        <w:t xml:space="preserve">that </w:t>
      </w:r>
      <w:r>
        <w:t>n(1) = 1, and n(2) = 2.</w:t>
      </w:r>
    </w:p>
    <w:p w:rsidR="00CD4D01" w:rsidRDefault="00280511" w:rsidP="000052BB">
      <w:r>
        <w:t>Hence, for h in 1</w:t>
      </w:r>
      <w:r w:rsidR="00CD4D01">
        <w:t>..2, the theorem holds.</w:t>
      </w:r>
    </w:p>
    <w:p w:rsidR="00CD4D01" w:rsidRDefault="00CD4D01" w:rsidP="000052BB"/>
    <w:p w:rsidR="00CD4D01" w:rsidRDefault="00CD4D01" w:rsidP="000052BB">
      <w:r>
        <w:t>Consider a height-balanced binary tree t with height h ≥ 3 and a minimum number of nodes.</w:t>
      </w:r>
    </w:p>
    <w:p w:rsidR="00CD4D01" w:rsidRDefault="00CD4D01" w:rsidP="000052BB">
      <w:r>
        <w:t>T has a root and two subtrees. Since t has a minimum number of nodes, so does its subtrees.</w:t>
      </w:r>
    </w:p>
    <w:p w:rsidR="00CD4D01" w:rsidRDefault="00CD4D01" w:rsidP="000052BB">
      <w:r>
        <w:t xml:space="preserve">Since t has height h, at least one subtree has height h-1. </w:t>
      </w:r>
      <w:r w:rsidR="002C0409">
        <w:t>Since t is height-balanced, the other subtree has height h-1 or h-2. Since t has a minimum number of nodes, the other tree will have height h-2 (not h-1). Thus, we have:</w:t>
      </w:r>
    </w:p>
    <w:p w:rsidR="002C0409" w:rsidRDefault="002C0409" w:rsidP="000052BB"/>
    <w:p w:rsidR="002C0409" w:rsidRDefault="002C0409" w:rsidP="000052BB">
      <w:r>
        <w:t xml:space="preserve">           n(h) </w:t>
      </w:r>
    </w:p>
    <w:p w:rsidR="002C0409" w:rsidRDefault="002C0409" w:rsidP="000052BB">
      <w:r>
        <w:t xml:space="preserve">      =     &lt; the previous paragraph&gt;</w:t>
      </w:r>
    </w:p>
    <w:p w:rsidR="002C0409" w:rsidRPr="000052BB" w:rsidRDefault="002C0409" w:rsidP="000052BB">
      <w:r>
        <w:t xml:space="preserve">           1 + n(h+1) + n(h-2)</w:t>
      </w:r>
    </w:p>
    <w:p w:rsidR="002C0409" w:rsidRDefault="002C0409" w:rsidP="002C0409">
      <w:r>
        <w:t xml:space="preserve">     &gt;     &lt;arith&gt;</w:t>
      </w:r>
    </w:p>
    <w:p w:rsidR="002C0409" w:rsidRDefault="002C0409" w:rsidP="002C0409">
      <w:r>
        <w:t xml:space="preserve">           n(h+1) + n(h-2)</w:t>
      </w:r>
    </w:p>
    <w:p w:rsidR="002C0409" w:rsidRDefault="002C0409" w:rsidP="002C0409">
      <w:r>
        <w:t xml:space="preserve">     &gt;    &lt;arith&gt;</w:t>
      </w:r>
    </w:p>
    <w:p w:rsidR="002C0409" w:rsidRDefault="002C0409" w:rsidP="002C0409">
      <w:r>
        <w:t xml:space="preserve">           2 n(h-2)</w:t>
      </w:r>
    </w:p>
    <w:p w:rsidR="007D622D" w:rsidRDefault="007D622D" w:rsidP="002C0409">
      <w:r>
        <w:t xml:space="preserve">     &gt;= 2  2^(h-2</w:t>
      </w:r>
      <w:bookmarkStart w:id="0" w:name="_GoBack"/>
      <w:bookmarkEnd w:id="0"/>
    </w:p>
    <w:p w:rsidR="002C0409" w:rsidRDefault="002C0409" w:rsidP="002C0409"/>
    <w:p w:rsidR="00DE10A2" w:rsidRDefault="00DE10A2" w:rsidP="002C0409"/>
    <w:p w:rsidR="00DE10A2" w:rsidRDefault="00DE10A2" w:rsidP="002C0409">
      <w:r>
        <w:lastRenderedPageBreak/>
        <w:t xml:space="preserve">Theorem: n(h) &gt;= </w:t>
      </w:r>
      <w:r w:rsidR="00C324D5">
        <w:t>2(h/2) – 1</w:t>
      </w:r>
    </w:p>
    <w:p w:rsidR="00C324D5" w:rsidRDefault="00C324D5" w:rsidP="002C0409">
      <w:r>
        <w:t>Proof by induction on h.</w:t>
      </w:r>
    </w:p>
    <w:p w:rsidR="00C324D5" w:rsidRDefault="00C324D5" w:rsidP="002C0409">
      <w:r>
        <w:t>For h = 0, true.</w:t>
      </w:r>
    </w:p>
    <w:p w:rsidR="00C324D5" w:rsidRDefault="00C324D5" w:rsidP="002C0409">
      <w:r>
        <w:t>For h = 1, true</w:t>
      </w:r>
    </w:p>
    <w:p w:rsidR="00C324D5" w:rsidRDefault="00C324D5" w:rsidP="002C0409">
      <w:r>
        <w:t>Induction: Depending on whether h+1 is even or odd</w:t>
      </w:r>
    </w:p>
    <w:p w:rsidR="00C324D5" w:rsidRDefault="00C324D5" w:rsidP="002C0409">
      <w:r>
        <w:t xml:space="preserve">  even</w:t>
      </w:r>
    </w:p>
    <w:p w:rsidR="00C324D5" w:rsidRDefault="00C324D5" w:rsidP="002C0409">
      <w:r>
        <w:t xml:space="preserve">          n(h+1) need to get to &gt;= 2(h+1)/2 – 1.</w:t>
      </w:r>
    </w:p>
    <w:p w:rsidR="00C324D5" w:rsidRDefault="00C324D5" w:rsidP="002C0409">
      <w:r>
        <w:t xml:space="preserve">  &gt;          by lemma 2</w:t>
      </w:r>
    </w:p>
    <w:p w:rsidR="00C324D5" w:rsidRDefault="00C324D5" w:rsidP="002C0409">
      <w:r>
        <w:t xml:space="preserve">          2n(h+1 - 2)  </w:t>
      </w:r>
    </w:p>
    <w:p w:rsidR="00C324D5" w:rsidRDefault="00C324D5" w:rsidP="002C0409">
      <w:r>
        <w:t xml:space="preserve"> </w:t>
      </w:r>
      <w:r w:rsidR="00280511">
        <w:t>&gt;=</w:t>
      </w:r>
      <w:r>
        <w:t xml:space="preserve">          by induction &gt;= 2 2(h-2)/2 – 1 = </w:t>
      </w:r>
    </w:p>
    <w:p w:rsidR="00C324D5" w:rsidRDefault="00C324D5" w:rsidP="002C0409">
      <w:r>
        <w:t xml:space="preserve">          2(h+1-2)/2 </w:t>
      </w:r>
      <w:r w:rsidR="00280511">
        <w:t>–</w:t>
      </w:r>
      <w:r>
        <w:t xml:space="preserve"> 1</w:t>
      </w:r>
    </w:p>
    <w:p w:rsidR="00280511" w:rsidRDefault="00280511" w:rsidP="002C0409"/>
    <w:p w:rsidR="00DE10A2" w:rsidRDefault="00DE10A2" w:rsidP="002C0409"/>
    <w:p w:rsidR="00A9206F" w:rsidRDefault="00A9206F" w:rsidP="002C0409">
      <w:r>
        <w:t>Theorem. For any i &gt; 0, n(h) &gt; 2^i n(h – 2i).</w:t>
      </w:r>
    </w:p>
    <w:p w:rsidR="002C0409" w:rsidRDefault="002C0409" w:rsidP="002C0409"/>
    <w:p w:rsidR="00A9206F" w:rsidRDefault="00A9206F" w:rsidP="002C0409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Choose an i so that  h-2i is 1 or 2. In which case n(h) = 2^i or n(h) = 2^(i+1)</w:t>
      </w:r>
    </w:p>
    <w:p w:rsidR="00DE10A2" w:rsidRDefault="00DE10A2" w:rsidP="002C0409">
      <w:pPr>
        <w:rPr>
          <w:rFonts w:ascii="Cambria Math" w:hAnsi="Cambria Math" w:cs="Cambria Math"/>
        </w:rPr>
      </w:pPr>
    </w:p>
    <w:p w:rsidR="002C0409" w:rsidRDefault="00A9206F" w:rsidP="002C0409">
      <w:r>
        <w:rPr>
          <w:rFonts w:ascii="Cambria Math" w:hAnsi="Cambria Math" w:cs="Cambria Math"/>
        </w:rPr>
        <w:t xml:space="preserve">Choose i = </w:t>
      </w:r>
      <w:r w:rsidR="002C0409" w:rsidRPr="002C0409">
        <w:rPr>
          <w:rFonts w:ascii="Cambria Math" w:hAnsi="Cambria Math" w:cs="Cambria Math"/>
        </w:rPr>
        <w:t>⌈</w:t>
      </w:r>
      <w:r w:rsidR="002C0409" w:rsidRPr="002C0409">
        <w:t>h/2</w:t>
      </w:r>
      <w:r w:rsidR="002C0409" w:rsidRPr="002C0409">
        <w:rPr>
          <w:rFonts w:ascii="Cambria Math" w:hAnsi="Cambria Math" w:cs="Cambria Math"/>
        </w:rPr>
        <w:t>⌉</w:t>
      </w:r>
      <w:r w:rsidR="002C0409" w:rsidRPr="002C0409">
        <w:t>-1</w:t>
      </w:r>
      <w:r>
        <w:t>.</w:t>
      </w:r>
    </w:p>
    <w:p w:rsidR="00A9206F" w:rsidRDefault="00A9206F" w:rsidP="002C0409"/>
    <w:p w:rsidR="00A9206F" w:rsidRDefault="00A9206F" w:rsidP="002C0409">
      <w:r>
        <w:t>If i is even, we have</w:t>
      </w:r>
    </w:p>
    <w:p w:rsidR="00A9206F" w:rsidRDefault="00A9206F" w:rsidP="002C0409"/>
    <w:p w:rsidR="00A9206F" w:rsidRDefault="00A9206F" w:rsidP="002C0409">
      <w:r>
        <w:t xml:space="preserve">    n(h) &gt; </w:t>
      </w:r>
      <w:r>
        <w:t>2^i n(h – 2i</w:t>
      </w:r>
      <w:r>
        <w:t xml:space="preserve">)  =  </w:t>
      </w:r>
    </w:p>
    <w:p w:rsidR="00D27D66" w:rsidRPr="00D27D66" w:rsidRDefault="002C0409" w:rsidP="002C0409">
      <w:r>
        <w:t xml:space="preserve">    </w:t>
      </w:r>
    </w:p>
    <w:p w:rsidR="00BF5564" w:rsidRPr="00BF5564" w:rsidRDefault="00BF5564" w:rsidP="007F3F07">
      <w:pPr>
        <w:rPr>
          <w:sz w:val="20"/>
          <w:szCs w:val="20"/>
        </w:rPr>
      </w:pPr>
    </w:p>
    <w:p w:rsidR="00963CC1" w:rsidRDefault="00280511" w:rsidP="00C50736">
      <w:r>
        <w:rPr>
          <w:sz w:val="20"/>
          <w:szCs w:val="20"/>
        </w:rPr>
        <w:t xml:space="preserve">SINCE </w:t>
      </w:r>
      <w:r>
        <w:t>n(h) &gt;= 2(h/2) – 1</w:t>
      </w:r>
    </w:p>
    <w:p w:rsidR="00280511" w:rsidRDefault="00280511" w:rsidP="00C50736"/>
    <w:p w:rsidR="00280511" w:rsidRPr="00BF5564" w:rsidRDefault="00280511" w:rsidP="00C50736">
      <w:pPr>
        <w:rPr>
          <w:sz w:val="20"/>
          <w:szCs w:val="20"/>
        </w:rPr>
      </w:pPr>
      <w:r>
        <w:t xml:space="preserve">log(n(h)) &gt; </w:t>
      </w:r>
    </w:p>
    <w:p w:rsidR="00963CC1" w:rsidRPr="00BF5564" w:rsidRDefault="00963CC1" w:rsidP="00C50736">
      <w:pPr>
        <w:rPr>
          <w:sz w:val="20"/>
          <w:szCs w:val="20"/>
        </w:rPr>
      </w:pPr>
    </w:p>
    <w:p w:rsidR="00963CC1" w:rsidRPr="00C17811" w:rsidRDefault="00963CC1" w:rsidP="0037766E">
      <w:pPr>
        <w:autoSpaceDE w:val="0"/>
        <w:autoSpaceDN w:val="0"/>
        <w:adjustRightInd w:val="0"/>
        <w:rPr>
          <w:color w:val="000000" w:themeColor="text1"/>
          <w:sz w:val="20"/>
        </w:rPr>
      </w:pPr>
    </w:p>
    <w:p w:rsidR="00CC126A" w:rsidRPr="009260BC" w:rsidRDefault="00963CC1" w:rsidP="00CC126A">
      <w:pPr>
        <w:autoSpaceDE w:val="0"/>
        <w:autoSpaceDN w:val="0"/>
        <w:adjustRightInd w:val="0"/>
        <w:rPr>
          <w:color w:val="000000" w:themeColor="text1"/>
          <w:sz w:val="20"/>
        </w:rPr>
      </w:pPr>
      <w:r>
        <w:rPr>
          <w:rFonts w:ascii="Monaco" w:hAnsi="Monaco" w:cs="Monaco"/>
          <w:color w:val="000000"/>
        </w:rPr>
        <w:tab/>
      </w:r>
    </w:p>
    <w:p w:rsidR="00963CC1" w:rsidRPr="009260BC" w:rsidRDefault="00963CC1" w:rsidP="00963CC1">
      <w:pPr>
        <w:rPr>
          <w:color w:val="000000" w:themeColor="text1"/>
          <w:sz w:val="20"/>
        </w:rPr>
      </w:pPr>
    </w:p>
    <w:sectPr w:rsidR="00963CC1" w:rsidRPr="009260BC" w:rsidSect="008F72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549" w:rsidRDefault="00B93549">
      <w:r>
        <w:separator/>
      </w:r>
    </w:p>
  </w:endnote>
  <w:endnote w:type="continuationSeparator" w:id="0">
    <w:p w:rsidR="00B93549" w:rsidRDefault="00B9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549" w:rsidRDefault="00B93549">
      <w:r>
        <w:separator/>
      </w:r>
    </w:p>
  </w:footnote>
  <w:footnote w:type="continuationSeparator" w:id="0">
    <w:p w:rsidR="00B93549" w:rsidRDefault="00B93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9F3"/>
    <w:multiLevelType w:val="hybridMultilevel"/>
    <w:tmpl w:val="E9BA1BCA"/>
    <w:lvl w:ilvl="0" w:tplc="4642AACC">
      <w:start w:val="1"/>
      <w:numFmt w:val="bullet"/>
      <w:lvlText w:val=""/>
      <w:lvlJc w:val="left"/>
      <w:pPr>
        <w:ind w:left="6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E377D45"/>
    <w:multiLevelType w:val="multilevel"/>
    <w:tmpl w:val="037CE836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4" w15:restartNumberingAfterBreak="0">
    <w:nsid w:val="18621EF0"/>
    <w:multiLevelType w:val="hybridMultilevel"/>
    <w:tmpl w:val="932A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A71E5"/>
    <w:multiLevelType w:val="hybridMultilevel"/>
    <w:tmpl w:val="4F90C58E"/>
    <w:lvl w:ilvl="0" w:tplc="76CAA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DF7A0A"/>
    <w:multiLevelType w:val="hybridMultilevel"/>
    <w:tmpl w:val="4C7A3B9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9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82F7E"/>
    <w:multiLevelType w:val="hybridMultilevel"/>
    <w:tmpl w:val="47CE0CD6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8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47B652AA"/>
    <w:multiLevelType w:val="hybridMultilevel"/>
    <w:tmpl w:val="8280D0F2"/>
    <w:lvl w:ilvl="0" w:tplc="16FE8D7E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4FA545A9"/>
    <w:multiLevelType w:val="multilevel"/>
    <w:tmpl w:val="76D0AD7C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6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62B171E4"/>
    <w:multiLevelType w:val="hybridMultilevel"/>
    <w:tmpl w:val="E26ABBA0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17"/>
  </w:num>
  <w:num w:numId="5">
    <w:abstractNumId w:val="7"/>
  </w:num>
  <w:num w:numId="6">
    <w:abstractNumId w:val="20"/>
  </w:num>
  <w:num w:numId="7">
    <w:abstractNumId w:val="10"/>
  </w:num>
  <w:num w:numId="8">
    <w:abstractNumId w:val="9"/>
  </w:num>
  <w:num w:numId="9">
    <w:abstractNumId w:val="19"/>
  </w:num>
  <w:num w:numId="10">
    <w:abstractNumId w:val="8"/>
  </w:num>
  <w:num w:numId="11">
    <w:abstractNumId w:val="16"/>
  </w:num>
  <w:num w:numId="12">
    <w:abstractNumId w:val="3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  <w:num w:numId="17">
    <w:abstractNumId w:val="6"/>
  </w:num>
  <w:num w:numId="18">
    <w:abstractNumId w:val="1"/>
  </w:num>
  <w:num w:numId="19">
    <w:abstractNumId w:val="4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52BB"/>
    <w:rsid w:val="00007A70"/>
    <w:rsid w:val="0001061B"/>
    <w:rsid w:val="0001499A"/>
    <w:rsid w:val="00026F24"/>
    <w:rsid w:val="00037ABB"/>
    <w:rsid w:val="00037DF8"/>
    <w:rsid w:val="00045E2A"/>
    <w:rsid w:val="0006197C"/>
    <w:rsid w:val="00063BC3"/>
    <w:rsid w:val="00064CA5"/>
    <w:rsid w:val="00087684"/>
    <w:rsid w:val="00092FE7"/>
    <w:rsid w:val="000A2858"/>
    <w:rsid w:val="000B1B2F"/>
    <w:rsid w:val="000B4DD7"/>
    <w:rsid w:val="000B5521"/>
    <w:rsid w:val="000C69B4"/>
    <w:rsid w:val="000C6FD2"/>
    <w:rsid w:val="000D71F4"/>
    <w:rsid w:val="000E0868"/>
    <w:rsid w:val="000E2FD1"/>
    <w:rsid w:val="000E35AB"/>
    <w:rsid w:val="000E4585"/>
    <w:rsid w:val="000E4604"/>
    <w:rsid w:val="0010361B"/>
    <w:rsid w:val="00113F88"/>
    <w:rsid w:val="001160B0"/>
    <w:rsid w:val="00116B7E"/>
    <w:rsid w:val="00122F16"/>
    <w:rsid w:val="00126049"/>
    <w:rsid w:val="00136CA0"/>
    <w:rsid w:val="001372A5"/>
    <w:rsid w:val="0014081B"/>
    <w:rsid w:val="0015039C"/>
    <w:rsid w:val="00150F3A"/>
    <w:rsid w:val="001519EC"/>
    <w:rsid w:val="001557F2"/>
    <w:rsid w:val="00156D44"/>
    <w:rsid w:val="001639C8"/>
    <w:rsid w:val="00163C7A"/>
    <w:rsid w:val="00172DC5"/>
    <w:rsid w:val="00184CFF"/>
    <w:rsid w:val="0018684C"/>
    <w:rsid w:val="001926B8"/>
    <w:rsid w:val="00195658"/>
    <w:rsid w:val="001A039D"/>
    <w:rsid w:val="001A7BC7"/>
    <w:rsid w:val="001B5061"/>
    <w:rsid w:val="001D0BDE"/>
    <w:rsid w:val="001E4826"/>
    <w:rsid w:val="001E4A06"/>
    <w:rsid w:val="001E5529"/>
    <w:rsid w:val="001F30C8"/>
    <w:rsid w:val="001F3F38"/>
    <w:rsid w:val="001F446D"/>
    <w:rsid w:val="001F532E"/>
    <w:rsid w:val="001F77F6"/>
    <w:rsid w:val="00201FDF"/>
    <w:rsid w:val="002062D7"/>
    <w:rsid w:val="002135FC"/>
    <w:rsid w:val="0021612E"/>
    <w:rsid w:val="002210A0"/>
    <w:rsid w:val="00221830"/>
    <w:rsid w:val="00233468"/>
    <w:rsid w:val="00236841"/>
    <w:rsid w:val="002449C6"/>
    <w:rsid w:val="002451DD"/>
    <w:rsid w:val="00253260"/>
    <w:rsid w:val="00267D24"/>
    <w:rsid w:val="00272E1F"/>
    <w:rsid w:val="0027335A"/>
    <w:rsid w:val="002773B9"/>
    <w:rsid w:val="00280511"/>
    <w:rsid w:val="002819BA"/>
    <w:rsid w:val="00283CB7"/>
    <w:rsid w:val="002843E0"/>
    <w:rsid w:val="00285528"/>
    <w:rsid w:val="00286003"/>
    <w:rsid w:val="00286DBD"/>
    <w:rsid w:val="002A3F8A"/>
    <w:rsid w:val="002B398D"/>
    <w:rsid w:val="002B4A11"/>
    <w:rsid w:val="002B5FD1"/>
    <w:rsid w:val="002C0409"/>
    <w:rsid w:val="002C0477"/>
    <w:rsid w:val="002C2E72"/>
    <w:rsid w:val="002C3A79"/>
    <w:rsid w:val="002C43ED"/>
    <w:rsid w:val="002C4AE7"/>
    <w:rsid w:val="002C60BD"/>
    <w:rsid w:val="002D109E"/>
    <w:rsid w:val="002E712C"/>
    <w:rsid w:val="002F3409"/>
    <w:rsid w:val="00303CCE"/>
    <w:rsid w:val="0030562F"/>
    <w:rsid w:val="00306D47"/>
    <w:rsid w:val="003154EE"/>
    <w:rsid w:val="003269A2"/>
    <w:rsid w:val="00327FA6"/>
    <w:rsid w:val="0033722F"/>
    <w:rsid w:val="00343287"/>
    <w:rsid w:val="00350886"/>
    <w:rsid w:val="0035296A"/>
    <w:rsid w:val="00360B16"/>
    <w:rsid w:val="00366918"/>
    <w:rsid w:val="00370676"/>
    <w:rsid w:val="003741DE"/>
    <w:rsid w:val="00375767"/>
    <w:rsid w:val="0037766E"/>
    <w:rsid w:val="003860E0"/>
    <w:rsid w:val="0039784E"/>
    <w:rsid w:val="003A2951"/>
    <w:rsid w:val="003A2FEC"/>
    <w:rsid w:val="003A35CD"/>
    <w:rsid w:val="003A5B23"/>
    <w:rsid w:val="003A6031"/>
    <w:rsid w:val="003A7437"/>
    <w:rsid w:val="003B4896"/>
    <w:rsid w:val="003C2B07"/>
    <w:rsid w:val="003D3281"/>
    <w:rsid w:val="003D3506"/>
    <w:rsid w:val="003D3CC9"/>
    <w:rsid w:val="003E1F2F"/>
    <w:rsid w:val="00425459"/>
    <w:rsid w:val="004322AD"/>
    <w:rsid w:val="00432438"/>
    <w:rsid w:val="0043469E"/>
    <w:rsid w:val="00435489"/>
    <w:rsid w:val="00441372"/>
    <w:rsid w:val="00442BEC"/>
    <w:rsid w:val="004477EF"/>
    <w:rsid w:val="0045590A"/>
    <w:rsid w:val="004569B9"/>
    <w:rsid w:val="0046279E"/>
    <w:rsid w:val="00463DA5"/>
    <w:rsid w:val="004670AB"/>
    <w:rsid w:val="00472F87"/>
    <w:rsid w:val="00480D80"/>
    <w:rsid w:val="00485E99"/>
    <w:rsid w:val="004A1835"/>
    <w:rsid w:val="004A37BE"/>
    <w:rsid w:val="004A788F"/>
    <w:rsid w:val="004C0D36"/>
    <w:rsid w:val="004C0E43"/>
    <w:rsid w:val="004C1FA0"/>
    <w:rsid w:val="004C2A20"/>
    <w:rsid w:val="004C747C"/>
    <w:rsid w:val="004D2AD4"/>
    <w:rsid w:val="004F287C"/>
    <w:rsid w:val="004F50AC"/>
    <w:rsid w:val="005101E2"/>
    <w:rsid w:val="00514259"/>
    <w:rsid w:val="00517DEF"/>
    <w:rsid w:val="00525BDB"/>
    <w:rsid w:val="005311B4"/>
    <w:rsid w:val="0053312E"/>
    <w:rsid w:val="005441DA"/>
    <w:rsid w:val="00546610"/>
    <w:rsid w:val="00560BB1"/>
    <w:rsid w:val="005670FE"/>
    <w:rsid w:val="00570B7A"/>
    <w:rsid w:val="00573A50"/>
    <w:rsid w:val="005778BE"/>
    <w:rsid w:val="00591776"/>
    <w:rsid w:val="005A25B1"/>
    <w:rsid w:val="005A4121"/>
    <w:rsid w:val="005B42D4"/>
    <w:rsid w:val="005B505E"/>
    <w:rsid w:val="005B5181"/>
    <w:rsid w:val="005C6F15"/>
    <w:rsid w:val="005C780F"/>
    <w:rsid w:val="005E213A"/>
    <w:rsid w:val="005E2E90"/>
    <w:rsid w:val="00601939"/>
    <w:rsid w:val="00611A6E"/>
    <w:rsid w:val="0061335B"/>
    <w:rsid w:val="00617492"/>
    <w:rsid w:val="00625F6F"/>
    <w:rsid w:val="00634480"/>
    <w:rsid w:val="00636061"/>
    <w:rsid w:val="00637882"/>
    <w:rsid w:val="00654306"/>
    <w:rsid w:val="006572F4"/>
    <w:rsid w:val="00661A06"/>
    <w:rsid w:val="00666450"/>
    <w:rsid w:val="00666A5C"/>
    <w:rsid w:val="0067529D"/>
    <w:rsid w:val="006764A2"/>
    <w:rsid w:val="00681252"/>
    <w:rsid w:val="006A16EE"/>
    <w:rsid w:val="006A34F2"/>
    <w:rsid w:val="006B3942"/>
    <w:rsid w:val="006C0C86"/>
    <w:rsid w:val="006C0F03"/>
    <w:rsid w:val="006C3ABA"/>
    <w:rsid w:val="006C7A4F"/>
    <w:rsid w:val="006D764A"/>
    <w:rsid w:val="006E1C21"/>
    <w:rsid w:val="006E5CBF"/>
    <w:rsid w:val="006E6DAA"/>
    <w:rsid w:val="006F2367"/>
    <w:rsid w:val="006F24AE"/>
    <w:rsid w:val="006F3533"/>
    <w:rsid w:val="006F7360"/>
    <w:rsid w:val="007003CF"/>
    <w:rsid w:val="00704CE8"/>
    <w:rsid w:val="007073D8"/>
    <w:rsid w:val="00707B6B"/>
    <w:rsid w:val="00712E99"/>
    <w:rsid w:val="00715FD8"/>
    <w:rsid w:val="00720A90"/>
    <w:rsid w:val="00737F84"/>
    <w:rsid w:val="0074280F"/>
    <w:rsid w:val="00743E08"/>
    <w:rsid w:val="0074420A"/>
    <w:rsid w:val="00751854"/>
    <w:rsid w:val="007550F2"/>
    <w:rsid w:val="007621DC"/>
    <w:rsid w:val="00762EEE"/>
    <w:rsid w:val="00786A13"/>
    <w:rsid w:val="00787257"/>
    <w:rsid w:val="007A35F7"/>
    <w:rsid w:val="007A4EA1"/>
    <w:rsid w:val="007B621A"/>
    <w:rsid w:val="007B6C2B"/>
    <w:rsid w:val="007C0202"/>
    <w:rsid w:val="007C6800"/>
    <w:rsid w:val="007D397F"/>
    <w:rsid w:val="007D4F6E"/>
    <w:rsid w:val="007D5F49"/>
    <w:rsid w:val="007D622D"/>
    <w:rsid w:val="007D6CC3"/>
    <w:rsid w:val="007E1A87"/>
    <w:rsid w:val="007E7429"/>
    <w:rsid w:val="007F1731"/>
    <w:rsid w:val="007F3182"/>
    <w:rsid w:val="007F3F07"/>
    <w:rsid w:val="00801DB1"/>
    <w:rsid w:val="00812FAB"/>
    <w:rsid w:val="008132B4"/>
    <w:rsid w:val="008172AE"/>
    <w:rsid w:val="0082368D"/>
    <w:rsid w:val="00824054"/>
    <w:rsid w:val="008343FF"/>
    <w:rsid w:val="00836C26"/>
    <w:rsid w:val="0084712F"/>
    <w:rsid w:val="00853099"/>
    <w:rsid w:val="0088444C"/>
    <w:rsid w:val="008902BA"/>
    <w:rsid w:val="00896EA7"/>
    <w:rsid w:val="008979A0"/>
    <w:rsid w:val="008B1114"/>
    <w:rsid w:val="008B3721"/>
    <w:rsid w:val="008B436A"/>
    <w:rsid w:val="008D3759"/>
    <w:rsid w:val="008E2851"/>
    <w:rsid w:val="008E79F6"/>
    <w:rsid w:val="008F726F"/>
    <w:rsid w:val="00924776"/>
    <w:rsid w:val="009260BC"/>
    <w:rsid w:val="00930890"/>
    <w:rsid w:val="00932272"/>
    <w:rsid w:val="00945EAE"/>
    <w:rsid w:val="00946B6E"/>
    <w:rsid w:val="00951098"/>
    <w:rsid w:val="00951213"/>
    <w:rsid w:val="009512C8"/>
    <w:rsid w:val="00956262"/>
    <w:rsid w:val="00963CC1"/>
    <w:rsid w:val="00971183"/>
    <w:rsid w:val="00982D1D"/>
    <w:rsid w:val="00992A54"/>
    <w:rsid w:val="009A0D11"/>
    <w:rsid w:val="009A43CB"/>
    <w:rsid w:val="009C1E07"/>
    <w:rsid w:val="009C3DC1"/>
    <w:rsid w:val="009C51F3"/>
    <w:rsid w:val="009D30AE"/>
    <w:rsid w:val="009D5FEA"/>
    <w:rsid w:val="009D71E6"/>
    <w:rsid w:val="009E0ABC"/>
    <w:rsid w:val="009E784E"/>
    <w:rsid w:val="009E7B12"/>
    <w:rsid w:val="009F4A30"/>
    <w:rsid w:val="00A12A33"/>
    <w:rsid w:val="00A13F24"/>
    <w:rsid w:val="00A1672D"/>
    <w:rsid w:val="00A16E7D"/>
    <w:rsid w:val="00A257F4"/>
    <w:rsid w:val="00A30515"/>
    <w:rsid w:val="00A31BDE"/>
    <w:rsid w:val="00A428F1"/>
    <w:rsid w:val="00A51642"/>
    <w:rsid w:val="00A53E36"/>
    <w:rsid w:val="00A63322"/>
    <w:rsid w:val="00A65DBF"/>
    <w:rsid w:val="00A674B6"/>
    <w:rsid w:val="00A760B9"/>
    <w:rsid w:val="00A8576C"/>
    <w:rsid w:val="00A9206F"/>
    <w:rsid w:val="00A9569C"/>
    <w:rsid w:val="00AA5B8C"/>
    <w:rsid w:val="00AA5E7B"/>
    <w:rsid w:val="00AB03A0"/>
    <w:rsid w:val="00AB6B54"/>
    <w:rsid w:val="00AC2ABA"/>
    <w:rsid w:val="00AC430D"/>
    <w:rsid w:val="00AE15C3"/>
    <w:rsid w:val="00B2561A"/>
    <w:rsid w:val="00B256F7"/>
    <w:rsid w:val="00B31292"/>
    <w:rsid w:val="00B46411"/>
    <w:rsid w:val="00B51DBA"/>
    <w:rsid w:val="00B527C5"/>
    <w:rsid w:val="00B569E9"/>
    <w:rsid w:val="00B57677"/>
    <w:rsid w:val="00B7036F"/>
    <w:rsid w:val="00B72223"/>
    <w:rsid w:val="00B85515"/>
    <w:rsid w:val="00B876A1"/>
    <w:rsid w:val="00B91CDD"/>
    <w:rsid w:val="00B93549"/>
    <w:rsid w:val="00BA45C8"/>
    <w:rsid w:val="00BB0466"/>
    <w:rsid w:val="00BB7AC2"/>
    <w:rsid w:val="00BC352B"/>
    <w:rsid w:val="00BD65D2"/>
    <w:rsid w:val="00BD7A4E"/>
    <w:rsid w:val="00BE1FEB"/>
    <w:rsid w:val="00BF5564"/>
    <w:rsid w:val="00C03CDC"/>
    <w:rsid w:val="00C05149"/>
    <w:rsid w:val="00C12AF0"/>
    <w:rsid w:val="00C17811"/>
    <w:rsid w:val="00C26593"/>
    <w:rsid w:val="00C324D5"/>
    <w:rsid w:val="00C34E38"/>
    <w:rsid w:val="00C4053E"/>
    <w:rsid w:val="00C50736"/>
    <w:rsid w:val="00C51DDD"/>
    <w:rsid w:val="00C54BBE"/>
    <w:rsid w:val="00C55513"/>
    <w:rsid w:val="00C56921"/>
    <w:rsid w:val="00C5786C"/>
    <w:rsid w:val="00C65BEF"/>
    <w:rsid w:val="00C7151A"/>
    <w:rsid w:val="00C850A8"/>
    <w:rsid w:val="00C909DE"/>
    <w:rsid w:val="00CA27CB"/>
    <w:rsid w:val="00CA2F5C"/>
    <w:rsid w:val="00CB1362"/>
    <w:rsid w:val="00CC126A"/>
    <w:rsid w:val="00CC2CB2"/>
    <w:rsid w:val="00CD0686"/>
    <w:rsid w:val="00CD4D01"/>
    <w:rsid w:val="00CD6790"/>
    <w:rsid w:val="00CF05FE"/>
    <w:rsid w:val="00D018E3"/>
    <w:rsid w:val="00D033A1"/>
    <w:rsid w:val="00D134BC"/>
    <w:rsid w:val="00D160F6"/>
    <w:rsid w:val="00D16F9D"/>
    <w:rsid w:val="00D2177F"/>
    <w:rsid w:val="00D27D66"/>
    <w:rsid w:val="00D30E04"/>
    <w:rsid w:val="00D324BF"/>
    <w:rsid w:val="00D43891"/>
    <w:rsid w:val="00D456EE"/>
    <w:rsid w:val="00D46A88"/>
    <w:rsid w:val="00D53569"/>
    <w:rsid w:val="00D61F75"/>
    <w:rsid w:val="00D63105"/>
    <w:rsid w:val="00D80747"/>
    <w:rsid w:val="00D86F90"/>
    <w:rsid w:val="00D87F42"/>
    <w:rsid w:val="00D9193C"/>
    <w:rsid w:val="00D93847"/>
    <w:rsid w:val="00D956D3"/>
    <w:rsid w:val="00D97123"/>
    <w:rsid w:val="00DA5351"/>
    <w:rsid w:val="00DB1D74"/>
    <w:rsid w:val="00DB3DD3"/>
    <w:rsid w:val="00DC4F83"/>
    <w:rsid w:val="00DD562E"/>
    <w:rsid w:val="00DE10A2"/>
    <w:rsid w:val="00DE3CE6"/>
    <w:rsid w:val="00DE5813"/>
    <w:rsid w:val="00DE58A6"/>
    <w:rsid w:val="00E01491"/>
    <w:rsid w:val="00E07683"/>
    <w:rsid w:val="00E15178"/>
    <w:rsid w:val="00E20F2E"/>
    <w:rsid w:val="00E22E56"/>
    <w:rsid w:val="00E35050"/>
    <w:rsid w:val="00E4098A"/>
    <w:rsid w:val="00E40EFC"/>
    <w:rsid w:val="00E42CCA"/>
    <w:rsid w:val="00E43A05"/>
    <w:rsid w:val="00E5294C"/>
    <w:rsid w:val="00E53008"/>
    <w:rsid w:val="00E61767"/>
    <w:rsid w:val="00E6431D"/>
    <w:rsid w:val="00E663DE"/>
    <w:rsid w:val="00E70B0A"/>
    <w:rsid w:val="00E777DE"/>
    <w:rsid w:val="00E84313"/>
    <w:rsid w:val="00E8569A"/>
    <w:rsid w:val="00E859BA"/>
    <w:rsid w:val="00E90C0D"/>
    <w:rsid w:val="00E90D97"/>
    <w:rsid w:val="00E92641"/>
    <w:rsid w:val="00EA77ED"/>
    <w:rsid w:val="00EA7F06"/>
    <w:rsid w:val="00EC31CD"/>
    <w:rsid w:val="00EC609D"/>
    <w:rsid w:val="00ED2226"/>
    <w:rsid w:val="00ED32A3"/>
    <w:rsid w:val="00ED3C45"/>
    <w:rsid w:val="00EE2A9D"/>
    <w:rsid w:val="00EF26F8"/>
    <w:rsid w:val="00EF6CF7"/>
    <w:rsid w:val="00EF7924"/>
    <w:rsid w:val="00F030E9"/>
    <w:rsid w:val="00F04B56"/>
    <w:rsid w:val="00F1205E"/>
    <w:rsid w:val="00F20497"/>
    <w:rsid w:val="00F32CBE"/>
    <w:rsid w:val="00F32FE6"/>
    <w:rsid w:val="00F341C7"/>
    <w:rsid w:val="00F4164E"/>
    <w:rsid w:val="00F53049"/>
    <w:rsid w:val="00F6191F"/>
    <w:rsid w:val="00F66214"/>
    <w:rsid w:val="00F74C6E"/>
    <w:rsid w:val="00F810C8"/>
    <w:rsid w:val="00F94E3C"/>
    <w:rsid w:val="00FA1D9B"/>
    <w:rsid w:val="00FA4E96"/>
    <w:rsid w:val="00FA6059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5AC20E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564"/>
    <w:pPr>
      <w:spacing w:before="0"/>
      <w:ind w:firstLine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/>
      <w:ind w:firstLine="288"/>
      <w:outlineLvl w:val="0"/>
    </w:pPr>
    <w:rPr>
      <w:rFonts w:ascii="Times" w:eastAsia="Times" w:hAnsi="Time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120"/>
      <w:ind w:firstLine="288"/>
    </w:pPr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before="120"/>
      <w:ind w:firstLine="288"/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pPr>
      <w:spacing w:before="120"/>
      <w:ind w:firstLine="288"/>
      <w:jc w:val="center"/>
    </w:pPr>
    <w:rPr>
      <w:rFonts w:ascii="Times" w:eastAsia="Times" w:hAnsi="Times"/>
      <w:b/>
      <w:szCs w:val="20"/>
    </w:rPr>
  </w:style>
  <w:style w:type="paragraph" w:styleId="BodyText">
    <w:name w:val="Body Text"/>
    <w:basedOn w:val="Normal"/>
    <w:pPr>
      <w:spacing w:before="120"/>
      <w:ind w:firstLine="288"/>
    </w:pPr>
    <w:rPr>
      <w:rFonts w:ascii="Times" w:eastAsia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spacing w:before="120"/>
      <w:ind w:left="720" w:firstLine="288"/>
      <w:contextualSpacing/>
    </w:pPr>
    <w:rPr>
      <w:rFonts w:ascii="Times" w:eastAsia="Times" w:hAnsi="Times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pPr>
      <w:spacing w:before="120"/>
      <w:ind w:firstLine="288"/>
    </w:pPr>
    <w:rPr>
      <w:rFonts w:ascii="Times" w:eastAsia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  <w:style w:type="character" w:customStyle="1" w:styleId="apple-converted-space">
    <w:name w:val="apple-converted-space"/>
    <w:basedOn w:val="DefaultParagraphFont"/>
    <w:rsid w:val="006E6DAA"/>
  </w:style>
  <w:style w:type="character" w:styleId="Strong">
    <w:name w:val="Strong"/>
    <w:basedOn w:val="DefaultParagraphFont"/>
    <w:uiPriority w:val="22"/>
    <w:qFormat/>
    <w:rsid w:val="00BF55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5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180</cp:revision>
  <cp:lastPrinted>2018-08-24T10:28:00Z</cp:lastPrinted>
  <dcterms:created xsi:type="dcterms:W3CDTF">2018-07-13T10:31:00Z</dcterms:created>
  <dcterms:modified xsi:type="dcterms:W3CDTF">2019-01-18T12:03:00Z</dcterms:modified>
</cp:coreProperties>
</file>