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DBCC4" w14:textId="77777777" w:rsidR="000945CF" w:rsidRPr="00A73F41" w:rsidRDefault="000945CF">
      <w:pPr>
        <w:rPr>
          <w:b/>
        </w:rPr>
      </w:pPr>
      <w:r w:rsidRPr="00A73F41">
        <w:rPr>
          <w:b/>
        </w:rPr>
        <w:t>HW4</w:t>
      </w:r>
    </w:p>
    <w:p w14:paraId="008F874B" w14:textId="1D0A6EF9" w:rsidR="000945CF" w:rsidRDefault="000945CF">
      <w:r>
        <w:t xml:space="preserve">Han Wang, </w:t>
      </w:r>
      <w:proofErr w:type="spellStart"/>
      <w:r>
        <w:t>Zhenbang</w:t>
      </w:r>
      <w:proofErr w:type="spellEnd"/>
      <w:r>
        <w:t xml:space="preserve"> Guo, </w:t>
      </w:r>
      <w:proofErr w:type="spellStart"/>
      <w:r w:rsidR="00277B16">
        <w:rPr>
          <w:rFonts w:hint="eastAsia"/>
        </w:rPr>
        <w:t>Z</w:t>
      </w:r>
      <w:r w:rsidR="00277B16">
        <w:t>hihan</w:t>
      </w:r>
      <w:proofErr w:type="spellEnd"/>
      <w:r w:rsidR="00277B16">
        <w:t xml:space="preserve"> Li</w:t>
      </w:r>
    </w:p>
    <w:p w14:paraId="1D4604CA" w14:textId="77777777" w:rsidR="000945CF" w:rsidRDefault="000945CF" w:rsidP="000945CF">
      <w:pPr>
        <w:ind w:left="360"/>
      </w:pPr>
    </w:p>
    <w:p w14:paraId="22328A3C" w14:textId="77777777" w:rsidR="000945CF" w:rsidRPr="006F531C" w:rsidRDefault="000945CF" w:rsidP="000945CF">
      <w:pPr>
        <w:ind w:left="360"/>
        <w:rPr>
          <w:b/>
          <w:sz w:val="28"/>
        </w:rPr>
      </w:pPr>
      <w:r w:rsidRPr="006F531C">
        <w:rPr>
          <w:b/>
          <w:sz w:val="28"/>
        </w:rPr>
        <w:t xml:space="preserve">Q1 </w:t>
      </w:r>
    </w:p>
    <w:p w14:paraId="07EDDE67" w14:textId="77777777" w:rsidR="000945CF" w:rsidRDefault="000945CF" w:rsidP="000945CF">
      <w:pPr>
        <w:pStyle w:val="ListParagraph"/>
        <w:numPr>
          <w:ilvl w:val="0"/>
          <w:numId w:val="6"/>
        </w:numPr>
      </w:pPr>
      <w:r>
        <w:t>Bagged</w:t>
      </w:r>
      <w:r w:rsidR="00D3040F">
        <w:t xml:space="preserve"> trees implementation results are pasted below.</w:t>
      </w:r>
    </w:p>
    <w:p w14:paraId="4B79D2E5" w14:textId="77777777" w:rsidR="00D3040F" w:rsidRDefault="00D3040F" w:rsidP="000945CF">
      <w:pPr>
        <w:pStyle w:val="ListParagraph"/>
        <w:numPr>
          <w:ilvl w:val="0"/>
          <w:numId w:val="6"/>
        </w:numPr>
      </w:pPr>
      <w:proofErr w:type="spellStart"/>
      <w:r>
        <w:t>One_three_five</w:t>
      </w:r>
      <w:proofErr w:type="spellEnd"/>
      <w:r>
        <w:t xml:space="preserve"> experiments results are showing below.</w:t>
      </w:r>
    </w:p>
    <w:p w14:paraId="1B9C899A" w14:textId="77777777" w:rsidR="00D3040F" w:rsidRDefault="00D3040F" w:rsidP="00D3040F">
      <w:pPr>
        <w:pStyle w:val="ListParagraph"/>
      </w:pPr>
      <w:bookmarkStart w:id="0" w:name="_GoBack"/>
      <w:bookmarkEnd w:id="0"/>
    </w:p>
    <w:p w14:paraId="5F57920A" w14:textId="77777777" w:rsidR="00D3040F" w:rsidRDefault="00D3040F" w:rsidP="00D3040F">
      <w:pPr>
        <w:pStyle w:val="ListParagraph"/>
      </w:pPr>
      <w:r>
        <w:t xml:space="preserve">It is a general trend that as number of bags increase, the out of bag error decreases, and converges to a narrow results region. Out of bag error is a technique to estimate the </w:t>
      </w:r>
      <m:oMath>
        <m:sSub>
          <m:sSubPr>
            <m:ctrlPr>
              <w:rPr>
                <w:rFonts w:ascii="Cambria Math" w:hAnsi="Cambria Math"/>
                <w:i/>
              </w:rPr>
            </m:ctrlPr>
          </m:sSubPr>
          <m:e>
            <m:r>
              <w:rPr>
                <w:rFonts w:ascii="Cambria Math" w:hAnsi="Cambria Math"/>
              </w:rPr>
              <m:t>E</m:t>
            </m:r>
          </m:e>
          <m:sub>
            <m:r>
              <w:rPr>
                <w:rFonts w:ascii="Cambria Math" w:hAnsi="Cambria Math"/>
              </w:rPr>
              <m:t>out</m:t>
            </m:r>
          </m:sub>
        </m:sSub>
      </m:oMath>
      <w:r>
        <w:t>. In this case, as we increase</w:t>
      </w:r>
      <w:r w:rsidR="00C74F9A">
        <w:t xml:space="preserve"> the</w:t>
      </w:r>
      <w:r>
        <w:t xml:space="preserve"> number of bags, it decreases the chance of model overfitting. </w:t>
      </w:r>
      <w:r w:rsidR="00C74F9A">
        <w:rPr>
          <w:rFonts w:hint="eastAsia"/>
        </w:rPr>
        <w:t>The</w:t>
      </w:r>
      <w:r w:rsidR="00C74F9A">
        <w:t xml:space="preserve"> decreasing rate of </w:t>
      </w:r>
      <w:proofErr w:type="spellStart"/>
      <w:r w:rsidR="00C74F9A">
        <w:t>oob</w:t>
      </w:r>
      <w:proofErr w:type="spellEnd"/>
      <w:r w:rsidR="00C74F9A">
        <w:t xml:space="preserve"> error slows down significantly after </w:t>
      </w:r>
      <w:proofErr w:type="spellStart"/>
      <w:r w:rsidR="00C74F9A">
        <w:t>numBags</w:t>
      </w:r>
      <w:proofErr w:type="spellEnd"/>
      <w:r w:rsidR="00C74F9A">
        <w:t xml:space="preserve"> equals to 20. </w:t>
      </w:r>
    </w:p>
    <w:p w14:paraId="3D8A7335" w14:textId="77777777" w:rsidR="00D3040F" w:rsidRDefault="00D3040F" w:rsidP="00D3040F">
      <w:pPr>
        <w:pStyle w:val="ListParagraph"/>
      </w:pPr>
      <w:r>
        <w:t>Another observation is that</w:t>
      </w:r>
      <w:r w:rsidR="003950D7">
        <w:t xml:space="preserve"> it is more difficult to classify 3_5 problem compared to 1_3 problem. Bagged trees and</w:t>
      </w:r>
      <w:r w:rsidR="00E57C3D">
        <w:t xml:space="preserve"> trees trained with cross validation are subject to larger error measurement in 3_5 problem. An intuition for this is that 3&amp;5 are much more similar to each other than 1&amp;3. </w:t>
      </w:r>
    </w:p>
    <w:p w14:paraId="03728F79" w14:textId="77777777" w:rsidR="000671AE" w:rsidRDefault="000671AE" w:rsidP="00D3040F">
      <w:pPr>
        <w:pStyle w:val="ListParagraph"/>
      </w:pPr>
      <w:r>
        <w:t xml:space="preserve">The output from in-built in CV command and bagging result is the </w:t>
      </w:r>
      <w:proofErr w:type="gramStart"/>
      <w:r>
        <w:t>following :</w:t>
      </w:r>
      <w:proofErr w:type="gramEnd"/>
    </w:p>
    <w:tbl>
      <w:tblPr>
        <w:tblStyle w:val="TableGrid"/>
        <w:tblW w:w="0" w:type="auto"/>
        <w:tblInd w:w="720" w:type="dxa"/>
        <w:tblLook w:val="04A0" w:firstRow="1" w:lastRow="0" w:firstColumn="1" w:lastColumn="0" w:noHBand="0" w:noVBand="1"/>
      </w:tblPr>
      <w:tblGrid>
        <w:gridCol w:w="2865"/>
        <w:gridCol w:w="2901"/>
        <w:gridCol w:w="2864"/>
      </w:tblGrid>
      <w:tr w:rsidR="001157EC" w14:paraId="30A7CA61" w14:textId="77777777" w:rsidTr="001157EC">
        <w:tc>
          <w:tcPr>
            <w:tcW w:w="3116" w:type="dxa"/>
          </w:tcPr>
          <w:p w14:paraId="5CF6D8EA" w14:textId="77777777" w:rsidR="001157EC" w:rsidRDefault="001157EC" w:rsidP="00D3040F">
            <w:pPr>
              <w:pStyle w:val="ListParagraph"/>
              <w:ind w:left="0"/>
            </w:pPr>
          </w:p>
        </w:tc>
        <w:tc>
          <w:tcPr>
            <w:tcW w:w="3117" w:type="dxa"/>
          </w:tcPr>
          <w:p w14:paraId="04EC7F8C" w14:textId="77777777" w:rsidR="001157EC" w:rsidRDefault="001157EC" w:rsidP="00D3040F">
            <w:pPr>
              <w:pStyle w:val="ListParagraph"/>
              <w:ind w:left="0"/>
            </w:pPr>
            <w:r>
              <w:t>Cross Validation Error</w:t>
            </w:r>
          </w:p>
        </w:tc>
        <w:tc>
          <w:tcPr>
            <w:tcW w:w="3117" w:type="dxa"/>
          </w:tcPr>
          <w:p w14:paraId="7FE5DEF8" w14:textId="77777777" w:rsidR="001157EC" w:rsidRDefault="001157EC" w:rsidP="00D3040F">
            <w:pPr>
              <w:pStyle w:val="ListParagraph"/>
              <w:ind w:left="0"/>
            </w:pPr>
            <w:r>
              <w:t>Out of Bag error</w:t>
            </w:r>
          </w:p>
        </w:tc>
      </w:tr>
      <w:tr w:rsidR="001157EC" w14:paraId="22017A99" w14:textId="77777777" w:rsidTr="001157EC">
        <w:tc>
          <w:tcPr>
            <w:tcW w:w="3116" w:type="dxa"/>
          </w:tcPr>
          <w:p w14:paraId="300BAF80" w14:textId="77777777" w:rsidR="001157EC" w:rsidRDefault="001157EC" w:rsidP="00D3040F">
            <w:pPr>
              <w:pStyle w:val="ListParagraph"/>
              <w:ind w:left="0"/>
            </w:pPr>
            <w:r>
              <w:t>1_vs_3</w:t>
            </w:r>
          </w:p>
        </w:tc>
        <w:tc>
          <w:tcPr>
            <w:tcW w:w="3117" w:type="dxa"/>
          </w:tcPr>
          <w:p w14:paraId="4B58872F" w14:textId="77777777" w:rsidR="001157EC" w:rsidRDefault="001157EC" w:rsidP="00D3040F">
            <w:pPr>
              <w:pStyle w:val="ListParagraph"/>
              <w:ind w:left="0"/>
            </w:pPr>
            <w:r>
              <w:t>0.0121</w:t>
            </w:r>
          </w:p>
        </w:tc>
        <w:tc>
          <w:tcPr>
            <w:tcW w:w="3117" w:type="dxa"/>
          </w:tcPr>
          <w:p w14:paraId="1E46ED11" w14:textId="77777777" w:rsidR="001157EC" w:rsidRDefault="001157EC" w:rsidP="00D3040F">
            <w:pPr>
              <w:pStyle w:val="ListParagraph"/>
              <w:ind w:left="0"/>
            </w:pPr>
            <w:r>
              <w:t>0.0040</w:t>
            </w:r>
          </w:p>
        </w:tc>
      </w:tr>
      <w:tr w:rsidR="001157EC" w14:paraId="3915FA32" w14:textId="77777777" w:rsidTr="001157EC">
        <w:tc>
          <w:tcPr>
            <w:tcW w:w="3116" w:type="dxa"/>
          </w:tcPr>
          <w:p w14:paraId="2DC8F5C2" w14:textId="77777777" w:rsidR="001157EC" w:rsidRDefault="001157EC" w:rsidP="00D3040F">
            <w:pPr>
              <w:pStyle w:val="ListParagraph"/>
              <w:ind w:left="0"/>
            </w:pPr>
            <w:r>
              <w:t>3_vs_5</w:t>
            </w:r>
          </w:p>
        </w:tc>
        <w:tc>
          <w:tcPr>
            <w:tcW w:w="3117" w:type="dxa"/>
          </w:tcPr>
          <w:p w14:paraId="1188D378" w14:textId="77777777" w:rsidR="001157EC" w:rsidRDefault="001157EC" w:rsidP="00D3040F">
            <w:pPr>
              <w:pStyle w:val="ListParagraph"/>
              <w:ind w:left="0"/>
            </w:pPr>
            <w:r>
              <w:t>0.0528</w:t>
            </w:r>
          </w:p>
        </w:tc>
        <w:tc>
          <w:tcPr>
            <w:tcW w:w="3117" w:type="dxa"/>
          </w:tcPr>
          <w:p w14:paraId="49255AB7" w14:textId="77777777" w:rsidR="001157EC" w:rsidRDefault="001157EC" w:rsidP="00D3040F">
            <w:pPr>
              <w:pStyle w:val="ListParagraph"/>
              <w:ind w:left="0"/>
            </w:pPr>
            <w:r>
              <w:t>0.040</w:t>
            </w:r>
          </w:p>
        </w:tc>
      </w:tr>
    </w:tbl>
    <w:p w14:paraId="1B2C103B" w14:textId="77777777" w:rsidR="000671AE" w:rsidRDefault="000671AE" w:rsidP="00D3040F">
      <w:pPr>
        <w:pStyle w:val="ListParagraph"/>
      </w:pPr>
    </w:p>
    <w:p w14:paraId="04776687" w14:textId="77777777" w:rsidR="000671AE" w:rsidRPr="00D3040F" w:rsidRDefault="000671AE" w:rsidP="00D3040F">
      <w:pPr>
        <w:pStyle w:val="ListParagraph"/>
      </w:pPr>
    </w:p>
    <w:p w14:paraId="73A4FA45" w14:textId="77777777" w:rsidR="00D3040F" w:rsidRPr="00D3040F" w:rsidRDefault="00D3040F" w:rsidP="00D3040F">
      <w:pPr>
        <w:pStyle w:val="ListParagraph"/>
      </w:pPr>
      <w:r>
        <w:t xml:space="preserve"> </w:t>
      </w:r>
    </w:p>
    <w:p w14:paraId="1B220FDF" w14:textId="77777777" w:rsidR="000945CF" w:rsidRDefault="000945CF" w:rsidP="00D3040F">
      <w:pPr>
        <w:pStyle w:val="ListParagraph"/>
      </w:pPr>
      <w:r w:rsidRPr="000945CF">
        <w:rPr>
          <w:noProof/>
        </w:rPr>
        <w:drawing>
          <wp:inline distT="0" distB="0" distL="0" distR="0" wp14:anchorId="68E23A77" wp14:editId="49E9DE11">
            <wp:extent cx="4633365" cy="341661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7340" cy="3419543"/>
                    </a:xfrm>
                    <a:prstGeom prst="rect">
                      <a:avLst/>
                    </a:prstGeom>
                  </pic:spPr>
                </pic:pic>
              </a:graphicData>
            </a:graphic>
          </wp:inline>
        </w:drawing>
      </w:r>
    </w:p>
    <w:p w14:paraId="04C79995" w14:textId="77777777" w:rsidR="00E57C3D" w:rsidRDefault="000671AE" w:rsidP="00D3040F">
      <w:pPr>
        <w:pStyle w:val="ListParagraph"/>
      </w:pPr>
      <w:r w:rsidRPr="000671AE">
        <w:rPr>
          <w:noProof/>
        </w:rPr>
        <w:lastRenderedPageBreak/>
        <w:drawing>
          <wp:inline distT="0" distB="0" distL="0" distR="0" wp14:anchorId="74D5F132" wp14:editId="4E930A77">
            <wp:extent cx="4382219" cy="337749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6992" cy="3404291"/>
                    </a:xfrm>
                    <a:prstGeom prst="rect">
                      <a:avLst/>
                    </a:prstGeom>
                  </pic:spPr>
                </pic:pic>
              </a:graphicData>
            </a:graphic>
          </wp:inline>
        </w:drawing>
      </w:r>
    </w:p>
    <w:p w14:paraId="785BAC1D" w14:textId="77777777" w:rsidR="00C74F9A" w:rsidRDefault="00C74F9A" w:rsidP="00C74F9A">
      <w:pPr>
        <w:ind w:left="360"/>
      </w:pPr>
    </w:p>
    <w:p w14:paraId="6FE6BD35" w14:textId="77777777" w:rsidR="000945CF" w:rsidRDefault="00C74F9A" w:rsidP="00C74F9A">
      <w:pPr>
        <w:pStyle w:val="ListParagraph"/>
        <w:numPr>
          <w:ilvl w:val="0"/>
          <w:numId w:val="6"/>
        </w:numPr>
      </w:pPr>
      <w:r>
        <w:t xml:space="preserve">Now we are comparing </w:t>
      </w:r>
      <w:r w:rsidR="00177214">
        <w:t>test error by a single decision tree model and a single ensemble of 200 bagged trees.</w:t>
      </w:r>
    </w:p>
    <w:tbl>
      <w:tblPr>
        <w:tblStyle w:val="TableGrid"/>
        <w:tblW w:w="0" w:type="auto"/>
        <w:tblLook w:val="04A0" w:firstRow="1" w:lastRow="0" w:firstColumn="1" w:lastColumn="0" w:noHBand="0" w:noVBand="1"/>
      </w:tblPr>
      <w:tblGrid>
        <w:gridCol w:w="3116"/>
        <w:gridCol w:w="3117"/>
        <w:gridCol w:w="3117"/>
      </w:tblGrid>
      <w:tr w:rsidR="00177214" w14:paraId="59CAAF3B" w14:textId="77777777" w:rsidTr="00177214">
        <w:tc>
          <w:tcPr>
            <w:tcW w:w="3116" w:type="dxa"/>
          </w:tcPr>
          <w:p w14:paraId="01F59105" w14:textId="77777777" w:rsidR="00177214" w:rsidRDefault="00177214" w:rsidP="000945CF">
            <w:r>
              <w:t>Test error</w:t>
            </w:r>
          </w:p>
        </w:tc>
        <w:tc>
          <w:tcPr>
            <w:tcW w:w="3117" w:type="dxa"/>
          </w:tcPr>
          <w:p w14:paraId="44C91C8C" w14:textId="77777777" w:rsidR="00177214" w:rsidRDefault="00177214" w:rsidP="000945CF">
            <w:r>
              <w:t>Single decision tree</w:t>
            </w:r>
          </w:p>
        </w:tc>
        <w:tc>
          <w:tcPr>
            <w:tcW w:w="3117" w:type="dxa"/>
          </w:tcPr>
          <w:p w14:paraId="7258F562" w14:textId="77777777" w:rsidR="00177214" w:rsidRDefault="00177214" w:rsidP="000945CF">
            <w:r>
              <w:t>200 ensemble bagged trees</w:t>
            </w:r>
          </w:p>
        </w:tc>
      </w:tr>
      <w:tr w:rsidR="00177214" w14:paraId="48187E89" w14:textId="77777777" w:rsidTr="00177214">
        <w:tc>
          <w:tcPr>
            <w:tcW w:w="3116" w:type="dxa"/>
          </w:tcPr>
          <w:p w14:paraId="4FB1435F" w14:textId="77777777" w:rsidR="00177214" w:rsidRDefault="00177214" w:rsidP="000945CF">
            <w:r>
              <w:t>1_vs_3</w:t>
            </w:r>
          </w:p>
        </w:tc>
        <w:tc>
          <w:tcPr>
            <w:tcW w:w="3117" w:type="dxa"/>
          </w:tcPr>
          <w:p w14:paraId="5E7284A7" w14:textId="77777777" w:rsidR="00177214" w:rsidRDefault="00177214" w:rsidP="000945CF">
            <w:r w:rsidRPr="00177214">
              <w:t xml:space="preserve">    0.0162</w:t>
            </w:r>
          </w:p>
        </w:tc>
        <w:tc>
          <w:tcPr>
            <w:tcW w:w="3117" w:type="dxa"/>
          </w:tcPr>
          <w:p w14:paraId="6A57DF25" w14:textId="77777777" w:rsidR="00177214" w:rsidRDefault="00177214" w:rsidP="000945CF">
            <w:r w:rsidRPr="00177214">
              <w:t xml:space="preserve">    0.0096</w:t>
            </w:r>
          </w:p>
        </w:tc>
      </w:tr>
      <w:tr w:rsidR="00177214" w14:paraId="6BD605CF" w14:textId="77777777" w:rsidTr="00177214">
        <w:tc>
          <w:tcPr>
            <w:tcW w:w="3116" w:type="dxa"/>
          </w:tcPr>
          <w:p w14:paraId="6EBB1D6A" w14:textId="77777777" w:rsidR="00177214" w:rsidRDefault="00177214" w:rsidP="000945CF">
            <w:r>
              <w:t>3_vs_5</w:t>
            </w:r>
          </w:p>
        </w:tc>
        <w:tc>
          <w:tcPr>
            <w:tcW w:w="3117" w:type="dxa"/>
          </w:tcPr>
          <w:p w14:paraId="1B646EEF" w14:textId="77777777" w:rsidR="00177214" w:rsidRDefault="00177214" w:rsidP="000945CF">
            <w:r w:rsidRPr="00177214">
              <w:t xml:space="preserve">    0.1197</w:t>
            </w:r>
          </w:p>
        </w:tc>
        <w:tc>
          <w:tcPr>
            <w:tcW w:w="3117" w:type="dxa"/>
          </w:tcPr>
          <w:p w14:paraId="77009160" w14:textId="77777777" w:rsidR="00177214" w:rsidRDefault="00177214" w:rsidP="000945CF">
            <w:r w:rsidRPr="00177214">
              <w:t xml:space="preserve">    0.0616</w:t>
            </w:r>
          </w:p>
        </w:tc>
      </w:tr>
    </w:tbl>
    <w:p w14:paraId="0CA9D2CF" w14:textId="77777777" w:rsidR="000945CF" w:rsidRDefault="000945CF" w:rsidP="000945CF"/>
    <w:p w14:paraId="6A09055F" w14:textId="77777777" w:rsidR="00A20495" w:rsidRDefault="002B40EF" w:rsidP="002B40EF">
      <w:pPr>
        <w:pStyle w:val="ListParagraph"/>
        <w:numPr>
          <w:ilvl w:val="0"/>
          <w:numId w:val="6"/>
        </w:numPr>
        <w:spacing w:after="160" w:line="259" w:lineRule="auto"/>
      </w:pPr>
      <w:r>
        <w:t xml:space="preserve">For each tree in the tree ensemble (bagging), training data are randomly sampled from the whole training dataset with replacement. This “random selection”, in practical sense, is helpful to reduce sampling bias (similar to random forest). </w:t>
      </w:r>
      <w:proofErr w:type="gramStart"/>
      <w:r>
        <w:t>Therefore</w:t>
      </w:r>
      <w:proofErr w:type="gramEnd"/>
      <w:r>
        <w:t xml:space="preserve"> the data points not sampled for training are called out-of-bag observations. The out-of-bag error (OOB) c</w:t>
      </w:r>
      <w:r w:rsidRPr="004D7F7E">
        <w:t>omputes the misclassification probability (for classification trees) for out-of-bag observations in the training data</w:t>
      </w:r>
      <w:r>
        <w:rPr>
          <w:vertAlign w:val="superscript"/>
        </w:rPr>
        <w:t>1</w:t>
      </w:r>
      <w:r w:rsidRPr="004D7F7E">
        <w:t>.</w:t>
      </w:r>
      <w:r>
        <w:t xml:space="preserve"> OOB is an estimate of the prediction error of the bagged trees. In theory, we know bagged trees overestimates test error. By comparing tables in part (b) and part (c), </w:t>
      </w:r>
      <w:proofErr w:type="spellStart"/>
      <w:r>
        <w:t>oob</w:t>
      </w:r>
      <w:proofErr w:type="spellEnd"/>
      <w:r>
        <w:t xml:space="preserve"> error for both 1_vs_3 and 3_vs_5 are both higher</w:t>
      </w:r>
      <w:r w:rsidR="00A20495">
        <w:t xml:space="preserve"> than test error.</w:t>
      </w:r>
    </w:p>
    <w:p w14:paraId="771FF3DC" w14:textId="77777777" w:rsidR="00A20495" w:rsidRDefault="002B40EF" w:rsidP="00A20495">
      <w:pPr>
        <w:pStyle w:val="ListParagraph"/>
      </w:pPr>
      <w:r>
        <w:t xml:space="preserve"> </w:t>
      </w:r>
      <w:r w:rsidR="00A20495">
        <w:t xml:space="preserve">In our training results, an observable trend is that when the number of bags increases, the performance of the bagged trees becomes better (smaller OOB). As shown in the graph </w:t>
      </w:r>
      <w:r w:rsidR="00A20495" w:rsidRPr="00A676E6">
        <w:rPr>
          <w:i/>
        </w:rPr>
        <w:t>1-vs-3 problem</w:t>
      </w:r>
      <w:r w:rsidR="00A20495">
        <w:t xml:space="preserve">, the OOB decreases from ~0.013 and converges to around 0.004. As for the graph </w:t>
      </w:r>
      <w:r w:rsidR="00A20495" w:rsidRPr="00A676E6">
        <w:rPr>
          <w:i/>
        </w:rPr>
        <w:t>3-vs-5 problem</w:t>
      </w:r>
      <w:r w:rsidR="00A20495">
        <w:t xml:space="preserve">, the OOB decreases from ~0.85 and converges to around 0.040. Unlike 1_vs_3, 3_vs_5 </w:t>
      </w:r>
      <w:r w:rsidR="00A20495">
        <w:rPr>
          <w:rFonts w:hint="eastAsia"/>
        </w:rPr>
        <w:t>h</w:t>
      </w:r>
      <w:r w:rsidR="00A20495">
        <w:t xml:space="preserve">as OOB error </w:t>
      </w:r>
      <w:proofErr w:type="gramStart"/>
      <w:r w:rsidR="00A20495">
        <w:t>more close</w:t>
      </w:r>
      <w:proofErr w:type="gramEnd"/>
      <w:r w:rsidR="00A20495">
        <w:t xml:space="preserve"> to CV error </w:t>
      </w:r>
      <w:r w:rsidR="00B42B1D">
        <w:t>using only training dataset</w:t>
      </w:r>
      <w:r w:rsidR="00A20495">
        <w:t xml:space="preserve">. This is most likely because </w:t>
      </w:r>
      <w:r w:rsidR="00B42B1D">
        <w:t>1 is more similar to 3, which means under same model assumption, 1_vs_3 is more likely to be overfitted compare to 3_vs_5. As we</w:t>
      </w:r>
      <w:r w:rsidR="00A20495">
        <w:t xml:space="preserve"> increas</w:t>
      </w:r>
      <w:r w:rsidR="00B42B1D">
        <w:t>e the</w:t>
      </w:r>
      <w:r w:rsidR="00A20495">
        <w:t xml:space="preserve"> number of trees</w:t>
      </w:r>
      <w:r w:rsidR="00B42B1D">
        <w:t>, it</w:t>
      </w:r>
      <w:r w:rsidR="00A20495">
        <w:t xml:space="preserve"> decreases the chance of overfitting</w:t>
      </w:r>
      <w:r w:rsidR="00B42B1D">
        <w:t xml:space="preserve"> 1_vs_3 bagged trees more dramatically, </w:t>
      </w:r>
      <w:r w:rsidR="00A20495">
        <w:t xml:space="preserve">while a single decision tree is very likely to over fit the training </w:t>
      </w:r>
      <w:r w:rsidR="00A20495">
        <w:lastRenderedPageBreak/>
        <w:t>data.</w:t>
      </w:r>
      <w:r w:rsidR="00A20495" w:rsidRPr="00295275">
        <w:t xml:space="preserve"> </w:t>
      </w:r>
      <w:proofErr w:type="gramStart"/>
      <w:r w:rsidR="00B42B1D">
        <w:t>Therefore</w:t>
      </w:r>
      <w:proofErr w:type="gramEnd"/>
      <w:r w:rsidR="00B42B1D">
        <w:t xml:space="preserve"> we see a huge drop in 1_vs_3 bagged trees compared to CV method. </w:t>
      </w:r>
      <w:r w:rsidR="00B42B1D">
        <w:rPr>
          <w:rFonts w:hint="eastAsia"/>
        </w:rPr>
        <w:t>In</w:t>
      </w:r>
      <w:r w:rsidR="00B42B1D">
        <w:t xml:space="preserve"> </w:t>
      </w:r>
      <w:r w:rsidR="00B42B1D">
        <w:rPr>
          <w:rFonts w:hint="eastAsia"/>
        </w:rPr>
        <w:t>con</w:t>
      </w:r>
      <w:r w:rsidR="00B42B1D">
        <w:t xml:space="preserve">clusion, </w:t>
      </w:r>
      <w:r w:rsidR="00A20495" w:rsidRPr="00E903C4">
        <w:t>bagging decrease overfitting and have a better performance</w:t>
      </w:r>
      <w:r w:rsidR="00A20495">
        <w:t xml:space="preserve"> than single decision trees. </w:t>
      </w:r>
    </w:p>
    <w:p w14:paraId="39C3B85B" w14:textId="77777777" w:rsidR="002B40EF" w:rsidRDefault="002B40EF" w:rsidP="002B40EF">
      <w:pPr>
        <w:pStyle w:val="ListParagraph"/>
      </w:pPr>
    </w:p>
    <w:p w14:paraId="4D163BEF" w14:textId="77777777" w:rsidR="006F531C" w:rsidRDefault="006F531C" w:rsidP="006F531C">
      <w:pPr>
        <w:ind w:left="360"/>
        <w:rPr>
          <w:b/>
          <w:sz w:val="28"/>
        </w:rPr>
      </w:pPr>
      <w:r w:rsidRPr="006F531C">
        <w:rPr>
          <w:b/>
          <w:sz w:val="28"/>
        </w:rPr>
        <w:t>Q</w:t>
      </w:r>
      <w:r>
        <w:rPr>
          <w:b/>
          <w:sz w:val="28"/>
        </w:rPr>
        <w:t>2</w:t>
      </w:r>
    </w:p>
    <w:p w14:paraId="7B5813A8" w14:textId="1EBCD3CE" w:rsidR="006F531C" w:rsidRPr="006F531C" w:rsidRDefault="006F531C" w:rsidP="006F531C">
      <w:pPr>
        <w:ind w:left="360"/>
        <w:rPr>
          <w:b/>
          <w:sz w:val="28"/>
        </w:rPr>
      </w:pPr>
      <w:r w:rsidRPr="006F531C">
        <w:rPr>
          <w:b/>
          <w:sz w:val="28"/>
        </w:rPr>
        <w:t xml:space="preserve"> </w:t>
      </w:r>
    </w:p>
    <w:p w14:paraId="230A6952" w14:textId="77777777" w:rsidR="00A10788" w:rsidRDefault="008569EE" w:rsidP="00A10788">
      <w:r>
        <w:rPr>
          <w:rStyle w:val="markup--quote"/>
        </w:rPr>
        <w:t>Adaptive boosting, aka AdaBoost, is a learning algorithm that focuses on classification problems and aims to convert a set of weak classifiers into a strong one</w:t>
      </w:r>
      <w:r>
        <w:t>.</w:t>
      </w:r>
    </w:p>
    <w:p w14:paraId="193D656B" w14:textId="77777777" w:rsidR="00A76595" w:rsidRDefault="00A76595" w:rsidP="00A10788"/>
    <w:p w14:paraId="3A1AAB47" w14:textId="46B38B2E" w:rsidR="00A76595" w:rsidRDefault="00A10788" w:rsidP="00A10788">
      <w:r>
        <w:t xml:space="preserve">In the </w:t>
      </w:r>
      <w:r w:rsidR="00A76595">
        <w:t>O</w:t>
      </w:r>
      <w:r>
        <w:t>ne-vs-</w:t>
      </w:r>
      <w:r w:rsidR="00A76595">
        <w:t>T</w:t>
      </w:r>
      <w:r>
        <w:t>hree problem, AdaBoost quickly (less than 10 iteration) learns the classifier that achieve 100% correctness for the training set.</w:t>
      </w:r>
      <w:r w:rsidRPr="00701DB0">
        <w:t xml:space="preserve"> </w:t>
      </w:r>
      <w:r>
        <w:t xml:space="preserve">Shown in the plot below, the error rate in training data decreases as the number of weak hypothesis increases – because previous misclassified data points are now associated with higher weight. The performance of the classifier on the testing data has a similar trend on the plot curve, the error rate levels out to ~0.012, which is very close to the result we obtained in </w:t>
      </w:r>
      <w:r w:rsidR="00A76595">
        <w:t xml:space="preserve">Question </w:t>
      </w:r>
      <w:r>
        <w:t xml:space="preserve">1. </w:t>
      </w:r>
    </w:p>
    <w:p w14:paraId="5F416DAC" w14:textId="4A666044" w:rsidR="00A76595" w:rsidRDefault="00A76595" w:rsidP="00A10788">
      <w:r>
        <w:t xml:space="preserve">In the Three-vs-Five problem, </w:t>
      </w:r>
      <w:r w:rsidR="0093708C">
        <w:t xml:space="preserve">about </w:t>
      </w:r>
      <w:r>
        <w:t>90 iteration</w:t>
      </w:r>
      <w:r w:rsidR="0093708C">
        <w:t>s</w:t>
      </w:r>
      <w:r>
        <w:t xml:space="preserve"> the classifier</w:t>
      </w:r>
      <w:r w:rsidR="0093708C">
        <w:t xml:space="preserve"> achieve</w:t>
      </w:r>
      <w:r w:rsidR="008F70F0">
        <w:t>s almost</w:t>
      </w:r>
      <w:r w:rsidR="0093708C">
        <w:t xml:space="preserve"> </w:t>
      </w:r>
      <w:r>
        <w:t>0% misclassification. Shown in the figures, when the number of weak hypothesis grows, the error rate in training sample decreases – likewise because previous misclassified data points are now associated with higher weights. The performance of the classifier on the testing data is similar – error rate decreases as the number of hypothesis increases – but the error rate begins to level out earlier – starting from twenty weak hypothesis, the error rate fluctuates around 0.85, which is very close to the result we obtained in problem 1</w:t>
      </w:r>
      <w:r w:rsidR="0045603B">
        <w:t>.</w:t>
      </w:r>
      <w:r w:rsidR="00CF2626">
        <w:t xml:space="preserve"> Similar reason to why we observe higher test error in 3_vs_5 than 1_vs_3</w:t>
      </w:r>
      <w:r w:rsidR="00283FE5">
        <w:t>. Since 1 is more similar to 3 than 5 to 3, the classifier will perform better on 1_vs_3 task</w:t>
      </w:r>
      <w:r w:rsidR="006042CB">
        <w:t xml:space="preserve">, in terms of both error rate and convergence time. </w:t>
      </w:r>
    </w:p>
    <w:p w14:paraId="70F56CE0" w14:textId="57527758" w:rsidR="008569EE" w:rsidRDefault="008569EE" w:rsidP="008569EE">
      <w:pPr>
        <w:pStyle w:val="ListParagraph"/>
      </w:pPr>
    </w:p>
    <w:p w14:paraId="24844218" w14:textId="0041388F" w:rsidR="002B40EF" w:rsidRDefault="00C82CBE" w:rsidP="00C82CBE">
      <w:pPr>
        <w:pStyle w:val="ListParagraph"/>
      </w:pPr>
      <w:r w:rsidRPr="00C82CBE">
        <w:rPr>
          <w:noProof/>
        </w:rPr>
        <w:drawing>
          <wp:inline distT="0" distB="0" distL="0" distR="0" wp14:anchorId="11900560" wp14:editId="473F2974">
            <wp:extent cx="4436760" cy="33157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9751" cy="3340374"/>
                    </a:xfrm>
                    <a:prstGeom prst="rect">
                      <a:avLst/>
                    </a:prstGeom>
                  </pic:spPr>
                </pic:pic>
              </a:graphicData>
            </a:graphic>
          </wp:inline>
        </w:drawing>
      </w:r>
    </w:p>
    <w:sectPr w:rsidR="002B40EF" w:rsidSect="00C21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A39E7"/>
    <w:multiLevelType w:val="hybridMultilevel"/>
    <w:tmpl w:val="35FC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46C68"/>
    <w:multiLevelType w:val="hybridMultilevel"/>
    <w:tmpl w:val="5378B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94208"/>
    <w:multiLevelType w:val="hybridMultilevel"/>
    <w:tmpl w:val="546C36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61AE3"/>
    <w:multiLevelType w:val="hybridMultilevel"/>
    <w:tmpl w:val="A48E5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A127E"/>
    <w:multiLevelType w:val="hybridMultilevel"/>
    <w:tmpl w:val="18B8965E"/>
    <w:lvl w:ilvl="0" w:tplc="6CA464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45787A"/>
    <w:multiLevelType w:val="hybridMultilevel"/>
    <w:tmpl w:val="93523BEC"/>
    <w:lvl w:ilvl="0" w:tplc="DF6CDE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F2078F"/>
    <w:multiLevelType w:val="hybridMultilevel"/>
    <w:tmpl w:val="6CC06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373AF"/>
    <w:multiLevelType w:val="hybridMultilevel"/>
    <w:tmpl w:val="B358BB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6"/>
  </w:num>
  <w:num w:numId="4">
    <w:abstractNumId w:val="7"/>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CF"/>
    <w:rsid w:val="000671AE"/>
    <w:rsid w:val="000945CF"/>
    <w:rsid w:val="001157EC"/>
    <w:rsid w:val="00177214"/>
    <w:rsid w:val="00277B16"/>
    <w:rsid w:val="00283FE5"/>
    <w:rsid w:val="002B40EF"/>
    <w:rsid w:val="003950D7"/>
    <w:rsid w:val="0045603B"/>
    <w:rsid w:val="006042CB"/>
    <w:rsid w:val="006346A5"/>
    <w:rsid w:val="006F531C"/>
    <w:rsid w:val="008569EE"/>
    <w:rsid w:val="008F70F0"/>
    <w:rsid w:val="0093708C"/>
    <w:rsid w:val="00A10788"/>
    <w:rsid w:val="00A20495"/>
    <w:rsid w:val="00A73F41"/>
    <w:rsid w:val="00A76595"/>
    <w:rsid w:val="00B42B1D"/>
    <w:rsid w:val="00C21F70"/>
    <w:rsid w:val="00C74F9A"/>
    <w:rsid w:val="00C82CBE"/>
    <w:rsid w:val="00CF2626"/>
    <w:rsid w:val="00D3040F"/>
    <w:rsid w:val="00D92A5F"/>
    <w:rsid w:val="00E57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3EC031"/>
  <w15:chartTrackingRefBased/>
  <w15:docId w15:val="{5C191D5E-8F0E-014B-BA40-AD9C0FC4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5CF"/>
    <w:pPr>
      <w:ind w:left="720"/>
      <w:contextualSpacing/>
    </w:pPr>
  </w:style>
  <w:style w:type="paragraph" w:styleId="BalloonText">
    <w:name w:val="Balloon Text"/>
    <w:basedOn w:val="Normal"/>
    <w:link w:val="BalloonTextChar"/>
    <w:uiPriority w:val="99"/>
    <w:semiHidden/>
    <w:unhideWhenUsed/>
    <w:rsid w:val="000945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45CF"/>
    <w:rPr>
      <w:rFonts w:ascii="Times New Roman" w:hAnsi="Times New Roman" w:cs="Times New Roman"/>
      <w:sz w:val="18"/>
      <w:szCs w:val="18"/>
    </w:rPr>
  </w:style>
  <w:style w:type="character" w:styleId="PlaceholderText">
    <w:name w:val="Placeholder Text"/>
    <w:basedOn w:val="DefaultParagraphFont"/>
    <w:uiPriority w:val="99"/>
    <w:semiHidden/>
    <w:rsid w:val="00D3040F"/>
    <w:rPr>
      <w:color w:val="808080"/>
    </w:rPr>
  </w:style>
  <w:style w:type="table" w:styleId="TableGrid">
    <w:name w:val="Table Grid"/>
    <w:basedOn w:val="TableNormal"/>
    <w:uiPriority w:val="39"/>
    <w:rsid w:val="00115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up--quote">
    <w:name w:val="markup--quote"/>
    <w:basedOn w:val="DefaultParagraphFont"/>
    <w:rsid w:val="00856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Han</dc:creator>
  <cp:keywords/>
  <dc:description/>
  <cp:lastModifiedBy>zhenbang guo</cp:lastModifiedBy>
  <cp:revision>15</cp:revision>
  <dcterms:created xsi:type="dcterms:W3CDTF">2019-04-05T17:51:00Z</dcterms:created>
  <dcterms:modified xsi:type="dcterms:W3CDTF">2019-04-05T22:55:00Z</dcterms:modified>
</cp:coreProperties>
</file>