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3CC9" w14:textId="10E7D6E5" w:rsidR="007E75ED" w:rsidRDefault="007E75ED">
      <w:r w:rsidRPr="007E75ED">
        <w:drawing>
          <wp:inline distT="0" distB="0" distL="0" distR="0" wp14:anchorId="292BC1EB" wp14:editId="0EBB2D17">
            <wp:extent cx="5585944" cy="6408975"/>
            <wp:effectExtent l="0" t="0" r="0" b="0"/>
            <wp:docPr id="1959365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552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22E7" w14:textId="4118213F" w:rsidR="007E75ED" w:rsidRDefault="007E75ED">
      <w:r>
        <w:t xml:space="preserve">Reference: </w:t>
      </w:r>
      <w:r w:rsidRPr="007E75ED">
        <w:t>https://www.macrotrends.net/stocks/charts/NVDA/nvidia/stock-price-history</w:t>
      </w:r>
    </w:p>
    <w:sectPr w:rsidR="007E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ED"/>
    <w:rsid w:val="007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03CFE"/>
  <w15:chartTrackingRefBased/>
  <w15:docId w15:val="{1887E2D3-84CE-4927-A884-8B285BED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85</Characters>
  <Application>Microsoft Office Word</Application>
  <DocSecurity>0</DocSecurity>
  <Lines>2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Haynes</dc:creator>
  <cp:keywords/>
  <dc:description/>
  <cp:lastModifiedBy>David Haynes</cp:lastModifiedBy>
  <cp:revision>1</cp:revision>
  <dcterms:created xsi:type="dcterms:W3CDTF">2024-02-13T17:15:00Z</dcterms:created>
  <dcterms:modified xsi:type="dcterms:W3CDTF">2024-02-13T17:18:00Z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6b405051-19cb-4b2a-8395-bb02a5533212</vt:lpwstr>
  </property>
</Properties>
</file>