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966F40">
      <w:pPr>
        <w:spacing w:line="64" w:lineRule="exact"/>
        <w:rPr>
          <w:rFonts w:ascii="Times New Roman" w:eastAsia="Times New Roman" w:hAnsi="Times New Roman"/>
          <w:sz w:val="24"/>
        </w:rPr>
      </w:pPr>
      <w:bookmarkStart w:id="0" w:name="page1"/>
      <w:bookmarkStart w:id="1" w:name="_GoBack"/>
      <w:bookmarkEnd w:id="0"/>
      <w:bookmarkEnd w:id="1"/>
    </w:p>
    <w:p w:rsidR="00000000" w:rsidRDefault="00966F40">
      <w:pPr>
        <w:spacing w:line="327" w:lineRule="auto"/>
        <w:ind w:left="1120" w:right="1100"/>
        <w:jc w:val="center"/>
        <w:rPr>
          <w:rFonts w:ascii="Arial" w:eastAsia="Arial" w:hAnsi="Arial"/>
          <w:b/>
          <w:sz w:val="50"/>
        </w:rPr>
      </w:pPr>
      <w:r>
        <w:rPr>
          <w:rFonts w:ascii="Arial" w:eastAsia="Arial" w:hAnsi="Arial"/>
          <w:b/>
          <w:sz w:val="50"/>
        </w:rPr>
        <w:t>Access to Social Care and Multimorbidity: exploiting emerging adminstrative data sources in Scotland</w:t>
      </w:r>
    </w:p>
    <w:p w:rsidR="00000000" w:rsidRDefault="00966F40">
      <w:pPr>
        <w:spacing w:line="200" w:lineRule="exact"/>
        <w:rPr>
          <w:rFonts w:ascii="Times New Roman" w:eastAsia="Times New Roman" w:hAnsi="Times New Roman"/>
          <w:sz w:val="24"/>
        </w:rPr>
      </w:pPr>
    </w:p>
    <w:p w:rsidR="00000000" w:rsidRDefault="00966F40">
      <w:pPr>
        <w:spacing w:line="200" w:lineRule="exact"/>
        <w:rPr>
          <w:rFonts w:ascii="Times New Roman" w:eastAsia="Times New Roman" w:hAnsi="Times New Roman"/>
          <w:sz w:val="24"/>
        </w:rPr>
      </w:pPr>
    </w:p>
    <w:p w:rsidR="00000000" w:rsidRDefault="00966F40">
      <w:pPr>
        <w:spacing w:line="200" w:lineRule="exact"/>
        <w:rPr>
          <w:rFonts w:ascii="Times New Roman" w:eastAsia="Times New Roman" w:hAnsi="Times New Roman"/>
          <w:sz w:val="24"/>
        </w:rPr>
      </w:pPr>
    </w:p>
    <w:p w:rsidR="00000000" w:rsidRDefault="00966F40">
      <w:pPr>
        <w:spacing w:line="200" w:lineRule="exact"/>
        <w:rPr>
          <w:rFonts w:ascii="Times New Roman" w:eastAsia="Times New Roman" w:hAnsi="Times New Roman"/>
          <w:sz w:val="24"/>
        </w:rPr>
      </w:pPr>
    </w:p>
    <w:p w:rsidR="00000000" w:rsidRDefault="00966F40">
      <w:pPr>
        <w:spacing w:line="200" w:lineRule="exact"/>
        <w:rPr>
          <w:rFonts w:ascii="Times New Roman" w:eastAsia="Times New Roman" w:hAnsi="Times New Roman"/>
          <w:sz w:val="24"/>
        </w:rPr>
      </w:pPr>
    </w:p>
    <w:p w:rsidR="00000000" w:rsidRDefault="00966F40">
      <w:pPr>
        <w:spacing w:line="200" w:lineRule="exact"/>
        <w:rPr>
          <w:rFonts w:ascii="Times New Roman" w:eastAsia="Times New Roman" w:hAnsi="Times New Roman"/>
          <w:sz w:val="24"/>
        </w:rPr>
      </w:pPr>
    </w:p>
    <w:p w:rsidR="00000000" w:rsidRDefault="00966F40">
      <w:pPr>
        <w:spacing w:line="200" w:lineRule="exact"/>
        <w:rPr>
          <w:rFonts w:ascii="Times New Roman" w:eastAsia="Times New Roman" w:hAnsi="Times New Roman"/>
          <w:sz w:val="24"/>
        </w:rPr>
      </w:pPr>
    </w:p>
    <w:p w:rsidR="00000000" w:rsidRDefault="00966F40">
      <w:pPr>
        <w:spacing w:line="257" w:lineRule="exact"/>
        <w:rPr>
          <w:rFonts w:ascii="Times New Roman" w:eastAsia="Times New Roman" w:hAnsi="Times New Roman"/>
          <w:sz w:val="24"/>
        </w:rPr>
      </w:pPr>
    </w:p>
    <w:p w:rsidR="00000000" w:rsidRDefault="00966F40">
      <w:pPr>
        <w:spacing w:line="0" w:lineRule="atLeast"/>
        <w:jc w:val="center"/>
        <w:rPr>
          <w:rFonts w:ascii="Arial" w:eastAsia="Arial" w:hAnsi="Arial"/>
          <w:sz w:val="34"/>
        </w:rPr>
      </w:pPr>
      <w:r>
        <w:rPr>
          <w:rFonts w:ascii="Arial" w:eastAsia="Arial" w:hAnsi="Arial"/>
          <w:sz w:val="34"/>
        </w:rPr>
        <w:t>David Alexander Gunn Henderson</w:t>
      </w:r>
    </w:p>
    <w:p w:rsidR="00000000" w:rsidRDefault="00966F40">
      <w:pPr>
        <w:spacing w:line="200" w:lineRule="exact"/>
        <w:rPr>
          <w:rFonts w:ascii="Times New Roman" w:eastAsia="Times New Roman" w:hAnsi="Times New Roman"/>
          <w:sz w:val="24"/>
        </w:rPr>
      </w:pPr>
    </w:p>
    <w:p w:rsidR="00000000" w:rsidRDefault="00966F40">
      <w:pPr>
        <w:spacing w:line="200" w:lineRule="exact"/>
        <w:rPr>
          <w:rFonts w:ascii="Times New Roman" w:eastAsia="Times New Roman" w:hAnsi="Times New Roman"/>
          <w:sz w:val="24"/>
        </w:rPr>
      </w:pPr>
    </w:p>
    <w:p w:rsidR="00000000" w:rsidRDefault="00966F40">
      <w:pPr>
        <w:spacing w:line="200" w:lineRule="exact"/>
        <w:rPr>
          <w:rFonts w:ascii="Times New Roman" w:eastAsia="Times New Roman" w:hAnsi="Times New Roman"/>
          <w:sz w:val="24"/>
        </w:rPr>
      </w:pPr>
    </w:p>
    <w:p w:rsidR="00000000" w:rsidRDefault="00966F40">
      <w:pPr>
        <w:spacing w:line="200" w:lineRule="exact"/>
        <w:rPr>
          <w:rFonts w:ascii="Times New Roman" w:eastAsia="Times New Roman" w:hAnsi="Times New Roman"/>
          <w:sz w:val="24"/>
        </w:rPr>
      </w:pPr>
    </w:p>
    <w:p w:rsidR="00000000" w:rsidRDefault="00966F40">
      <w:pPr>
        <w:spacing w:line="200" w:lineRule="exact"/>
        <w:rPr>
          <w:rFonts w:ascii="Times New Roman" w:eastAsia="Times New Roman" w:hAnsi="Times New Roman"/>
          <w:sz w:val="24"/>
        </w:rPr>
      </w:pPr>
    </w:p>
    <w:p w:rsidR="00000000" w:rsidRDefault="00966F40">
      <w:pPr>
        <w:spacing w:line="200" w:lineRule="exact"/>
        <w:rPr>
          <w:rFonts w:ascii="Times New Roman" w:eastAsia="Times New Roman" w:hAnsi="Times New Roman"/>
          <w:sz w:val="24"/>
        </w:rPr>
      </w:pPr>
    </w:p>
    <w:p w:rsidR="00000000" w:rsidRDefault="00966F40">
      <w:pPr>
        <w:spacing w:line="200" w:lineRule="exact"/>
        <w:rPr>
          <w:rFonts w:ascii="Times New Roman" w:eastAsia="Times New Roman" w:hAnsi="Times New Roman"/>
          <w:sz w:val="24"/>
        </w:rPr>
      </w:pPr>
    </w:p>
    <w:p w:rsidR="00000000" w:rsidRDefault="00966F40">
      <w:pPr>
        <w:spacing w:line="200" w:lineRule="exact"/>
        <w:rPr>
          <w:rFonts w:ascii="Times New Roman" w:eastAsia="Times New Roman" w:hAnsi="Times New Roman"/>
          <w:sz w:val="24"/>
        </w:rPr>
      </w:pPr>
    </w:p>
    <w:p w:rsidR="00000000" w:rsidRDefault="00966F40">
      <w:pPr>
        <w:spacing w:line="331" w:lineRule="exact"/>
        <w:rPr>
          <w:rFonts w:ascii="Times New Roman" w:eastAsia="Times New Roman" w:hAnsi="Times New Roman"/>
          <w:sz w:val="24"/>
        </w:rPr>
      </w:pPr>
    </w:p>
    <w:p w:rsidR="00000000" w:rsidRDefault="00966F40">
      <w:pPr>
        <w:spacing w:line="0" w:lineRule="atLeast"/>
        <w:ind w:right="-39"/>
        <w:jc w:val="center"/>
        <w:rPr>
          <w:rFonts w:ascii="Arial" w:eastAsia="Arial" w:hAnsi="Arial"/>
          <w:sz w:val="23"/>
        </w:rPr>
      </w:pPr>
      <w:r>
        <w:rPr>
          <w:rFonts w:ascii="Arial" w:eastAsia="Arial" w:hAnsi="Arial"/>
          <w:sz w:val="23"/>
        </w:rPr>
        <w:t>Submitted in partial fulfilment of the requirements of the degree of ...</w:t>
      </w:r>
    </w:p>
    <w:p w:rsidR="00000000" w:rsidRDefault="00966F40">
      <w:pPr>
        <w:spacing w:line="239" w:lineRule="exact"/>
        <w:rPr>
          <w:rFonts w:ascii="Times New Roman" w:eastAsia="Times New Roman" w:hAnsi="Times New Roman"/>
          <w:sz w:val="24"/>
        </w:rPr>
      </w:pPr>
    </w:p>
    <w:p w:rsidR="00000000" w:rsidRDefault="00966F40">
      <w:pPr>
        <w:spacing w:line="0" w:lineRule="atLeast"/>
        <w:jc w:val="center"/>
        <w:rPr>
          <w:rFonts w:ascii="Arial" w:eastAsia="Arial" w:hAnsi="Arial"/>
          <w:sz w:val="24"/>
        </w:rPr>
      </w:pPr>
      <w:r>
        <w:rPr>
          <w:rFonts w:ascii="Arial" w:eastAsia="Arial" w:hAnsi="Arial"/>
          <w:sz w:val="24"/>
        </w:rPr>
        <w:t>Month Year</w:t>
      </w:r>
    </w:p>
    <w:p w:rsidR="00000000" w:rsidRDefault="00966F40">
      <w:pPr>
        <w:spacing w:line="200" w:lineRule="exact"/>
        <w:rPr>
          <w:rFonts w:ascii="Times New Roman" w:eastAsia="Times New Roman" w:hAnsi="Times New Roman"/>
          <w:sz w:val="24"/>
        </w:rPr>
      </w:pPr>
    </w:p>
    <w:p w:rsidR="00000000" w:rsidRDefault="00966F40">
      <w:pPr>
        <w:spacing w:line="200" w:lineRule="exact"/>
        <w:rPr>
          <w:rFonts w:ascii="Times New Roman" w:eastAsia="Times New Roman" w:hAnsi="Times New Roman"/>
          <w:sz w:val="24"/>
        </w:rPr>
      </w:pPr>
    </w:p>
    <w:p w:rsidR="00000000" w:rsidRDefault="00966F40">
      <w:pPr>
        <w:spacing w:line="200" w:lineRule="exact"/>
        <w:rPr>
          <w:rFonts w:ascii="Times New Roman" w:eastAsia="Times New Roman" w:hAnsi="Times New Roman"/>
          <w:sz w:val="24"/>
        </w:rPr>
      </w:pPr>
    </w:p>
    <w:p w:rsidR="00000000" w:rsidRDefault="00966F40">
      <w:pPr>
        <w:spacing w:line="200" w:lineRule="exact"/>
        <w:rPr>
          <w:rFonts w:ascii="Times New Roman" w:eastAsia="Times New Roman" w:hAnsi="Times New Roman"/>
          <w:sz w:val="24"/>
        </w:rPr>
      </w:pPr>
    </w:p>
    <w:p w:rsidR="00000000" w:rsidRDefault="00966F40">
      <w:pPr>
        <w:spacing w:line="200" w:lineRule="exact"/>
        <w:rPr>
          <w:rFonts w:ascii="Times New Roman" w:eastAsia="Times New Roman" w:hAnsi="Times New Roman"/>
          <w:sz w:val="24"/>
        </w:rPr>
      </w:pPr>
    </w:p>
    <w:p w:rsidR="00000000" w:rsidRDefault="00966F40">
      <w:pPr>
        <w:spacing w:line="200" w:lineRule="exact"/>
        <w:rPr>
          <w:rFonts w:ascii="Times New Roman" w:eastAsia="Times New Roman" w:hAnsi="Times New Roman"/>
          <w:sz w:val="24"/>
        </w:rPr>
      </w:pPr>
    </w:p>
    <w:p w:rsidR="00000000" w:rsidRDefault="00966F40">
      <w:pPr>
        <w:spacing w:line="200" w:lineRule="exact"/>
        <w:rPr>
          <w:rFonts w:ascii="Times New Roman" w:eastAsia="Times New Roman" w:hAnsi="Times New Roman"/>
          <w:sz w:val="24"/>
        </w:rPr>
      </w:pPr>
    </w:p>
    <w:p w:rsidR="00000000" w:rsidRDefault="00966F40">
      <w:pPr>
        <w:spacing w:line="200" w:lineRule="exact"/>
        <w:rPr>
          <w:rFonts w:ascii="Times New Roman" w:eastAsia="Times New Roman" w:hAnsi="Times New Roman"/>
          <w:sz w:val="24"/>
        </w:rPr>
      </w:pPr>
    </w:p>
    <w:p w:rsidR="00000000" w:rsidRDefault="00966F40">
      <w:pPr>
        <w:spacing w:line="328" w:lineRule="exact"/>
        <w:rPr>
          <w:rFonts w:ascii="Times New Roman" w:eastAsia="Times New Roman" w:hAnsi="Times New Roman"/>
          <w:sz w:val="24"/>
        </w:rPr>
      </w:pPr>
    </w:p>
    <w:p w:rsidR="00000000" w:rsidRDefault="00966F40">
      <w:pPr>
        <w:spacing w:line="0" w:lineRule="atLeast"/>
        <w:jc w:val="center"/>
        <w:rPr>
          <w:rFonts w:ascii="Arial" w:eastAsia="Arial" w:hAnsi="Arial"/>
          <w:sz w:val="24"/>
        </w:rPr>
      </w:pPr>
      <w:r>
        <w:rPr>
          <w:rFonts w:ascii="Arial" w:eastAsia="Arial" w:hAnsi="Arial"/>
          <w:sz w:val="24"/>
        </w:rPr>
        <w:t>College of S</w:t>
      </w:r>
      <w:r>
        <w:rPr>
          <w:rFonts w:ascii="Arial" w:eastAsia="Arial" w:hAnsi="Arial"/>
          <w:sz w:val="24"/>
        </w:rPr>
        <w:t>ocial Sciences</w:t>
      </w:r>
    </w:p>
    <w:p w:rsidR="00000000" w:rsidRDefault="00966F40">
      <w:pPr>
        <w:spacing w:line="227" w:lineRule="exact"/>
        <w:rPr>
          <w:rFonts w:ascii="Times New Roman" w:eastAsia="Times New Roman" w:hAnsi="Times New Roman"/>
          <w:sz w:val="24"/>
        </w:rPr>
      </w:pPr>
    </w:p>
    <w:p w:rsidR="00000000" w:rsidRDefault="00966F40">
      <w:pPr>
        <w:spacing w:line="0" w:lineRule="atLeast"/>
        <w:jc w:val="center"/>
        <w:rPr>
          <w:rFonts w:ascii="Arial" w:eastAsia="Arial" w:hAnsi="Arial"/>
          <w:sz w:val="24"/>
        </w:rPr>
      </w:pPr>
      <w:r>
        <w:rPr>
          <w:rFonts w:ascii="Arial" w:eastAsia="Arial" w:hAnsi="Arial"/>
          <w:sz w:val="24"/>
        </w:rPr>
        <w:t>University of Glasgow</w:t>
      </w:r>
    </w:p>
    <w:p w:rsidR="00000000" w:rsidRDefault="00966F40">
      <w:pPr>
        <w:spacing w:line="0" w:lineRule="atLeast"/>
        <w:jc w:val="center"/>
        <w:rPr>
          <w:rFonts w:ascii="Arial" w:eastAsia="Arial" w:hAnsi="Arial"/>
          <w:sz w:val="24"/>
        </w:rPr>
        <w:sectPr w:rsidR="00000000">
          <w:pgSz w:w="12240" w:h="15840"/>
          <w:pgMar w:top="1440" w:right="1440" w:bottom="1440" w:left="1440" w:header="0" w:footer="0" w:gutter="0"/>
          <w:cols w:space="0" w:equalWidth="0">
            <w:col w:w="9360"/>
          </w:cols>
          <w:docGrid w:linePitch="360"/>
        </w:sectPr>
      </w:pPr>
    </w:p>
    <w:p w:rsidR="00000000" w:rsidRDefault="00966F40">
      <w:pPr>
        <w:spacing w:line="256" w:lineRule="exact"/>
        <w:rPr>
          <w:rFonts w:ascii="Times New Roman" w:eastAsia="Times New Roman" w:hAnsi="Times New Roman"/>
        </w:rPr>
      </w:pPr>
      <w:bookmarkStart w:id="2" w:name="page2"/>
      <w:bookmarkEnd w:id="2"/>
    </w:p>
    <w:p w:rsidR="00000000" w:rsidRDefault="00966F40">
      <w:pPr>
        <w:spacing w:line="0" w:lineRule="atLeast"/>
        <w:ind w:left="280"/>
        <w:rPr>
          <w:rFonts w:ascii="Arial" w:eastAsia="Arial" w:hAnsi="Arial"/>
          <w:b/>
          <w:sz w:val="24"/>
        </w:rPr>
      </w:pPr>
      <w:r>
        <w:rPr>
          <w:rFonts w:ascii="Arial" w:eastAsia="Arial" w:hAnsi="Arial"/>
          <w:b/>
          <w:sz w:val="24"/>
        </w:rPr>
        <w:t>Declaration</w:t>
      </w:r>
    </w:p>
    <w:p w:rsidR="00000000" w:rsidRDefault="00966F40">
      <w:pPr>
        <w:spacing w:line="229" w:lineRule="exact"/>
        <w:rPr>
          <w:rFonts w:ascii="Times New Roman" w:eastAsia="Times New Roman" w:hAnsi="Times New Roman"/>
        </w:rPr>
      </w:pPr>
    </w:p>
    <w:p w:rsidR="00000000" w:rsidRDefault="00966F40">
      <w:pPr>
        <w:spacing w:line="0" w:lineRule="atLeast"/>
        <w:ind w:left="280"/>
        <w:rPr>
          <w:rFonts w:ascii="Arial" w:eastAsia="Arial" w:hAnsi="Arial"/>
          <w:sz w:val="24"/>
        </w:rPr>
      </w:pPr>
      <w:r>
        <w:rPr>
          <w:rFonts w:ascii="Arial" w:eastAsia="Arial" w:hAnsi="Arial"/>
          <w:sz w:val="24"/>
        </w:rPr>
        <w:t>This is to certify that</w:t>
      </w:r>
    </w:p>
    <w:p w:rsidR="00000000" w:rsidRDefault="00966F40">
      <w:pPr>
        <w:spacing w:line="227" w:lineRule="exact"/>
        <w:rPr>
          <w:rFonts w:ascii="Times New Roman" w:eastAsia="Times New Roman" w:hAnsi="Times New Roman"/>
        </w:rPr>
      </w:pPr>
    </w:p>
    <w:p w:rsidR="00000000" w:rsidRDefault="00966F40">
      <w:pPr>
        <w:numPr>
          <w:ilvl w:val="0"/>
          <w:numId w:val="1"/>
        </w:numPr>
        <w:tabs>
          <w:tab w:val="left" w:pos="880"/>
        </w:tabs>
        <w:spacing w:line="0" w:lineRule="atLeast"/>
        <w:ind w:left="880" w:hanging="254"/>
        <w:rPr>
          <w:rFonts w:ascii="Arial" w:eastAsia="Arial" w:hAnsi="Arial"/>
          <w:sz w:val="24"/>
        </w:rPr>
      </w:pPr>
      <w:r>
        <w:rPr>
          <w:rFonts w:ascii="Arial" w:eastAsia="Arial" w:hAnsi="Arial"/>
          <w:sz w:val="24"/>
        </w:rPr>
        <w:t>The thesis comprises only my original work except where indicated,</w:t>
      </w:r>
    </w:p>
    <w:p w:rsidR="00000000" w:rsidRDefault="00966F40">
      <w:pPr>
        <w:spacing w:line="82" w:lineRule="exact"/>
        <w:rPr>
          <w:rFonts w:ascii="Arial" w:eastAsia="Arial" w:hAnsi="Arial"/>
          <w:sz w:val="24"/>
        </w:rPr>
      </w:pPr>
    </w:p>
    <w:p w:rsidR="00000000" w:rsidRDefault="00966F40">
      <w:pPr>
        <w:numPr>
          <w:ilvl w:val="0"/>
          <w:numId w:val="1"/>
        </w:numPr>
        <w:tabs>
          <w:tab w:val="left" w:pos="880"/>
        </w:tabs>
        <w:spacing w:line="0" w:lineRule="atLeast"/>
        <w:ind w:left="880" w:hanging="319"/>
        <w:rPr>
          <w:rFonts w:ascii="Arial" w:eastAsia="Arial" w:hAnsi="Arial"/>
          <w:sz w:val="23"/>
        </w:rPr>
      </w:pPr>
      <w:r>
        <w:rPr>
          <w:rFonts w:ascii="Arial" w:eastAsia="Arial" w:hAnsi="Arial"/>
          <w:sz w:val="23"/>
        </w:rPr>
        <w:t>Due acknowledgement has been made in the text to all other material used.</w:t>
      </w:r>
    </w:p>
    <w:p w:rsidR="00000000" w:rsidRDefault="00966F40">
      <w:pPr>
        <w:tabs>
          <w:tab w:val="left" w:pos="880"/>
        </w:tabs>
        <w:spacing w:line="0" w:lineRule="atLeast"/>
        <w:ind w:left="880" w:hanging="319"/>
        <w:rPr>
          <w:rFonts w:ascii="Arial" w:eastAsia="Arial" w:hAnsi="Arial"/>
          <w:sz w:val="23"/>
        </w:rPr>
        <w:sectPr w:rsidR="00000000">
          <w:pgSz w:w="12240" w:h="15840"/>
          <w:pgMar w:top="1440" w:right="1440" w:bottom="1440" w:left="1440" w:header="0" w:footer="0" w:gutter="0"/>
          <w:cols w:space="0" w:equalWidth="0">
            <w:col w:w="9360"/>
          </w:cols>
          <w:docGrid w:linePitch="360"/>
        </w:sectPr>
      </w:pPr>
    </w:p>
    <w:p w:rsidR="00000000" w:rsidRDefault="00966F40">
      <w:pPr>
        <w:spacing w:line="0" w:lineRule="atLeast"/>
        <w:jc w:val="center"/>
        <w:rPr>
          <w:rFonts w:ascii="Arial" w:eastAsia="Arial" w:hAnsi="Arial"/>
          <w:sz w:val="24"/>
        </w:rPr>
      </w:pPr>
      <w:bookmarkStart w:id="3" w:name="page3"/>
      <w:bookmarkEnd w:id="3"/>
      <w:r>
        <w:rPr>
          <w:rFonts w:ascii="Arial" w:eastAsia="Arial" w:hAnsi="Arial"/>
          <w:sz w:val="24"/>
        </w:rPr>
        <w:lastRenderedPageBreak/>
        <w:t>Abstract</w:t>
      </w:r>
    </w:p>
    <w:p w:rsidR="00000000" w:rsidRDefault="00A9646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3776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A60DE2" id="Line 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" strokeweight=".14039mm"/>
            </w:pict>
          </mc:Fallback>
        </mc:AlternateContent>
      </w:r>
    </w:p>
    <w:p w:rsidR="00000000" w:rsidRDefault="00966F40">
      <w:pPr>
        <w:spacing w:line="358" w:lineRule="exact"/>
        <w:rPr>
          <w:rFonts w:ascii="Times New Roman" w:eastAsia="Times New Roman" w:hAnsi="Times New Roman"/>
        </w:rPr>
      </w:pPr>
    </w:p>
    <w:p w:rsidR="00000000" w:rsidRDefault="00966F40">
      <w:pPr>
        <w:spacing w:line="0" w:lineRule="atLeast"/>
        <w:ind w:left="280"/>
        <w:rPr>
          <w:rFonts w:ascii="Arial" w:eastAsia="Arial" w:hAnsi="Arial"/>
          <w:b/>
          <w:sz w:val="34"/>
        </w:rPr>
      </w:pPr>
      <w:r>
        <w:rPr>
          <w:rFonts w:ascii="Arial" w:eastAsia="Arial" w:hAnsi="Arial"/>
          <w:b/>
          <w:sz w:val="34"/>
        </w:rPr>
        <w:t>Abstract</w:t>
      </w:r>
    </w:p>
    <w:p w:rsidR="00000000" w:rsidRDefault="00966F40">
      <w:pPr>
        <w:spacing w:line="200" w:lineRule="exact"/>
        <w:rPr>
          <w:rFonts w:ascii="Times New Roman" w:eastAsia="Times New Roman" w:hAnsi="Times New Roman"/>
        </w:rPr>
      </w:pPr>
    </w:p>
    <w:p w:rsidR="00000000" w:rsidRDefault="00966F40">
      <w:pPr>
        <w:spacing w:line="269" w:lineRule="exact"/>
        <w:rPr>
          <w:rFonts w:ascii="Times New Roman" w:eastAsia="Times New Roman" w:hAnsi="Times New Roman"/>
        </w:rPr>
      </w:pPr>
    </w:p>
    <w:p w:rsidR="00000000" w:rsidRDefault="00966F40">
      <w:pPr>
        <w:spacing w:line="0" w:lineRule="atLeast"/>
        <w:ind w:left="280"/>
        <w:rPr>
          <w:rFonts w:ascii="Arial" w:eastAsia="Arial" w:hAnsi="Arial"/>
          <w:sz w:val="23"/>
        </w:rPr>
      </w:pPr>
      <w:r>
        <w:rPr>
          <w:rFonts w:ascii="Arial" w:eastAsia="Arial" w:hAnsi="Arial"/>
          <w:sz w:val="23"/>
        </w:rPr>
        <w:t>Blad de Blah</w:t>
      </w:r>
      <w:r>
        <w:rPr>
          <w:rFonts w:ascii="Arial" w:eastAsia="Arial" w:hAnsi="Arial"/>
          <w:sz w:val="23"/>
        </w:rPr>
        <w:t xml:space="preserve"> blah blah. I may play about with centering and italicised styles here</w:t>
      </w:r>
    </w:p>
    <w:p w:rsidR="00000000" w:rsidRDefault="00966F40">
      <w:pPr>
        <w:spacing w:line="0" w:lineRule="atLeast"/>
        <w:ind w:left="280"/>
        <w:rPr>
          <w:rFonts w:ascii="Arial" w:eastAsia="Arial" w:hAnsi="Arial"/>
          <w:sz w:val="23"/>
        </w:rPr>
        <w:sectPr w:rsidR="00000000">
          <w:pgSz w:w="12240" w:h="15840"/>
          <w:pgMar w:top="923" w:right="1440" w:bottom="559"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338" w:lineRule="exact"/>
        <w:rPr>
          <w:rFonts w:ascii="Times New Roman" w:eastAsia="Times New Roman" w:hAnsi="Times New Roman"/>
        </w:rPr>
      </w:pPr>
    </w:p>
    <w:p w:rsidR="00000000" w:rsidRDefault="00966F40">
      <w:pPr>
        <w:spacing w:line="0" w:lineRule="atLeast"/>
        <w:jc w:val="center"/>
        <w:rPr>
          <w:rFonts w:ascii="Arial" w:eastAsia="Arial" w:hAnsi="Arial"/>
          <w:sz w:val="24"/>
        </w:rPr>
      </w:pPr>
      <w:r>
        <w:rPr>
          <w:rFonts w:ascii="Arial" w:eastAsia="Arial" w:hAnsi="Arial"/>
          <w:sz w:val="24"/>
        </w:rPr>
        <w:t>i</w:t>
      </w:r>
    </w:p>
    <w:p w:rsidR="00000000" w:rsidRDefault="00966F40">
      <w:pPr>
        <w:spacing w:line="0" w:lineRule="atLeast"/>
        <w:jc w:val="center"/>
        <w:rPr>
          <w:rFonts w:ascii="Arial" w:eastAsia="Arial" w:hAnsi="Arial"/>
          <w:sz w:val="24"/>
        </w:rPr>
        <w:sectPr w:rsidR="00000000">
          <w:type w:val="continuous"/>
          <w:pgSz w:w="12240" w:h="15840"/>
          <w:pgMar w:top="923" w:right="1440" w:bottom="559" w:left="1440" w:header="0" w:footer="0" w:gutter="0"/>
          <w:cols w:space="0" w:equalWidth="0">
            <w:col w:w="9360"/>
          </w:cols>
          <w:docGrid w:linePitch="360"/>
        </w:sectPr>
      </w:pPr>
    </w:p>
    <w:p w:rsidR="00000000" w:rsidRDefault="00966F40">
      <w:pPr>
        <w:spacing w:line="0" w:lineRule="atLeast"/>
        <w:jc w:val="center"/>
        <w:rPr>
          <w:rFonts w:ascii="Arial" w:eastAsia="Arial" w:hAnsi="Arial"/>
          <w:sz w:val="22"/>
        </w:rPr>
      </w:pPr>
      <w:bookmarkStart w:id="4" w:name="page4"/>
      <w:bookmarkEnd w:id="4"/>
      <w:r>
        <w:rPr>
          <w:rFonts w:ascii="Arial" w:eastAsia="Arial" w:hAnsi="Arial"/>
          <w:sz w:val="22"/>
        </w:rPr>
        <w:lastRenderedPageBreak/>
        <w:t>Acknowledgements</w:t>
      </w:r>
    </w:p>
    <w:p w:rsidR="00000000" w:rsidRDefault="00A96461">
      <w:pPr>
        <w:spacing w:line="20" w:lineRule="exact"/>
        <w:rPr>
          <w:rFonts w:ascii="Times New Roman" w:eastAsia="Times New Roman" w:hAnsi="Times New Roman"/>
        </w:rPr>
      </w:pPr>
      <w:r>
        <w:rPr>
          <w:rFonts w:ascii="Arial" w:eastAsia="Arial" w:hAnsi="Arial"/>
          <w:noProof/>
          <w:sz w:val="22"/>
        </w:rPr>
        <mc:AlternateContent>
          <mc:Choice Requires="wps">
            <w:drawing>
              <wp:anchor distT="0" distB="0" distL="114300" distR="114300" simplePos="0" relativeHeight="251638784" behindDoc="1" locked="0" layoutInCell="1" allowOverlap="1">
                <wp:simplePos x="0" y="0"/>
                <wp:positionH relativeFrom="column">
                  <wp:posOffset>182880</wp:posOffset>
                </wp:positionH>
                <wp:positionV relativeFrom="paragraph">
                  <wp:posOffset>67310</wp:posOffset>
                </wp:positionV>
                <wp:extent cx="5577840" cy="0"/>
                <wp:effectExtent l="11430" t="13970" r="11430" b="5080"/>
                <wp:wrapNone/>
                <wp:docPr id="3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D633D" id="Line 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5.3pt" to="453.6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" strokeweight=".14039mm"/>
            </w:pict>
          </mc:Fallback>
        </mc:AlternateContent>
      </w:r>
    </w:p>
    <w:p w:rsidR="00000000" w:rsidRDefault="00966F40">
      <w:pPr>
        <w:spacing w:line="200" w:lineRule="exact"/>
        <w:rPr>
          <w:rFonts w:ascii="Times New Roman" w:eastAsia="Times New Roman" w:hAnsi="Times New Roman"/>
        </w:rPr>
      </w:pPr>
    </w:p>
    <w:p w:rsidR="00000000" w:rsidRDefault="00966F40">
      <w:pPr>
        <w:spacing w:line="231" w:lineRule="exact"/>
        <w:rPr>
          <w:rFonts w:ascii="Times New Roman" w:eastAsia="Times New Roman" w:hAnsi="Times New Roman"/>
        </w:rPr>
      </w:pPr>
    </w:p>
    <w:p w:rsidR="00000000" w:rsidRDefault="00966F40">
      <w:pPr>
        <w:spacing w:line="0" w:lineRule="atLeast"/>
        <w:ind w:left="280"/>
        <w:rPr>
          <w:rFonts w:ascii="Arial" w:eastAsia="Arial" w:hAnsi="Arial"/>
          <w:b/>
          <w:sz w:val="34"/>
        </w:rPr>
      </w:pPr>
      <w:r>
        <w:rPr>
          <w:rFonts w:ascii="Arial" w:eastAsia="Arial" w:hAnsi="Arial"/>
          <w:b/>
          <w:sz w:val="34"/>
        </w:rPr>
        <w:t>Acknowledgements</w:t>
      </w:r>
    </w:p>
    <w:p w:rsidR="00000000" w:rsidRDefault="00966F40">
      <w:pPr>
        <w:spacing w:line="200" w:lineRule="exact"/>
        <w:rPr>
          <w:rFonts w:ascii="Times New Roman" w:eastAsia="Times New Roman" w:hAnsi="Times New Roman"/>
        </w:rPr>
      </w:pPr>
    </w:p>
    <w:p w:rsidR="00000000" w:rsidRDefault="00966F40">
      <w:pPr>
        <w:spacing w:line="269" w:lineRule="exact"/>
        <w:rPr>
          <w:rFonts w:ascii="Times New Roman" w:eastAsia="Times New Roman" w:hAnsi="Times New Roman"/>
        </w:rPr>
      </w:pPr>
    </w:p>
    <w:p w:rsidR="00000000" w:rsidRDefault="00966F40">
      <w:pPr>
        <w:spacing w:line="0" w:lineRule="atLeast"/>
        <w:ind w:left="280"/>
        <w:rPr>
          <w:rFonts w:ascii="Arial" w:eastAsia="Arial" w:hAnsi="Arial"/>
          <w:sz w:val="23"/>
        </w:rPr>
      </w:pPr>
      <w:r>
        <w:rPr>
          <w:rFonts w:ascii="Arial" w:eastAsia="Arial" w:hAnsi="Arial"/>
          <w:sz w:val="23"/>
        </w:rPr>
        <w:t>Again maybe play about with centering and layout.</w:t>
      </w:r>
    </w:p>
    <w:p w:rsidR="00000000" w:rsidRDefault="00966F40">
      <w:pPr>
        <w:spacing w:line="239" w:lineRule="exact"/>
        <w:rPr>
          <w:rFonts w:ascii="Times New Roman" w:eastAsia="Times New Roman" w:hAnsi="Times New Roman"/>
        </w:rPr>
      </w:pPr>
    </w:p>
    <w:p w:rsidR="00000000" w:rsidRDefault="00966F40">
      <w:pPr>
        <w:spacing w:line="0" w:lineRule="atLeast"/>
        <w:ind w:left="280"/>
        <w:rPr>
          <w:rFonts w:ascii="Arial" w:eastAsia="Arial" w:hAnsi="Arial"/>
          <w:sz w:val="24"/>
        </w:rPr>
      </w:pPr>
      <w:r>
        <w:rPr>
          <w:rFonts w:ascii="Arial" w:eastAsia="Arial" w:hAnsi="Arial"/>
          <w:sz w:val="24"/>
        </w:rPr>
        <w:t>How about a nice quotation at th</w:t>
      </w:r>
      <w:r>
        <w:rPr>
          <w:rFonts w:ascii="Arial" w:eastAsia="Arial" w:hAnsi="Arial"/>
          <w:sz w:val="24"/>
        </w:rPr>
        <w:t>e end???</w:t>
      </w:r>
    </w:p>
    <w:p w:rsidR="00000000" w:rsidRDefault="00966F40">
      <w:pPr>
        <w:spacing w:line="0" w:lineRule="atLeast"/>
        <w:ind w:left="280"/>
        <w:rPr>
          <w:rFonts w:ascii="Arial" w:eastAsia="Arial" w:hAnsi="Arial"/>
          <w:sz w:val="24"/>
        </w:rPr>
        <w:sectPr w:rsidR="00000000">
          <w:pgSz w:w="12240" w:h="15840"/>
          <w:pgMar w:top="923" w:right="1440" w:bottom="509"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24" w:lineRule="exact"/>
        <w:rPr>
          <w:rFonts w:ascii="Times New Roman" w:eastAsia="Times New Roman" w:hAnsi="Times New Roman"/>
        </w:rPr>
      </w:pPr>
    </w:p>
    <w:p w:rsidR="00000000" w:rsidRDefault="00966F40">
      <w:pPr>
        <w:spacing w:line="0" w:lineRule="atLeast"/>
        <w:jc w:val="center"/>
        <w:rPr>
          <w:rFonts w:ascii="Arial" w:eastAsia="Arial" w:hAnsi="Arial"/>
          <w:sz w:val="24"/>
        </w:rPr>
      </w:pPr>
      <w:r>
        <w:rPr>
          <w:rFonts w:ascii="Arial" w:eastAsia="Arial" w:hAnsi="Arial"/>
          <w:sz w:val="24"/>
        </w:rPr>
        <w:t>ii</w:t>
      </w:r>
    </w:p>
    <w:p w:rsidR="00000000" w:rsidRDefault="00966F40">
      <w:pPr>
        <w:spacing w:line="0" w:lineRule="atLeast"/>
        <w:jc w:val="center"/>
        <w:rPr>
          <w:rFonts w:ascii="Arial" w:eastAsia="Arial" w:hAnsi="Arial"/>
          <w:sz w:val="24"/>
        </w:rPr>
        <w:sectPr w:rsidR="00000000">
          <w:type w:val="continuous"/>
          <w:pgSz w:w="12240" w:h="15840"/>
          <w:pgMar w:top="923" w:right="1440" w:bottom="509"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bookmarkStart w:id="5" w:name="page5"/>
      <w:bookmarkEnd w:id="5"/>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96" w:lineRule="exact"/>
        <w:rPr>
          <w:rFonts w:ascii="Times New Roman" w:eastAsia="Times New Roman" w:hAnsi="Times New Roman"/>
        </w:rPr>
      </w:pPr>
    </w:p>
    <w:p w:rsidR="00000000" w:rsidRDefault="00966F40">
      <w:pPr>
        <w:spacing w:line="0" w:lineRule="atLeast"/>
        <w:ind w:left="280"/>
        <w:rPr>
          <w:rFonts w:ascii="Arial" w:eastAsia="Arial" w:hAnsi="Arial"/>
          <w:b/>
          <w:sz w:val="50"/>
        </w:rPr>
      </w:pPr>
      <w:r>
        <w:rPr>
          <w:rFonts w:ascii="Arial" w:eastAsia="Arial" w:hAnsi="Arial"/>
          <w:b/>
          <w:sz w:val="50"/>
        </w:rPr>
        <w:t>Contents</w:t>
      </w: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75" w:lineRule="exact"/>
        <w:rPr>
          <w:rFonts w:ascii="Times New Roman" w:eastAsia="Times New Roman" w:hAnsi="Times New Roman"/>
        </w:rPr>
      </w:pPr>
    </w:p>
    <w:tbl>
      <w:tblPr>
        <w:tblW w:w="0" w:type="auto"/>
        <w:tblInd w:w="280" w:type="dxa"/>
        <w:tblLayout w:type="fixed"/>
        <w:tblCellMar>
          <w:top w:w="0" w:type="dxa"/>
          <w:left w:w="0" w:type="dxa"/>
          <w:bottom w:w="0" w:type="dxa"/>
          <w:right w:w="0" w:type="dxa"/>
        </w:tblCellMar>
        <w:tblLook w:val="0000" w:firstRow="0" w:lastRow="0" w:firstColumn="0" w:lastColumn="0" w:noHBand="0" w:noVBand="0"/>
      </w:tblPr>
      <w:tblGrid>
        <w:gridCol w:w="260"/>
        <w:gridCol w:w="520"/>
        <w:gridCol w:w="740"/>
        <w:gridCol w:w="6900"/>
        <w:gridCol w:w="380"/>
      </w:tblGrid>
      <w:tr w:rsidR="00000000">
        <w:trPr>
          <w:trHeight w:val="335"/>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8160" w:type="dxa"/>
            <w:gridSpan w:val="3"/>
            <w:shd w:val="clear" w:color="auto" w:fill="auto"/>
            <w:vAlign w:val="bottom"/>
          </w:tcPr>
          <w:p w:rsidR="00000000" w:rsidRDefault="00966F40">
            <w:pPr>
              <w:spacing w:line="0" w:lineRule="atLeast"/>
              <w:ind w:left="100"/>
              <w:rPr>
                <w:rFonts w:ascii="Arial" w:eastAsia="Arial" w:hAnsi="Arial"/>
                <w:color w:val="000000"/>
                <w:sz w:val="24"/>
              </w:rPr>
            </w:pPr>
            <w:hyperlink w:anchor="page3" w:history="1">
              <w:r>
                <w:rPr>
                  <w:rFonts w:ascii="Arial" w:eastAsia="Arial" w:hAnsi="Arial"/>
                  <w:color w:val="0000FF"/>
                  <w:sz w:val="24"/>
                </w:rPr>
                <w:t xml:space="preserve">Abstract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 . . . .</w:t>
            </w:r>
          </w:p>
        </w:tc>
        <w:tc>
          <w:tcPr>
            <w:tcW w:w="38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i</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8160" w:type="dxa"/>
            <w:gridSpan w:val="3"/>
            <w:shd w:val="clear" w:color="auto" w:fill="auto"/>
            <w:vAlign w:val="bottom"/>
          </w:tcPr>
          <w:p w:rsidR="00000000" w:rsidRDefault="00966F40">
            <w:pPr>
              <w:spacing w:line="0" w:lineRule="atLeast"/>
              <w:ind w:left="100"/>
              <w:rPr>
                <w:rFonts w:ascii="Arial" w:eastAsia="Arial" w:hAnsi="Arial"/>
                <w:color w:val="000000"/>
                <w:sz w:val="24"/>
              </w:rPr>
            </w:pPr>
            <w:hyperlink w:anchor="page4" w:history="1">
              <w:r>
                <w:rPr>
                  <w:rFonts w:ascii="Arial" w:eastAsia="Arial" w:hAnsi="Arial"/>
                  <w:color w:val="0000FF"/>
                  <w:sz w:val="24"/>
                </w:rPr>
                <w:t xml:space="preserve">Acknowledgements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xml:space="preserve">. . </w:t>
            </w:r>
            <w:r>
              <w:rPr>
                <w:rFonts w:ascii="Arial" w:eastAsia="Arial" w:hAnsi="Arial"/>
                <w:color w:val="000000"/>
                <w:sz w:val="24"/>
              </w:rPr>
              <w:t>. . . . . . . . . . . . . . . . . . . . . . . . . . . . .</w:t>
            </w:r>
          </w:p>
        </w:tc>
        <w:tc>
          <w:tcPr>
            <w:tcW w:w="38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ii</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8160" w:type="dxa"/>
            <w:gridSpan w:val="3"/>
            <w:shd w:val="clear" w:color="auto" w:fill="auto"/>
            <w:vAlign w:val="bottom"/>
          </w:tcPr>
          <w:p w:rsidR="00000000" w:rsidRDefault="00966F40">
            <w:pPr>
              <w:spacing w:line="0" w:lineRule="atLeast"/>
              <w:ind w:left="100"/>
              <w:rPr>
                <w:rFonts w:ascii="Arial" w:eastAsia="Arial" w:hAnsi="Arial"/>
                <w:color w:val="000000"/>
                <w:sz w:val="24"/>
              </w:rPr>
            </w:pPr>
            <w:hyperlink w:anchor="page5" w:history="1">
              <w:r>
                <w:rPr>
                  <w:rFonts w:ascii="Arial" w:eastAsia="Arial" w:hAnsi="Arial"/>
                  <w:color w:val="0000FF"/>
                  <w:sz w:val="24"/>
                </w:rPr>
                <w:t xml:space="preserve">List of Figures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 .</w:t>
            </w:r>
          </w:p>
        </w:tc>
        <w:tc>
          <w:tcPr>
            <w:tcW w:w="38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v</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8160" w:type="dxa"/>
            <w:gridSpan w:val="3"/>
            <w:shd w:val="clear" w:color="auto" w:fill="auto"/>
            <w:vAlign w:val="bottom"/>
          </w:tcPr>
          <w:p w:rsidR="00000000" w:rsidRDefault="00966F40">
            <w:pPr>
              <w:spacing w:line="0" w:lineRule="atLeast"/>
              <w:ind w:left="100"/>
              <w:rPr>
                <w:rFonts w:ascii="Arial" w:eastAsia="Arial" w:hAnsi="Arial"/>
                <w:color w:val="000000"/>
                <w:sz w:val="24"/>
              </w:rPr>
            </w:pPr>
            <w:hyperlink w:anchor="page7" w:history="1">
              <w:r>
                <w:rPr>
                  <w:rFonts w:ascii="Arial" w:eastAsia="Arial" w:hAnsi="Arial"/>
                  <w:color w:val="0000FF"/>
                  <w:sz w:val="24"/>
                </w:rPr>
                <w:t xml:space="preserve">List of Tables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xml:space="preserve">. . . . . . . . . . . . . . . . . . </w:t>
            </w:r>
            <w:r>
              <w:rPr>
                <w:rFonts w:ascii="Arial" w:eastAsia="Arial" w:hAnsi="Arial"/>
                <w:color w:val="000000"/>
                <w:sz w:val="24"/>
              </w:rPr>
              <w:t>. . . . . . . . . . . . . . . .</w:t>
            </w:r>
          </w:p>
        </w:tc>
        <w:tc>
          <w:tcPr>
            <w:tcW w:w="38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vi</w:t>
            </w:r>
          </w:p>
        </w:tc>
      </w:tr>
      <w:tr w:rsidR="00000000">
        <w:trPr>
          <w:trHeight w:val="595"/>
        </w:trPr>
        <w:tc>
          <w:tcPr>
            <w:tcW w:w="260" w:type="dxa"/>
            <w:shd w:val="clear" w:color="auto" w:fill="auto"/>
            <w:vAlign w:val="bottom"/>
          </w:tcPr>
          <w:p w:rsidR="00000000" w:rsidRDefault="00966F40">
            <w:pPr>
              <w:spacing w:line="0" w:lineRule="atLeast"/>
              <w:jc w:val="right"/>
              <w:rPr>
                <w:rFonts w:ascii="Arial" w:eastAsia="Arial" w:hAnsi="Arial"/>
                <w:b/>
                <w:color w:val="0000FF"/>
                <w:w w:val="89"/>
                <w:sz w:val="24"/>
              </w:rPr>
            </w:pPr>
            <w:r>
              <w:rPr>
                <w:rFonts w:ascii="Arial" w:eastAsia="Arial" w:hAnsi="Arial"/>
                <w:b/>
                <w:color w:val="0000FF"/>
                <w:w w:val="89"/>
                <w:sz w:val="24"/>
              </w:rPr>
              <w:t>1</w:t>
            </w:r>
          </w:p>
        </w:tc>
        <w:tc>
          <w:tcPr>
            <w:tcW w:w="8160" w:type="dxa"/>
            <w:gridSpan w:val="3"/>
            <w:shd w:val="clear" w:color="auto" w:fill="auto"/>
            <w:vAlign w:val="bottom"/>
          </w:tcPr>
          <w:p w:rsidR="00000000" w:rsidRDefault="00966F40">
            <w:pPr>
              <w:spacing w:line="0" w:lineRule="atLeast"/>
              <w:ind w:left="100"/>
              <w:rPr>
                <w:rFonts w:ascii="Arial" w:eastAsia="Arial" w:hAnsi="Arial"/>
                <w:b/>
                <w:color w:val="0000FF"/>
                <w:sz w:val="24"/>
              </w:rPr>
            </w:pPr>
            <w:r>
              <w:rPr>
                <w:rFonts w:ascii="Arial" w:eastAsia="Arial" w:hAnsi="Arial"/>
                <w:b/>
                <w:color w:val="0000FF"/>
                <w:sz w:val="24"/>
              </w:rPr>
              <w:t>Introduction</w:t>
            </w:r>
          </w:p>
        </w:tc>
        <w:tc>
          <w:tcPr>
            <w:tcW w:w="380" w:type="dxa"/>
            <w:shd w:val="clear" w:color="auto" w:fill="auto"/>
            <w:vAlign w:val="bottom"/>
          </w:tcPr>
          <w:p w:rsidR="00000000" w:rsidRDefault="00966F40">
            <w:pPr>
              <w:spacing w:line="0" w:lineRule="atLeast"/>
              <w:jc w:val="right"/>
              <w:rPr>
                <w:rFonts w:ascii="Arial" w:eastAsia="Arial" w:hAnsi="Arial"/>
                <w:b/>
                <w:sz w:val="24"/>
              </w:rPr>
            </w:pPr>
            <w:r>
              <w:rPr>
                <w:rFonts w:ascii="Arial" w:eastAsia="Arial" w:hAnsi="Arial"/>
                <w:b/>
                <w:sz w:val="24"/>
              </w:rPr>
              <w:t>1</w:t>
            </w:r>
          </w:p>
        </w:tc>
      </w:tr>
      <w:tr w:rsidR="00000000">
        <w:trPr>
          <w:trHeight w:val="357"/>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ind w:left="100"/>
              <w:rPr>
                <w:rFonts w:ascii="Arial" w:eastAsia="Arial" w:hAnsi="Arial"/>
                <w:color w:val="0000FF"/>
                <w:sz w:val="24"/>
              </w:rPr>
            </w:pPr>
            <w:hyperlink w:anchor="page10" w:history="1">
              <w:r>
                <w:rPr>
                  <w:rFonts w:ascii="Arial" w:eastAsia="Arial" w:hAnsi="Arial"/>
                  <w:color w:val="0000FF"/>
                  <w:sz w:val="24"/>
                </w:rPr>
                <w:t>1.1</w:t>
              </w:r>
            </w:hyperlink>
          </w:p>
        </w:tc>
        <w:tc>
          <w:tcPr>
            <w:tcW w:w="7640" w:type="dxa"/>
            <w:gridSpan w:val="2"/>
            <w:shd w:val="clear" w:color="auto" w:fill="auto"/>
            <w:vAlign w:val="bottom"/>
          </w:tcPr>
          <w:p w:rsidR="00000000" w:rsidRDefault="00966F40">
            <w:pPr>
              <w:spacing w:line="0" w:lineRule="atLeast"/>
              <w:ind w:left="120"/>
              <w:rPr>
                <w:rFonts w:ascii="Arial" w:eastAsia="Arial" w:hAnsi="Arial"/>
                <w:color w:val="000000"/>
                <w:sz w:val="24"/>
              </w:rPr>
            </w:pPr>
            <w:hyperlink w:anchor="page10" w:history="1">
              <w:r>
                <w:rPr>
                  <w:rFonts w:ascii="Arial" w:eastAsia="Arial" w:hAnsi="Arial"/>
                  <w:color w:val="0000FF"/>
                  <w:sz w:val="24"/>
                </w:rPr>
                <w:t xml:space="preserve">Aims and Objectives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w:t>
            </w:r>
          </w:p>
        </w:tc>
        <w:tc>
          <w:tcPr>
            <w:tcW w:w="38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2</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ind w:left="100"/>
              <w:rPr>
                <w:rFonts w:ascii="Arial" w:eastAsia="Arial" w:hAnsi="Arial"/>
                <w:color w:val="0000FF"/>
                <w:sz w:val="24"/>
              </w:rPr>
            </w:pPr>
            <w:hyperlink w:anchor="page10" w:history="1">
              <w:r>
                <w:rPr>
                  <w:rFonts w:ascii="Arial" w:eastAsia="Arial" w:hAnsi="Arial"/>
                  <w:color w:val="0000FF"/>
                  <w:sz w:val="24"/>
                </w:rPr>
                <w:t>1.2</w:t>
              </w:r>
            </w:hyperlink>
          </w:p>
        </w:tc>
        <w:tc>
          <w:tcPr>
            <w:tcW w:w="7640" w:type="dxa"/>
            <w:gridSpan w:val="2"/>
            <w:shd w:val="clear" w:color="auto" w:fill="auto"/>
            <w:vAlign w:val="bottom"/>
          </w:tcPr>
          <w:p w:rsidR="00000000" w:rsidRDefault="00966F40">
            <w:pPr>
              <w:spacing w:line="0" w:lineRule="atLeast"/>
              <w:ind w:left="120"/>
              <w:rPr>
                <w:rFonts w:ascii="Arial" w:eastAsia="Arial" w:hAnsi="Arial"/>
                <w:color w:val="000000"/>
                <w:sz w:val="24"/>
              </w:rPr>
            </w:pPr>
            <w:hyperlink w:anchor="page10" w:history="1">
              <w:r>
                <w:rPr>
                  <w:rFonts w:ascii="Arial" w:eastAsia="Arial" w:hAnsi="Arial"/>
                  <w:color w:val="0000FF"/>
                  <w:sz w:val="24"/>
                </w:rPr>
                <w:t>Scientifi</w:t>
              </w:r>
              <w:r>
                <w:rPr>
                  <w:rFonts w:ascii="Arial" w:eastAsia="Arial" w:hAnsi="Arial"/>
                  <w:color w:val="0000FF"/>
                  <w:sz w:val="24"/>
                </w:rPr>
                <w:t xml:space="preserve">c contribution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w:t>
            </w:r>
          </w:p>
        </w:tc>
        <w:tc>
          <w:tcPr>
            <w:tcW w:w="38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2</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ind w:left="100"/>
              <w:rPr>
                <w:rFonts w:ascii="Arial" w:eastAsia="Arial" w:hAnsi="Arial"/>
                <w:color w:val="0000FF"/>
                <w:sz w:val="24"/>
              </w:rPr>
            </w:pPr>
            <w:hyperlink w:anchor="page10" w:history="1">
              <w:r>
                <w:rPr>
                  <w:rFonts w:ascii="Arial" w:eastAsia="Arial" w:hAnsi="Arial"/>
                  <w:color w:val="0000FF"/>
                  <w:sz w:val="24"/>
                </w:rPr>
                <w:t>1.3</w:t>
              </w:r>
            </w:hyperlink>
          </w:p>
        </w:tc>
        <w:tc>
          <w:tcPr>
            <w:tcW w:w="7640" w:type="dxa"/>
            <w:gridSpan w:val="2"/>
            <w:shd w:val="clear" w:color="auto" w:fill="auto"/>
            <w:vAlign w:val="bottom"/>
          </w:tcPr>
          <w:p w:rsidR="00000000" w:rsidRDefault="00966F40">
            <w:pPr>
              <w:spacing w:line="0" w:lineRule="atLeast"/>
              <w:ind w:left="120"/>
              <w:rPr>
                <w:rFonts w:ascii="Arial" w:eastAsia="Arial" w:hAnsi="Arial"/>
                <w:color w:val="000000"/>
                <w:sz w:val="24"/>
              </w:rPr>
            </w:pPr>
            <w:hyperlink w:anchor="page10" w:history="1">
              <w:r>
                <w:rPr>
                  <w:rFonts w:ascii="Arial" w:eastAsia="Arial" w:hAnsi="Arial"/>
                  <w:color w:val="0000FF"/>
                  <w:sz w:val="24"/>
                </w:rPr>
                <w:t xml:space="preserve">Conventions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w:t>
            </w:r>
          </w:p>
        </w:tc>
        <w:tc>
          <w:tcPr>
            <w:tcW w:w="38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2</w:t>
            </w:r>
          </w:p>
        </w:tc>
      </w:tr>
      <w:tr w:rsidR="00000000">
        <w:trPr>
          <w:trHeight w:val="595"/>
        </w:trPr>
        <w:tc>
          <w:tcPr>
            <w:tcW w:w="260" w:type="dxa"/>
            <w:shd w:val="clear" w:color="auto" w:fill="auto"/>
            <w:vAlign w:val="bottom"/>
          </w:tcPr>
          <w:p w:rsidR="00000000" w:rsidRDefault="00966F40">
            <w:pPr>
              <w:spacing w:line="0" w:lineRule="atLeast"/>
              <w:jc w:val="right"/>
              <w:rPr>
                <w:rFonts w:ascii="Arial" w:eastAsia="Arial" w:hAnsi="Arial"/>
                <w:b/>
                <w:color w:val="0000FF"/>
                <w:w w:val="89"/>
                <w:sz w:val="24"/>
              </w:rPr>
            </w:pPr>
            <w:r>
              <w:rPr>
                <w:rFonts w:ascii="Arial" w:eastAsia="Arial" w:hAnsi="Arial"/>
                <w:b/>
                <w:color w:val="0000FF"/>
                <w:w w:val="89"/>
                <w:sz w:val="24"/>
              </w:rPr>
              <w:t>2</w:t>
            </w:r>
          </w:p>
        </w:tc>
        <w:tc>
          <w:tcPr>
            <w:tcW w:w="8160" w:type="dxa"/>
            <w:gridSpan w:val="3"/>
            <w:shd w:val="clear" w:color="auto" w:fill="auto"/>
            <w:vAlign w:val="bottom"/>
          </w:tcPr>
          <w:p w:rsidR="00000000" w:rsidRDefault="00966F40">
            <w:pPr>
              <w:spacing w:line="0" w:lineRule="atLeast"/>
              <w:ind w:left="100"/>
              <w:rPr>
                <w:rFonts w:ascii="Arial" w:eastAsia="Arial" w:hAnsi="Arial"/>
                <w:b/>
                <w:color w:val="0000FF"/>
                <w:sz w:val="24"/>
              </w:rPr>
            </w:pPr>
            <w:r>
              <w:rPr>
                <w:rFonts w:ascii="Arial" w:eastAsia="Arial" w:hAnsi="Arial"/>
                <w:b/>
                <w:color w:val="0000FF"/>
                <w:sz w:val="24"/>
              </w:rPr>
              <w:t>Literature Review</w:t>
            </w:r>
          </w:p>
        </w:tc>
        <w:tc>
          <w:tcPr>
            <w:tcW w:w="380" w:type="dxa"/>
            <w:shd w:val="clear" w:color="auto" w:fill="auto"/>
            <w:vAlign w:val="bottom"/>
          </w:tcPr>
          <w:p w:rsidR="00000000" w:rsidRDefault="00966F40">
            <w:pPr>
              <w:spacing w:line="0" w:lineRule="atLeast"/>
              <w:jc w:val="right"/>
              <w:rPr>
                <w:rFonts w:ascii="Arial" w:eastAsia="Arial" w:hAnsi="Arial"/>
                <w:b/>
                <w:sz w:val="24"/>
              </w:rPr>
            </w:pPr>
            <w:r>
              <w:rPr>
                <w:rFonts w:ascii="Arial" w:eastAsia="Arial" w:hAnsi="Arial"/>
                <w:b/>
                <w:sz w:val="24"/>
              </w:rPr>
              <w:t>3</w:t>
            </w:r>
          </w:p>
        </w:tc>
      </w:tr>
      <w:tr w:rsidR="00000000">
        <w:trPr>
          <w:trHeight w:val="357"/>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ind w:left="100"/>
              <w:rPr>
                <w:rFonts w:ascii="Arial" w:eastAsia="Arial" w:hAnsi="Arial"/>
                <w:color w:val="0000FF"/>
                <w:sz w:val="24"/>
              </w:rPr>
            </w:pPr>
            <w:hyperlink w:anchor="page11" w:history="1">
              <w:r>
                <w:rPr>
                  <w:rFonts w:ascii="Arial" w:eastAsia="Arial" w:hAnsi="Arial"/>
                  <w:color w:val="0000FF"/>
                  <w:sz w:val="24"/>
                </w:rPr>
                <w:t>2.1</w:t>
              </w:r>
            </w:hyperlink>
          </w:p>
        </w:tc>
        <w:tc>
          <w:tcPr>
            <w:tcW w:w="7640" w:type="dxa"/>
            <w:gridSpan w:val="2"/>
            <w:shd w:val="clear" w:color="auto" w:fill="auto"/>
            <w:vAlign w:val="bottom"/>
          </w:tcPr>
          <w:p w:rsidR="00000000" w:rsidRDefault="00966F40">
            <w:pPr>
              <w:spacing w:line="0" w:lineRule="atLeast"/>
              <w:ind w:left="120"/>
              <w:rPr>
                <w:rFonts w:ascii="Arial" w:eastAsia="Arial" w:hAnsi="Arial"/>
                <w:color w:val="000000"/>
                <w:sz w:val="24"/>
              </w:rPr>
            </w:pPr>
            <w:hyperlink w:anchor="page11" w:history="1">
              <w:r>
                <w:rPr>
                  <w:rFonts w:ascii="Arial" w:eastAsia="Arial" w:hAnsi="Arial"/>
                  <w:color w:val="0000FF"/>
                  <w:sz w:val="24"/>
                </w:rPr>
                <w:t xml:space="preserve">Introduction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w:t>
            </w:r>
          </w:p>
        </w:tc>
        <w:tc>
          <w:tcPr>
            <w:tcW w:w="38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3</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ind w:left="100"/>
              <w:rPr>
                <w:rFonts w:ascii="Arial" w:eastAsia="Arial" w:hAnsi="Arial"/>
                <w:color w:val="0000FF"/>
                <w:sz w:val="24"/>
              </w:rPr>
            </w:pPr>
            <w:hyperlink w:anchor="page11" w:history="1">
              <w:r>
                <w:rPr>
                  <w:rFonts w:ascii="Arial" w:eastAsia="Arial" w:hAnsi="Arial"/>
                  <w:color w:val="0000FF"/>
                  <w:sz w:val="24"/>
                </w:rPr>
                <w:t>2.2</w:t>
              </w:r>
            </w:hyperlink>
          </w:p>
        </w:tc>
        <w:tc>
          <w:tcPr>
            <w:tcW w:w="7640" w:type="dxa"/>
            <w:gridSpan w:val="2"/>
            <w:shd w:val="clear" w:color="auto" w:fill="auto"/>
            <w:vAlign w:val="bottom"/>
          </w:tcPr>
          <w:p w:rsidR="00000000" w:rsidRDefault="00966F40">
            <w:pPr>
              <w:spacing w:line="0" w:lineRule="atLeast"/>
              <w:ind w:left="120"/>
              <w:rPr>
                <w:rFonts w:ascii="Arial" w:eastAsia="Arial" w:hAnsi="Arial"/>
                <w:color w:val="000000"/>
                <w:sz w:val="24"/>
              </w:rPr>
            </w:pPr>
            <w:hyperlink w:anchor="page11" w:history="1">
              <w:r>
                <w:rPr>
                  <w:rFonts w:ascii="Arial" w:eastAsia="Arial" w:hAnsi="Arial"/>
                  <w:color w:val="0000FF"/>
                  <w:sz w:val="24"/>
                </w:rPr>
                <w:t xml:space="preserve">Access to Social Care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w:t>
            </w:r>
          </w:p>
        </w:tc>
        <w:tc>
          <w:tcPr>
            <w:tcW w:w="38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3</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rPr>
                <w:rFonts w:ascii="Times New Roman" w:eastAsia="Times New Roman" w:hAnsi="Times New Roman"/>
                <w:sz w:val="24"/>
              </w:rPr>
            </w:pPr>
          </w:p>
        </w:tc>
        <w:tc>
          <w:tcPr>
            <w:tcW w:w="740" w:type="dxa"/>
            <w:shd w:val="clear" w:color="auto" w:fill="auto"/>
            <w:vAlign w:val="bottom"/>
          </w:tcPr>
          <w:p w:rsidR="00000000" w:rsidRDefault="00966F40">
            <w:pPr>
              <w:spacing w:line="0" w:lineRule="atLeast"/>
              <w:ind w:left="120"/>
              <w:rPr>
                <w:rFonts w:ascii="Arial" w:eastAsia="Arial" w:hAnsi="Arial"/>
                <w:color w:val="0000FF"/>
                <w:sz w:val="24"/>
              </w:rPr>
            </w:pPr>
            <w:hyperlink w:anchor="page11" w:history="1">
              <w:r>
                <w:rPr>
                  <w:rFonts w:ascii="Arial" w:eastAsia="Arial" w:hAnsi="Arial"/>
                  <w:color w:val="0000FF"/>
                  <w:sz w:val="24"/>
                </w:rPr>
                <w:t>2.2.1</w:t>
              </w:r>
            </w:hyperlink>
          </w:p>
        </w:tc>
        <w:tc>
          <w:tcPr>
            <w:tcW w:w="6900" w:type="dxa"/>
            <w:shd w:val="clear" w:color="auto" w:fill="auto"/>
            <w:vAlign w:val="bottom"/>
          </w:tcPr>
          <w:p w:rsidR="00000000" w:rsidRDefault="00966F40">
            <w:pPr>
              <w:spacing w:line="0" w:lineRule="atLeast"/>
              <w:ind w:left="120"/>
              <w:rPr>
                <w:rFonts w:ascii="Arial" w:eastAsia="Arial" w:hAnsi="Arial"/>
                <w:color w:val="000000"/>
                <w:sz w:val="24"/>
              </w:rPr>
            </w:pPr>
            <w:hyperlink w:anchor="page11" w:history="1">
              <w:r>
                <w:rPr>
                  <w:rFonts w:ascii="Arial" w:eastAsia="Arial" w:hAnsi="Arial"/>
                  <w:color w:val="0000FF"/>
                  <w:sz w:val="24"/>
                </w:rPr>
                <w:t xml:space="preserve">Definitions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w:t>
            </w:r>
          </w:p>
        </w:tc>
        <w:tc>
          <w:tcPr>
            <w:tcW w:w="38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3</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rPr>
                <w:rFonts w:ascii="Times New Roman" w:eastAsia="Times New Roman" w:hAnsi="Times New Roman"/>
                <w:sz w:val="24"/>
              </w:rPr>
            </w:pPr>
          </w:p>
        </w:tc>
        <w:tc>
          <w:tcPr>
            <w:tcW w:w="740" w:type="dxa"/>
            <w:shd w:val="clear" w:color="auto" w:fill="auto"/>
            <w:vAlign w:val="bottom"/>
          </w:tcPr>
          <w:p w:rsidR="00000000" w:rsidRDefault="00966F40">
            <w:pPr>
              <w:spacing w:line="0" w:lineRule="atLeast"/>
              <w:ind w:left="120"/>
              <w:rPr>
                <w:rFonts w:ascii="Arial" w:eastAsia="Arial" w:hAnsi="Arial"/>
                <w:color w:val="0000FF"/>
                <w:sz w:val="24"/>
              </w:rPr>
            </w:pPr>
            <w:hyperlink w:anchor="page11" w:history="1">
              <w:r>
                <w:rPr>
                  <w:rFonts w:ascii="Arial" w:eastAsia="Arial" w:hAnsi="Arial"/>
                  <w:color w:val="0000FF"/>
                  <w:sz w:val="24"/>
                </w:rPr>
                <w:t>2.2.2</w:t>
              </w:r>
            </w:hyperlink>
          </w:p>
        </w:tc>
        <w:tc>
          <w:tcPr>
            <w:tcW w:w="6900" w:type="dxa"/>
            <w:shd w:val="clear" w:color="auto" w:fill="auto"/>
            <w:vAlign w:val="bottom"/>
          </w:tcPr>
          <w:p w:rsidR="00000000" w:rsidRDefault="00966F40">
            <w:pPr>
              <w:spacing w:line="0" w:lineRule="atLeast"/>
              <w:ind w:left="120"/>
              <w:rPr>
                <w:rFonts w:ascii="Arial" w:eastAsia="Arial" w:hAnsi="Arial"/>
                <w:color w:val="000000"/>
                <w:sz w:val="24"/>
              </w:rPr>
            </w:pPr>
            <w:hyperlink w:anchor="page11" w:history="1">
              <w:r>
                <w:rPr>
                  <w:rFonts w:ascii="Arial" w:eastAsia="Arial" w:hAnsi="Arial"/>
                  <w:color w:val="0000FF"/>
                  <w:sz w:val="24"/>
                </w:rPr>
                <w:t xml:space="preserve">International models of social care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w:t>
            </w:r>
            <w:r>
              <w:rPr>
                <w:rFonts w:ascii="Arial" w:eastAsia="Arial" w:hAnsi="Arial"/>
                <w:color w:val="000000"/>
                <w:sz w:val="24"/>
              </w:rPr>
              <w:t xml:space="preserve"> . . . .</w:t>
            </w:r>
          </w:p>
        </w:tc>
        <w:tc>
          <w:tcPr>
            <w:tcW w:w="38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3</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rPr>
                <w:rFonts w:ascii="Times New Roman" w:eastAsia="Times New Roman" w:hAnsi="Times New Roman"/>
                <w:sz w:val="24"/>
              </w:rPr>
            </w:pPr>
          </w:p>
        </w:tc>
        <w:tc>
          <w:tcPr>
            <w:tcW w:w="740" w:type="dxa"/>
            <w:shd w:val="clear" w:color="auto" w:fill="auto"/>
            <w:vAlign w:val="bottom"/>
          </w:tcPr>
          <w:p w:rsidR="00000000" w:rsidRDefault="00966F40">
            <w:pPr>
              <w:spacing w:line="0" w:lineRule="atLeast"/>
              <w:ind w:left="120"/>
              <w:rPr>
                <w:rFonts w:ascii="Arial" w:eastAsia="Arial" w:hAnsi="Arial"/>
                <w:color w:val="0000FF"/>
                <w:sz w:val="24"/>
              </w:rPr>
            </w:pPr>
            <w:hyperlink w:anchor="page11" w:history="1">
              <w:r>
                <w:rPr>
                  <w:rFonts w:ascii="Arial" w:eastAsia="Arial" w:hAnsi="Arial"/>
                  <w:color w:val="0000FF"/>
                  <w:sz w:val="24"/>
                </w:rPr>
                <w:t>2.2.3</w:t>
              </w:r>
            </w:hyperlink>
          </w:p>
        </w:tc>
        <w:tc>
          <w:tcPr>
            <w:tcW w:w="6900" w:type="dxa"/>
            <w:shd w:val="clear" w:color="auto" w:fill="auto"/>
            <w:vAlign w:val="bottom"/>
          </w:tcPr>
          <w:p w:rsidR="00000000" w:rsidRDefault="00966F40">
            <w:pPr>
              <w:spacing w:line="0" w:lineRule="atLeast"/>
              <w:ind w:left="120"/>
              <w:rPr>
                <w:rFonts w:ascii="Arial" w:eastAsia="Arial" w:hAnsi="Arial"/>
                <w:color w:val="000000"/>
                <w:sz w:val="24"/>
              </w:rPr>
            </w:pPr>
            <w:hyperlink w:anchor="page11" w:history="1">
              <w:r>
                <w:rPr>
                  <w:rFonts w:ascii="Arial" w:eastAsia="Arial" w:hAnsi="Arial"/>
                  <w:color w:val="0000FF"/>
                  <w:sz w:val="24"/>
                </w:rPr>
                <w:t xml:space="preserve">International variation in access to social care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w:t>
            </w:r>
          </w:p>
        </w:tc>
        <w:tc>
          <w:tcPr>
            <w:tcW w:w="38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3</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rPr>
                <w:rFonts w:ascii="Times New Roman" w:eastAsia="Times New Roman" w:hAnsi="Times New Roman"/>
                <w:sz w:val="24"/>
              </w:rPr>
            </w:pPr>
          </w:p>
        </w:tc>
        <w:tc>
          <w:tcPr>
            <w:tcW w:w="740" w:type="dxa"/>
            <w:shd w:val="clear" w:color="auto" w:fill="auto"/>
            <w:vAlign w:val="bottom"/>
          </w:tcPr>
          <w:p w:rsidR="00000000" w:rsidRDefault="00966F40">
            <w:pPr>
              <w:spacing w:line="0" w:lineRule="atLeast"/>
              <w:ind w:left="120"/>
              <w:rPr>
                <w:rFonts w:ascii="Arial" w:eastAsia="Arial" w:hAnsi="Arial"/>
                <w:color w:val="0000FF"/>
                <w:sz w:val="24"/>
              </w:rPr>
            </w:pPr>
            <w:hyperlink w:anchor="page12" w:history="1">
              <w:r>
                <w:rPr>
                  <w:rFonts w:ascii="Arial" w:eastAsia="Arial" w:hAnsi="Arial"/>
                  <w:color w:val="0000FF"/>
                  <w:sz w:val="24"/>
                </w:rPr>
                <w:t>2.2.4</w:t>
              </w:r>
            </w:hyperlink>
          </w:p>
        </w:tc>
        <w:tc>
          <w:tcPr>
            <w:tcW w:w="6900" w:type="dxa"/>
            <w:shd w:val="clear" w:color="auto" w:fill="auto"/>
            <w:vAlign w:val="bottom"/>
          </w:tcPr>
          <w:p w:rsidR="00000000" w:rsidRDefault="00966F40">
            <w:pPr>
              <w:spacing w:line="0" w:lineRule="atLeast"/>
              <w:ind w:left="120"/>
              <w:rPr>
                <w:rFonts w:ascii="Arial" w:eastAsia="Arial" w:hAnsi="Arial"/>
                <w:color w:val="000000"/>
                <w:sz w:val="24"/>
              </w:rPr>
            </w:pPr>
            <w:hyperlink w:anchor="page12" w:history="1">
              <w:r>
                <w:rPr>
                  <w:rFonts w:ascii="Arial" w:eastAsia="Arial" w:hAnsi="Arial"/>
                  <w:color w:val="0000FF"/>
                  <w:sz w:val="24"/>
                </w:rPr>
                <w:t xml:space="preserve">National variation in access to social care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w:t>
            </w:r>
            <w:r>
              <w:rPr>
                <w:rFonts w:ascii="Arial" w:eastAsia="Arial" w:hAnsi="Arial"/>
                <w:color w:val="000000"/>
                <w:sz w:val="24"/>
              </w:rPr>
              <w:t xml:space="preserve"> . . . . . . . . .</w:t>
            </w:r>
          </w:p>
        </w:tc>
        <w:tc>
          <w:tcPr>
            <w:tcW w:w="38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4</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rPr>
                <w:rFonts w:ascii="Times New Roman" w:eastAsia="Times New Roman" w:hAnsi="Times New Roman"/>
                <w:sz w:val="24"/>
              </w:rPr>
            </w:pPr>
          </w:p>
        </w:tc>
        <w:tc>
          <w:tcPr>
            <w:tcW w:w="740" w:type="dxa"/>
            <w:shd w:val="clear" w:color="auto" w:fill="auto"/>
            <w:vAlign w:val="bottom"/>
          </w:tcPr>
          <w:p w:rsidR="00000000" w:rsidRDefault="00966F40">
            <w:pPr>
              <w:spacing w:line="0" w:lineRule="atLeast"/>
              <w:ind w:left="120"/>
              <w:rPr>
                <w:rFonts w:ascii="Arial" w:eastAsia="Arial" w:hAnsi="Arial"/>
                <w:color w:val="0000FF"/>
                <w:sz w:val="24"/>
              </w:rPr>
            </w:pPr>
            <w:hyperlink w:anchor="page12" w:history="1">
              <w:r>
                <w:rPr>
                  <w:rFonts w:ascii="Arial" w:eastAsia="Arial" w:hAnsi="Arial"/>
                  <w:color w:val="0000FF"/>
                  <w:sz w:val="24"/>
                </w:rPr>
                <w:t>2.2.5</w:t>
              </w:r>
            </w:hyperlink>
          </w:p>
        </w:tc>
        <w:tc>
          <w:tcPr>
            <w:tcW w:w="6900" w:type="dxa"/>
            <w:shd w:val="clear" w:color="auto" w:fill="auto"/>
            <w:vAlign w:val="bottom"/>
          </w:tcPr>
          <w:p w:rsidR="00000000" w:rsidRDefault="00966F40">
            <w:pPr>
              <w:spacing w:line="0" w:lineRule="atLeast"/>
              <w:ind w:left="120"/>
              <w:rPr>
                <w:rFonts w:ascii="Arial" w:eastAsia="Arial" w:hAnsi="Arial"/>
                <w:color w:val="000000"/>
                <w:sz w:val="24"/>
              </w:rPr>
            </w:pPr>
            <w:hyperlink w:anchor="page12" w:history="1">
              <w:r>
                <w:rPr>
                  <w:rFonts w:ascii="Arial" w:eastAsia="Arial" w:hAnsi="Arial"/>
                  <w:color w:val="0000FF"/>
                  <w:sz w:val="24"/>
                </w:rPr>
                <w:t xml:space="preserve">Summary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w:t>
            </w:r>
          </w:p>
        </w:tc>
        <w:tc>
          <w:tcPr>
            <w:tcW w:w="38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4</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ind w:left="100"/>
              <w:rPr>
                <w:rFonts w:ascii="Arial" w:eastAsia="Arial" w:hAnsi="Arial"/>
                <w:color w:val="0000FF"/>
                <w:sz w:val="24"/>
              </w:rPr>
            </w:pPr>
            <w:hyperlink w:anchor="page12" w:history="1">
              <w:r>
                <w:rPr>
                  <w:rFonts w:ascii="Arial" w:eastAsia="Arial" w:hAnsi="Arial"/>
                  <w:color w:val="0000FF"/>
                  <w:sz w:val="24"/>
                </w:rPr>
                <w:t>2.3</w:t>
              </w:r>
            </w:hyperlink>
          </w:p>
        </w:tc>
        <w:tc>
          <w:tcPr>
            <w:tcW w:w="7640" w:type="dxa"/>
            <w:gridSpan w:val="2"/>
            <w:shd w:val="clear" w:color="auto" w:fill="auto"/>
            <w:vAlign w:val="bottom"/>
          </w:tcPr>
          <w:p w:rsidR="00000000" w:rsidRDefault="00966F40">
            <w:pPr>
              <w:spacing w:line="0" w:lineRule="atLeast"/>
              <w:ind w:left="120"/>
              <w:rPr>
                <w:rFonts w:ascii="Arial" w:eastAsia="Arial" w:hAnsi="Arial"/>
                <w:color w:val="000000"/>
                <w:sz w:val="24"/>
              </w:rPr>
            </w:pPr>
            <w:hyperlink w:anchor="page12" w:history="1">
              <w:r>
                <w:rPr>
                  <w:rFonts w:ascii="Arial" w:eastAsia="Arial" w:hAnsi="Arial"/>
                  <w:color w:val="0000FF"/>
                  <w:sz w:val="24"/>
                </w:rPr>
                <w:t xml:space="preserve">Health and Social Care Interaction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w:t>
            </w:r>
            <w:r>
              <w:rPr>
                <w:rFonts w:ascii="Arial" w:eastAsia="Arial" w:hAnsi="Arial"/>
                <w:color w:val="000000"/>
                <w:sz w:val="24"/>
              </w:rPr>
              <w:t xml:space="preserve"> . . . . . . . . . . . . . . .</w:t>
            </w:r>
          </w:p>
        </w:tc>
        <w:tc>
          <w:tcPr>
            <w:tcW w:w="38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4</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rPr>
                <w:rFonts w:ascii="Times New Roman" w:eastAsia="Times New Roman" w:hAnsi="Times New Roman"/>
                <w:sz w:val="24"/>
              </w:rPr>
            </w:pPr>
          </w:p>
        </w:tc>
        <w:tc>
          <w:tcPr>
            <w:tcW w:w="740" w:type="dxa"/>
            <w:shd w:val="clear" w:color="auto" w:fill="auto"/>
            <w:vAlign w:val="bottom"/>
          </w:tcPr>
          <w:p w:rsidR="00000000" w:rsidRDefault="00966F40">
            <w:pPr>
              <w:spacing w:line="0" w:lineRule="atLeast"/>
              <w:ind w:left="120"/>
              <w:rPr>
                <w:rFonts w:ascii="Arial" w:eastAsia="Arial" w:hAnsi="Arial"/>
                <w:color w:val="0000FF"/>
                <w:sz w:val="24"/>
              </w:rPr>
            </w:pPr>
            <w:hyperlink w:anchor="page12" w:history="1">
              <w:r>
                <w:rPr>
                  <w:rFonts w:ascii="Arial" w:eastAsia="Arial" w:hAnsi="Arial"/>
                  <w:color w:val="0000FF"/>
                  <w:sz w:val="24"/>
                </w:rPr>
                <w:t>2.3.1</w:t>
              </w:r>
            </w:hyperlink>
          </w:p>
        </w:tc>
        <w:tc>
          <w:tcPr>
            <w:tcW w:w="6900" w:type="dxa"/>
            <w:shd w:val="clear" w:color="auto" w:fill="auto"/>
            <w:vAlign w:val="bottom"/>
          </w:tcPr>
          <w:p w:rsidR="00000000" w:rsidRDefault="00966F40">
            <w:pPr>
              <w:spacing w:line="0" w:lineRule="atLeast"/>
              <w:ind w:left="120"/>
              <w:rPr>
                <w:rFonts w:ascii="Arial" w:eastAsia="Arial" w:hAnsi="Arial"/>
                <w:color w:val="000000"/>
                <w:sz w:val="24"/>
              </w:rPr>
            </w:pPr>
            <w:hyperlink w:anchor="page12" w:history="1">
              <w:r>
                <w:rPr>
                  <w:rFonts w:ascii="Arial" w:eastAsia="Arial" w:hAnsi="Arial"/>
                  <w:color w:val="0000FF"/>
                  <w:sz w:val="24"/>
                </w:rPr>
                <w:t xml:space="preserve">Public Policy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w:t>
            </w:r>
          </w:p>
        </w:tc>
        <w:tc>
          <w:tcPr>
            <w:tcW w:w="38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4</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rPr>
                <w:rFonts w:ascii="Times New Roman" w:eastAsia="Times New Roman" w:hAnsi="Times New Roman"/>
                <w:sz w:val="24"/>
              </w:rPr>
            </w:pPr>
          </w:p>
        </w:tc>
        <w:tc>
          <w:tcPr>
            <w:tcW w:w="740" w:type="dxa"/>
            <w:shd w:val="clear" w:color="auto" w:fill="auto"/>
            <w:vAlign w:val="bottom"/>
          </w:tcPr>
          <w:p w:rsidR="00000000" w:rsidRDefault="00966F40">
            <w:pPr>
              <w:spacing w:line="0" w:lineRule="atLeast"/>
              <w:ind w:left="120"/>
              <w:rPr>
                <w:rFonts w:ascii="Arial" w:eastAsia="Arial" w:hAnsi="Arial"/>
                <w:color w:val="0000FF"/>
                <w:sz w:val="24"/>
              </w:rPr>
            </w:pPr>
            <w:hyperlink w:anchor="page13" w:history="1">
              <w:r>
                <w:rPr>
                  <w:rFonts w:ascii="Arial" w:eastAsia="Arial" w:hAnsi="Arial"/>
                  <w:color w:val="0000FF"/>
                  <w:sz w:val="24"/>
                </w:rPr>
                <w:t>2.3.2</w:t>
              </w:r>
            </w:hyperlink>
          </w:p>
        </w:tc>
        <w:tc>
          <w:tcPr>
            <w:tcW w:w="6900" w:type="dxa"/>
            <w:shd w:val="clear" w:color="auto" w:fill="auto"/>
            <w:vAlign w:val="bottom"/>
          </w:tcPr>
          <w:p w:rsidR="00000000" w:rsidRDefault="00966F40">
            <w:pPr>
              <w:spacing w:line="0" w:lineRule="atLeast"/>
              <w:ind w:left="120"/>
              <w:rPr>
                <w:rFonts w:ascii="Arial" w:eastAsia="Arial" w:hAnsi="Arial"/>
                <w:color w:val="000000"/>
                <w:sz w:val="24"/>
              </w:rPr>
            </w:pPr>
            <w:hyperlink w:anchor="page13" w:history="1">
              <w:r>
                <w:rPr>
                  <w:rFonts w:ascii="Arial" w:eastAsia="Arial" w:hAnsi="Arial"/>
                  <w:color w:val="0000FF"/>
                  <w:sz w:val="24"/>
                </w:rPr>
                <w:t>Health and Social Care Integr</w:t>
              </w:r>
              <w:r>
                <w:rPr>
                  <w:rFonts w:ascii="Arial" w:eastAsia="Arial" w:hAnsi="Arial"/>
                  <w:color w:val="0000FF"/>
                  <w:sz w:val="24"/>
                </w:rPr>
                <w:t xml:space="preserve">ation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w:t>
            </w:r>
          </w:p>
        </w:tc>
        <w:tc>
          <w:tcPr>
            <w:tcW w:w="38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5</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rPr>
                <w:rFonts w:ascii="Times New Roman" w:eastAsia="Times New Roman" w:hAnsi="Times New Roman"/>
                <w:sz w:val="24"/>
              </w:rPr>
            </w:pPr>
          </w:p>
        </w:tc>
        <w:tc>
          <w:tcPr>
            <w:tcW w:w="740" w:type="dxa"/>
            <w:shd w:val="clear" w:color="auto" w:fill="auto"/>
            <w:vAlign w:val="bottom"/>
          </w:tcPr>
          <w:p w:rsidR="00000000" w:rsidRDefault="00966F40">
            <w:pPr>
              <w:spacing w:line="0" w:lineRule="atLeast"/>
              <w:ind w:left="120"/>
              <w:rPr>
                <w:rFonts w:ascii="Arial" w:eastAsia="Arial" w:hAnsi="Arial"/>
                <w:color w:val="0000FF"/>
                <w:sz w:val="24"/>
              </w:rPr>
            </w:pPr>
            <w:hyperlink w:anchor="page13" w:history="1">
              <w:r>
                <w:rPr>
                  <w:rFonts w:ascii="Arial" w:eastAsia="Arial" w:hAnsi="Arial"/>
                  <w:color w:val="0000FF"/>
                  <w:sz w:val="24"/>
                </w:rPr>
                <w:t>2.3.3</w:t>
              </w:r>
            </w:hyperlink>
          </w:p>
        </w:tc>
        <w:tc>
          <w:tcPr>
            <w:tcW w:w="6900" w:type="dxa"/>
            <w:shd w:val="clear" w:color="auto" w:fill="auto"/>
            <w:vAlign w:val="bottom"/>
          </w:tcPr>
          <w:p w:rsidR="00000000" w:rsidRDefault="00966F40">
            <w:pPr>
              <w:spacing w:line="0" w:lineRule="atLeast"/>
              <w:ind w:left="120"/>
              <w:rPr>
                <w:rFonts w:ascii="Arial" w:eastAsia="Arial" w:hAnsi="Arial"/>
                <w:color w:val="000000"/>
                <w:sz w:val="24"/>
              </w:rPr>
            </w:pPr>
            <w:hyperlink w:anchor="page13" w:history="1">
              <w:r>
                <w:rPr>
                  <w:rFonts w:ascii="Arial" w:eastAsia="Arial" w:hAnsi="Arial"/>
                  <w:color w:val="0000FF"/>
                  <w:sz w:val="24"/>
                </w:rPr>
                <w:t xml:space="preserve">Research on Health and Social Care Interaction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w:t>
            </w:r>
          </w:p>
        </w:tc>
        <w:tc>
          <w:tcPr>
            <w:tcW w:w="38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5</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rPr>
                <w:rFonts w:ascii="Times New Roman" w:eastAsia="Times New Roman" w:hAnsi="Times New Roman"/>
                <w:sz w:val="24"/>
              </w:rPr>
            </w:pPr>
          </w:p>
        </w:tc>
        <w:tc>
          <w:tcPr>
            <w:tcW w:w="740" w:type="dxa"/>
            <w:shd w:val="clear" w:color="auto" w:fill="auto"/>
            <w:vAlign w:val="bottom"/>
          </w:tcPr>
          <w:p w:rsidR="00000000" w:rsidRDefault="00966F40">
            <w:pPr>
              <w:spacing w:line="0" w:lineRule="atLeast"/>
              <w:ind w:left="120"/>
              <w:rPr>
                <w:rFonts w:ascii="Arial" w:eastAsia="Arial" w:hAnsi="Arial"/>
                <w:color w:val="0000FF"/>
                <w:sz w:val="24"/>
              </w:rPr>
            </w:pPr>
            <w:hyperlink w:anchor="page13" w:history="1">
              <w:r>
                <w:rPr>
                  <w:rFonts w:ascii="Arial" w:eastAsia="Arial" w:hAnsi="Arial"/>
                  <w:color w:val="0000FF"/>
                  <w:sz w:val="24"/>
                </w:rPr>
                <w:t>2.3.4</w:t>
              </w:r>
            </w:hyperlink>
          </w:p>
        </w:tc>
        <w:tc>
          <w:tcPr>
            <w:tcW w:w="6900" w:type="dxa"/>
            <w:shd w:val="clear" w:color="auto" w:fill="auto"/>
            <w:vAlign w:val="bottom"/>
          </w:tcPr>
          <w:p w:rsidR="00000000" w:rsidRDefault="00966F40">
            <w:pPr>
              <w:spacing w:line="0" w:lineRule="atLeast"/>
              <w:ind w:left="120"/>
              <w:rPr>
                <w:rFonts w:ascii="Arial" w:eastAsia="Arial" w:hAnsi="Arial"/>
                <w:color w:val="000000"/>
                <w:sz w:val="24"/>
              </w:rPr>
            </w:pPr>
            <w:hyperlink w:anchor="page13" w:history="1">
              <w:r>
                <w:rPr>
                  <w:rFonts w:ascii="Arial" w:eastAsia="Arial" w:hAnsi="Arial"/>
                  <w:color w:val="0000FF"/>
                  <w:sz w:val="24"/>
                </w:rPr>
                <w:t xml:space="preserve">Summary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w:t>
            </w:r>
            <w:r>
              <w:rPr>
                <w:rFonts w:ascii="Arial" w:eastAsia="Arial" w:hAnsi="Arial"/>
                <w:color w:val="000000"/>
                <w:sz w:val="24"/>
              </w:rPr>
              <w:t xml:space="preserve"> . . . . . . . . . . . . . . . . . . . . . .</w:t>
            </w:r>
          </w:p>
        </w:tc>
        <w:tc>
          <w:tcPr>
            <w:tcW w:w="38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5</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ind w:left="100"/>
              <w:rPr>
                <w:rFonts w:ascii="Arial" w:eastAsia="Arial" w:hAnsi="Arial"/>
                <w:color w:val="0000FF"/>
                <w:sz w:val="24"/>
              </w:rPr>
            </w:pPr>
            <w:hyperlink w:anchor="page13" w:history="1">
              <w:r>
                <w:rPr>
                  <w:rFonts w:ascii="Arial" w:eastAsia="Arial" w:hAnsi="Arial"/>
                  <w:color w:val="0000FF"/>
                  <w:sz w:val="24"/>
                </w:rPr>
                <w:t>2.4</w:t>
              </w:r>
            </w:hyperlink>
          </w:p>
        </w:tc>
        <w:tc>
          <w:tcPr>
            <w:tcW w:w="7640" w:type="dxa"/>
            <w:gridSpan w:val="2"/>
            <w:shd w:val="clear" w:color="auto" w:fill="auto"/>
            <w:vAlign w:val="bottom"/>
          </w:tcPr>
          <w:p w:rsidR="00000000" w:rsidRDefault="00966F40">
            <w:pPr>
              <w:spacing w:line="0" w:lineRule="atLeast"/>
              <w:ind w:left="120"/>
              <w:rPr>
                <w:rFonts w:ascii="Arial" w:eastAsia="Arial" w:hAnsi="Arial"/>
                <w:color w:val="000000"/>
                <w:sz w:val="24"/>
              </w:rPr>
            </w:pPr>
            <w:hyperlink w:anchor="page13" w:history="1">
              <w:r>
                <w:rPr>
                  <w:rFonts w:ascii="Arial" w:eastAsia="Arial" w:hAnsi="Arial"/>
                  <w:color w:val="0000FF"/>
                  <w:sz w:val="24"/>
                </w:rPr>
                <w:t xml:space="preserve">Multimorbidity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w:t>
            </w:r>
          </w:p>
        </w:tc>
        <w:tc>
          <w:tcPr>
            <w:tcW w:w="38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5</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rPr>
                <w:rFonts w:ascii="Times New Roman" w:eastAsia="Times New Roman" w:hAnsi="Times New Roman"/>
                <w:sz w:val="24"/>
              </w:rPr>
            </w:pPr>
          </w:p>
        </w:tc>
        <w:tc>
          <w:tcPr>
            <w:tcW w:w="740" w:type="dxa"/>
            <w:shd w:val="clear" w:color="auto" w:fill="auto"/>
            <w:vAlign w:val="bottom"/>
          </w:tcPr>
          <w:p w:rsidR="00000000" w:rsidRDefault="00966F40">
            <w:pPr>
              <w:spacing w:line="0" w:lineRule="atLeast"/>
              <w:ind w:left="120"/>
              <w:rPr>
                <w:rFonts w:ascii="Arial" w:eastAsia="Arial" w:hAnsi="Arial"/>
                <w:color w:val="0000FF"/>
                <w:sz w:val="24"/>
              </w:rPr>
            </w:pPr>
            <w:hyperlink w:anchor="page13" w:history="1">
              <w:r>
                <w:rPr>
                  <w:rFonts w:ascii="Arial" w:eastAsia="Arial" w:hAnsi="Arial"/>
                  <w:color w:val="0000FF"/>
                  <w:sz w:val="24"/>
                </w:rPr>
                <w:t>2.4.1</w:t>
              </w:r>
            </w:hyperlink>
          </w:p>
        </w:tc>
        <w:tc>
          <w:tcPr>
            <w:tcW w:w="6900" w:type="dxa"/>
            <w:shd w:val="clear" w:color="auto" w:fill="auto"/>
            <w:vAlign w:val="bottom"/>
          </w:tcPr>
          <w:p w:rsidR="00000000" w:rsidRDefault="00966F40">
            <w:pPr>
              <w:spacing w:line="0" w:lineRule="atLeast"/>
              <w:ind w:left="120"/>
              <w:rPr>
                <w:rFonts w:ascii="Arial" w:eastAsia="Arial" w:hAnsi="Arial"/>
                <w:color w:val="000000"/>
                <w:sz w:val="24"/>
              </w:rPr>
            </w:pPr>
            <w:hyperlink w:anchor="page13" w:history="1">
              <w:r>
                <w:rPr>
                  <w:rFonts w:ascii="Arial" w:eastAsia="Arial" w:hAnsi="Arial"/>
                  <w:color w:val="0000FF"/>
                  <w:sz w:val="24"/>
                </w:rPr>
                <w:t>Why focus o</w:t>
              </w:r>
              <w:r>
                <w:rPr>
                  <w:rFonts w:ascii="Arial" w:eastAsia="Arial" w:hAnsi="Arial"/>
                  <w:color w:val="0000FF"/>
                  <w:sz w:val="24"/>
                </w:rPr>
                <w:t xml:space="preserve">n Multimorbidity?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w:t>
            </w:r>
          </w:p>
        </w:tc>
        <w:tc>
          <w:tcPr>
            <w:tcW w:w="38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5</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rPr>
                <w:rFonts w:ascii="Times New Roman" w:eastAsia="Times New Roman" w:hAnsi="Times New Roman"/>
                <w:sz w:val="24"/>
              </w:rPr>
            </w:pPr>
          </w:p>
        </w:tc>
        <w:tc>
          <w:tcPr>
            <w:tcW w:w="740" w:type="dxa"/>
            <w:shd w:val="clear" w:color="auto" w:fill="auto"/>
            <w:vAlign w:val="bottom"/>
          </w:tcPr>
          <w:p w:rsidR="00000000" w:rsidRDefault="00966F40">
            <w:pPr>
              <w:spacing w:line="0" w:lineRule="atLeast"/>
              <w:ind w:left="120"/>
              <w:rPr>
                <w:rFonts w:ascii="Arial" w:eastAsia="Arial" w:hAnsi="Arial"/>
                <w:color w:val="0000FF"/>
                <w:sz w:val="24"/>
              </w:rPr>
            </w:pPr>
            <w:hyperlink w:anchor="page14" w:history="1">
              <w:r>
                <w:rPr>
                  <w:rFonts w:ascii="Arial" w:eastAsia="Arial" w:hAnsi="Arial"/>
                  <w:color w:val="0000FF"/>
                  <w:sz w:val="24"/>
                </w:rPr>
                <w:t>2.4.2</w:t>
              </w:r>
            </w:hyperlink>
          </w:p>
        </w:tc>
        <w:tc>
          <w:tcPr>
            <w:tcW w:w="6900" w:type="dxa"/>
            <w:shd w:val="clear" w:color="auto" w:fill="auto"/>
            <w:vAlign w:val="bottom"/>
          </w:tcPr>
          <w:p w:rsidR="00000000" w:rsidRDefault="00966F40">
            <w:pPr>
              <w:spacing w:line="0" w:lineRule="atLeast"/>
              <w:ind w:left="120"/>
              <w:rPr>
                <w:rFonts w:ascii="Arial" w:eastAsia="Arial" w:hAnsi="Arial"/>
                <w:color w:val="000000"/>
                <w:sz w:val="24"/>
              </w:rPr>
            </w:pPr>
            <w:hyperlink w:anchor="page14" w:history="1">
              <w:r>
                <w:rPr>
                  <w:rFonts w:ascii="Arial" w:eastAsia="Arial" w:hAnsi="Arial"/>
                  <w:color w:val="0000FF"/>
                  <w:sz w:val="24"/>
                </w:rPr>
                <w:t xml:space="preserve">Definitions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w:t>
            </w:r>
          </w:p>
        </w:tc>
        <w:tc>
          <w:tcPr>
            <w:tcW w:w="38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6</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rPr>
                <w:rFonts w:ascii="Times New Roman" w:eastAsia="Times New Roman" w:hAnsi="Times New Roman"/>
                <w:sz w:val="24"/>
              </w:rPr>
            </w:pPr>
          </w:p>
        </w:tc>
        <w:tc>
          <w:tcPr>
            <w:tcW w:w="740" w:type="dxa"/>
            <w:shd w:val="clear" w:color="auto" w:fill="auto"/>
            <w:vAlign w:val="bottom"/>
          </w:tcPr>
          <w:p w:rsidR="00000000" w:rsidRDefault="00966F40">
            <w:pPr>
              <w:spacing w:line="0" w:lineRule="atLeast"/>
              <w:ind w:left="120"/>
              <w:rPr>
                <w:rFonts w:ascii="Arial" w:eastAsia="Arial" w:hAnsi="Arial"/>
                <w:color w:val="0000FF"/>
                <w:sz w:val="24"/>
              </w:rPr>
            </w:pPr>
            <w:hyperlink w:anchor="page14" w:history="1">
              <w:r>
                <w:rPr>
                  <w:rFonts w:ascii="Arial" w:eastAsia="Arial" w:hAnsi="Arial"/>
                  <w:color w:val="0000FF"/>
                  <w:sz w:val="24"/>
                </w:rPr>
                <w:t>2.4.3</w:t>
              </w:r>
            </w:hyperlink>
          </w:p>
        </w:tc>
        <w:tc>
          <w:tcPr>
            <w:tcW w:w="6900" w:type="dxa"/>
            <w:shd w:val="clear" w:color="auto" w:fill="auto"/>
            <w:vAlign w:val="bottom"/>
          </w:tcPr>
          <w:p w:rsidR="00000000" w:rsidRDefault="00966F40">
            <w:pPr>
              <w:spacing w:line="0" w:lineRule="atLeast"/>
              <w:ind w:left="120"/>
              <w:rPr>
                <w:rFonts w:ascii="Arial" w:eastAsia="Arial" w:hAnsi="Arial"/>
                <w:color w:val="000000"/>
                <w:sz w:val="24"/>
              </w:rPr>
            </w:pPr>
            <w:hyperlink w:anchor="page14" w:history="1">
              <w:r>
                <w:rPr>
                  <w:rFonts w:ascii="Arial" w:eastAsia="Arial" w:hAnsi="Arial"/>
                  <w:color w:val="0000FF"/>
                  <w:sz w:val="24"/>
                </w:rPr>
                <w:t>Mea</w:t>
              </w:r>
              <w:r>
                <w:rPr>
                  <w:rFonts w:ascii="Arial" w:eastAsia="Arial" w:hAnsi="Arial"/>
                  <w:color w:val="0000FF"/>
                  <w:sz w:val="24"/>
                </w:rPr>
                <w:t xml:space="preserve">surement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w:t>
            </w:r>
          </w:p>
        </w:tc>
        <w:tc>
          <w:tcPr>
            <w:tcW w:w="38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6</w:t>
            </w:r>
          </w:p>
        </w:tc>
      </w:tr>
    </w:tbl>
    <w:p w:rsidR="00000000" w:rsidRDefault="00966F40">
      <w:pPr>
        <w:rPr>
          <w:rFonts w:ascii="Arial" w:eastAsia="Arial" w:hAnsi="Arial"/>
          <w:sz w:val="24"/>
        </w:rPr>
        <w:sectPr w:rsidR="00000000">
          <w:pgSz w:w="12240" w:h="15840"/>
          <w:pgMar w:top="1440" w:right="1440" w:bottom="509" w:left="1440" w:header="0" w:footer="0" w:gutter="0"/>
          <w:cols w:space="0" w:equalWidth="0">
            <w:col w:w="9360"/>
          </w:cols>
          <w:docGrid w:linePitch="360"/>
        </w:sectPr>
      </w:pPr>
    </w:p>
    <w:p w:rsidR="00000000" w:rsidRDefault="00966F40">
      <w:pPr>
        <w:spacing w:line="296" w:lineRule="exact"/>
        <w:rPr>
          <w:rFonts w:ascii="Times New Roman" w:eastAsia="Times New Roman" w:hAnsi="Times New Roman"/>
        </w:rPr>
      </w:pPr>
    </w:p>
    <w:p w:rsidR="00000000" w:rsidRDefault="00966F40">
      <w:pPr>
        <w:spacing w:line="0" w:lineRule="atLeast"/>
        <w:jc w:val="center"/>
        <w:rPr>
          <w:rFonts w:ascii="Arial" w:eastAsia="Arial" w:hAnsi="Arial"/>
          <w:sz w:val="24"/>
        </w:rPr>
      </w:pPr>
      <w:r>
        <w:rPr>
          <w:rFonts w:ascii="Arial" w:eastAsia="Arial" w:hAnsi="Arial"/>
          <w:sz w:val="24"/>
        </w:rPr>
        <w:t>iii</w:t>
      </w:r>
    </w:p>
    <w:p w:rsidR="00000000" w:rsidRDefault="00966F40">
      <w:pPr>
        <w:spacing w:line="0" w:lineRule="atLeast"/>
        <w:jc w:val="center"/>
        <w:rPr>
          <w:rFonts w:ascii="Arial" w:eastAsia="Arial" w:hAnsi="Arial"/>
          <w:sz w:val="24"/>
        </w:rPr>
        <w:sectPr w:rsidR="00000000">
          <w:type w:val="continuous"/>
          <w:pgSz w:w="12240" w:h="15840"/>
          <w:pgMar w:top="1440" w:right="1440" w:bottom="509" w:left="1440" w:header="0" w:footer="0" w:gutter="0"/>
          <w:cols w:space="0" w:equalWidth="0">
            <w:col w:w="9360"/>
          </w:cols>
          <w:docGrid w:linePitch="360"/>
        </w:sectPr>
      </w:pPr>
    </w:p>
    <w:p w:rsidR="00000000" w:rsidRDefault="00966F40">
      <w:pPr>
        <w:spacing w:line="0" w:lineRule="atLeast"/>
        <w:jc w:val="center"/>
        <w:rPr>
          <w:rFonts w:ascii="Arial" w:eastAsia="Arial" w:hAnsi="Arial"/>
          <w:sz w:val="24"/>
        </w:rPr>
      </w:pPr>
      <w:bookmarkStart w:id="6" w:name="page6"/>
      <w:bookmarkEnd w:id="6"/>
      <w:r>
        <w:rPr>
          <w:rFonts w:ascii="Arial" w:eastAsia="Arial" w:hAnsi="Arial"/>
          <w:sz w:val="24"/>
        </w:rPr>
        <w:lastRenderedPageBreak/>
        <w:t>Table of Contents</w:t>
      </w:r>
    </w:p>
    <w:p w:rsidR="00000000" w:rsidRDefault="00A9646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3980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0062A4" id="Line 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xwRwVR0CAABCBAAADgAAAAAAAAAAAAAAAAAuAgAAZHJzL2Uyb0RvYy54bWxQSwEC&#10;LQAUAAYACAAAACEAJ5mNzN4AAAAGAQAADwAAAAAAAAAAAAAAAAB3BAAAZHJzL2Rvd25yZXYueG1s&#10;UEsFBgAAAAAEAAQA8wAAAIIFAAAAAA==&#10;" strokeweight=".14039mm"/>
            </w:pict>
          </mc:Fallback>
        </mc:AlternateContent>
      </w:r>
    </w:p>
    <w:p w:rsidR="00000000" w:rsidRDefault="00966F40">
      <w:pPr>
        <w:spacing w:line="200" w:lineRule="exact"/>
        <w:rPr>
          <w:rFonts w:ascii="Times New Roman" w:eastAsia="Times New Roman" w:hAnsi="Times New Roman"/>
        </w:rPr>
      </w:pPr>
    </w:p>
    <w:p w:rsidR="00000000" w:rsidRDefault="00966F40">
      <w:pPr>
        <w:spacing w:line="328" w:lineRule="exact"/>
        <w:rPr>
          <w:rFonts w:ascii="Times New Roman" w:eastAsia="Times New Roman" w:hAnsi="Times New Roman"/>
        </w:rPr>
      </w:pPr>
    </w:p>
    <w:tbl>
      <w:tblPr>
        <w:tblW w:w="0" w:type="auto"/>
        <w:tblInd w:w="280" w:type="dxa"/>
        <w:tblLayout w:type="fixed"/>
        <w:tblCellMar>
          <w:top w:w="0" w:type="dxa"/>
          <w:left w:w="0" w:type="dxa"/>
          <w:bottom w:w="0" w:type="dxa"/>
          <w:right w:w="0" w:type="dxa"/>
        </w:tblCellMar>
        <w:tblLook w:val="0000" w:firstRow="0" w:lastRow="0" w:firstColumn="0" w:lastColumn="0" w:noHBand="0" w:noVBand="0"/>
      </w:tblPr>
      <w:tblGrid>
        <w:gridCol w:w="260"/>
        <w:gridCol w:w="520"/>
        <w:gridCol w:w="860"/>
        <w:gridCol w:w="6740"/>
        <w:gridCol w:w="420"/>
      </w:tblGrid>
      <w:tr w:rsidR="00000000">
        <w:trPr>
          <w:trHeight w:val="335"/>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rPr>
                <w:rFonts w:ascii="Times New Roman" w:eastAsia="Times New Roman" w:hAnsi="Times New Roman"/>
                <w:sz w:val="24"/>
              </w:rPr>
            </w:pPr>
          </w:p>
        </w:tc>
        <w:tc>
          <w:tcPr>
            <w:tcW w:w="860" w:type="dxa"/>
            <w:shd w:val="clear" w:color="auto" w:fill="auto"/>
            <w:vAlign w:val="bottom"/>
          </w:tcPr>
          <w:p w:rsidR="00000000" w:rsidRDefault="00966F40">
            <w:pPr>
              <w:spacing w:line="0" w:lineRule="atLeast"/>
              <w:ind w:left="120"/>
              <w:rPr>
                <w:rFonts w:ascii="Arial" w:eastAsia="Arial" w:hAnsi="Arial"/>
                <w:color w:val="0000FF"/>
                <w:sz w:val="24"/>
              </w:rPr>
            </w:pPr>
            <w:hyperlink w:anchor="page14" w:history="1">
              <w:r>
                <w:rPr>
                  <w:rFonts w:ascii="Arial" w:eastAsia="Arial" w:hAnsi="Arial"/>
                  <w:color w:val="0000FF"/>
                  <w:sz w:val="24"/>
                </w:rPr>
                <w:t>2.4.4</w:t>
              </w:r>
            </w:hyperlink>
          </w:p>
        </w:tc>
        <w:tc>
          <w:tcPr>
            <w:tcW w:w="6740" w:type="dxa"/>
            <w:shd w:val="clear" w:color="auto" w:fill="auto"/>
            <w:vAlign w:val="bottom"/>
          </w:tcPr>
          <w:p w:rsidR="00000000" w:rsidRDefault="00966F40">
            <w:pPr>
              <w:spacing w:line="0" w:lineRule="atLeast"/>
              <w:rPr>
                <w:rFonts w:ascii="Arial" w:eastAsia="Arial" w:hAnsi="Arial"/>
                <w:color w:val="000000"/>
                <w:sz w:val="24"/>
              </w:rPr>
            </w:pPr>
            <w:hyperlink w:anchor="page14" w:history="1">
              <w:r>
                <w:rPr>
                  <w:rFonts w:ascii="Arial" w:eastAsia="Arial" w:hAnsi="Arial"/>
                  <w:color w:val="0000FF"/>
                  <w:sz w:val="24"/>
                </w:rPr>
                <w:t xml:space="preserve">Epidemiology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w:t>
            </w:r>
          </w:p>
        </w:tc>
        <w:tc>
          <w:tcPr>
            <w:tcW w:w="42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6</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rPr>
                <w:rFonts w:ascii="Times New Roman" w:eastAsia="Times New Roman" w:hAnsi="Times New Roman"/>
                <w:sz w:val="24"/>
              </w:rPr>
            </w:pPr>
          </w:p>
        </w:tc>
        <w:tc>
          <w:tcPr>
            <w:tcW w:w="860" w:type="dxa"/>
            <w:shd w:val="clear" w:color="auto" w:fill="auto"/>
            <w:vAlign w:val="bottom"/>
          </w:tcPr>
          <w:p w:rsidR="00000000" w:rsidRDefault="00966F40">
            <w:pPr>
              <w:spacing w:line="0" w:lineRule="atLeast"/>
              <w:ind w:left="120"/>
              <w:rPr>
                <w:rFonts w:ascii="Arial" w:eastAsia="Arial" w:hAnsi="Arial"/>
                <w:color w:val="0000FF"/>
                <w:sz w:val="24"/>
              </w:rPr>
            </w:pPr>
            <w:hyperlink w:anchor="page14" w:history="1">
              <w:r>
                <w:rPr>
                  <w:rFonts w:ascii="Arial" w:eastAsia="Arial" w:hAnsi="Arial"/>
                  <w:color w:val="0000FF"/>
                  <w:sz w:val="24"/>
                </w:rPr>
                <w:t>2.4.5</w:t>
              </w:r>
            </w:hyperlink>
          </w:p>
        </w:tc>
        <w:tc>
          <w:tcPr>
            <w:tcW w:w="6740" w:type="dxa"/>
            <w:shd w:val="clear" w:color="auto" w:fill="auto"/>
            <w:vAlign w:val="bottom"/>
          </w:tcPr>
          <w:p w:rsidR="00000000" w:rsidRDefault="00966F40">
            <w:pPr>
              <w:spacing w:line="0" w:lineRule="atLeast"/>
              <w:rPr>
                <w:rFonts w:ascii="Arial" w:eastAsia="Arial" w:hAnsi="Arial"/>
                <w:color w:val="000000"/>
                <w:sz w:val="24"/>
              </w:rPr>
            </w:pPr>
            <w:hyperlink w:anchor="page14" w:history="1">
              <w:r>
                <w:rPr>
                  <w:rFonts w:ascii="Arial" w:eastAsia="Arial" w:hAnsi="Arial"/>
                  <w:color w:val="0000FF"/>
                  <w:sz w:val="24"/>
                </w:rPr>
                <w:t xml:space="preserve">Summary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w:t>
            </w:r>
          </w:p>
        </w:tc>
        <w:tc>
          <w:tcPr>
            <w:tcW w:w="42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6</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ind w:left="100"/>
              <w:rPr>
                <w:rFonts w:ascii="Arial" w:eastAsia="Arial" w:hAnsi="Arial"/>
                <w:color w:val="0000FF"/>
                <w:sz w:val="24"/>
              </w:rPr>
            </w:pPr>
            <w:hyperlink w:anchor="page14" w:history="1">
              <w:r>
                <w:rPr>
                  <w:rFonts w:ascii="Arial" w:eastAsia="Arial" w:hAnsi="Arial"/>
                  <w:color w:val="0000FF"/>
                  <w:sz w:val="24"/>
                </w:rPr>
                <w:t>2.5</w:t>
              </w:r>
            </w:hyperlink>
          </w:p>
        </w:tc>
        <w:tc>
          <w:tcPr>
            <w:tcW w:w="7600" w:type="dxa"/>
            <w:gridSpan w:val="2"/>
            <w:shd w:val="clear" w:color="auto" w:fill="auto"/>
            <w:vAlign w:val="bottom"/>
          </w:tcPr>
          <w:p w:rsidR="00000000" w:rsidRDefault="00966F40">
            <w:pPr>
              <w:spacing w:line="0" w:lineRule="atLeast"/>
              <w:ind w:left="120"/>
              <w:rPr>
                <w:rFonts w:ascii="Arial" w:eastAsia="Arial" w:hAnsi="Arial"/>
                <w:color w:val="000000"/>
                <w:sz w:val="24"/>
              </w:rPr>
            </w:pPr>
            <w:hyperlink w:anchor="page14" w:history="1">
              <w:r>
                <w:rPr>
                  <w:rFonts w:ascii="Arial" w:eastAsia="Arial" w:hAnsi="Arial"/>
                  <w:color w:val="0000FF"/>
                  <w:sz w:val="24"/>
                </w:rPr>
                <w:t xml:space="preserve">Conclusion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w:t>
            </w:r>
          </w:p>
        </w:tc>
        <w:tc>
          <w:tcPr>
            <w:tcW w:w="42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6</w:t>
            </w:r>
          </w:p>
        </w:tc>
      </w:tr>
      <w:tr w:rsidR="00000000">
        <w:trPr>
          <w:trHeight w:val="595"/>
        </w:trPr>
        <w:tc>
          <w:tcPr>
            <w:tcW w:w="260" w:type="dxa"/>
            <w:shd w:val="clear" w:color="auto" w:fill="auto"/>
            <w:vAlign w:val="bottom"/>
          </w:tcPr>
          <w:p w:rsidR="00000000" w:rsidRDefault="00966F40">
            <w:pPr>
              <w:spacing w:line="0" w:lineRule="atLeast"/>
              <w:rPr>
                <w:rFonts w:ascii="Arial" w:eastAsia="Arial" w:hAnsi="Arial"/>
                <w:b/>
                <w:color w:val="0000FF"/>
                <w:sz w:val="24"/>
              </w:rPr>
            </w:pPr>
            <w:r>
              <w:rPr>
                <w:rFonts w:ascii="Arial" w:eastAsia="Arial" w:hAnsi="Arial"/>
                <w:b/>
                <w:color w:val="0000FF"/>
                <w:sz w:val="24"/>
              </w:rPr>
              <w:t>3</w:t>
            </w:r>
          </w:p>
        </w:tc>
        <w:tc>
          <w:tcPr>
            <w:tcW w:w="1380" w:type="dxa"/>
            <w:gridSpan w:val="2"/>
            <w:shd w:val="clear" w:color="auto" w:fill="auto"/>
            <w:vAlign w:val="bottom"/>
          </w:tcPr>
          <w:p w:rsidR="00000000" w:rsidRDefault="00966F40">
            <w:pPr>
              <w:spacing w:line="0" w:lineRule="atLeast"/>
              <w:ind w:left="100"/>
              <w:rPr>
                <w:rFonts w:ascii="Arial" w:eastAsia="Arial" w:hAnsi="Arial"/>
                <w:b/>
                <w:color w:val="0000FF"/>
                <w:sz w:val="24"/>
              </w:rPr>
            </w:pPr>
            <w:r>
              <w:rPr>
                <w:rFonts w:ascii="Arial" w:eastAsia="Arial" w:hAnsi="Arial"/>
                <w:b/>
                <w:color w:val="0000FF"/>
                <w:sz w:val="24"/>
              </w:rPr>
              <w:t>Methods</w:t>
            </w:r>
          </w:p>
        </w:tc>
        <w:tc>
          <w:tcPr>
            <w:tcW w:w="6740" w:type="dxa"/>
            <w:shd w:val="clear" w:color="auto" w:fill="auto"/>
            <w:vAlign w:val="bottom"/>
          </w:tcPr>
          <w:p w:rsidR="00000000" w:rsidRDefault="00966F40">
            <w:pPr>
              <w:spacing w:line="0" w:lineRule="atLeast"/>
              <w:rPr>
                <w:rFonts w:ascii="Times New Roman" w:eastAsia="Times New Roman" w:hAnsi="Times New Roman"/>
                <w:sz w:val="24"/>
              </w:rPr>
            </w:pPr>
          </w:p>
        </w:tc>
        <w:tc>
          <w:tcPr>
            <w:tcW w:w="420" w:type="dxa"/>
            <w:shd w:val="clear" w:color="auto" w:fill="auto"/>
            <w:vAlign w:val="bottom"/>
          </w:tcPr>
          <w:p w:rsidR="00000000" w:rsidRDefault="00966F40">
            <w:pPr>
              <w:spacing w:line="0" w:lineRule="atLeast"/>
              <w:jc w:val="right"/>
              <w:rPr>
                <w:rFonts w:ascii="Arial" w:eastAsia="Arial" w:hAnsi="Arial"/>
                <w:b/>
                <w:sz w:val="24"/>
              </w:rPr>
            </w:pPr>
            <w:r>
              <w:rPr>
                <w:rFonts w:ascii="Arial" w:eastAsia="Arial" w:hAnsi="Arial"/>
                <w:b/>
                <w:sz w:val="24"/>
              </w:rPr>
              <w:t>8</w:t>
            </w:r>
          </w:p>
        </w:tc>
      </w:tr>
      <w:tr w:rsidR="00000000">
        <w:trPr>
          <w:trHeight w:val="357"/>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ind w:left="100"/>
              <w:rPr>
                <w:rFonts w:ascii="Arial" w:eastAsia="Arial" w:hAnsi="Arial"/>
                <w:color w:val="0000FF"/>
                <w:sz w:val="24"/>
              </w:rPr>
            </w:pPr>
            <w:hyperlink w:anchor="page16" w:history="1">
              <w:r>
                <w:rPr>
                  <w:rFonts w:ascii="Arial" w:eastAsia="Arial" w:hAnsi="Arial"/>
                  <w:color w:val="0000FF"/>
                  <w:sz w:val="24"/>
                </w:rPr>
                <w:t>3.1</w:t>
              </w:r>
            </w:hyperlink>
          </w:p>
        </w:tc>
        <w:tc>
          <w:tcPr>
            <w:tcW w:w="7600" w:type="dxa"/>
            <w:gridSpan w:val="2"/>
            <w:shd w:val="clear" w:color="auto" w:fill="auto"/>
            <w:vAlign w:val="bottom"/>
          </w:tcPr>
          <w:p w:rsidR="00000000" w:rsidRDefault="00966F40">
            <w:pPr>
              <w:spacing w:line="0" w:lineRule="atLeast"/>
              <w:ind w:left="120"/>
              <w:rPr>
                <w:rFonts w:ascii="Arial" w:eastAsia="Arial" w:hAnsi="Arial"/>
                <w:color w:val="000000"/>
                <w:sz w:val="24"/>
              </w:rPr>
            </w:pPr>
            <w:hyperlink w:anchor="page16" w:history="1">
              <w:r>
                <w:rPr>
                  <w:rFonts w:ascii="Arial" w:eastAsia="Arial" w:hAnsi="Arial"/>
                  <w:color w:val="0000FF"/>
                  <w:sz w:val="24"/>
                </w:rPr>
                <w:t xml:space="preserve">Overview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 .</w:t>
            </w:r>
          </w:p>
        </w:tc>
        <w:tc>
          <w:tcPr>
            <w:tcW w:w="42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8</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ind w:left="100"/>
              <w:rPr>
                <w:rFonts w:ascii="Arial" w:eastAsia="Arial" w:hAnsi="Arial"/>
                <w:color w:val="0000FF"/>
                <w:sz w:val="24"/>
              </w:rPr>
            </w:pPr>
            <w:hyperlink w:anchor="page16" w:history="1">
              <w:r>
                <w:rPr>
                  <w:rFonts w:ascii="Arial" w:eastAsia="Arial" w:hAnsi="Arial"/>
                  <w:color w:val="0000FF"/>
                  <w:sz w:val="24"/>
                </w:rPr>
                <w:t>3.2</w:t>
              </w:r>
            </w:hyperlink>
          </w:p>
        </w:tc>
        <w:tc>
          <w:tcPr>
            <w:tcW w:w="7600" w:type="dxa"/>
            <w:gridSpan w:val="2"/>
            <w:shd w:val="clear" w:color="auto" w:fill="auto"/>
            <w:vAlign w:val="bottom"/>
          </w:tcPr>
          <w:p w:rsidR="00000000" w:rsidRDefault="00966F40">
            <w:pPr>
              <w:spacing w:line="0" w:lineRule="atLeast"/>
              <w:ind w:left="120"/>
              <w:rPr>
                <w:rFonts w:ascii="Arial" w:eastAsia="Arial" w:hAnsi="Arial"/>
                <w:color w:val="000000"/>
                <w:sz w:val="24"/>
              </w:rPr>
            </w:pPr>
            <w:hyperlink w:anchor="page16" w:history="1">
              <w:r>
                <w:rPr>
                  <w:rFonts w:ascii="Arial" w:eastAsia="Arial" w:hAnsi="Arial"/>
                  <w:color w:val="0000FF"/>
                  <w:sz w:val="24"/>
                </w:rPr>
                <w:t xml:space="preserve">Administrative data research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xml:space="preserve">. . . . . . . . . . . . </w:t>
            </w:r>
            <w:r>
              <w:rPr>
                <w:rFonts w:ascii="Arial" w:eastAsia="Arial" w:hAnsi="Arial"/>
                <w:color w:val="000000"/>
                <w:sz w:val="24"/>
              </w:rPr>
              <w:t>. . . . . . . . . . .</w:t>
            </w:r>
          </w:p>
        </w:tc>
        <w:tc>
          <w:tcPr>
            <w:tcW w:w="42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8</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ind w:left="100"/>
              <w:rPr>
                <w:rFonts w:ascii="Arial" w:eastAsia="Arial" w:hAnsi="Arial"/>
                <w:color w:val="0000FF"/>
                <w:sz w:val="24"/>
              </w:rPr>
            </w:pPr>
            <w:hyperlink w:anchor="page16" w:history="1">
              <w:r>
                <w:rPr>
                  <w:rFonts w:ascii="Arial" w:eastAsia="Arial" w:hAnsi="Arial"/>
                  <w:color w:val="0000FF"/>
                  <w:sz w:val="24"/>
                </w:rPr>
                <w:t>3.3</w:t>
              </w:r>
            </w:hyperlink>
          </w:p>
        </w:tc>
        <w:tc>
          <w:tcPr>
            <w:tcW w:w="7600" w:type="dxa"/>
            <w:gridSpan w:val="2"/>
            <w:shd w:val="clear" w:color="auto" w:fill="auto"/>
            <w:vAlign w:val="bottom"/>
          </w:tcPr>
          <w:p w:rsidR="00000000" w:rsidRDefault="00966F40">
            <w:pPr>
              <w:spacing w:line="0" w:lineRule="atLeast"/>
              <w:ind w:left="120"/>
              <w:rPr>
                <w:rFonts w:ascii="Arial" w:eastAsia="Arial" w:hAnsi="Arial"/>
                <w:color w:val="000000"/>
                <w:sz w:val="24"/>
              </w:rPr>
            </w:pPr>
            <w:hyperlink w:anchor="page16" w:history="1">
              <w:r>
                <w:rPr>
                  <w:rFonts w:ascii="Arial" w:eastAsia="Arial" w:hAnsi="Arial"/>
                  <w:color w:val="0000FF"/>
                  <w:sz w:val="24"/>
                </w:rPr>
                <w:t xml:space="preserve">Data Sources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w:t>
            </w:r>
          </w:p>
        </w:tc>
        <w:tc>
          <w:tcPr>
            <w:tcW w:w="42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8</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ind w:left="100"/>
              <w:rPr>
                <w:rFonts w:ascii="Arial" w:eastAsia="Arial" w:hAnsi="Arial"/>
                <w:color w:val="0000FF"/>
                <w:sz w:val="24"/>
              </w:rPr>
            </w:pPr>
            <w:hyperlink w:anchor="page16" w:history="1">
              <w:r>
                <w:rPr>
                  <w:rFonts w:ascii="Arial" w:eastAsia="Arial" w:hAnsi="Arial"/>
                  <w:color w:val="0000FF"/>
                  <w:sz w:val="24"/>
                </w:rPr>
                <w:t>3.4</w:t>
              </w:r>
            </w:hyperlink>
          </w:p>
        </w:tc>
        <w:tc>
          <w:tcPr>
            <w:tcW w:w="7600" w:type="dxa"/>
            <w:gridSpan w:val="2"/>
            <w:shd w:val="clear" w:color="auto" w:fill="auto"/>
            <w:vAlign w:val="bottom"/>
          </w:tcPr>
          <w:p w:rsidR="00000000" w:rsidRDefault="00966F40">
            <w:pPr>
              <w:spacing w:line="0" w:lineRule="atLeast"/>
              <w:ind w:left="120"/>
              <w:rPr>
                <w:rFonts w:ascii="Arial" w:eastAsia="Arial" w:hAnsi="Arial"/>
                <w:color w:val="000000"/>
                <w:sz w:val="24"/>
              </w:rPr>
            </w:pPr>
            <w:hyperlink w:anchor="page16" w:history="1">
              <w:r>
                <w:rPr>
                  <w:rFonts w:ascii="Arial" w:eastAsia="Arial" w:hAnsi="Arial"/>
                  <w:color w:val="0000FF"/>
                  <w:sz w:val="24"/>
                </w:rPr>
                <w:t xml:space="preserve">Data linkage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w:t>
            </w:r>
            <w:r>
              <w:rPr>
                <w:rFonts w:ascii="Arial" w:eastAsia="Arial" w:hAnsi="Arial"/>
                <w:color w:val="000000"/>
                <w:sz w:val="24"/>
              </w:rPr>
              <w:t xml:space="preserve"> . . . . . . . . . . . . . . . . . . . . .</w:t>
            </w:r>
          </w:p>
        </w:tc>
        <w:tc>
          <w:tcPr>
            <w:tcW w:w="42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8</w:t>
            </w:r>
          </w:p>
        </w:tc>
      </w:tr>
      <w:tr w:rsidR="00000000">
        <w:trPr>
          <w:trHeight w:val="595"/>
        </w:trPr>
        <w:tc>
          <w:tcPr>
            <w:tcW w:w="260" w:type="dxa"/>
            <w:shd w:val="clear" w:color="auto" w:fill="auto"/>
            <w:vAlign w:val="bottom"/>
          </w:tcPr>
          <w:p w:rsidR="00000000" w:rsidRDefault="00966F40">
            <w:pPr>
              <w:spacing w:line="0" w:lineRule="atLeast"/>
              <w:rPr>
                <w:rFonts w:ascii="Arial" w:eastAsia="Arial" w:hAnsi="Arial"/>
                <w:b/>
                <w:color w:val="0000FF"/>
                <w:sz w:val="24"/>
              </w:rPr>
            </w:pPr>
            <w:hyperlink w:anchor="page17" w:history="1">
              <w:r>
                <w:rPr>
                  <w:rFonts w:ascii="Arial" w:eastAsia="Arial" w:hAnsi="Arial"/>
                  <w:b/>
                  <w:color w:val="0000FF"/>
                  <w:sz w:val="24"/>
                </w:rPr>
                <w:t>4</w:t>
              </w:r>
            </w:hyperlink>
          </w:p>
        </w:tc>
        <w:tc>
          <w:tcPr>
            <w:tcW w:w="8120" w:type="dxa"/>
            <w:gridSpan w:val="3"/>
            <w:shd w:val="clear" w:color="auto" w:fill="auto"/>
            <w:vAlign w:val="bottom"/>
          </w:tcPr>
          <w:p w:rsidR="00000000" w:rsidRDefault="00966F40">
            <w:pPr>
              <w:spacing w:line="0" w:lineRule="atLeast"/>
              <w:ind w:left="100"/>
              <w:rPr>
                <w:rFonts w:ascii="Arial" w:eastAsia="Arial" w:hAnsi="Arial"/>
                <w:b/>
                <w:color w:val="0000FF"/>
                <w:sz w:val="24"/>
              </w:rPr>
            </w:pPr>
            <w:hyperlink w:anchor="page17" w:history="1">
              <w:r>
                <w:rPr>
                  <w:rFonts w:ascii="Arial" w:eastAsia="Arial" w:hAnsi="Arial"/>
                  <w:b/>
                  <w:color w:val="0000FF"/>
                  <w:sz w:val="24"/>
                </w:rPr>
                <w:t>Measuring Multimorbidity</w:t>
              </w:r>
            </w:hyperlink>
          </w:p>
        </w:tc>
        <w:tc>
          <w:tcPr>
            <w:tcW w:w="420" w:type="dxa"/>
            <w:shd w:val="clear" w:color="auto" w:fill="auto"/>
            <w:vAlign w:val="bottom"/>
          </w:tcPr>
          <w:p w:rsidR="00000000" w:rsidRDefault="00966F40">
            <w:pPr>
              <w:spacing w:line="0" w:lineRule="atLeast"/>
              <w:jc w:val="right"/>
              <w:rPr>
                <w:rFonts w:ascii="Arial" w:eastAsia="Arial" w:hAnsi="Arial"/>
                <w:b/>
                <w:sz w:val="24"/>
              </w:rPr>
            </w:pPr>
            <w:r>
              <w:rPr>
                <w:rFonts w:ascii="Arial" w:eastAsia="Arial" w:hAnsi="Arial"/>
                <w:b/>
                <w:sz w:val="24"/>
              </w:rPr>
              <w:t>9</w:t>
            </w:r>
          </w:p>
        </w:tc>
      </w:tr>
      <w:tr w:rsidR="00000000">
        <w:trPr>
          <w:trHeight w:val="357"/>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ind w:left="100"/>
              <w:rPr>
                <w:rFonts w:ascii="Arial" w:eastAsia="Arial" w:hAnsi="Arial"/>
                <w:color w:val="0000FF"/>
                <w:sz w:val="24"/>
              </w:rPr>
            </w:pPr>
            <w:hyperlink w:anchor="page17" w:history="1">
              <w:r>
                <w:rPr>
                  <w:rFonts w:ascii="Arial" w:eastAsia="Arial" w:hAnsi="Arial"/>
                  <w:color w:val="0000FF"/>
                  <w:sz w:val="24"/>
                </w:rPr>
                <w:t>4.1</w:t>
              </w:r>
            </w:hyperlink>
          </w:p>
        </w:tc>
        <w:tc>
          <w:tcPr>
            <w:tcW w:w="7600" w:type="dxa"/>
            <w:gridSpan w:val="2"/>
            <w:shd w:val="clear" w:color="auto" w:fill="auto"/>
            <w:vAlign w:val="bottom"/>
          </w:tcPr>
          <w:p w:rsidR="00000000" w:rsidRDefault="00966F40">
            <w:pPr>
              <w:spacing w:line="0" w:lineRule="atLeast"/>
              <w:ind w:left="120"/>
              <w:rPr>
                <w:rFonts w:ascii="Arial" w:eastAsia="Arial" w:hAnsi="Arial"/>
                <w:color w:val="000000"/>
                <w:sz w:val="24"/>
              </w:rPr>
            </w:pPr>
            <w:hyperlink w:anchor="page17" w:history="1">
              <w:r>
                <w:rPr>
                  <w:rFonts w:ascii="Arial" w:eastAsia="Arial" w:hAnsi="Arial"/>
                  <w:color w:val="0000FF"/>
                  <w:sz w:val="24"/>
                </w:rPr>
                <w:t xml:space="preserve">Introduction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xml:space="preserve">. . . . . . . . . . . . . . . . . . . . . . . . . . . . </w:t>
            </w:r>
            <w:r>
              <w:rPr>
                <w:rFonts w:ascii="Arial" w:eastAsia="Arial" w:hAnsi="Arial"/>
                <w:color w:val="000000"/>
                <w:sz w:val="24"/>
              </w:rPr>
              <w:t>. . . .</w:t>
            </w:r>
          </w:p>
        </w:tc>
        <w:tc>
          <w:tcPr>
            <w:tcW w:w="42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9</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ind w:left="100"/>
              <w:rPr>
                <w:rFonts w:ascii="Arial" w:eastAsia="Arial" w:hAnsi="Arial"/>
                <w:color w:val="0000FF"/>
                <w:sz w:val="24"/>
              </w:rPr>
            </w:pPr>
            <w:hyperlink w:anchor="page18" w:history="1">
              <w:r>
                <w:rPr>
                  <w:rFonts w:ascii="Arial" w:eastAsia="Arial" w:hAnsi="Arial"/>
                  <w:color w:val="0000FF"/>
                  <w:sz w:val="24"/>
                </w:rPr>
                <w:t>4.2</w:t>
              </w:r>
            </w:hyperlink>
          </w:p>
        </w:tc>
        <w:tc>
          <w:tcPr>
            <w:tcW w:w="7600" w:type="dxa"/>
            <w:gridSpan w:val="2"/>
            <w:shd w:val="clear" w:color="auto" w:fill="auto"/>
            <w:vAlign w:val="bottom"/>
          </w:tcPr>
          <w:p w:rsidR="00000000" w:rsidRDefault="00966F40">
            <w:pPr>
              <w:spacing w:line="0" w:lineRule="atLeast"/>
              <w:ind w:left="120"/>
              <w:rPr>
                <w:rFonts w:ascii="Arial" w:eastAsia="Arial" w:hAnsi="Arial"/>
                <w:color w:val="000000"/>
                <w:sz w:val="24"/>
              </w:rPr>
            </w:pPr>
            <w:hyperlink w:anchor="page18" w:history="1">
              <w:r>
                <w:rPr>
                  <w:rFonts w:ascii="Arial" w:eastAsia="Arial" w:hAnsi="Arial"/>
                  <w:color w:val="0000FF"/>
                  <w:sz w:val="24"/>
                </w:rPr>
                <w:t xml:space="preserve">Background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w:t>
            </w:r>
          </w:p>
        </w:tc>
        <w:tc>
          <w:tcPr>
            <w:tcW w:w="42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10</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ind w:left="100"/>
              <w:rPr>
                <w:rFonts w:ascii="Arial" w:eastAsia="Arial" w:hAnsi="Arial"/>
                <w:color w:val="0000FF"/>
                <w:sz w:val="24"/>
              </w:rPr>
            </w:pPr>
            <w:hyperlink w:anchor="page20" w:history="1">
              <w:r>
                <w:rPr>
                  <w:rFonts w:ascii="Arial" w:eastAsia="Arial" w:hAnsi="Arial"/>
                  <w:color w:val="0000FF"/>
                  <w:sz w:val="24"/>
                </w:rPr>
                <w:t>4.3</w:t>
              </w:r>
            </w:hyperlink>
          </w:p>
        </w:tc>
        <w:tc>
          <w:tcPr>
            <w:tcW w:w="7600" w:type="dxa"/>
            <w:gridSpan w:val="2"/>
            <w:shd w:val="clear" w:color="auto" w:fill="auto"/>
            <w:vAlign w:val="bottom"/>
          </w:tcPr>
          <w:p w:rsidR="00000000" w:rsidRDefault="00966F40">
            <w:pPr>
              <w:spacing w:line="0" w:lineRule="atLeast"/>
              <w:ind w:left="120"/>
              <w:rPr>
                <w:rFonts w:ascii="Arial" w:eastAsia="Arial" w:hAnsi="Arial"/>
                <w:color w:val="000000"/>
                <w:sz w:val="24"/>
              </w:rPr>
            </w:pPr>
            <w:hyperlink w:anchor="page20" w:history="1">
              <w:r>
                <w:rPr>
                  <w:rFonts w:ascii="Arial" w:eastAsia="Arial" w:hAnsi="Arial"/>
                  <w:color w:val="0000FF"/>
                  <w:sz w:val="24"/>
                </w:rPr>
                <w:t xml:space="preserve">Methods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xml:space="preserve">. . . . . . . . . . . . . . . . . . . . </w:t>
            </w:r>
            <w:r>
              <w:rPr>
                <w:rFonts w:ascii="Arial" w:eastAsia="Arial" w:hAnsi="Arial"/>
                <w:color w:val="000000"/>
                <w:sz w:val="24"/>
              </w:rPr>
              <w:t>. . . . . . . . . . . . . .</w:t>
            </w:r>
          </w:p>
        </w:tc>
        <w:tc>
          <w:tcPr>
            <w:tcW w:w="42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12</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rPr>
                <w:rFonts w:ascii="Times New Roman" w:eastAsia="Times New Roman" w:hAnsi="Times New Roman"/>
                <w:sz w:val="24"/>
              </w:rPr>
            </w:pPr>
          </w:p>
        </w:tc>
        <w:tc>
          <w:tcPr>
            <w:tcW w:w="860" w:type="dxa"/>
            <w:shd w:val="clear" w:color="auto" w:fill="auto"/>
            <w:vAlign w:val="bottom"/>
          </w:tcPr>
          <w:p w:rsidR="00000000" w:rsidRDefault="00966F40">
            <w:pPr>
              <w:spacing w:line="0" w:lineRule="atLeast"/>
              <w:ind w:left="120"/>
              <w:rPr>
                <w:rFonts w:ascii="Arial" w:eastAsia="Arial" w:hAnsi="Arial"/>
                <w:color w:val="0000FF"/>
                <w:sz w:val="24"/>
              </w:rPr>
            </w:pPr>
            <w:hyperlink w:anchor="page20" w:history="1">
              <w:r>
                <w:rPr>
                  <w:rFonts w:ascii="Arial" w:eastAsia="Arial" w:hAnsi="Arial"/>
                  <w:color w:val="0000FF"/>
                  <w:sz w:val="24"/>
                </w:rPr>
                <w:t>4.3.1</w:t>
              </w:r>
            </w:hyperlink>
          </w:p>
        </w:tc>
        <w:tc>
          <w:tcPr>
            <w:tcW w:w="6740" w:type="dxa"/>
            <w:shd w:val="clear" w:color="auto" w:fill="auto"/>
            <w:vAlign w:val="bottom"/>
          </w:tcPr>
          <w:p w:rsidR="00000000" w:rsidRDefault="00966F40">
            <w:pPr>
              <w:spacing w:line="0" w:lineRule="atLeast"/>
              <w:rPr>
                <w:rFonts w:ascii="Arial" w:eastAsia="Arial" w:hAnsi="Arial"/>
                <w:color w:val="000000"/>
                <w:sz w:val="24"/>
              </w:rPr>
            </w:pPr>
            <w:hyperlink w:anchor="page20" w:history="1">
              <w:r>
                <w:rPr>
                  <w:rFonts w:ascii="Arial" w:eastAsia="Arial" w:hAnsi="Arial"/>
                  <w:color w:val="0000FF"/>
                  <w:sz w:val="24"/>
                </w:rPr>
                <w:t xml:space="preserve">Data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w:t>
            </w:r>
          </w:p>
        </w:tc>
        <w:tc>
          <w:tcPr>
            <w:tcW w:w="42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12</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rPr>
                <w:rFonts w:ascii="Times New Roman" w:eastAsia="Times New Roman" w:hAnsi="Times New Roman"/>
                <w:sz w:val="24"/>
              </w:rPr>
            </w:pPr>
          </w:p>
        </w:tc>
        <w:tc>
          <w:tcPr>
            <w:tcW w:w="860" w:type="dxa"/>
            <w:shd w:val="clear" w:color="auto" w:fill="auto"/>
            <w:vAlign w:val="bottom"/>
          </w:tcPr>
          <w:p w:rsidR="00000000" w:rsidRDefault="00966F40">
            <w:pPr>
              <w:spacing w:line="0" w:lineRule="atLeast"/>
              <w:ind w:left="120"/>
              <w:rPr>
                <w:rFonts w:ascii="Arial" w:eastAsia="Arial" w:hAnsi="Arial"/>
                <w:color w:val="0000FF"/>
                <w:sz w:val="24"/>
              </w:rPr>
            </w:pPr>
            <w:hyperlink w:anchor="page20" w:history="1">
              <w:r>
                <w:rPr>
                  <w:rFonts w:ascii="Arial" w:eastAsia="Arial" w:hAnsi="Arial"/>
                  <w:color w:val="0000FF"/>
                  <w:sz w:val="24"/>
                </w:rPr>
                <w:t>4.3.2</w:t>
              </w:r>
            </w:hyperlink>
          </w:p>
        </w:tc>
        <w:tc>
          <w:tcPr>
            <w:tcW w:w="6740" w:type="dxa"/>
            <w:shd w:val="clear" w:color="auto" w:fill="auto"/>
            <w:vAlign w:val="bottom"/>
          </w:tcPr>
          <w:p w:rsidR="00000000" w:rsidRDefault="00966F40">
            <w:pPr>
              <w:spacing w:line="0" w:lineRule="atLeast"/>
              <w:rPr>
                <w:rFonts w:ascii="Arial" w:eastAsia="Arial" w:hAnsi="Arial"/>
                <w:color w:val="000000"/>
                <w:sz w:val="24"/>
              </w:rPr>
            </w:pPr>
            <w:hyperlink w:anchor="page20" w:history="1">
              <w:r>
                <w:rPr>
                  <w:rFonts w:ascii="Arial" w:eastAsia="Arial" w:hAnsi="Arial"/>
                  <w:color w:val="0000FF"/>
                  <w:sz w:val="24"/>
                </w:rPr>
                <w:t xml:space="preserve">Analysis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xml:space="preserve">. . . . . . . . . </w:t>
            </w:r>
            <w:r>
              <w:rPr>
                <w:rFonts w:ascii="Arial" w:eastAsia="Arial" w:hAnsi="Arial"/>
                <w:color w:val="000000"/>
                <w:sz w:val="24"/>
              </w:rPr>
              <w:t>. . . . . . . . . . . . . . . . . . . . .</w:t>
            </w:r>
          </w:p>
        </w:tc>
        <w:tc>
          <w:tcPr>
            <w:tcW w:w="42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12</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ind w:left="100"/>
              <w:rPr>
                <w:rFonts w:ascii="Arial" w:eastAsia="Arial" w:hAnsi="Arial"/>
                <w:color w:val="0000FF"/>
                <w:sz w:val="24"/>
              </w:rPr>
            </w:pPr>
            <w:hyperlink w:anchor="page22" w:history="1">
              <w:r>
                <w:rPr>
                  <w:rFonts w:ascii="Arial" w:eastAsia="Arial" w:hAnsi="Arial"/>
                  <w:color w:val="0000FF"/>
                  <w:sz w:val="24"/>
                </w:rPr>
                <w:t>4.4</w:t>
              </w:r>
            </w:hyperlink>
          </w:p>
        </w:tc>
        <w:tc>
          <w:tcPr>
            <w:tcW w:w="7600" w:type="dxa"/>
            <w:gridSpan w:val="2"/>
            <w:shd w:val="clear" w:color="auto" w:fill="auto"/>
            <w:vAlign w:val="bottom"/>
          </w:tcPr>
          <w:p w:rsidR="00000000" w:rsidRDefault="00966F40">
            <w:pPr>
              <w:spacing w:line="0" w:lineRule="atLeast"/>
              <w:ind w:left="120"/>
              <w:rPr>
                <w:rFonts w:ascii="Arial" w:eastAsia="Arial" w:hAnsi="Arial"/>
                <w:color w:val="000000"/>
                <w:sz w:val="24"/>
              </w:rPr>
            </w:pPr>
            <w:hyperlink w:anchor="page22" w:history="1">
              <w:r>
                <w:rPr>
                  <w:rFonts w:ascii="Arial" w:eastAsia="Arial" w:hAnsi="Arial"/>
                  <w:color w:val="0000FF"/>
                  <w:sz w:val="24"/>
                </w:rPr>
                <w:t xml:space="preserve">Results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 . .</w:t>
            </w:r>
          </w:p>
        </w:tc>
        <w:tc>
          <w:tcPr>
            <w:tcW w:w="42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14</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rPr>
                <w:rFonts w:ascii="Times New Roman" w:eastAsia="Times New Roman" w:hAnsi="Times New Roman"/>
                <w:sz w:val="24"/>
              </w:rPr>
            </w:pPr>
          </w:p>
        </w:tc>
        <w:tc>
          <w:tcPr>
            <w:tcW w:w="860" w:type="dxa"/>
            <w:shd w:val="clear" w:color="auto" w:fill="auto"/>
            <w:vAlign w:val="bottom"/>
          </w:tcPr>
          <w:p w:rsidR="00000000" w:rsidRDefault="00966F40">
            <w:pPr>
              <w:spacing w:line="0" w:lineRule="atLeast"/>
              <w:ind w:left="120"/>
              <w:rPr>
                <w:rFonts w:ascii="Arial" w:eastAsia="Arial" w:hAnsi="Arial"/>
                <w:color w:val="0000FF"/>
                <w:sz w:val="24"/>
              </w:rPr>
            </w:pPr>
            <w:hyperlink w:anchor="page22" w:history="1">
              <w:r>
                <w:rPr>
                  <w:rFonts w:ascii="Arial" w:eastAsia="Arial" w:hAnsi="Arial"/>
                  <w:color w:val="0000FF"/>
                  <w:sz w:val="24"/>
                </w:rPr>
                <w:t>4.4.1</w:t>
              </w:r>
            </w:hyperlink>
          </w:p>
        </w:tc>
        <w:tc>
          <w:tcPr>
            <w:tcW w:w="6740" w:type="dxa"/>
            <w:shd w:val="clear" w:color="auto" w:fill="auto"/>
            <w:vAlign w:val="bottom"/>
          </w:tcPr>
          <w:p w:rsidR="00000000" w:rsidRDefault="00966F40">
            <w:pPr>
              <w:spacing w:line="0" w:lineRule="atLeast"/>
              <w:rPr>
                <w:rFonts w:ascii="Arial" w:eastAsia="Arial" w:hAnsi="Arial"/>
                <w:color w:val="000000"/>
                <w:sz w:val="24"/>
              </w:rPr>
            </w:pPr>
            <w:hyperlink w:anchor="page22" w:history="1">
              <w:r>
                <w:rPr>
                  <w:rFonts w:ascii="Arial" w:eastAsia="Arial" w:hAnsi="Arial"/>
                  <w:color w:val="0000FF"/>
                  <w:sz w:val="24"/>
                </w:rPr>
                <w:t>Pairwise c</w:t>
              </w:r>
              <w:r>
                <w:rPr>
                  <w:rFonts w:ascii="Arial" w:eastAsia="Arial" w:hAnsi="Arial"/>
                  <w:color w:val="0000FF"/>
                  <w:sz w:val="24"/>
                </w:rPr>
                <w:t xml:space="preserve">orrelation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w:t>
            </w:r>
          </w:p>
        </w:tc>
        <w:tc>
          <w:tcPr>
            <w:tcW w:w="42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14</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rPr>
                <w:rFonts w:ascii="Times New Roman" w:eastAsia="Times New Roman" w:hAnsi="Times New Roman"/>
                <w:sz w:val="24"/>
              </w:rPr>
            </w:pPr>
          </w:p>
        </w:tc>
        <w:tc>
          <w:tcPr>
            <w:tcW w:w="860" w:type="dxa"/>
            <w:shd w:val="clear" w:color="auto" w:fill="auto"/>
            <w:vAlign w:val="bottom"/>
          </w:tcPr>
          <w:p w:rsidR="00000000" w:rsidRDefault="00966F40">
            <w:pPr>
              <w:spacing w:line="0" w:lineRule="atLeast"/>
              <w:ind w:left="120"/>
              <w:rPr>
                <w:rFonts w:ascii="Arial" w:eastAsia="Arial" w:hAnsi="Arial"/>
                <w:color w:val="0000FF"/>
                <w:sz w:val="24"/>
              </w:rPr>
            </w:pPr>
            <w:hyperlink w:anchor="page22" w:history="1">
              <w:r>
                <w:rPr>
                  <w:rFonts w:ascii="Arial" w:eastAsia="Arial" w:hAnsi="Arial"/>
                  <w:color w:val="0000FF"/>
                  <w:sz w:val="24"/>
                </w:rPr>
                <w:t>4.4.2</w:t>
              </w:r>
            </w:hyperlink>
          </w:p>
        </w:tc>
        <w:tc>
          <w:tcPr>
            <w:tcW w:w="6740" w:type="dxa"/>
            <w:shd w:val="clear" w:color="auto" w:fill="auto"/>
            <w:vAlign w:val="bottom"/>
          </w:tcPr>
          <w:p w:rsidR="00000000" w:rsidRDefault="00966F40">
            <w:pPr>
              <w:spacing w:line="0" w:lineRule="atLeast"/>
              <w:rPr>
                <w:rFonts w:ascii="Arial" w:eastAsia="Arial" w:hAnsi="Arial"/>
                <w:color w:val="000000"/>
                <w:sz w:val="24"/>
              </w:rPr>
            </w:pPr>
            <w:hyperlink w:anchor="page22" w:history="1">
              <w:r>
                <w:rPr>
                  <w:rFonts w:ascii="Arial" w:eastAsia="Arial" w:hAnsi="Arial"/>
                  <w:color w:val="0000FF"/>
                  <w:sz w:val="24"/>
                </w:rPr>
                <w:t xml:space="preserve">Grouping diseases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w:t>
            </w:r>
          </w:p>
        </w:tc>
        <w:tc>
          <w:tcPr>
            <w:tcW w:w="42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14</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rPr>
                <w:rFonts w:ascii="Times New Roman" w:eastAsia="Times New Roman" w:hAnsi="Times New Roman"/>
                <w:sz w:val="24"/>
              </w:rPr>
            </w:pPr>
          </w:p>
        </w:tc>
        <w:tc>
          <w:tcPr>
            <w:tcW w:w="860" w:type="dxa"/>
            <w:shd w:val="clear" w:color="auto" w:fill="auto"/>
            <w:vAlign w:val="bottom"/>
          </w:tcPr>
          <w:p w:rsidR="00000000" w:rsidRDefault="00966F40">
            <w:pPr>
              <w:spacing w:line="0" w:lineRule="atLeast"/>
              <w:ind w:left="120"/>
              <w:rPr>
                <w:rFonts w:ascii="Arial" w:eastAsia="Arial" w:hAnsi="Arial"/>
                <w:color w:val="0000FF"/>
                <w:sz w:val="24"/>
              </w:rPr>
            </w:pPr>
            <w:hyperlink w:anchor="page25" w:history="1">
              <w:r>
                <w:rPr>
                  <w:rFonts w:ascii="Arial" w:eastAsia="Arial" w:hAnsi="Arial"/>
                  <w:color w:val="0000FF"/>
                  <w:sz w:val="24"/>
                </w:rPr>
                <w:t>4.4.3</w:t>
              </w:r>
            </w:hyperlink>
          </w:p>
        </w:tc>
        <w:tc>
          <w:tcPr>
            <w:tcW w:w="6740" w:type="dxa"/>
            <w:shd w:val="clear" w:color="auto" w:fill="auto"/>
            <w:vAlign w:val="bottom"/>
          </w:tcPr>
          <w:p w:rsidR="00000000" w:rsidRDefault="00966F40">
            <w:pPr>
              <w:spacing w:line="0" w:lineRule="atLeast"/>
              <w:rPr>
                <w:rFonts w:ascii="Arial" w:eastAsia="Arial" w:hAnsi="Arial"/>
                <w:color w:val="000000"/>
                <w:sz w:val="24"/>
              </w:rPr>
            </w:pPr>
            <w:hyperlink w:anchor="page25" w:history="1">
              <w:r>
                <w:rPr>
                  <w:rFonts w:ascii="Arial" w:eastAsia="Arial" w:hAnsi="Arial"/>
                  <w:color w:val="0000FF"/>
                  <w:sz w:val="24"/>
                </w:rPr>
                <w:t xml:space="preserve">Grouping individuals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w:t>
            </w:r>
          </w:p>
        </w:tc>
        <w:tc>
          <w:tcPr>
            <w:tcW w:w="42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17</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rPr>
                <w:rFonts w:ascii="Times New Roman" w:eastAsia="Times New Roman" w:hAnsi="Times New Roman"/>
                <w:sz w:val="24"/>
              </w:rPr>
            </w:pPr>
          </w:p>
        </w:tc>
        <w:tc>
          <w:tcPr>
            <w:tcW w:w="860" w:type="dxa"/>
            <w:shd w:val="clear" w:color="auto" w:fill="auto"/>
            <w:vAlign w:val="bottom"/>
          </w:tcPr>
          <w:p w:rsidR="00000000" w:rsidRDefault="00966F40">
            <w:pPr>
              <w:spacing w:line="0" w:lineRule="atLeast"/>
              <w:ind w:left="120"/>
              <w:rPr>
                <w:rFonts w:ascii="Arial" w:eastAsia="Arial" w:hAnsi="Arial"/>
                <w:color w:val="0000FF"/>
                <w:sz w:val="24"/>
              </w:rPr>
            </w:pPr>
            <w:hyperlink w:anchor="page27" w:history="1">
              <w:r>
                <w:rPr>
                  <w:rFonts w:ascii="Arial" w:eastAsia="Arial" w:hAnsi="Arial"/>
                  <w:color w:val="0000FF"/>
                  <w:sz w:val="24"/>
                </w:rPr>
                <w:t>4.4.4</w:t>
              </w:r>
            </w:hyperlink>
          </w:p>
        </w:tc>
        <w:tc>
          <w:tcPr>
            <w:tcW w:w="6740" w:type="dxa"/>
            <w:shd w:val="clear" w:color="auto" w:fill="auto"/>
            <w:vAlign w:val="bottom"/>
          </w:tcPr>
          <w:p w:rsidR="00000000" w:rsidRDefault="00966F40">
            <w:pPr>
              <w:spacing w:line="0" w:lineRule="atLeast"/>
              <w:rPr>
                <w:rFonts w:ascii="Arial" w:eastAsia="Arial" w:hAnsi="Arial"/>
                <w:color w:val="000000"/>
                <w:sz w:val="24"/>
              </w:rPr>
            </w:pPr>
            <w:hyperlink w:anchor="page27" w:history="1">
              <w:r>
                <w:rPr>
                  <w:rFonts w:ascii="Arial" w:eastAsia="Arial" w:hAnsi="Arial"/>
                  <w:color w:val="0000FF"/>
                  <w:sz w:val="24"/>
                </w:rPr>
                <w:t xml:space="preserve">Sociodemographic breakdown of latent groups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w:t>
            </w:r>
          </w:p>
        </w:tc>
        <w:tc>
          <w:tcPr>
            <w:tcW w:w="42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19</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ind w:left="100"/>
              <w:rPr>
                <w:rFonts w:ascii="Arial" w:eastAsia="Arial" w:hAnsi="Arial"/>
                <w:color w:val="0000FF"/>
                <w:sz w:val="24"/>
              </w:rPr>
            </w:pPr>
            <w:hyperlink w:anchor="page32" w:history="1">
              <w:r>
                <w:rPr>
                  <w:rFonts w:ascii="Arial" w:eastAsia="Arial" w:hAnsi="Arial"/>
                  <w:color w:val="0000FF"/>
                  <w:sz w:val="24"/>
                </w:rPr>
                <w:t>4.5</w:t>
              </w:r>
            </w:hyperlink>
          </w:p>
        </w:tc>
        <w:tc>
          <w:tcPr>
            <w:tcW w:w="7600" w:type="dxa"/>
            <w:gridSpan w:val="2"/>
            <w:shd w:val="clear" w:color="auto" w:fill="auto"/>
            <w:vAlign w:val="bottom"/>
          </w:tcPr>
          <w:p w:rsidR="00000000" w:rsidRDefault="00966F40">
            <w:pPr>
              <w:spacing w:line="0" w:lineRule="atLeast"/>
              <w:ind w:left="120"/>
              <w:rPr>
                <w:rFonts w:ascii="Arial" w:eastAsia="Arial" w:hAnsi="Arial"/>
                <w:color w:val="000000"/>
                <w:sz w:val="24"/>
              </w:rPr>
            </w:pPr>
            <w:hyperlink w:anchor="page32" w:history="1">
              <w:r>
                <w:rPr>
                  <w:rFonts w:ascii="Arial" w:eastAsia="Arial" w:hAnsi="Arial"/>
                  <w:color w:val="0000FF"/>
                  <w:sz w:val="24"/>
                </w:rPr>
                <w:t xml:space="preserve">Discussion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w:t>
            </w:r>
          </w:p>
        </w:tc>
        <w:tc>
          <w:tcPr>
            <w:tcW w:w="42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24</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rPr>
                <w:rFonts w:ascii="Times New Roman" w:eastAsia="Times New Roman" w:hAnsi="Times New Roman"/>
                <w:sz w:val="24"/>
              </w:rPr>
            </w:pPr>
          </w:p>
        </w:tc>
        <w:tc>
          <w:tcPr>
            <w:tcW w:w="860" w:type="dxa"/>
            <w:shd w:val="clear" w:color="auto" w:fill="auto"/>
            <w:vAlign w:val="bottom"/>
          </w:tcPr>
          <w:p w:rsidR="00000000" w:rsidRDefault="00966F40">
            <w:pPr>
              <w:spacing w:line="0" w:lineRule="atLeast"/>
              <w:ind w:left="120"/>
              <w:rPr>
                <w:rFonts w:ascii="Arial" w:eastAsia="Arial" w:hAnsi="Arial"/>
                <w:color w:val="0000FF"/>
                <w:sz w:val="24"/>
              </w:rPr>
            </w:pPr>
            <w:hyperlink w:anchor="page34" w:history="1">
              <w:r>
                <w:rPr>
                  <w:rFonts w:ascii="Arial" w:eastAsia="Arial" w:hAnsi="Arial"/>
                  <w:color w:val="0000FF"/>
                  <w:sz w:val="24"/>
                </w:rPr>
                <w:t>4.5.1</w:t>
              </w:r>
            </w:hyperlink>
          </w:p>
        </w:tc>
        <w:tc>
          <w:tcPr>
            <w:tcW w:w="6740" w:type="dxa"/>
            <w:shd w:val="clear" w:color="auto" w:fill="auto"/>
            <w:vAlign w:val="bottom"/>
          </w:tcPr>
          <w:p w:rsidR="00000000" w:rsidRDefault="00966F40">
            <w:pPr>
              <w:spacing w:line="0" w:lineRule="atLeast"/>
              <w:rPr>
                <w:rFonts w:ascii="Arial" w:eastAsia="Arial" w:hAnsi="Arial"/>
                <w:color w:val="000000"/>
                <w:sz w:val="24"/>
              </w:rPr>
            </w:pPr>
            <w:hyperlink w:anchor="page34" w:history="1">
              <w:r>
                <w:rPr>
                  <w:rFonts w:ascii="Arial" w:eastAsia="Arial" w:hAnsi="Arial"/>
                  <w:color w:val="0000FF"/>
                  <w:sz w:val="24"/>
                </w:rPr>
                <w:t xml:space="preserve">Limitations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w:t>
            </w:r>
          </w:p>
        </w:tc>
        <w:tc>
          <w:tcPr>
            <w:tcW w:w="42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26</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rPr>
                <w:rFonts w:ascii="Times New Roman" w:eastAsia="Times New Roman" w:hAnsi="Times New Roman"/>
                <w:sz w:val="24"/>
              </w:rPr>
            </w:pPr>
          </w:p>
        </w:tc>
        <w:tc>
          <w:tcPr>
            <w:tcW w:w="860" w:type="dxa"/>
            <w:shd w:val="clear" w:color="auto" w:fill="auto"/>
            <w:vAlign w:val="bottom"/>
          </w:tcPr>
          <w:p w:rsidR="00000000" w:rsidRDefault="00966F40">
            <w:pPr>
              <w:spacing w:line="0" w:lineRule="atLeast"/>
              <w:ind w:left="120"/>
              <w:rPr>
                <w:rFonts w:ascii="Arial" w:eastAsia="Arial" w:hAnsi="Arial"/>
                <w:color w:val="0000FF"/>
                <w:sz w:val="24"/>
              </w:rPr>
            </w:pPr>
            <w:hyperlink w:anchor="page35" w:history="1">
              <w:r>
                <w:rPr>
                  <w:rFonts w:ascii="Arial" w:eastAsia="Arial" w:hAnsi="Arial"/>
                  <w:color w:val="0000FF"/>
                  <w:sz w:val="24"/>
                </w:rPr>
                <w:t>4.5.2</w:t>
              </w:r>
            </w:hyperlink>
          </w:p>
        </w:tc>
        <w:tc>
          <w:tcPr>
            <w:tcW w:w="6740" w:type="dxa"/>
            <w:shd w:val="clear" w:color="auto" w:fill="auto"/>
            <w:vAlign w:val="bottom"/>
          </w:tcPr>
          <w:p w:rsidR="00000000" w:rsidRDefault="00966F40">
            <w:pPr>
              <w:spacing w:line="0" w:lineRule="atLeast"/>
              <w:rPr>
                <w:rFonts w:ascii="Arial" w:eastAsia="Arial" w:hAnsi="Arial"/>
                <w:color w:val="000000"/>
                <w:sz w:val="24"/>
              </w:rPr>
            </w:pPr>
            <w:hyperlink w:anchor="page35" w:history="1">
              <w:r>
                <w:rPr>
                  <w:rFonts w:ascii="Arial" w:eastAsia="Arial" w:hAnsi="Arial"/>
                  <w:color w:val="0000FF"/>
                  <w:sz w:val="24"/>
                </w:rPr>
                <w:t xml:space="preserve">Future research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w:t>
            </w:r>
          </w:p>
        </w:tc>
        <w:tc>
          <w:tcPr>
            <w:tcW w:w="42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27</w:t>
            </w:r>
          </w:p>
        </w:tc>
      </w:tr>
      <w:tr w:rsidR="00000000">
        <w:trPr>
          <w:trHeight w:val="359"/>
        </w:trPr>
        <w:tc>
          <w:tcPr>
            <w:tcW w:w="260" w:type="dxa"/>
            <w:shd w:val="clear" w:color="auto" w:fill="auto"/>
            <w:vAlign w:val="bottom"/>
          </w:tcPr>
          <w:p w:rsidR="00000000" w:rsidRDefault="00966F40">
            <w:pPr>
              <w:spacing w:line="0" w:lineRule="atLeast"/>
              <w:rPr>
                <w:rFonts w:ascii="Times New Roman" w:eastAsia="Times New Roman" w:hAnsi="Times New Roman"/>
                <w:sz w:val="24"/>
              </w:rPr>
            </w:pPr>
          </w:p>
        </w:tc>
        <w:tc>
          <w:tcPr>
            <w:tcW w:w="520" w:type="dxa"/>
            <w:shd w:val="clear" w:color="auto" w:fill="auto"/>
            <w:vAlign w:val="bottom"/>
          </w:tcPr>
          <w:p w:rsidR="00000000" w:rsidRDefault="00966F40">
            <w:pPr>
              <w:spacing w:line="0" w:lineRule="atLeast"/>
              <w:ind w:left="100"/>
              <w:rPr>
                <w:rFonts w:ascii="Arial" w:eastAsia="Arial" w:hAnsi="Arial"/>
                <w:color w:val="0000FF"/>
                <w:sz w:val="24"/>
              </w:rPr>
            </w:pPr>
            <w:hyperlink w:anchor="page35" w:history="1">
              <w:r>
                <w:rPr>
                  <w:rFonts w:ascii="Arial" w:eastAsia="Arial" w:hAnsi="Arial"/>
                  <w:color w:val="0000FF"/>
                  <w:sz w:val="24"/>
                </w:rPr>
                <w:t>4.6</w:t>
              </w:r>
            </w:hyperlink>
          </w:p>
        </w:tc>
        <w:tc>
          <w:tcPr>
            <w:tcW w:w="7600" w:type="dxa"/>
            <w:gridSpan w:val="2"/>
            <w:shd w:val="clear" w:color="auto" w:fill="auto"/>
            <w:vAlign w:val="bottom"/>
          </w:tcPr>
          <w:p w:rsidR="00000000" w:rsidRDefault="00966F40">
            <w:pPr>
              <w:spacing w:line="0" w:lineRule="atLeast"/>
              <w:ind w:left="120"/>
              <w:rPr>
                <w:rFonts w:ascii="Arial" w:eastAsia="Arial" w:hAnsi="Arial"/>
                <w:color w:val="000000"/>
                <w:sz w:val="24"/>
              </w:rPr>
            </w:pPr>
            <w:hyperlink w:anchor="page35" w:history="1">
              <w:r>
                <w:rPr>
                  <w:rFonts w:ascii="Arial" w:eastAsia="Arial" w:hAnsi="Arial"/>
                  <w:color w:val="0000FF"/>
                  <w:sz w:val="24"/>
                </w:rPr>
                <w:t xml:space="preserve">Conclusion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 . . . . . . . . .</w:t>
            </w:r>
          </w:p>
        </w:tc>
        <w:tc>
          <w:tcPr>
            <w:tcW w:w="42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27</w:t>
            </w:r>
          </w:p>
        </w:tc>
      </w:tr>
      <w:tr w:rsidR="00000000">
        <w:trPr>
          <w:trHeight w:val="595"/>
        </w:trPr>
        <w:tc>
          <w:tcPr>
            <w:tcW w:w="260" w:type="dxa"/>
            <w:shd w:val="clear" w:color="auto" w:fill="auto"/>
            <w:vAlign w:val="bottom"/>
          </w:tcPr>
          <w:p w:rsidR="00000000" w:rsidRDefault="00966F40">
            <w:pPr>
              <w:spacing w:line="0" w:lineRule="atLeast"/>
              <w:rPr>
                <w:rFonts w:ascii="Arial" w:eastAsia="Arial" w:hAnsi="Arial"/>
                <w:b/>
                <w:color w:val="0000FF"/>
                <w:sz w:val="24"/>
              </w:rPr>
            </w:pPr>
            <w:hyperlink w:anchor="page37" w:history="1">
              <w:r>
                <w:rPr>
                  <w:rFonts w:ascii="Arial" w:eastAsia="Arial" w:hAnsi="Arial"/>
                  <w:b/>
                  <w:color w:val="0000FF"/>
                  <w:sz w:val="24"/>
                </w:rPr>
                <w:t>5</w:t>
              </w:r>
            </w:hyperlink>
          </w:p>
        </w:tc>
        <w:tc>
          <w:tcPr>
            <w:tcW w:w="8120" w:type="dxa"/>
            <w:gridSpan w:val="3"/>
            <w:shd w:val="clear" w:color="auto" w:fill="auto"/>
            <w:vAlign w:val="bottom"/>
          </w:tcPr>
          <w:p w:rsidR="00000000" w:rsidRDefault="00966F40">
            <w:pPr>
              <w:spacing w:line="0" w:lineRule="atLeast"/>
              <w:ind w:left="100"/>
              <w:rPr>
                <w:rFonts w:ascii="Arial" w:eastAsia="Arial" w:hAnsi="Arial"/>
                <w:b/>
                <w:color w:val="0000FF"/>
                <w:sz w:val="24"/>
              </w:rPr>
            </w:pPr>
            <w:hyperlink w:anchor="page37" w:history="1">
              <w:r>
                <w:rPr>
                  <w:rFonts w:ascii="Arial" w:eastAsia="Arial" w:hAnsi="Arial"/>
                  <w:b/>
                  <w:color w:val="0000FF"/>
                  <w:sz w:val="24"/>
                </w:rPr>
                <w:t>Data Quality</w:t>
              </w:r>
            </w:hyperlink>
          </w:p>
        </w:tc>
        <w:tc>
          <w:tcPr>
            <w:tcW w:w="420" w:type="dxa"/>
            <w:shd w:val="clear" w:color="auto" w:fill="auto"/>
            <w:vAlign w:val="bottom"/>
          </w:tcPr>
          <w:p w:rsidR="00000000" w:rsidRDefault="00966F40">
            <w:pPr>
              <w:spacing w:line="0" w:lineRule="atLeast"/>
              <w:jc w:val="right"/>
              <w:rPr>
                <w:rFonts w:ascii="Arial" w:eastAsia="Arial" w:hAnsi="Arial"/>
                <w:b/>
                <w:sz w:val="24"/>
              </w:rPr>
            </w:pPr>
            <w:r>
              <w:rPr>
                <w:rFonts w:ascii="Arial" w:eastAsia="Arial" w:hAnsi="Arial"/>
                <w:b/>
                <w:sz w:val="24"/>
              </w:rPr>
              <w:t>29</w:t>
            </w:r>
          </w:p>
        </w:tc>
      </w:tr>
      <w:tr w:rsidR="00000000">
        <w:trPr>
          <w:trHeight w:val="593"/>
        </w:trPr>
        <w:tc>
          <w:tcPr>
            <w:tcW w:w="260" w:type="dxa"/>
            <w:shd w:val="clear" w:color="auto" w:fill="auto"/>
            <w:vAlign w:val="bottom"/>
          </w:tcPr>
          <w:p w:rsidR="00000000" w:rsidRDefault="00966F40">
            <w:pPr>
              <w:spacing w:line="0" w:lineRule="atLeast"/>
              <w:rPr>
                <w:rFonts w:ascii="Arial" w:eastAsia="Arial" w:hAnsi="Arial"/>
                <w:b/>
                <w:color w:val="0000FF"/>
                <w:sz w:val="24"/>
              </w:rPr>
            </w:pPr>
            <w:r>
              <w:rPr>
                <w:rFonts w:ascii="Arial" w:eastAsia="Arial" w:hAnsi="Arial"/>
                <w:b/>
                <w:color w:val="0000FF"/>
                <w:sz w:val="24"/>
              </w:rPr>
              <w:t>6</w:t>
            </w:r>
          </w:p>
        </w:tc>
        <w:tc>
          <w:tcPr>
            <w:tcW w:w="8120" w:type="dxa"/>
            <w:gridSpan w:val="3"/>
            <w:shd w:val="clear" w:color="auto" w:fill="auto"/>
            <w:vAlign w:val="bottom"/>
          </w:tcPr>
          <w:p w:rsidR="00000000" w:rsidRDefault="00966F40">
            <w:pPr>
              <w:spacing w:line="0" w:lineRule="atLeast"/>
              <w:ind w:left="100"/>
              <w:rPr>
                <w:rFonts w:ascii="Arial" w:eastAsia="Arial" w:hAnsi="Arial"/>
                <w:b/>
                <w:color w:val="0000FF"/>
                <w:sz w:val="24"/>
              </w:rPr>
            </w:pPr>
            <w:r>
              <w:rPr>
                <w:rFonts w:ascii="Arial" w:eastAsia="Arial" w:hAnsi="Arial"/>
                <w:b/>
                <w:color w:val="0000FF"/>
                <w:sz w:val="24"/>
              </w:rPr>
              <w:t>Access to social care</w:t>
            </w:r>
          </w:p>
        </w:tc>
        <w:tc>
          <w:tcPr>
            <w:tcW w:w="420" w:type="dxa"/>
            <w:shd w:val="clear" w:color="auto" w:fill="auto"/>
            <w:vAlign w:val="bottom"/>
          </w:tcPr>
          <w:p w:rsidR="00000000" w:rsidRDefault="00966F40">
            <w:pPr>
              <w:spacing w:line="0" w:lineRule="atLeast"/>
              <w:jc w:val="right"/>
              <w:rPr>
                <w:rFonts w:ascii="Arial" w:eastAsia="Arial" w:hAnsi="Arial"/>
                <w:b/>
                <w:sz w:val="24"/>
              </w:rPr>
            </w:pPr>
            <w:r>
              <w:rPr>
                <w:rFonts w:ascii="Arial" w:eastAsia="Arial" w:hAnsi="Arial"/>
                <w:b/>
                <w:sz w:val="24"/>
              </w:rPr>
              <w:t>30</w:t>
            </w:r>
          </w:p>
        </w:tc>
      </w:tr>
      <w:tr w:rsidR="00000000">
        <w:trPr>
          <w:trHeight w:val="593"/>
        </w:trPr>
        <w:tc>
          <w:tcPr>
            <w:tcW w:w="260" w:type="dxa"/>
            <w:shd w:val="clear" w:color="auto" w:fill="auto"/>
            <w:vAlign w:val="bottom"/>
          </w:tcPr>
          <w:p w:rsidR="00000000" w:rsidRDefault="00966F40">
            <w:pPr>
              <w:spacing w:line="0" w:lineRule="atLeast"/>
              <w:rPr>
                <w:rFonts w:ascii="Arial" w:eastAsia="Arial" w:hAnsi="Arial"/>
                <w:b/>
                <w:color w:val="0000FF"/>
                <w:sz w:val="24"/>
              </w:rPr>
            </w:pPr>
            <w:r>
              <w:rPr>
                <w:rFonts w:ascii="Arial" w:eastAsia="Arial" w:hAnsi="Arial"/>
                <w:b/>
                <w:color w:val="0000FF"/>
                <w:sz w:val="24"/>
              </w:rPr>
              <w:t>7</w:t>
            </w:r>
          </w:p>
        </w:tc>
        <w:tc>
          <w:tcPr>
            <w:tcW w:w="8120" w:type="dxa"/>
            <w:gridSpan w:val="3"/>
            <w:shd w:val="clear" w:color="auto" w:fill="auto"/>
            <w:vAlign w:val="bottom"/>
          </w:tcPr>
          <w:p w:rsidR="00000000" w:rsidRDefault="00966F40">
            <w:pPr>
              <w:spacing w:line="0" w:lineRule="atLeast"/>
              <w:ind w:left="100"/>
              <w:rPr>
                <w:rFonts w:ascii="Arial" w:eastAsia="Arial" w:hAnsi="Arial"/>
                <w:b/>
                <w:color w:val="0000FF"/>
                <w:sz w:val="24"/>
              </w:rPr>
            </w:pPr>
            <w:r>
              <w:rPr>
                <w:rFonts w:ascii="Arial" w:eastAsia="Arial" w:hAnsi="Arial"/>
                <w:b/>
                <w:color w:val="0000FF"/>
                <w:sz w:val="24"/>
              </w:rPr>
              <w:t>Social care &amp; Health outcomes</w:t>
            </w:r>
          </w:p>
        </w:tc>
        <w:tc>
          <w:tcPr>
            <w:tcW w:w="420" w:type="dxa"/>
            <w:shd w:val="clear" w:color="auto" w:fill="auto"/>
            <w:vAlign w:val="bottom"/>
          </w:tcPr>
          <w:p w:rsidR="00000000" w:rsidRDefault="00966F40">
            <w:pPr>
              <w:spacing w:line="0" w:lineRule="atLeast"/>
              <w:jc w:val="right"/>
              <w:rPr>
                <w:rFonts w:ascii="Arial" w:eastAsia="Arial" w:hAnsi="Arial"/>
                <w:b/>
                <w:sz w:val="24"/>
              </w:rPr>
            </w:pPr>
            <w:r>
              <w:rPr>
                <w:rFonts w:ascii="Arial" w:eastAsia="Arial" w:hAnsi="Arial"/>
                <w:b/>
                <w:sz w:val="24"/>
              </w:rPr>
              <w:t>31</w:t>
            </w:r>
          </w:p>
        </w:tc>
      </w:tr>
      <w:tr w:rsidR="00000000">
        <w:trPr>
          <w:trHeight w:val="593"/>
        </w:trPr>
        <w:tc>
          <w:tcPr>
            <w:tcW w:w="260" w:type="dxa"/>
            <w:shd w:val="clear" w:color="auto" w:fill="auto"/>
            <w:vAlign w:val="bottom"/>
          </w:tcPr>
          <w:p w:rsidR="00000000" w:rsidRDefault="00966F40">
            <w:pPr>
              <w:spacing w:line="0" w:lineRule="atLeast"/>
              <w:rPr>
                <w:rFonts w:ascii="Arial" w:eastAsia="Arial" w:hAnsi="Arial"/>
                <w:b/>
                <w:color w:val="0000FF"/>
                <w:sz w:val="24"/>
              </w:rPr>
            </w:pPr>
            <w:r>
              <w:rPr>
                <w:rFonts w:ascii="Arial" w:eastAsia="Arial" w:hAnsi="Arial"/>
                <w:b/>
                <w:color w:val="0000FF"/>
                <w:sz w:val="24"/>
              </w:rPr>
              <w:t>8</w:t>
            </w:r>
          </w:p>
        </w:tc>
        <w:tc>
          <w:tcPr>
            <w:tcW w:w="1380" w:type="dxa"/>
            <w:gridSpan w:val="2"/>
            <w:shd w:val="clear" w:color="auto" w:fill="auto"/>
            <w:vAlign w:val="bottom"/>
          </w:tcPr>
          <w:p w:rsidR="00000000" w:rsidRDefault="00966F40">
            <w:pPr>
              <w:spacing w:line="0" w:lineRule="atLeast"/>
              <w:ind w:left="100"/>
              <w:rPr>
                <w:rFonts w:ascii="Arial" w:eastAsia="Arial" w:hAnsi="Arial"/>
                <w:b/>
                <w:color w:val="0000FF"/>
                <w:w w:val="96"/>
                <w:sz w:val="24"/>
              </w:rPr>
            </w:pPr>
            <w:r>
              <w:rPr>
                <w:rFonts w:ascii="Arial" w:eastAsia="Arial" w:hAnsi="Arial"/>
                <w:b/>
                <w:color w:val="0000FF"/>
                <w:w w:val="96"/>
                <w:sz w:val="24"/>
              </w:rPr>
              <w:t>Conclusion</w:t>
            </w:r>
          </w:p>
        </w:tc>
        <w:tc>
          <w:tcPr>
            <w:tcW w:w="6740" w:type="dxa"/>
            <w:shd w:val="clear" w:color="auto" w:fill="auto"/>
            <w:vAlign w:val="bottom"/>
          </w:tcPr>
          <w:p w:rsidR="00000000" w:rsidRDefault="00966F40">
            <w:pPr>
              <w:spacing w:line="0" w:lineRule="atLeast"/>
              <w:rPr>
                <w:rFonts w:ascii="Times New Roman" w:eastAsia="Times New Roman" w:hAnsi="Times New Roman"/>
                <w:sz w:val="24"/>
              </w:rPr>
            </w:pPr>
          </w:p>
        </w:tc>
        <w:tc>
          <w:tcPr>
            <w:tcW w:w="420" w:type="dxa"/>
            <w:shd w:val="clear" w:color="auto" w:fill="auto"/>
            <w:vAlign w:val="bottom"/>
          </w:tcPr>
          <w:p w:rsidR="00000000" w:rsidRDefault="00966F40">
            <w:pPr>
              <w:spacing w:line="0" w:lineRule="atLeast"/>
              <w:jc w:val="right"/>
              <w:rPr>
                <w:rFonts w:ascii="Arial" w:eastAsia="Arial" w:hAnsi="Arial"/>
                <w:b/>
                <w:sz w:val="24"/>
              </w:rPr>
            </w:pPr>
            <w:r>
              <w:rPr>
                <w:rFonts w:ascii="Arial" w:eastAsia="Arial" w:hAnsi="Arial"/>
                <w:b/>
                <w:sz w:val="24"/>
              </w:rPr>
              <w:t>32</w:t>
            </w:r>
          </w:p>
        </w:tc>
      </w:tr>
      <w:tr w:rsidR="00000000">
        <w:trPr>
          <w:trHeight w:val="593"/>
        </w:trPr>
        <w:tc>
          <w:tcPr>
            <w:tcW w:w="1640" w:type="dxa"/>
            <w:gridSpan w:val="3"/>
            <w:shd w:val="clear" w:color="auto" w:fill="auto"/>
            <w:vAlign w:val="bottom"/>
          </w:tcPr>
          <w:p w:rsidR="00000000" w:rsidRDefault="00966F40">
            <w:pPr>
              <w:spacing w:line="0" w:lineRule="atLeast"/>
              <w:rPr>
                <w:rFonts w:ascii="Arial" w:eastAsia="Arial" w:hAnsi="Arial"/>
                <w:b/>
                <w:color w:val="0000FF"/>
                <w:sz w:val="24"/>
              </w:rPr>
            </w:pPr>
            <w:hyperlink w:anchor="page42" w:history="1">
              <w:r>
                <w:rPr>
                  <w:rFonts w:ascii="Arial" w:eastAsia="Arial" w:hAnsi="Arial"/>
                  <w:b/>
                  <w:color w:val="0000FF"/>
                  <w:sz w:val="24"/>
                </w:rPr>
                <w:t>References</w:t>
              </w:r>
            </w:hyperlink>
          </w:p>
        </w:tc>
        <w:tc>
          <w:tcPr>
            <w:tcW w:w="6740" w:type="dxa"/>
            <w:shd w:val="clear" w:color="auto" w:fill="auto"/>
            <w:vAlign w:val="bottom"/>
          </w:tcPr>
          <w:p w:rsidR="00000000" w:rsidRDefault="00966F40">
            <w:pPr>
              <w:spacing w:line="0" w:lineRule="atLeast"/>
              <w:rPr>
                <w:rFonts w:ascii="Times New Roman" w:eastAsia="Times New Roman" w:hAnsi="Times New Roman"/>
                <w:sz w:val="24"/>
              </w:rPr>
            </w:pPr>
          </w:p>
        </w:tc>
        <w:tc>
          <w:tcPr>
            <w:tcW w:w="420" w:type="dxa"/>
            <w:shd w:val="clear" w:color="auto" w:fill="auto"/>
            <w:vAlign w:val="bottom"/>
          </w:tcPr>
          <w:p w:rsidR="00000000" w:rsidRDefault="00966F40">
            <w:pPr>
              <w:spacing w:line="0" w:lineRule="atLeast"/>
              <w:jc w:val="right"/>
              <w:rPr>
                <w:rFonts w:ascii="Arial" w:eastAsia="Arial" w:hAnsi="Arial"/>
                <w:b/>
                <w:sz w:val="24"/>
              </w:rPr>
            </w:pPr>
            <w:r>
              <w:rPr>
                <w:rFonts w:ascii="Arial" w:eastAsia="Arial" w:hAnsi="Arial"/>
                <w:b/>
                <w:sz w:val="24"/>
              </w:rPr>
              <w:t>34</w:t>
            </w:r>
          </w:p>
        </w:tc>
      </w:tr>
    </w:tbl>
    <w:p w:rsidR="00000000" w:rsidRDefault="00966F40">
      <w:pPr>
        <w:rPr>
          <w:rFonts w:ascii="Arial" w:eastAsia="Arial" w:hAnsi="Arial"/>
          <w:b/>
          <w:sz w:val="24"/>
        </w:rPr>
        <w:sectPr w:rsidR="00000000">
          <w:pgSz w:w="12240" w:h="15840"/>
          <w:pgMar w:top="923" w:right="1440" w:bottom="509"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86" w:lineRule="exact"/>
        <w:rPr>
          <w:rFonts w:ascii="Times New Roman" w:eastAsia="Times New Roman" w:hAnsi="Times New Roman"/>
        </w:rPr>
      </w:pPr>
    </w:p>
    <w:p w:rsidR="00000000" w:rsidRDefault="00966F40">
      <w:pPr>
        <w:spacing w:line="0" w:lineRule="atLeast"/>
        <w:jc w:val="center"/>
        <w:rPr>
          <w:rFonts w:ascii="Arial" w:eastAsia="Arial" w:hAnsi="Arial"/>
          <w:sz w:val="24"/>
        </w:rPr>
      </w:pPr>
      <w:r>
        <w:rPr>
          <w:rFonts w:ascii="Arial" w:eastAsia="Arial" w:hAnsi="Arial"/>
          <w:sz w:val="24"/>
        </w:rPr>
        <w:t>iv</w:t>
      </w:r>
    </w:p>
    <w:p w:rsidR="00000000" w:rsidRDefault="00966F40">
      <w:pPr>
        <w:spacing w:line="0" w:lineRule="atLeast"/>
        <w:jc w:val="center"/>
        <w:rPr>
          <w:rFonts w:ascii="Arial" w:eastAsia="Arial" w:hAnsi="Arial"/>
          <w:sz w:val="24"/>
        </w:rPr>
        <w:sectPr w:rsidR="00000000">
          <w:type w:val="continuous"/>
          <w:pgSz w:w="12240" w:h="15840"/>
          <w:pgMar w:top="923" w:right="1440" w:bottom="509"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bookmarkStart w:id="7" w:name="page7"/>
      <w:bookmarkEnd w:id="7"/>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96" w:lineRule="exact"/>
        <w:rPr>
          <w:rFonts w:ascii="Times New Roman" w:eastAsia="Times New Roman" w:hAnsi="Times New Roman"/>
        </w:rPr>
      </w:pPr>
    </w:p>
    <w:p w:rsidR="00000000" w:rsidRDefault="00966F40">
      <w:pPr>
        <w:spacing w:line="0" w:lineRule="atLeast"/>
        <w:ind w:left="280"/>
        <w:rPr>
          <w:rFonts w:ascii="Arial" w:eastAsia="Arial" w:hAnsi="Arial"/>
          <w:b/>
          <w:sz w:val="50"/>
        </w:rPr>
      </w:pPr>
      <w:r>
        <w:rPr>
          <w:rFonts w:ascii="Arial" w:eastAsia="Arial" w:hAnsi="Arial"/>
          <w:b/>
          <w:sz w:val="50"/>
        </w:rPr>
        <w:t>List of Figures</w:t>
      </w: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74" w:lineRule="exact"/>
        <w:rPr>
          <w:rFonts w:ascii="Times New Roman" w:eastAsia="Times New Roman" w:hAnsi="Times New Roman"/>
        </w:rPr>
      </w:pPr>
    </w:p>
    <w:tbl>
      <w:tblPr>
        <w:tblW w:w="0" w:type="auto"/>
        <w:tblInd w:w="640" w:type="dxa"/>
        <w:tblLayout w:type="fixed"/>
        <w:tblCellMar>
          <w:top w:w="0" w:type="dxa"/>
          <w:left w:w="0" w:type="dxa"/>
          <w:bottom w:w="0" w:type="dxa"/>
          <w:right w:w="0" w:type="dxa"/>
        </w:tblCellMar>
        <w:tblLook w:val="0000" w:firstRow="0" w:lastRow="0" w:firstColumn="0" w:lastColumn="0" w:noHBand="0" w:noVBand="0"/>
      </w:tblPr>
      <w:tblGrid>
        <w:gridCol w:w="420"/>
        <w:gridCol w:w="7620"/>
        <w:gridCol w:w="420"/>
      </w:tblGrid>
      <w:tr w:rsidR="00000000">
        <w:trPr>
          <w:trHeight w:val="335"/>
        </w:trPr>
        <w:tc>
          <w:tcPr>
            <w:tcW w:w="420" w:type="dxa"/>
            <w:shd w:val="clear" w:color="auto" w:fill="auto"/>
            <w:vAlign w:val="bottom"/>
          </w:tcPr>
          <w:p w:rsidR="00000000" w:rsidRDefault="00966F40">
            <w:pPr>
              <w:spacing w:line="0" w:lineRule="atLeast"/>
              <w:jc w:val="right"/>
              <w:rPr>
                <w:rFonts w:ascii="Arial" w:eastAsia="Arial" w:hAnsi="Arial"/>
                <w:color w:val="0000FF"/>
                <w:w w:val="83"/>
                <w:sz w:val="24"/>
              </w:rPr>
            </w:pPr>
            <w:hyperlink w:anchor="page23" w:history="1">
              <w:r>
                <w:rPr>
                  <w:rFonts w:ascii="Arial" w:eastAsia="Arial" w:hAnsi="Arial"/>
                  <w:color w:val="0000FF"/>
                  <w:w w:val="83"/>
                  <w:sz w:val="24"/>
                </w:rPr>
                <w:t>4.1</w:t>
              </w:r>
            </w:hyperlink>
          </w:p>
        </w:tc>
        <w:tc>
          <w:tcPr>
            <w:tcW w:w="7620" w:type="dxa"/>
            <w:shd w:val="clear" w:color="auto" w:fill="auto"/>
            <w:vAlign w:val="bottom"/>
          </w:tcPr>
          <w:p w:rsidR="00000000" w:rsidRDefault="00966F40">
            <w:pPr>
              <w:spacing w:line="0" w:lineRule="atLeast"/>
              <w:ind w:left="120"/>
              <w:rPr>
                <w:rFonts w:ascii="Arial" w:eastAsia="Arial" w:hAnsi="Arial"/>
                <w:color w:val="000000"/>
                <w:sz w:val="24"/>
              </w:rPr>
            </w:pPr>
            <w:hyperlink w:anchor="page23" w:history="1">
              <w:r>
                <w:rPr>
                  <w:rFonts w:ascii="Arial" w:eastAsia="Arial" w:hAnsi="Arial"/>
                  <w:color w:val="0000FF"/>
                  <w:sz w:val="24"/>
                </w:rPr>
                <w:t xml:space="preserve">Significant Pairwise Correlations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w:t>
            </w:r>
          </w:p>
        </w:tc>
        <w:tc>
          <w:tcPr>
            <w:tcW w:w="42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15</w:t>
            </w:r>
          </w:p>
        </w:tc>
      </w:tr>
      <w:tr w:rsidR="00000000">
        <w:trPr>
          <w:trHeight w:val="359"/>
        </w:trPr>
        <w:tc>
          <w:tcPr>
            <w:tcW w:w="420" w:type="dxa"/>
            <w:shd w:val="clear" w:color="auto" w:fill="auto"/>
            <w:vAlign w:val="bottom"/>
          </w:tcPr>
          <w:p w:rsidR="00000000" w:rsidRDefault="00966F40">
            <w:pPr>
              <w:spacing w:line="0" w:lineRule="atLeast"/>
              <w:jc w:val="right"/>
              <w:rPr>
                <w:rFonts w:ascii="Arial" w:eastAsia="Arial" w:hAnsi="Arial"/>
                <w:color w:val="0000FF"/>
                <w:w w:val="83"/>
                <w:sz w:val="24"/>
              </w:rPr>
            </w:pPr>
            <w:hyperlink w:anchor="page26" w:history="1">
              <w:r>
                <w:rPr>
                  <w:rFonts w:ascii="Arial" w:eastAsia="Arial" w:hAnsi="Arial"/>
                  <w:color w:val="0000FF"/>
                  <w:w w:val="83"/>
                  <w:sz w:val="24"/>
                </w:rPr>
                <w:t>4.2</w:t>
              </w:r>
            </w:hyperlink>
          </w:p>
        </w:tc>
        <w:tc>
          <w:tcPr>
            <w:tcW w:w="7620" w:type="dxa"/>
            <w:shd w:val="clear" w:color="auto" w:fill="auto"/>
            <w:vAlign w:val="bottom"/>
          </w:tcPr>
          <w:p w:rsidR="00000000" w:rsidRDefault="00966F40">
            <w:pPr>
              <w:spacing w:line="0" w:lineRule="atLeast"/>
              <w:ind w:left="120"/>
              <w:rPr>
                <w:rFonts w:ascii="Arial" w:eastAsia="Arial" w:hAnsi="Arial"/>
                <w:color w:val="000000"/>
                <w:sz w:val="24"/>
              </w:rPr>
            </w:pPr>
            <w:hyperlink w:anchor="page26" w:history="1">
              <w:r>
                <w:rPr>
                  <w:rFonts w:ascii="Arial" w:eastAsia="Arial" w:hAnsi="Arial"/>
                  <w:color w:val="0000FF"/>
                  <w:sz w:val="24"/>
                </w:rPr>
                <w:t xml:space="preserve">Item response probabilities for nine latent group model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w:t>
            </w:r>
          </w:p>
        </w:tc>
        <w:tc>
          <w:tcPr>
            <w:tcW w:w="42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18</w:t>
            </w:r>
          </w:p>
        </w:tc>
      </w:tr>
      <w:tr w:rsidR="00000000">
        <w:trPr>
          <w:trHeight w:val="359"/>
        </w:trPr>
        <w:tc>
          <w:tcPr>
            <w:tcW w:w="420" w:type="dxa"/>
            <w:shd w:val="clear" w:color="auto" w:fill="auto"/>
            <w:vAlign w:val="bottom"/>
          </w:tcPr>
          <w:p w:rsidR="00000000" w:rsidRDefault="00966F40">
            <w:pPr>
              <w:spacing w:line="0" w:lineRule="atLeast"/>
              <w:jc w:val="right"/>
              <w:rPr>
                <w:rFonts w:ascii="Arial" w:eastAsia="Arial" w:hAnsi="Arial"/>
                <w:color w:val="0000FF"/>
                <w:w w:val="83"/>
                <w:sz w:val="24"/>
              </w:rPr>
            </w:pPr>
            <w:hyperlink w:anchor="page28" w:history="1">
              <w:r>
                <w:rPr>
                  <w:rFonts w:ascii="Arial" w:eastAsia="Arial" w:hAnsi="Arial"/>
                  <w:color w:val="0000FF"/>
                  <w:w w:val="83"/>
                  <w:sz w:val="24"/>
                </w:rPr>
                <w:t>4.3</w:t>
              </w:r>
            </w:hyperlink>
          </w:p>
        </w:tc>
        <w:tc>
          <w:tcPr>
            <w:tcW w:w="7620" w:type="dxa"/>
            <w:shd w:val="clear" w:color="auto" w:fill="auto"/>
            <w:vAlign w:val="bottom"/>
          </w:tcPr>
          <w:p w:rsidR="00000000" w:rsidRDefault="00966F40">
            <w:pPr>
              <w:spacing w:line="0" w:lineRule="atLeast"/>
              <w:ind w:left="120"/>
              <w:rPr>
                <w:rFonts w:ascii="Arial" w:eastAsia="Arial" w:hAnsi="Arial"/>
                <w:color w:val="000000"/>
                <w:sz w:val="24"/>
              </w:rPr>
            </w:pPr>
            <w:hyperlink w:anchor="page28" w:history="1">
              <w:r>
                <w:rPr>
                  <w:rFonts w:ascii="Arial" w:eastAsia="Arial" w:hAnsi="Arial"/>
                  <w:color w:val="0000FF"/>
                  <w:sz w:val="24"/>
                </w:rPr>
                <w:t xml:space="preserve">Latent Group Proportions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 . . . . . .</w:t>
            </w:r>
          </w:p>
        </w:tc>
        <w:tc>
          <w:tcPr>
            <w:tcW w:w="42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20</w:t>
            </w:r>
          </w:p>
        </w:tc>
      </w:tr>
      <w:tr w:rsidR="00000000">
        <w:trPr>
          <w:trHeight w:val="359"/>
        </w:trPr>
        <w:tc>
          <w:tcPr>
            <w:tcW w:w="420" w:type="dxa"/>
            <w:shd w:val="clear" w:color="auto" w:fill="auto"/>
            <w:vAlign w:val="bottom"/>
          </w:tcPr>
          <w:p w:rsidR="00000000" w:rsidRDefault="00966F40">
            <w:pPr>
              <w:spacing w:line="0" w:lineRule="atLeast"/>
              <w:jc w:val="right"/>
              <w:rPr>
                <w:rFonts w:ascii="Arial" w:eastAsia="Arial" w:hAnsi="Arial"/>
                <w:color w:val="0000FF"/>
                <w:w w:val="83"/>
                <w:sz w:val="24"/>
              </w:rPr>
            </w:pPr>
            <w:hyperlink w:anchor="page29" w:history="1">
              <w:r>
                <w:rPr>
                  <w:rFonts w:ascii="Arial" w:eastAsia="Arial" w:hAnsi="Arial"/>
                  <w:color w:val="0000FF"/>
                  <w:w w:val="83"/>
                  <w:sz w:val="24"/>
                </w:rPr>
                <w:t>4.4</w:t>
              </w:r>
            </w:hyperlink>
          </w:p>
        </w:tc>
        <w:tc>
          <w:tcPr>
            <w:tcW w:w="7620" w:type="dxa"/>
            <w:shd w:val="clear" w:color="auto" w:fill="auto"/>
            <w:vAlign w:val="bottom"/>
          </w:tcPr>
          <w:p w:rsidR="00000000" w:rsidRDefault="00966F40">
            <w:pPr>
              <w:spacing w:line="0" w:lineRule="atLeast"/>
              <w:ind w:left="120"/>
              <w:rPr>
                <w:rFonts w:ascii="Arial" w:eastAsia="Arial" w:hAnsi="Arial"/>
                <w:color w:val="000000"/>
                <w:sz w:val="24"/>
              </w:rPr>
            </w:pPr>
            <w:hyperlink w:anchor="page29" w:history="1">
              <w:r>
                <w:rPr>
                  <w:rFonts w:ascii="Arial" w:eastAsia="Arial" w:hAnsi="Arial"/>
                  <w:color w:val="0000FF"/>
                  <w:sz w:val="24"/>
                </w:rPr>
                <w:t xml:space="preserve">Histograms of Age, by Latent Group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 . . . . . . .</w:t>
            </w:r>
          </w:p>
        </w:tc>
        <w:tc>
          <w:tcPr>
            <w:tcW w:w="42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21</w:t>
            </w:r>
          </w:p>
        </w:tc>
      </w:tr>
      <w:tr w:rsidR="00000000">
        <w:trPr>
          <w:trHeight w:val="359"/>
        </w:trPr>
        <w:tc>
          <w:tcPr>
            <w:tcW w:w="420" w:type="dxa"/>
            <w:shd w:val="clear" w:color="auto" w:fill="auto"/>
            <w:vAlign w:val="bottom"/>
          </w:tcPr>
          <w:p w:rsidR="00000000" w:rsidRDefault="00966F40">
            <w:pPr>
              <w:spacing w:line="0" w:lineRule="atLeast"/>
              <w:jc w:val="right"/>
              <w:rPr>
                <w:rFonts w:ascii="Arial" w:eastAsia="Arial" w:hAnsi="Arial"/>
                <w:color w:val="0000FF"/>
                <w:w w:val="83"/>
                <w:sz w:val="24"/>
              </w:rPr>
            </w:pPr>
            <w:hyperlink w:anchor="page30" w:history="1">
              <w:r>
                <w:rPr>
                  <w:rFonts w:ascii="Arial" w:eastAsia="Arial" w:hAnsi="Arial"/>
                  <w:color w:val="0000FF"/>
                  <w:w w:val="83"/>
                  <w:sz w:val="24"/>
                </w:rPr>
                <w:t>4.5</w:t>
              </w:r>
            </w:hyperlink>
          </w:p>
        </w:tc>
        <w:tc>
          <w:tcPr>
            <w:tcW w:w="7620" w:type="dxa"/>
            <w:shd w:val="clear" w:color="auto" w:fill="auto"/>
            <w:vAlign w:val="bottom"/>
          </w:tcPr>
          <w:p w:rsidR="00000000" w:rsidRDefault="00966F40">
            <w:pPr>
              <w:spacing w:line="0" w:lineRule="atLeast"/>
              <w:ind w:left="120"/>
              <w:rPr>
                <w:rFonts w:ascii="Arial" w:eastAsia="Arial" w:hAnsi="Arial"/>
                <w:color w:val="000000"/>
                <w:sz w:val="24"/>
              </w:rPr>
            </w:pPr>
            <w:hyperlink w:anchor="page30" w:history="1">
              <w:r>
                <w:rPr>
                  <w:rFonts w:ascii="Arial" w:eastAsia="Arial" w:hAnsi="Arial"/>
                  <w:color w:val="0000FF"/>
                  <w:sz w:val="24"/>
                </w:rPr>
                <w:t xml:space="preserve">Count of Sec, by Latent Group - with Proportions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 . . . . . . .</w:t>
            </w:r>
          </w:p>
        </w:tc>
        <w:tc>
          <w:tcPr>
            <w:tcW w:w="42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22</w:t>
            </w:r>
          </w:p>
        </w:tc>
      </w:tr>
      <w:tr w:rsidR="00000000">
        <w:trPr>
          <w:trHeight w:val="359"/>
        </w:trPr>
        <w:tc>
          <w:tcPr>
            <w:tcW w:w="420" w:type="dxa"/>
            <w:shd w:val="clear" w:color="auto" w:fill="auto"/>
            <w:vAlign w:val="bottom"/>
          </w:tcPr>
          <w:p w:rsidR="00000000" w:rsidRDefault="00966F40">
            <w:pPr>
              <w:spacing w:line="0" w:lineRule="atLeast"/>
              <w:jc w:val="right"/>
              <w:rPr>
                <w:rFonts w:ascii="Arial" w:eastAsia="Arial" w:hAnsi="Arial"/>
                <w:color w:val="0000FF"/>
                <w:w w:val="83"/>
                <w:sz w:val="24"/>
              </w:rPr>
            </w:pPr>
            <w:hyperlink w:anchor="page31" w:history="1">
              <w:r>
                <w:rPr>
                  <w:rFonts w:ascii="Arial" w:eastAsia="Arial" w:hAnsi="Arial"/>
                  <w:color w:val="0000FF"/>
                  <w:w w:val="83"/>
                  <w:sz w:val="24"/>
                </w:rPr>
                <w:t>4.6</w:t>
              </w:r>
            </w:hyperlink>
          </w:p>
        </w:tc>
        <w:tc>
          <w:tcPr>
            <w:tcW w:w="7620" w:type="dxa"/>
            <w:shd w:val="clear" w:color="auto" w:fill="auto"/>
            <w:vAlign w:val="bottom"/>
          </w:tcPr>
          <w:p w:rsidR="00000000" w:rsidRDefault="00966F40">
            <w:pPr>
              <w:spacing w:line="0" w:lineRule="atLeast"/>
              <w:ind w:left="120"/>
              <w:rPr>
                <w:rFonts w:ascii="Arial" w:eastAsia="Arial" w:hAnsi="Arial"/>
                <w:color w:val="000000"/>
                <w:sz w:val="24"/>
              </w:rPr>
            </w:pPr>
            <w:hyperlink w:anchor="page31" w:history="1">
              <w:r>
                <w:rPr>
                  <w:rFonts w:ascii="Arial" w:eastAsia="Arial" w:hAnsi="Arial"/>
                  <w:color w:val="0000FF"/>
                  <w:sz w:val="24"/>
                </w:rPr>
                <w:t xml:space="preserve">Count of Carstairs Decile, by Latent Group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xml:space="preserve">. . . . . . . . . . . . . </w:t>
            </w:r>
            <w:r>
              <w:rPr>
                <w:rFonts w:ascii="Arial" w:eastAsia="Arial" w:hAnsi="Arial"/>
                <w:color w:val="000000"/>
                <w:sz w:val="24"/>
              </w:rPr>
              <w:t>.</w:t>
            </w:r>
          </w:p>
        </w:tc>
        <w:tc>
          <w:tcPr>
            <w:tcW w:w="42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23</w:t>
            </w:r>
          </w:p>
        </w:tc>
      </w:tr>
    </w:tbl>
    <w:p w:rsidR="00000000" w:rsidRDefault="00966F40">
      <w:pPr>
        <w:rPr>
          <w:rFonts w:ascii="Arial" w:eastAsia="Arial" w:hAnsi="Arial"/>
          <w:sz w:val="24"/>
        </w:rPr>
        <w:sectPr w:rsidR="00000000">
          <w:pgSz w:w="12240" w:h="15840"/>
          <w:pgMar w:top="1440" w:right="1440" w:bottom="509"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377" w:lineRule="exact"/>
        <w:rPr>
          <w:rFonts w:ascii="Times New Roman" w:eastAsia="Times New Roman" w:hAnsi="Times New Roman"/>
        </w:rPr>
      </w:pPr>
    </w:p>
    <w:p w:rsidR="00000000" w:rsidRDefault="00966F40">
      <w:pPr>
        <w:spacing w:line="0" w:lineRule="atLeast"/>
        <w:jc w:val="center"/>
        <w:rPr>
          <w:rFonts w:ascii="Arial" w:eastAsia="Arial" w:hAnsi="Arial"/>
          <w:sz w:val="24"/>
        </w:rPr>
      </w:pPr>
      <w:r>
        <w:rPr>
          <w:rFonts w:ascii="Arial" w:eastAsia="Arial" w:hAnsi="Arial"/>
          <w:sz w:val="24"/>
        </w:rPr>
        <w:t>v</w:t>
      </w:r>
    </w:p>
    <w:p w:rsidR="00000000" w:rsidRDefault="00966F40">
      <w:pPr>
        <w:spacing w:line="0" w:lineRule="atLeast"/>
        <w:jc w:val="center"/>
        <w:rPr>
          <w:rFonts w:ascii="Arial" w:eastAsia="Arial" w:hAnsi="Arial"/>
          <w:sz w:val="24"/>
        </w:rPr>
        <w:sectPr w:rsidR="00000000">
          <w:type w:val="continuous"/>
          <w:pgSz w:w="12240" w:h="15840"/>
          <w:pgMar w:top="1440" w:right="1440" w:bottom="509"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bookmarkStart w:id="8" w:name="page8"/>
      <w:bookmarkEnd w:id="8"/>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96" w:lineRule="exact"/>
        <w:rPr>
          <w:rFonts w:ascii="Times New Roman" w:eastAsia="Times New Roman" w:hAnsi="Times New Roman"/>
        </w:rPr>
      </w:pPr>
    </w:p>
    <w:p w:rsidR="00000000" w:rsidRDefault="00966F40">
      <w:pPr>
        <w:spacing w:line="0" w:lineRule="atLeast"/>
        <w:ind w:left="280"/>
        <w:rPr>
          <w:rFonts w:ascii="Arial" w:eastAsia="Arial" w:hAnsi="Arial"/>
          <w:b/>
          <w:sz w:val="50"/>
        </w:rPr>
      </w:pPr>
      <w:r>
        <w:rPr>
          <w:rFonts w:ascii="Arial" w:eastAsia="Arial" w:hAnsi="Arial"/>
          <w:b/>
          <w:sz w:val="50"/>
        </w:rPr>
        <w:t>List of Tables</w:t>
      </w: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74" w:lineRule="exact"/>
        <w:rPr>
          <w:rFonts w:ascii="Times New Roman" w:eastAsia="Times New Roman" w:hAnsi="Times New Roman"/>
        </w:rPr>
      </w:pPr>
    </w:p>
    <w:tbl>
      <w:tblPr>
        <w:tblW w:w="0" w:type="auto"/>
        <w:tblInd w:w="640" w:type="dxa"/>
        <w:tblLayout w:type="fixed"/>
        <w:tblCellMar>
          <w:top w:w="0" w:type="dxa"/>
          <w:left w:w="0" w:type="dxa"/>
          <w:bottom w:w="0" w:type="dxa"/>
          <w:right w:w="0" w:type="dxa"/>
        </w:tblCellMar>
        <w:tblLook w:val="0000" w:firstRow="0" w:lastRow="0" w:firstColumn="0" w:lastColumn="0" w:noHBand="0" w:noVBand="0"/>
      </w:tblPr>
      <w:tblGrid>
        <w:gridCol w:w="420"/>
        <w:gridCol w:w="7640"/>
        <w:gridCol w:w="380"/>
      </w:tblGrid>
      <w:tr w:rsidR="00000000">
        <w:trPr>
          <w:trHeight w:val="335"/>
        </w:trPr>
        <w:tc>
          <w:tcPr>
            <w:tcW w:w="420" w:type="dxa"/>
            <w:shd w:val="clear" w:color="auto" w:fill="auto"/>
            <w:vAlign w:val="bottom"/>
          </w:tcPr>
          <w:p w:rsidR="00000000" w:rsidRDefault="00966F40">
            <w:pPr>
              <w:spacing w:line="0" w:lineRule="atLeast"/>
              <w:jc w:val="right"/>
              <w:rPr>
                <w:rFonts w:ascii="Arial" w:eastAsia="Arial" w:hAnsi="Arial"/>
                <w:color w:val="0000FF"/>
                <w:w w:val="83"/>
                <w:sz w:val="24"/>
              </w:rPr>
            </w:pPr>
            <w:hyperlink w:anchor="page24" w:history="1">
              <w:r>
                <w:rPr>
                  <w:rFonts w:ascii="Arial" w:eastAsia="Arial" w:hAnsi="Arial"/>
                  <w:color w:val="0000FF"/>
                  <w:w w:val="83"/>
                  <w:sz w:val="24"/>
                </w:rPr>
                <w:t>4.1</w:t>
              </w:r>
            </w:hyperlink>
          </w:p>
        </w:tc>
        <w:tc>
          <w:tcPr>
            <w:tcW w:w="7640" w:type="dxa"/>
            <w:shd w:val="clear" w:color="auto" w:fill="auto"/>
            <w:vAlign w:val="bottom"/>
          </w:tcPr>
          <w:p w:rsidR="00000000" w:rsidRDefault="00966F40">
            <w:pPr>
              <w:spacing w:line="0" w:lineRule="atLeast"/>
              <w:ind w:left="120"/>
              <w:rPr>
                <w:rFonts w:ascii="Arial" w:eastAsia="Arial" w:hAnsi="Arial"/>
                <w:color w:val="000000"/>
                <w:w w:val="99"/>
                <w:sz w:val="24"/>
              </w:rPr>
            </w:pPr>
            <w:hyperlink w:anchor="page24" w:history="1">
              <w:r>
                <w:rPr>
                  <w:rFonts w:ascii="Arial" w:eastAsia="Arial" w:hAnsi="Arial"/>
                  <w:color w:val="0000FF"/>
                  <w:w w:val="99"/>
                  <w:sz w:val="24"/>
                </w:rPr>
                <w:t xml:space="preserve">Overlapping groups of diseases derived from "clumping" procedure </w:t>
              </w:r>
            </w:hyperlink>
            <w:r>
              <w:rPr>
                <w:rFonts w:ascii="Arial" w:eastAsia="Arial" w:hAnsi="Arial"/>
                <w:color w:val="000000"/>
                <w:w w:val="99"/>
                <w:sz w:val="24"/>
              </w:rPr>
              <w:t>.</w:t>
            </w:r>
            <w:r>
              <w:rPr>
                <w:rFonts w:ascii="Arial" w:eastAsia="Arial" w:hAnsi="Arial"/>
                <w:color w:val="0000FF"/>
                <w:w w:val="99"/>
                <w:sz w:val="24"/>
              </w:rPr>
              <w:t xml:space="preserve"> </w:t>
            </w:r>
            <w:r>
              <w:rPr>
                <w:rFonts w:ascii="Arial" w:eastAsia="Arial" w:hAnsi="Arial"/>
                <w:color w:val="000000"/>
                <w:w w:val="99"/>
                <w:sz w:val="24"/>
              </w:rPr>
              <w:t>. .</w:t>
            </w:r>
          </w:p>
        </w:tc>
        <w:tc>
          <w:tcPr>
            <w:tcW w:w="38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16</w:t>
            </w:r>
          </w:p>
        </w:tc>
      </w:tr>
      <w:tr w:rsidR="00000000">
        <w:trPr>
          <w:trHeight w:val="359"/>
        </w:trPr>
        <w:tc>
          <w:tcPr>
            <w:tcW w:w="420" w:type="dxa"/>
            <w:shd w:val="clear" w:color="auto" w:fill="auto"/>
            <w:vAlign w:val="bottom"/>
          </w:tcPr>
          <w:p w:rsidR="00000000" w:rsidRDefault="00966F40">
            <w:pPr>
              <w:spacing w:line="0" w:lineRule="atLeast"/>
              <w:jc w:val="right"/>
              <w:rPr>
                <w:rFonts w:ascii="Arial" w:eastAsia="Arial" w:hAnsi="Arial"/>
                <w:color w:val="0000FF"/>
                <w:w w:val="83"/>
                <w:sz w:val="24"/>
              </w:rPr>
            </w:pPr>
            <w:hyperlink w:anchor="page25" w:history="1">
              <w:r>
                <w:rPr>
                  <w:rFonts w:ascii="Arial" w:eastAsia="Arial" w:hAnsi="Arial"/>
                  <w:color w:val="0000FF"/>
                  <w:w w:val="83"/>
                  <w:sz w:val="24"/>
                </w:rPr>
                <w:t>4.2</w:t>
              </w:r>
            </w:hyperlink>
          </w:p>
        </w:tc>
        <w:tc>
          <w:tcPr>
            <w:tcW w:w="7640" w:type="dxa"/>
            <w:shd w:val="clear" w:color="auto" w:fill="auto"/>
            <w:vAlign w:val="bottom"/>
          </w:tcPr>
          <w:p w:rsidR="00000000" w:rsidRDefault="00966F40">
            <w:pPr>
              <w:spacing w:line="0" w:lineRule="atLeast"/>
              <w:ind w:left="120"/>
              <w:rPr>
                <w:rFonts w:ascii="Arial" w:eastAsia="Arial" w:hAnsi="Arial"/>
                <w:color w:val="000000"/>
                <w:sz w:val="24"/>
              </w:rPr>
            </w:pPr>
            <w:hyperlink w:anchor="page25" w:history="1">
              <w:r>
                <w:rPr>
                  <w:rFonts w:ascii="Arial" w:eastAsia="Arial" w:hAnsi="Arial"/>
                  <w:color w:val="0000FF"/>
                  <w:sz w:val="24"/>
                </w:rPr>
                <w:t xml:space="preserve">Non-overlapping groups of diseases derived from Ng algorithm </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 . .</w:t>
            </w:r>
          </w:p>
        </w:tc>
        <w:tc>
          <w:tcPr>
            <w:tcW w:w="380" w:type="dxa"/>
            <w:shd w:val="clear" w:color="auto" w:fill="auto"/>
            <w:vAlign w:val="bottom"/>
          </w:tcPr>
          <w:p w:rsidR="00000000" w:rsidRDefault="00966F40">
            <w:pPr>
              <w:spacing w:line="0" w:lineRule="atLeast"/>
              <w:jc w:val="right"/>
              <w:rPr>
                <w:rFonts w:ascii="Arial" w:eastAsia="Arial" w:hAnsi="Arial"/>
                <w:sz w:val="24"/>
              </w:rPr>
            </w:pPr>
            <w:r>
              <w:rPr>
                <w:rFonts w:ascii="Arial" w:eastAsia="Arial" w:hAnsi="Arial"/>
                <w:sz w:val="24"/>
              </w:rPr>
              <w:t>17</w:t>
            </w:r>
          </w:p>
        </w:tc>
      </w:tr>
    </w:tbl>
    <w:p w:rsidR="00000000" w:rsidRDefault="00966F40">
      <w:pPr>
        <w:rPr>
          <w:rFonts w:ascii="Arial" w:eastAsia="Arial" w:hAnsi="Arial"/>
          <w:sz w:val="24"/>
        </w:rPr>
        <w:sectPr w:rsidR="00000000">
          <w:pgSz w:w="12240" w:h="15840"/>
          <w:pgMar w:top="1440" w:right="1440" w:bottom="509"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12" w:lineRule="exact"/>
        <w:rPr>
          <w:rFonts w:ascii="Times New Roman" w:eastAsia="Times New Roman" w:hAnsi="Times New Roman"/>
        </w:rPr>
      </w:pPr>
    </w:p>
    <w:p w:rsidR="00000000" w:rsidRDefault="00966F40">
      <w:pPr>
        <w:spacing w:line="0" w:lineRule="atLeast"/>
        <w:jc w:val="center"/>
        <w:rPr>
          <w:rFonts w:ascii="Arial" w:eastAsia="Arial" w:hAnsi="Arial"/>
          <w:sz w:val="24"/>
        </w:rPr>
      </w:pPr>
      <w:r>
        <w:rPr>
          <w:rFonts w:ascii="Arial" w:eastAsia="Arial" w:hAnsi="Arial"/>
          <w:sz w:val="24"/>
        </w:rPr>
        <w:t>vi</w:t>
      </w:r>
    </w:p>
    <w:p w:rsidR="00000000" w:rsidRDefault="00966F40">
      <w:pPr>
        <w:spacing w:line="0" w:lineRule="atLeast"/>
        <w:jc w:val="center"/>
        <w:rPr>
          <w:rFonts w:ascii="Arial" w:eastAsia="Arial" w:hAnsi="Arial"/>
          <w:sz w:val="24"/>
        </w:rPr>
        <w:sectPr w:rsidR="00000000">
          <w:type w:val="continuous"/>
          <w:pgSz w:w="12240" w:h="15840"/>
          <w:pgMar w:top="1440" w:right="1440" w:bottom="509"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bookmarkStart w:id="9" w:name="page9"/>
      <w:bookmarkEnd w:id="9"/>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96" w:lineRule="exact"/>
        <w:rPr>
          <w:rFonts w:ascii="Times New Roman" w:eastAsia="Times New Roman" w:hAnsi="Times New Roman"/>
        </w:rPr>
      </w:pPr>
    </w:p>
    <w:p w:rsidR="00000000" w:rsidRDefault="00966F40">
      <w:pPr>
        <w:spacing w:line="0" w:lineRule="atLeast"/>
        <w:ind w:left="280"/>
        <w:rPr>
          <w:rFonts w:ascii="Arial" w:eastAsia="Arial" w:hAnsi="Arial"/>
          <w:b/>
          <w:sz w:val="50"/>
        </w:rPr>
      </w:pPr>
      <w:r>
        <w:rPr>
          <w:rFonts w:ascii="Arial" w:eastAsia="Arial" w:hAnsi="Arial"/>
          <w:b/>
          <w:sz w:val="50"/>
        </w:rPr>
        <w:t>Chapter 1</w:t>
      </w: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310" w:lineRule="exact"/>
        <w:rPr>
          <w:rFonts w:ascii="Times New Roman" w:eastAsia="Times New Roman" w:hAnsi="Times New Roman"/>
        </w:rPr>
      </w:pPr>
    </w:p>
    <w:p w:rsidR="00000000" w:rsidRDefault="00966F40">
      <w:pPr>
        <w:spacing w:line="0" w:lineRule="atLeast"/>
        <w:ind w:left="280"/>
        <w:rPr>
          <w:rFonts w:ascii="Arial" w:eastAsia="Arial" w:hAnsi="Arial"/>
          <w:b/>
          <w:sz w:val="50"/>
        </w:rPr>
      </w:pPr>
      <w:r>
        <w:rPr>
          <w:rFonts w:ascii="Arial" w:eastAsia="Arial" w:hAnsi="Arial"/>
          <w:b/>
          <w:sz w:val="50"/>
        </w:rPr>
        <w:t>Introduction</w:t>
      </w: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19" w:lineRule="exact"/>
        <w:rPr>
          <w:rFonts w:ascii="Times New Roman" w:eastAsia="Times New Roman" w:hAnsi="Times New Roman"/>
        </w:rPr>
      </w:pPr>
    </w:p>
    <w:p w:rsidR="00000000" w:rsidRDefault="00966F40">
      <w:pPr>
        <w:spacing w:line="337" w:lineRule="auto"/>
        <w:ind w:left="280" w:right="280"/>
        <w:jc w:val="both"/>
        <w:rPr>
          <w:rFonts w:ascii="Arial" w:eastAsia="Arial" w:hAnsi="Arial"/>
          <w:sz w:val="24"/>
        </w:rPr>
      </w:pPr>
      <w:r>
        <w:rPr>
          <w:rFonts w:ascii="Arial" w:eastAsia="Arial" w:hAnsi="Arial"/>
          <w:sz w:val="24"/>
        </w:rPr>
        <w:t>Integration of health and social care became law in Scotland on 1st April 2016. Reflec</w:t>
      </w:r>
      <w:r>
        <w:rPr>
          <w:rFonts w:ascii="Arial" w:eastAsia="Arial" w:hAnsi="Arial"/>
          <w:sz w:val="24"/>
        </w:rPr>
        <w:t>ts patterns across the developing world to restructure health services to cope with demands of an ageing population.</w:t>
      </w:r>
    </w:p>
    <w:p w:rsidR="00000000" w:rsidRDefault="00966F40">
      <w:pPr>
        <w:spacing w:line="58" w:lineRule="exact"/>
        <w:rPr>
          <w:rFonts w:ascii="Times New Roman" w:eastAsia="Times New Roman" w:hAnsi="Times New Roman"/>
        </w:rPr>
      </w:pPr>
    </w:p>
    <w:p w:rsidR="00000000" w:rsidRDefault="00966F40">
      <w:pPr>
        <w:spacing w:line="337" w:lineRule="auto"/>
        <w:ind w:left="280" w:right="280"/>
        <w:jc w:val="both"/>
        <w:rPr>
          <w:rFonts w:ascii="Arial" w:eastAsia="Arial" w:hAnsi="Arial"/>
          <w:sz w:val="24"/>
        </w:rPr>
      </w:pPr>
      <w:r>
        <w:rPr>
          <w:rFonts w:ascii="Arial" w:eastAsia="Arial" w:hAnsi="Arial"/>
          <w:sz w:val="24"/>
        </w:rPr>
        <w:t>Social Care of increasing policy (and political) importance. Link to healthcare (and demands on health services) becoming increasingly app</w:t>
      </w:r>
      <w:r>
        <w:rPr>
          <w:rFonts w:ascii="Arial" w:eastAsia="Arial" w:hAnsi="Arial"/>
          <w:sz w:val="24"/>
        </w:rPr>
        <w:t>arent (increase delayed discharge etc).</w:t>
      </w:r>
    </w:p>
    <w:p w:rsidR="00000000" w:rsidRDefault="00966F40">
      <w:pPr>
        <w:spacing w:line="58" w:lineRule="exact"/>
        <w:rPr>
          <w:rFonts w:ascii="Times New Roman" w:eastAsia="Times New Roman" w:hAnsi="Times New Roman"/>
        </w:rPr>
      </w:pPr>
    </w:p>
    <w:p w:rsidR="00000000" w:rsidRDefault="00966F40">
      <w:pPr>
        <w:spacing w:line="379" w:lineRule="auto"/>
        <w:ind w:left="280" w:right="260"/>
        <w:jc w:val="both"/>
        <w:rPr>
          <w:rFonts w:ascii="Arial" w:eastAsia="Arial" w:hAnsi="Arial"/>
          <w:sz w:val="22"/>
        </w:rPr>
      </w:pPr>
      <w:r>
        <w:rPr>
          <w:rFonts w:ascii="Arial" w:eastAsia="Arial" w:hAnsi="Arial"/>
          <w:sz w:val="22"/>
        </w:rPr>
        <w:t>This, in part, due to long-term conditions now major burden of global disease (replacing infectious diseases). Large proportions of population have multimorbidity (OECD) which has a number of negative outcomes inclu</w:t>
      </w:r>
      <w:r>
        <w:rPr>
          <w:rFonts w:ascii="Arial" w:eastAsia="Arial" w:hAnsi="Arial"/>
          <w:sz w:val="22"/>
        </w:rPr>
        <w:t>ding mortality and health care use.</w:t>
      </w:r>
    </w:p>
    <w:p w:rsidR="00000000" w:rsidRDefault="00966F40">
      <w:pPr>
        <w:spacing w:line="22" w:lineRule="exact"/>
        <w:rPr>
          <w:rFonts w:ascii="Times New Roman" w:eastAsia="Times New Roman" w:hAnsi="Times New Roman"/>
        </w:rPr>
      </w:pPr>
    </w:p>
    <w:p w:rsidR="00000000" w:rsidRDefault="00966F40">
      <w:pPr>
        <w:spacing w:line="0" w:lineRule="atLeast"/>
        <w:ind w:left="280"/>
        <w:rPr>
          <w:rFonts w:ascii="Arial" w:eastAsia="Arial" w:hAnsi="Arial"/>
          <w:sz w:val="24"/>
        </w:rPr>
      </w:pPr>
      <w:r>
        <w:rPr>
          <w:rFonts w:ascii="Arial" w:eastAsia="Arial" w:hAnsi="Arial"/>
          <w:sz w:val="24"/>
        </w:rPr>
        <w:t>Association of multimorbidity and social care use is unknown.</w:t>
      </w:r>
    </w:p>
    <w:p w:rsidR="00000000" w:rsidRDefault="00966F40">
      <w:pPr>
        <w:spacing w:line="227" w:lineRule="exact"/>
        <w:rPr>
          <w:rFonts w:ascii="Times New Roman" w:eastAsia="Times New Roman" w:hAnsi="Times New Roman"/>
        </w:rPr>
      </w:pPr>
    </w:p>
    <w:p w:rsidR="00000000" w:rsidRDefault="00966F40">
      <w:pPr>
        <w:spacing w:line="363" w:lineRule="auto"/>
        <w:ind w:left="280" w:right="280"/>
        <w:rPr>
          <w:rFonts w:ascii="Arial" w:eastAsia="Arial" w:hAnsi="Arial"/>
          <w:sz w:val="24"/>
        </w:rPr>
      </w:pPr>
      <w:r>
        <w:rPr>
          <w:rFonts w:ascii="Arial" w:eastAsia="Arial" w:hAnsi="Arial"/>
          <w:sz w:val="24"/>
        </w:rPr>
        <w:t>PhD funding from Scottish Government to assess these topics. (2020 vision and other policy link)</w:t>
      </w:r>
    </w:p>
    <w:p w:rsidR="00000000" w:rsidRDefault="00966F40">
      <w:pPr>
        <w:spacing w:line="27" w:lineRule="exact"/>
        <w:rPr>
          <w:rFonts w:ascii="Times New Roman" w:eastAsia="Times New Roman" w:hAnsi="Times New Roman"/>
        </w:rPr>
      </w:pPr>
    </w:p>
    <w:p w:rsidR="00000000" w:rsidRDefault="00966F40">
      <w:pPr>
        <w:spacing w:line="363" w:lineRule="auto"/>
        <w:ind w:left="280" w:right="280"/>
        <w:rPr>
          <w:rFonts w:ascii="Arial" w:eastAsia="Arial" w:hAnsi="Arial"/>
          <w:sz w:val="24"/>
        </w:rPr>
      </w:pPr>
      <w:r>
        <w:rPr>
          <w:rFonts w:ascii="Arial" w:eastAsia="Arial" w:hAnsi="Arial"/>
          <w:sz w:val="24"/>
        </w:rPr>
        <w:t xml:space="preserve">Important part of the funding to link administrative data </w:t>
      </w:r>
      <w:r>
        <w:rPr>
          <w:rFonts w:ascii="Arial" w:eastAsia="Arial" w:hAnsi="Arial"/>
          <w:sz w:val="24"/>
        </w:rPr>
        <w:t>sources in order to identify the benefit of this process.</w:t>
      </w:r>
    </w:p>
    <w:p w:rsidR="00000000" w:rsidRDefault="00966F40">
      <w:pPr>
        <w:spacing w:line="27" w:lineRule="exact"/>
        <w:rPr>
          <w:rFonts w:ascii="Times New Roman" w:eastAsia="Times New Roman" w:hAnsi="Times New Roman"/>
        </w:rPr>
      </w:pPr>
    </w:p>
    <w:p w:rsidR="00000000" w:rsidRDefault="00966F40">
      <w:pPr>
        <w:spacing w:line="0" w:lineRule="atLeast"/>
        <w:ind w:left="260"/>
        <w:rPr>
          <w:rFonts w:ascii="Arial" w:eastAsia="Arial" w:hAnsi="Arial"/>
          <w:sz w:val="24"/>
        </w:rPr>
      </w:pPr>
      <w:r>
        <w:rPr>
          <w:rFonts w:ascii="Arial" w:eastAsia="Arial" w:hAnsi="Arial"/>
          <w:sz w:val="24"/>
        </w:rPr>
        <w:t>(Need WHO policy outlines and other suitable high-level policy docs in this section)</w:t>
      </w:r>
    </w:p>
    <w:p w:rsidR="00000000" w:rsidRDefault="00966F40">
      <w:pPr>
        <w:spacing w:line="0" w:lineRule="atLeast"/>
        <w:ind w:left="260"/>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313"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1</w:t>
      </w:r>
    </w:p>
    <w:p w:rsidR="00000000" w:rsidRDefault="00966F40">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966F40">
      <w:pPr>
        <w:spacing w:line="0" w:lineRule="atLeast"/>
        <w:jc w:val="center"/>
        <w:rPr>
          <w:rFonts w:ascii="Arial" w:eastAsia="Arial" w:hAnsi="Arial"/>
          <w:sz w:val="24"/>
        </w:rPr>
      </w:pPr>
      <w:bookmarkStart w:id="10" w:name="page10"/>
      <w:bookmarkEnd w:id="10"/>
      <w:r>
        <w:rPr>
          <w:rFonts w:ascii="Arial" w:eastAsia="Arial" w:hAnsi="Arial"/>
          <w:sz w:val="24"/>
        </w:rPr>
        <w:lastRenderedPageBreak/>
        <w:t>Introduction</w:t>
      </w:r>
    </w:p>
    <w:p w:rsidR="00000000" w:rsidRDefault="00A9646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0832"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65005" id="Line 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Kpz5jseAgAAQgQAAA4AAAAAAAAAAAAAAAAALgIAAGRycy9lMm9Eb2MueG1sUEsB&#10;Ai0AFAAGAAgAAAAhACeZjczeAAAABgEAAA8AAAAAAAAAAAAAAAAAeAQAAGRycy9kb3ducmV2Lnht&#10;bFBLBQYAAAAABAAEAPMAAACDBQAAAAA=&#10;" strokeweight=".14039mm"/>
            </w:pict>
          </mc:Fallback>
        </mc:AlternateContent>
      </w:r>
    </w:p>
    <w:p w:rsidR="00000000" w:rsidRDefault="00966F40">
      <w:pPr>
        <w:spacing w:line="200" w:lineRule="exact"/>
        <w:rPr>
          <w:rFonts w:ascii="Times New Roman" w:eastAsia="Times New Roman" w:hAnsi="Times New Roman"/>
        </w:rPr>
      </w:pPr>
    </w:p>
    <w:p w:rsidR="00000000" w:rsidRDefault="00966F40">
      <w:pPr>
        <w:spacing w:line="208" w:lineRule="exact"/>
        <w:rPr>
          <w:rFonts w:ascii="Times New Roman" w:eastAsia="Times New Roman" w:hAnsi="Times New Roman"/>
        </w:rPr>
      </w:pPr>
    </w:p>
    <w:p w:rsidR="00000000" w:rsidRDefault="00966F40">
      <w:pPr>
        <w:tabs>
          <w:tab w:val="left" w:pos="1160"/>
        </w:tabs>
        <w:spacing w:line="0" w:lineRule="atLeast"/>
        <w:ind w:left="280"/>
        <w:rPr>
          <w:rFonts w:ascii="Arial" w:eastAsia="Arial" w:hAnsi="Arial"/>
          <w:b/>
          <w:sz w:val="34"/>
        </w:rPr>
      </w:pPr>
      <w:r>
        <w:rPr>
          <w:rFonts w:ascii="Arial" w:eastAsia="Arial" w:hAnsi="Arial"/>
          <w:b/>
          <w:sz w:val="34"/>
        </w:rPr>
        <w:t>1.1</w:t>
      </w:r>
      <w:r>
        <w:rPr>
          <w:rFonts w:ascii="Arial" w:eastAsia="Arial" w:hAnsi="Arial"/>
          <w:b/>
          <w:sz w:val="34"/>
        </w:rPr>
        <w:tab/>
      </w:r>
      <w:r>
        <w:rPr>
          <w:rFonts w:ascii="Arial" w:eastAsia="Arial" w:hAnsi="Arial"/>
          <w:b/>
          <w:sz w:val="34"/>
        </w:rPr>
        <w:t>Aims and Objectives</w:t>
      </w:r>
    </w:p>
    <w:p w:rsidR="00000000" w:rsidRDefault="00966F40">
      <w:pPr>
        <w:spacing w:line="200" w:lineRule="exact"/>
        <w:rPr>
          <w:rFonts w:ascii="Times New Roman" w:eastAsia="Times New Roman" w:hAnsi="Times New Roman"/>
        </w:rPr>
      </w:pPr>
    </w:p>
    <w:p w:rsidR="00000000" w:rsidRDefault="00966F40">
      <w:pPr>
        <w:spacing w:line="269" w:lineRule="exact"/>
        <w:rPr>
          <w:rFonts w:ascii="Times New Roman" w:eastAsia="Times New Roman" w:hAnsi="Times New Roman"/>
        </w:rPr>
      </w:pPr>
    </w:p>
    <w:p w:rsidR="00000000" w:rsidRDefault="00966F40">
      <w:pPr>
        <w:spacing w:line="357" w:lineRule="auto"/>
        <w:ind w:left="280" w:right="280" w:hanging="7"/>
        <w:jc w:val="both"/>
        <w:rPr>
          <w:rFonts w:ascii="Arial" w:eastAsia="Arial" w:hAnsi="Arial"/>
          <w:sz w:val="23"/>
        </w:rPr>
      </w:pPr>
      <w:r>
        <w:rPr>
          <w:rFonts w:ascii="Arial" w:eastAsia="Arial" w:hAnsi="Arial"/>
          <w:sz w:val="23"/>
        </w:rPr>
        <w:t xml:space="preserve">There are two main aims of the thesis. First to assess </w:t>
      </w:r>
      <w:r>
        <w:rPr>
          <w:rFonts w:ascii="Arial" w:eastAsia="Arial" w:hAnsi="Arial"/>
          <w:sz w:val="23"/>
        </w:rPr>
        <w:t>whether there is fair access to social care for people with multimorbidity. Second to assess whether access to care for this group can improve health outcomes and reduce use of health services.</w:t>
      </w:r>
    </w:p>
    <w:p w:rsidR="00000000" w:rsidRDefault="00966F40">
      <w:pPr>
        <w:spacing w:line="40" w:lineRule="exact"/>
        <w:rPr>
          <w:rFonts w:ascii="Times New Roman" w:eastAsia="Times New Roman" w:hAnsi="Times New Roman"/>
        </w:rPr>
      </w:pPr>
    </w:p>
    <w:p w:rsidR="00000000" w:rsidRDefault="00966F40">
      <w:pPr>
        <w:spacing w:line="0" w:lineRule="atLeast"/>
        <w:ind w:left="280"/>
        <w:rPr>
          <w:rFonts w:ascii="Arial" w:eastAsia="Arial" w:hAnsi="Arial"/>
          <w:sz w:val="24"/>
        </w:rPr>
      </w:pPr>
      <w:r>
        <w:rPr>
          <w:rFonts w:ascii="Arial" w:eastAsia="Arial" w:hAnsi="Arial"/>
          <w:sz w:val="24"/>
        </w:rPr>
        <w:t>The objectives of the project are:-</w:t>
      </w:r>
    </w:p>
    <w:p w:rsidR="00000000" w:rsidRDefault="00966F40">
      <w:pPr>
        <w:spacing w:line="227" w:lineRule="exact"/>
        <w:rPr>
          <w:rFonts w:ascii="Times New Roman" w:eastAsia="Times New Roman" w:hAnsi="Times New Roman"/>
        </w:rPr>
      </w:pPr>
    </w:p>
    <w:p w:rsidR="00000000" w:rsidRDefault="00966F40">
      <w:pPr>
        <w:numPr>
          <w:ilvl w:val="0"/>
          <w:numId w:val="2"/>
        </w:numPr>
        <w:tabs>
          <w:tab w:val="left" w:pos="880"/>
        </w:tabs>
        <w:spacing w:line="337" w:lineRule="auto"/>
        <w:ind w:left="880" w:right="280" w:hanging="306"/>
        <w:jc w:val="both"/>
        <w:rPr>
          <w:rFonts w:ascii="Arial" w:eastAsia="Arial" w:hAnsi="Arial"/>
          <w:sz w:val="24"/>
        </w:rPr>
      </w:pPr>
      <w:r>
        <w:rPr>
          <w:rFonts w:ascii="Arial" w:eastAsia="Arial" w:hAnsi="Arial"/>
          <w:sz w:val="24"/>
        </w:rPr>
        <w:t>To assess tho what extan</w:t>
      </w:r>
      <w:r>
        <w:rPr>
          <w:rFonts w:ascii="Arial" w:eastAsia="Arial" w:hAnsi="Arial"/>
          <w:sz w:val="24"/>
        </w:rPr>
        <w:t>t measures of multimorbidity and of health and social care service use can be operationalised using linked health and social care administrative data.</w:t>
      </w:r>
    </w:p>
    <w:p w:rsidR="00000000" w:rsidRDefault="00966F40">
      <w:pPr>
        <w:spacing w:line="271" w:lineRule="exact"/>
        <w:rPr>
          <w:rFonts w:ascii="Arial" w:eastAsia="Arial" w:hAnsi="Arial"/>
          <w:sz w:val="24"/>
        </w:rPr>
      </w:pPr>
    </w:p>
    <w:p w:rsidR="00000000" w:rsidRDefault="00966F40">
      <w:pPr>
        <w:numPr>
          <w:ilvl w:val="0"/>
          <w:numId w:val="2"/>
        </w:numPr>
        <w:tabs>
          <w:tab w:val="left" w:pos="880"/>
        </w:tabs>
        <w:spacing w:line="311" w:lineRule="auto"/>
        <w:ind w:left="880" w:right="260" w:hanging="306"/>
        <w:rPr>
          <w:rFonts w:ascii="Arial" w:eastAsia="Arial" w:hAnsi="Arial"/>
          <w:sz w:val="24"/>
        </w:rPr>
      </w:pPr>
      <w:r>
        <w:rPr>
          <w:rFonts w:ascii="Arial" w:eastAsia="Arial" w:hAnsi="Arial"/>
          <w:sz w:val="24"/>
        </w:rPr>
        <w:t>To assess how access to social care services varies for people with multimorbidity, especially by socioe</w:t>
      </w:r>
      <w:r>
        <w:rPr>
          <w:rFonts w:ascii="Arial" w:eastAsia="Arial" w:hAnsi="Arial"/>
          <w:sz w:val="24"/>
        </w:rPr>
        <w:t>conomic status.</w:t>
      </w:r>
    </w:p>
    <w:p w:rsidR="00000000" w:rsidRDefault="00966F40">
      <w:pPr>
        <w:spacing w:line="1" w:lineRule="exact"/>
        <w:rPr>
          <w:rFonts w:ascii="Arial" w:eastAsia="Arial" w:hAnsi="Arial"/>
          <w:sz w:val="24"/>
        </w:rPr>
      </w:pPr>
    </w:p>
    <w:p w:rsidR="00000000" w:rsidRDefault="00966F40">
      <w:pPr>
        <w:numPr>
          <w:ilvl w:val="0"/>
          <w:numId w:val="2"/>
        </w:numPr>
        <w:tabs>
          <w:tab w:val="left" w:pos="880"/>
        </w:tabs>
        <w:spacing w:line="311" w:lineRule="auto"/>
        <w:ind w:left="880" w:right="280" w:hanging="306"/>
        <w:jc w:val="both"/>
        <w:rPr>
          <w:rFonts w:ascii="Arial" w:eastAsia="Arial" w:hAnsi="Arial"/>
          <w:sz w:val="24"/>
        </w:rPr>
      </w:pPr>
      <w:r>
        <w:rPr>
          <w:rFonts w:ascii="Arial" w:eastAsia="Arial" w:hAnsi="Arial"/>
          <w:sz w:val="24"/>
        </w:rPr>
        <w:t xml:space="preserve">To assess the impacts of social care service use on health service use and health outcomes for people with multimorbidity, where possible exploiting geographic diﬀerences in social care as </w:t>
      </w:r>
      <w:r>
        <w:rPr>
          <w:rFonts w:ascii="Arial" w:eastAsia="Arial" w:hAnsi="Arial"/>
          <w:sz w:val="24"/>
        </w:rPr>
        <w:t>“natural experiments</w:t>
      </w:r>
      <w:r>
        <w:rPr>
          <w:rFonts w:ascii="Arial" w:eastAsia="Arial" w:hAnsi="Arial"/>
          <w:sz w:val="24"/>
        </w:rPr>
        <w:t>”.</w:t>
      </w:r>
    </w:p>
    <w:p w:rsidR="00000000" w:rsidRDefault="00966F40">
      <w:pPr>
        <w:spacing w:line="2" w:lineRule="exact"/>
        <w:rPr>
          <w:rFonts w:ascii="Arial" w:eastAsia="Arial" w:hAnsi="Arial"/>
          <w:sz w:val="24"/>
        </w:rPr>
      </w:pPr>
    </w:p>
    <w:p w:rsidR="00000000" w:rsidRDefault="00966F40">
      <w:pPr>
        <w:numPr>
          <w:ilvl w:val="0"/>
          <w:numId w:val="2"/>
        </w:numPr>
        <w:tabs>
          <w:tab w:val="left" w:pos="880"/>
        </w:tabs>
        <w:spacing w:line="311" w:lineRule="auto"/>
        <w:ind w:left="880" w:right="280" w:hanging="306"/>
        <w:rPr>
          <w:rFonts w:ascii="Arial" w:eastAsia="Arial" w:hAnsi="Arial"/>
          <w:sz w:val="24"/>
        </w:rPr>
      </w:pPr>
      <w:r>
        <w:rPr>
          <w:rFonts w:ascii="Arial" w:eastAsia="Arial" w:hAnsi="Arial"/>
          <w:sz w:val="24"/>
        </w:rPr>
        <w:t>To make recommendations fo</w:t>
      </w:r>
      <w:r>
        <w:rPr>
          <w:rFonts w:ascii="Arial" w:eastAsia="Arial" w:hAnsi="Arial"/>
          <w:sz w:val="24"/>
        </w:rPr>
        <w:t>r policy on the future of integration of health and social care services based on these results.</w:t>
      </w:r>
    </w:p>
    <w:p w:rsidR="00000000" w:rsidRDefault="00966F40">
      <w:pPr>
        <w:spacing w:line="1" w:lineRule="exact"/>
        <w:rPr>
          <w:rFonts w:ascii="Arial" w:eastAsia="Arial" w:hAnsi="Arial"/>
          <w:sz w:val="24"/>
        </w:rPr>
      </w:pPr>
    </w:p>
    <w:p w:rsidR="00000000" w:rsidRDefault="00966F40">
      <w:pPr>
        <w:numPr>
          <w:ilvl w:val="0"/>
          <w:numId w:val="2"/>
        </w:numPr>
        <w:tabs>
          <w:tab w:val="left" w:pos="880"/>
        </w:tabs>
        <w:spacing w:line="0" w:lineRule="atLeast"/>
        <w:ind w:left="880" w:hanging="306"/>
        <w:rPr>
          <w:rFonts w:ascii="Arial" w:eastAsia="Arial" w:hAnsi="Arial"/>
          <w:sz w:val="23"/>
        </w:rPr>
      </w:pPr>
      <w:r>
        <w:rPr>
          <w:rFonts w:ascii="Arial" w:eastAsia="Arial" w:hAnsi="Arial"/>
          <w:sz w:val="23"/>
        </w:rPr>
        <w:t>To make recommendations to policy makers on administrative data collections.</w:t>
      </w: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64" w:lineRule="exact"/>
        <w:rPr>
          <w:rFonts w:ascii="Times New Roman" w:eastAsia="Times New Roman" w:hAnsi="Times New Roman"/>
        </w:rPr>
      </w:pPr>
    </w:p>
    <w:p w:rsidR="00000000" w:rsidRDefault="00966F40">
      <w:pPr>
        <w:tabs>
          <w:tab w:val="left" w:pos="1160"/>
        </w:tabs>
        <w:spacing w:line="0" w:lineRule="atLeast"/>
        <w:ind w:left="280"/>
        <w:rPr>
          <w:rFonts w:ascii="Arial" w:eastAsia="Arial" w:hAnsi="Arial"/>
          <w:b/>
          <w:sz w:val="34"/>
        </w:rPr>
      </w:pPr>
      <w:r>
        <w:rPr>
          <w:rFonts w:ascii="Arial" w:eastAsia="Arial" w:hAnsi="Arial"/>
          <w:b/>
          <w:sz w:val="34"/>
        </w:rPr>
        <w:t>1.2</w:t>
      </w:r>
      <w:r>
        <w:rPr>
          <w:rFonts w:ascii="Arial" w:eastAsia="Arial" w:hAnsi="Arial"/>
          <w:b/>
          <w:sz w:val="34"/>
        </w:rPr>
        <w:tab/>
      </w:r>
      <w:r>
        <w:rPr>
          <w:rFonts w:ascii="Arial" w:eastAsia="Arial" w:hAnsi="Arial"/>
          <w:b/>
          <w:sz w:val="34"/>
        </w:rPr>
        <w:t>Scientific contribution</w:t>
      </w:r>
    </w:p>
    <w:p w:rsidR="00000000" w:rsidRDefault="00966F40">
      <w:pPr>
        <w:spacing w:line="200" w:lineRule="exact"/>
        <w:rPr>
          <w:rFonts w:ascii="Times New Roman" w:eastAsia="Times New Roman" w:hAnsi="Times New Roman"/>
        </w:rPr>
      </w:pPr>
    </w:p>
    <w:p w:rsidR="00000000" w:rsidRDefault="00966F40">
      <w:pPr>
        <w:spacing w:line="269" w:lineRule="exact"/>
        <w:rPr>
          <w:rFonts w:ascii="Times New Roman" w:eastAsia="Times New Roman" w:hAnsi="Times New Roman"/>
        </w:rPr>
      </w:pPr>
    </w:p>
    <w:p w:rsidR="00000000" w:rsidRDefault="00966F40">
      <w:pPr>
        <w:spacing w:line="0" w:lineRule="atLeast"/>
        <w:ind w:left="280"/>
        <w:rPr>
          <w:rFonts w:ascii="Arial" w:eastAsia="Arial" w:hAnsi="Arial"/>
          <w:sz w:val="24"/>
        </w:rPr>
      </w:pPr>
      <w:r>
        <w:rPr>
          <w:rFonts w:ascii="Arial" w:eastAsia="Arial" w:hAnsi="Arial"/>
          <w:sz w:val="24"/>
        </w:rPr>
        <w:t>Explicit description of what thesis adds to know</w:t>
      </w:r>
      <w:r>
        <w:rPr>
          <w:rFonts w:ascii="Arial" w:eastAsia="Arial" w:hAnsi="Arial"/>
          <w:sz w:val="24"/>
        </w:rPr>
        <w:t>ledge</w:t>
      </w: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52" w:lineRule="exact"/>
        <w:rPr>
          <w:rFonts w:ascii="Times New Roman" w:eastAsia="Times New Roman" w:hAnsi="Times New Roman"/>
        </w:rPr>
      </w:pPr>
    </w:p>
    <w:p w:rsidR="00000000" w:rsidRDefault="00966F40">
      <w:pPr>
        <w:tabs>
          <w:tab w:val="left" w:pos="1160"/>
        </w:tabs>
        <w:spacing w:line="0" w:lineRule="atLeast"/>
        <w:ind w:left="280"/>
        <w:rPr>
          <w:rFonts w:ascii="Arial" w:eastAsia="Arial" w:hAnsi="Arial"/>
          <w:b/>
          <w:sz w:val="34"/>
        </w:rPr>
      </w:pPr>
      <w:r>
        <w:rPr>
          <w:rFonts w:ascii="Arial" w:eastAsia="Arial" w:hAnsi="Arial"/>
          <w:b/>
          <w:sz w:val="34"/>
        </w:rPr>
        <w:t>1.3</w:t>
      </w:r>
      <w:r>
        <w:rPr>
          <w:rFonts w:ascii="Arial" w:eastAsia="Arial" w:hAnsi="Arial"/>
          <w:b/>
          <w:sz w:val="34"/>
        </w:rPr>
        <w:tab/>
      </w:r>
      <w:r>
        <w:rPr>
          <w:rFonts w:ascii="Arial" w:eastAsia="Arial" w:hAnsi="Arial"/>
          <w:b/>
          <w:sz w:val="34"/>
        </w:rPr>
        <w:t>Conventions</w:t>
      </w:r>
    </w:p>
    <w:p w:rsidR="00000000" w:rsidRDefault="00966F40">
      <w:pPr>
        <w:spacing w:line="200" w:lineRule="exact"/>
        <w:rPr>
          <w:rFonts w:ascii="Times New Roman" w:eastAsia="Times New Roman" w:hAnsi="Times New Roman"/>
        </w:rPr>
      </w:pPr>
    </w:p>
    <w:p w:rsidR="00000000" w:rsidRDefault="00966F40">
      <w:pPr>
        <w:spacing w:line="269" w:lineRule="exact"/>
        <w:rPr>
          <w:rFonts w:ascii="Times New Roman" w:eastAsia="Times New Roman" w:hAnsi="Times New Roman"/>
        </w:rPr>
      </w:pPr>
    </w:p>
    <w:p w:rsidR="00000000" w:rsidRDefault="00966F40">
      <w:pPr>
        <w:spacing w:line="0" w:lineRule="atLeast"/>
        <w:ind w:left="280"/>
        <w:rPr>
          <w:rFonts w:ascii="Arial" w:eastAsia="Arial" w:hAnsi="Arial"/>
          <w:sz w:val="24"/>
        </w:rPr>
      </w:pPr>
      <w:r>
        <w:rPr>
          <w:rFonts w:ascii="Arial" w:eastAsia="Arial" w:hAnsi="Arial"/>
          <w:sz w:val="24"/>
        </w:rPr>
        <w:t>Outline definitions</w:t>
      </w:r>
    </w:p>
    <w:p w:rsidR="00000000" w:rsidRDefault="00966F40">
      <w:pPr>
        <w:spacing w:line="227" w:lineRule="exact"/>
        <w:rPr>
          <w:rFonts w:ascii="Times New Roman" w:eastAsia="Times New Roman" w:hAnsi="Times New Roman"/>
        </w:rPr>
      </w:pPr>
    </w:p>
    <w:p w:rsidR="00000000" w:rsidRDefault="00966F40">
      <w:pPr>
        <w:numPr>
          <w:ilvl w:val="0"/>
          <w:numId w:val="3"/>
        </w:numPr>
        <w:tabs>
          <w:tab w:val="left" w:pos="880"/>
        </w:tabs>
        <w:spacing w:line="0" w:lineRule="atLeast"/>
        <w:ind w:left="880" w:hanging="306"/>
        <w:rPr>
          <w:rFonts w:ascii="Arial" w:eastAsia="Arial" w:hAnsi="Arial"/>
          <w:sz w:val="24"/>
        </w:rPr>
      </w:pPr>
      <w:r>
        <w:rPr>
          <w:rFonts w:ascii="Arial" w:eastAsia="Arial" w:hAnsi="Arial"/>
          <w:sz w:val="24"/>
        </w:rPr>
        <w:t xml:space="preserve">Social care refers to Adult social care (with link to subsection </w:t>
      </w:r>
      <w:hyperlink w:anchor="page11" w:history="1">
        <w:r>
          <w:rPr>
            <w:rFonts w:ascii="Arial" w:eastAsia="Arial" w:hAnsi="Arial"/>
            <w:color w:val="0000FF"/>
            <w:sz w:val="24"/>
          </w:rPr>
          <w:t>2.2.1</w:t>
        </w:r>
      </w:hyperlink>
      <w:r>
        <w:rPr>
          <w:rFonts w:ascii="Arial" w:eastAsia="Arial" w:hAnsi="Arial"/>
          <w:sz w:val="24"/>
        </w:rPr>
        <w:t>)</w:t>
      </w:r>
    </w:p>
    <w:p w:rsidR="00000000" w:rsidRDefault="00966F40">
      <w:pPr>
        <w:spacing w:line="82" w:lineRule="exact"/>
        <w:rPr>
          <w:rFonts w:ascii="Arial" w:eastAsia="Arial" w:hAnsi="Arial"/>
          <w:sz w:val="24"/>
        </w:rPr>
      </w:pPr>
    </w:p>
    <w:p w:rsidR="00000000" w:rsidRDefault="00966F40">
      <w:pPr>
        <w:numPr>
          <w:ilvl w:val="0"/>
          <w:numId w:val="3"/>
        </w:numPr>
        <w:tabs>
          <w:tab w:val="left" w:pos="880"/>
        </w:tabs>
        <w:spacing w:line="363" w:lineRule="auto"/>
        <w:ind w:left="880" w:right="280" w:hanging="306"/>
        <w:rPr>
          <w:rFonts w:ascii="Arial" w:eastAsia="Arial" w:hAnsi="Arial"/>
          <w:sz w:val="24"/>
        </w:rPr>
      </w:pPr>
      <w:r>
        <w:rPr>
          <w:rFonts w:ascii="Arial" w:eastAsia="Arial" w:hAnsi="Arial"/>
          <w:sz w:val="24"/>
        </w:rPr>
        <w:t xml:space="preserve">Multimorbidity and morbidity burden as opposed to comorbidity (with link to subsection </w:t>
      </w:r>
      <w:hyperlink w:anchor="page14" w:history="1">
        <w:r>
          <w:rPr>
            <w:rFonts w:ascii="Arial" w:eastAsia="Arial" w:hAnsi="Arial"/>
            <w:color w:val="0000FF"/>
            <w:sz w:val="24"/>
          </w:rPr>
          <w:t>2.4.2</w:t>
        </w:r>
      </w:hyperlink>
      <w:r>
        <w:rPr>
          <w:rFonts w:ascii="Arial" w:eastAsia="Arial" w:hAnsi="Arial"/>
          <w:sz w:val="24"/>
        </w:rPr>
        <w:t>)</w:t>
      </w:r>
    </w:p>
    <w:p w:rsidR="00000000" w:rsidRDefault="00966F40">
      <w:pPr>
        <w:tabs>
          <w:tab w:val="left" w:pos="880"/>
        </w:tabs>
        <w:spacing w:line="363" w:lineRule="auto"/>
        <w:ind w:left="880" w:right="280" w:hanging="306"/>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966F40">
      <w:pPr>
        <w:spacing w:line="200" w:lineRule="exact"/>
        <w:rPr>
          <w:rFonts w:ascii="Arial" w:eastAsia="Arial" w:hAnsi="Arial"/>
          <w:sz w:val="24"/>
        </w:rPr>
      </w:pPr>
    </w:p>
    <w:p w:rsidR="00000000" w:rsidRDefault="00966F40">
      <w:pPr>
        <w:spacing w:line="200" w:lineRule="exact"/>
        <w:rPr>
          <w:rFonts w:ascii="Arial" w:eastAsia="Arial" w:hAnsi="Arial"/>
          <w:sz w:val="24"/>
        </w:rPr>
      </w:pPr>
    </w:p>
    <w:p w:rsidR="00000000" w:rsidRDefault="00966F40">
      <w:pPr>
        <w:spacing w:line="200" w:lineRule="exact"/>
        <w:rPr>
          <w:rFonts w:ascii="Arial" w:eastAsia="Arial" w:hAnsi="Arial"/>
          <w:sz w:val="24"/>
        </w:rPr>
      </w:pPr>
    </w:p>
    <w:p w:rsidR="00000000" w:rsidRDefault="00966F40">
      <w:pPr>
        <w:spacing w:line="200" w:lineRule="exact"/>
        <w:rPr>
          <w:rFonts w:ascii="Arial" w:eastAsia="Arial" w:hAnsi="Arial"/>
          <w:sz w:val="24"/>
        </w:rPr>
      </w:pPr>
    </w:p>
    <w:p w:rsidR="00000000" w:rsidRDefault="00966F40">
      <w:pPr>
        <w:spacing w:line="262" w:lineRule="exact"/>
        <w:rPr>
          <w:rFonts w:ascii="Arial" w:eastAsia="Arial" w:hAnsi="Arial"/>
          <w:sz w:val="24"/>
        </w:rPr>
      </w:pPr>
    </w:p>
    <w:p w:rsidR="00000000" w:rsidRDefault="00966F40">
      <w:pPr>
        <w:spacing w:line="0" w:lineRule="atLeast"/>
        <w:jc w:val="center"/>
        <w:rPr>
          <w:rFonts w:ascii="Arial" w:eastAsia="Arial" w:hAnsi="Arial"/>
          <w:sz w:val="21"/>
        </w:rPr>
      </w:pPr>
      <w:r>
        <w:rPr>
          <w:rFonts w:ascii="Arial" w:eastAsia="Arial" w:hAnsi="Arial"/>
          <w:sz w:val="21"/>
        </w:rPr>
        <w:t>2</w:t>
      </w:r>
    </w:p>
    <w:p w:rsidR="00000000" w:rsidRDefault="00966F40">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bookmarkStart w:id="11" w:name="page11"/>
      <w:bookmarkEnd w:id="11"/>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96" w:lineRule="exact"/>
        <w:rPr>
          <w:rFonts w:ascii="Times New Roman" w:eastAsia="Times New Roman" w:hAnsi="Times New Roman"/>
        </w:rPr>
      </w:pPr>
    </w:p>
    <w:p w:rsidR="00000000" w:rsidRDefault="00966F40">
      <w:pPr>
        <w:spacing w:line="0" w:lineRule="atLeast"/>
        <w:ind w:left="280"/>
        <w:rPr>
          <w:rFonts w:ascii="Arial" w:eastAsia="Arial" w:hAnsi="Arial"/>
          <w:b/>
          <w:sz w:val="50"/>
        </w:rPr>
      </w:pPr>
      <w:r>
        <w:rPr>
          <w:rFonts w:ascii="Arial" w:eastAsia="Arial" w:hAnsi="Arial"/>
          <w:b/>
          <w:sz w:val="50"/>
        </w:rPr>
        <w:t>Chapter 2</w:t>
      </w: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310" w:lineRule="exact"/>
        <w:rPr>
          <w:rFonts w:ascii="Times New Roman" w:eastAsia="Times New Roman" w:hAnsi="Times New Roman"/>
        </w:rPr>
      </w:pPr>
    </w:p>
    <w:p w:rsidR="00000000" w:rsidRDefault="00966F40">
      <w:pPr>
        <w:spacing w:line="0" w:lineRule="atLeast"/>
        <w:ind w:left="280"/>
        <w:rPr>
          <w:rFonts w:ascii="Arial" w:eastAsia="Arial" w:hAnsi="Arial"/>
          <w:b/>
          <w:sz w:val="50"/>
        </w:rPr>
      </w:pPr>
      <w:r>
        <w:rPr>
          <w:rFonts w:ascii="Arial" w:eastAsia="Arial" w:hAnsi="Arial"/>
          <w:b/>
          <w:sz w:val="50"/>
        </w:rPr>
        <w:t>Literature Review</w:t>
      </w: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84" w:lineRule="exact"/>
        <w:rPr>
          <w:rFonts w:ascii="Times New Roman" w:eastAsia="Times New Roman" w:hAnsi="Times New Roman"/>
        </w:rPr>
      </w:pPr>
    </w:p>
    <w:p w:rsidR="00000000" w:rsidRDefault="00966F40">
      <w:pPr>
        <w:tabs>
          <w:tab w:val="left" w:pos="1160"/>
        </w:tabs>
        <w:spacing w:line="0" w:lineRule="atLeast"/>
        <w:ind w:left="280"/>
        <w:rPr>
          <w:rFonts w:ascii="Arial" w:eastAsia="Arial" w:hAnsi="Arial"/>
          <w:b/>
          <w:sz w:val="34"/>
        </w:rPr>
      </w:pPr>
      <w:r>
        <w:rPr>
          <w:rFonts w:ascii="Arial" w:eastAsia="Arial" w:hAnsi="Arial"/>
          <w:b/>
          <w:sz w:val="34"/>
        </w:rPr>
        <w:t>2.1</w:t>
      </w:r>
      <w:r>
        <w:rPr>
          <w:rFonts w:ascii="Arial" w:eastAsia="Arial" w:hAnsi="Arial"/>
          <w:b/>
          <w:sz w:val="34"/>
        </w:rPr>
        <w:tab/>
      </w:r>
      <w:r>
        <w:rPr>
          <w:rFonts w:ascii="Arial" w:eastAsia="Arial" w:hAnsi="Arial"/>
          <w:b/>
          <w:sz w:val="34"/>
        </w:rPr>
        <w:t>Introduction</w:t>
      </w:r>
    </w:p>
    <w:p w:rsidR="00000000" w:rsidRDefault="00966F40">
      <w:pPr>
        <w:spacing w:line="200" w:lineRule="exact"/>
        <w:rPr>
          <w:rFonts w:ascii="Times New Roman" w:eastAsia="Times New Roman" w:hAnsi="Times New Roman"/>
        </w:rPr>
      </w:pPr>
    </w:p>
    <w:p w:rsidR="00000000" w:rsidRDefault="00966F40">
      <w:pPr>
        <w:spacing w:line="334" w:lineRule="exact"/>
        <w:rPr>
          <w:rFonts w:ascii="Times New Roman" w:eastAsia="Times New Roman" w:hAnsi="Times New Roman"/>
        </w:rPr>
      </w:pPr>
    </w:p>
    <w:p w:rsidR="00000000" w:rsidRDefault="00966F40">
      <w:pPr>
        <w:tabs>
          <w:tab w:val="left" w:pos="1160"/>
        </w:tabs>
        <w:spacing w:line="0" w:lineRule="atLeast"/>
        <w:ind w:left="280"/>
        <w:rPr>
          <w:rFonts w:ascii="Arial" w:eastAsia="Arial" w:hAnsi="Arial"/>
          <w:b/>
          <w:sz w:val="34"/>
        </w:rPr>
      </w:pPr>
      <w:r>
        <w:rPr>
          <w:rFonts w:ascii="Arial" w:eastAsia="Arial" w:hAnsi="Arial"/>
          <w:b/>
          <w:sz w:val="34"/>
        </w:rPr>
        <w:t>2.2</w:t>
      </w:r>
      <w:r>
        <w:rPr>
          <w:rFonts w:ascii="Arial" w:eastAsia="Arial" w:hAnsi="Arial"/>
          <w:b/>
          <w:sz w:val="34"/>
        </w:rPr>
        <w:tab/>
      </w:r>
      <w:r>
        <w:rPr>
          <w:rFonts w:ascii="Arial" w:eastAsia="Arial" w:hAnsi="Arial"/>
          <w:b/>
          <w:sz w:val="34"/>
        </w:rPr>
        <w:t>Access to Social Care</w:t>
      </w:r>
    </w:p>
    <w:p w:rsidR="00000000" w:rsidRDefault="00966F40">
      <w:pPr>
        <w:spacing w:line="200" w:lineRule="exact"/>
        <w:rPr>
          <w:rFonts w:ascii="Times New Roman" w:eastAsia="Times New Roman" w:hAnsi="Times New Roman"/>
        </w:rPr>
      </w:pPr>
    </w:p>
    <w:p w:rsidR="00000000" w:rsidRDefault="00966F40">
      <w:pPr>
        <w:spacing w:line="301" w:lineRule="exact"/>
        <w:rPr>
          <w:rFonts w:ascii="Times New Roman" w:eastAsia="Times New Roman" w:hAnsi="Times New Roman"/>
        </w:rPr>
      </w:pPr>
    </w:p>
    <w:p w:rsidR="00000000" w:rsidRDefault="00966F40">
      <w:pPr>
        <w:tabs>
          <w:tab w:val="left" w:pos="1260"/>
        </w:tabs>
        <w:spacing w:line="0" w:lineRule="atLeast"/>
        <w:ind w:left="280"/>
        <w:rPr>
          <w:rFonts w:ascii="Arial" w:eastAsia="Arial" w:hAnsi="Arial"/>
          <w:b/>
          <w:sz w:val="29"/>
        </w:rPr>
      </w:pPr>
      <w:r>
        <w:rPr>
          <w:rFonts w:ascii="Arial" w:eastAsia="Arial" w:hAnsi="Arial"/>
          <w:b/>
          <w:sz w:val="29"/>
        </w:rPr>
        <w:t>2.2.1</w:t>
      </w:r>
      <w:r>
        <w:rPr>
          <w:rFonts w:ascii="Arial" w:eastAsia="Arial" w:hAnsi="Arial"/>
          <w:b/>
          <w:sz w:val="29"/>
        </w:rPr>
        <w:tab/>
      </w:r>
      <w:r>
        <w:rPr>
          <w:rFonts w:ascii="Arial" w:eastAsia="Arial" w:hAnsi="Arial"/>
          <w:b/>
          <w:sz w:val="29"/>
        </w:rPr>
        <w:t>Definitions</w:t>
      </w:r>
    </w:p>
    <w:p w:rsidR="00000000" w:rsidRDefault="00966F40">
      <w:pPr>
        <w:spacing w:line="379" w:lineRule="exact"/>
        <w:rPr>
          <w:rFonts w:ascii="Times New Roman" w:eastAsia="Times New Roman" w:hAnsi="Times New Roman"/>
        </w:rPr>
      </w:pPr>
    </w:p>
    <w:p w:rsidR="00000000" w:rsidRDefault="00966F40">
      <w:pPr>
        <w:spacing w:line="363" w:lineRule="auto"/>
        <w:ind w:left="280" w:right="280" w:hanging="7"/>
        <w:jc w:val="both"/>
        <w:rPr>
          <w:rFonts w:ascii="Arial" w:eastAsia="Arial" w:hAnsi="Arial"/>
          <w:sz w:val="24"/>
        </w:rPr>
      </w:pPr>
      <w:r>
        <w:rPr>
          <w:rFonts w:ascii="Arial" w:eastAsia="Arial" w:hAnsi="Arial"/>
          <w:sz w:val="24"/>
        </w:rPr>
        <w:t>This section will describe the diﬀering definitions of social care - as provided in previous drafts</w:t>
      </w:r>
    </w:p>
    <w:p w:rsidR="00000000" w:rsidRDefault="00966F40">
      <w:pPr>
        <w:spacing w:line="393" w:lineRule="exact"/>
        <w:rPr>
          <w:rFonts w:ascii="Times New Roman" w:eastAsia="Times New Roman" w:hAnsi="Times New Roman"/>
        </w:rPr>
      </w:pPr>
    </w:p>
    <w:p w:rsidR="00000000" w:rsidRDefault="00966F40">
      <w:pPr>
        <w:tabs>
          <w:tab w:val="left" w:pos="1260"/>
        </w:tabs>
        <w:spacing w:line="0" w:lineRule="atLeast"/>
        <w:ind w:left="280"/>
        <w:rPr>
          <w:rFonts w:ascii="Arial" w:eastAsia="Arial" w:hAnsi="Arial"/>
          <w:b/>
          <w:sz w:val="29"/>
        </w:rPr>
      </w:pPr>
      <w:r>
        <w:rPr>
          <w:rFonts w:ascii="Arial" w:eastAsia="Arial" w:hAnsi="Arial"/>
          <w:b/>
          <w:sz w:val="29"/>
        </w:rPr>
        <w:t>2.2.2</w:t>
      </w:r>
      <w:r>
        <w:rPr>
          <w:rFonts w:ascii="Arial" w:eastAsia="Arial" w:hAnsi="Arial"/>
          <w:b/>
          <w:sz w:val="29"/>
        </w:rPr>
        <w:tab/>
      </w:r>
      <w:r>
        <w:rPr>
          <w:rFonts w:ascii="Arial" w:eastAsia="Arial" w:hAnsi="Arial"/>
          <w:b/>
          <w:sz w:val="29"/>
        </w:rPr>
        <w:t>International mode</w:t>
      </w:r>
      <w:r>
        <w:rPr>
          <w:rFonts w:ascii="Arial" w:eastAsia="Arial" w:hAnsi="Arial"/>
          <w:b/>
          <w:sz w:val="29"/>
        </w:rPr>
        <w:t>ls of social care</w:t>
      </w:r>
    </w:p>
    <w:p w:rsidR="00000000" w:rsidRDefault="00966F40">
      <w:pPr>
        <w:spacing w:line="379" w:lineRule="exact"/>
        <w:rPr>
          <w:rFonts w:ascii="Times New Roman" w:eastAsia="Times New Roman" w:hAnsi="Times New Roman"/>
        </w:rPr>
      </w:pPr>
    </w:p>
    <w:p w:rsidR="00000000" w:rsidRDefault="00966F40">
      <w:pPr>
        <w:spacing w:line="363" w:lineRule="auto"/>
        <w:ind w:left="280" w:right="240" w:hanging="7"/>
        <w:rPr>
          <w:rFonts w:ascii="Arial" w:eastAsia="Arial" w:hAnsi="Arial"/>
          <w:sz w:val="24"/>
        </w:rPr>
      </w:pPr>
      <w:r>
        <w:rPr>
          <w:rFonts w:ascii="Arial" w:eastAsia="Arial" w:hAnsi="Arial"/>
          <w:sz w:val="24"/>
        </w:rPr>
        <w:t>This section will synthesize literature on the varying European models of social care - as provided in previous drafts</w:t>
      </w:r>
    </w:p>
    <w:p w:rsidR="00000000" w:rsidRDefault="00966F40">
      <w:pPr>
        <w:spacing w:line="393" w:lineRule="exact"/>
        <w:rPr>
          <w:rFonts w:ascii="Times New Roman" w:eastAsia="Times New Roman" w:hAnsi="Times New Roman"/>
        </w:rPr>
      </w:pPr>
    </w:p>
    <w:p w:rsidR="00000000" w:rsidRDefault="00966F40">
      <w:pPr>
        <w:tabs>
          <w:tab w:val="left" w:pos="1260"/>
        </w:tabs>
        <w:spacing w:line="0" w:lineRule="atLeast"/>
        <w:ind w:left="280"/>
        <w:rPr>
          <w:rFonts w:ascii="Arial" w:eastAsia="Arial" w:hAnsi="Arial"/>
          <w:b/>
          <w:sz w:val="29"/>
        </w:rPr>
      </w:pPr>
      <w:r>
        <w:rPr>
          <w:rFonts w:ascii="Arial" w:eastAsia="Arial" w:hAnsi="Arial"/>
          <w:b/>
          <w:sz w:val="29"/>
        </w:rPr>
        <w:t>2.2.3</w:t>
      </w:r>
      <w:r>
        <w:rPr>
          <w:rFonts w:ascii="Arial" w:eastAsia="Arial" w:hAnsi="Arial"/>
          <w:b/>
          <w:sz w:val="29"/>
        </w:rPr>
        <w:tab/>
      </w:r>
      <w:r>
        <w:rPr>
          <w:rFonts w:ascii="Arial" w:eastAsia="Arial" w:hAnsi="Arial"/>
          <w:b/>
          <w:sz w:val="29"/>
        </w:rPr>
        <w:t>International variation in access to social care</w:t>
      </w:r>
    </w:p>
    <w:p w:rsidR="00000000" w:rsidRDefault="00966F40">
      <w:pPr>
        <w:spacing w:line="379" w:lineRule="exact"/>
        <w:rPr>
          <w:rFonts w:ascii="Times New Roman" w:eastAsia="Times New Roman" w:hAnsi="Times New Roman"/>
        </w:rPr>
      </w:pPr>
    </w:p>
    <w:p w:rsidR="00000000" w:rsidRDefault="00966F40">
      <w:pPr>
        <w:spacing w:line="337" w:lineRule="auto"/>
        <w:ind w:left="280" w:right="280" w:hanging="7"/>
        <w:jc w:val="both"/>
        <w:rPr>
          <w:rFonts w:ascii="Arial" w:eastAsia="Arial" w:hAnsi="Arial"/>
          <w:sz w:val="24"/>
        </w:rPr>
      </w:pPr>
      <w:r>
        <w:rPr>
          <w:rFonts w:ascii="Arial" w:eastAsia="Arial" w:hAnsi="Arial"/>
          <w:sz w:val="24"/>
        </w:rPr>
        <w:t>This section will review literature regarding how the diﬀeren</w:t>
      </w:r>
      <w:r>
        <w:rPr>
          <w:rFonts w:ascii="Arial" w:eastAsia="Arial" w:hAnsi="Arial"/>
          <w:sz w:val="24"/>
        </w:rPr>
        <w:t xml:space="preserve">t models of social care described in subsection </w:t>
      </w:r>
      <w:hyperlink w:anchor="page11" w:history="1">
        <w:r>
          <w:rPr>
            <w:rFonts w:ascii="Arial" w:eastAsia="Arial" w:hAnsi="Arial"/>
            <w:color w:val="0000FF"/>
            <w:sz w:val="24"/>
          </w:rPr>
          <w:t>2.2.2</w:t>
        </w:r>
        <w:r>
          <w:rPr>
            <w:rFonts w:ascii="Arial" w:eastAsia="Arial" w:hAnsi="Arial"/>
            <w:sz w:val="24"/>
          </w:rPr>
          <w:t xml:space="preserve"> </w:t>
        </w:r>
      </w:hyperlink>
      <w:r>
        <w:rPr>
          <w:rFonts w:ascii="Arial" w:eastAsia="Arial" w:hAnsi="Arial"/>
          <w:sz w:val="24"/>
        </w:rPr>
        <w:t>influence access to social care. This is a new section and requires further reading and synthesis</w:t>
      </w:r>
    </w:p>
    <w:p w:rsidR="00000000" w:rsidRDefault="00966F40">
      <w:pPr>
        <w:spacing w:line="337" w:lineRule="auto"/>
        <w:ind w:left="280" w:right="280" w:hanging="7"/>
        <w:jc w:val="both"/>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38"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3</w:t>
      </w:r>
    </w:p>
    <w:p w:rsidR="00000000" w:rsidRDefault="00966F40">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966F40">
      <w:pPr>
        <w:spacing w:line="0" w:lineRule="atLeast"/>
        <w:jc w:val="center"/>
        <w:rPr>
          <w:rFonts w:ascii="Arial" w:eastAsia="Arial" w:hAnsi="Arial"/>
          <w:sz w:val="24"/>
        </w:rPr>
      </w:pPr>
      <w:bookmarkStart w:id="12" w:name="page12"/>
      <w:bookmarkEnd w:id="12"/>
      <w:r>
        <w:rPr>
          <w:rFonts w:ascii="Arial" w:eastAsia="Arial" w:hAnsi="Arial"/>
          <w:sz w:val="24"/>
        </w:rPr>
        <w:lastRenderedPageBreak/>
        <w:t>Literature Review</w:t>
      </w:r>
    </w:p>
    <w:p w:rsidR="00000000" w:rsidRDefault="00A9646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185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181BA8" id="Line 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E/qd4B0CAABCBAAADgAAAAAAAAAAAAAAAAAuAgAAZHJzL2Uyb0RvYy54bWxQSwEC&#10;LQAUAAYACAAAACEAJ5mNzN4AAAAGAQAADwAAAAAAAAAAAAAAAAB3BAAAZHJzL2Rvd25yZXYueG1s&#10;UEsFBgAAAAAEAAQA8wAAAIIFAAAAAA==&#10;" strokeweight=".14039mm"/>
            </w:pict>
          </mc:Fallback>
        </mc:AlternateContent>
      </w:r>
    </w:p>
    <w:p w:rsidR="00000000" w:rsidRDefault="00966F40">
      <w:pPr>
        <w:spacing w:line="200" w:lineRule="exact"/>
        <w:rPr>
          <w:rFonts w:ascii="Times New Roman" w:eastAsia="Times New Roman" w:hAnsi="Times New Roman"/>
        </w:rPr>
      </w:pPr>
    </w:p>
    <w:p w:rsidR="00000000" w:rsidRDefault="00966F40">
      <w:pPr>
        <w:spacing w:line="273" w:lineRule="exact"/>
        <w:rPr>
          <w:rFonts w:ascii="Times New Roman" w:eastAsia="Times New Roman" w:hAnsi="Times New Roman"/>
        </w:rPr>
      </w:pPr>
    </w:p>
    <w:p w:rsidR="00000000" w:rsidRDefault="00966F40">
      <w:pPr>
        <w:tabs>
          <w:tab w:val="left" w:pos="1260"/>
        </w:tabs>
        <w:spacing w:line="0" w:lineRule="atLeast"/>
        <w:ind w:left="280"/>
        <w:rPr>
          <w:rFonts w:ascii="Arial" w:eastAsia="Arial" w:hAnsi="Arial"/>
          <w:b/>
          <w:sz w:val="29"/>
        </w:rPr>
      </w:pPr>
      <w:r>
        <w:rPr>
          <w:rFonts w:ascii="Arial" w:eastAsia="Arial" w:hAnsi="Arial"/>
          <w:b/>
          <w:sz w:val="29"/>
        </w:rPr>
        <w:t>2.2.4</w:t>
      </w:r>
      <w:r>
        <w:rPr>
          <w:rFonts w:ascii="Arial" w:eastAsia="Arial" w:hAnsi="Arial"/>
          <w:b/>
          <w:sz w:val="29"/>
        </w:rPr>
        <w:tab/>
      </w:r>
      <w:r>
        <w:rPr>
          <w:rFonts w:ascii="Arial" w:eastAsia="Arial" w:hAnsi="Arial"/>
          <w:b/>
          <w:sz w:val="29"/>
        </w:rPr>
        <w:t>National variation in access to social care</w:t>
      </w:r>
    </w:p>
    <w:p w:rsidR="00000000" w:rsidRDefault="00966F40">
      <w:pPr>
        <w:spacing w:line="379" w:lineRule="exact"/>
        <w:rPr>
          <w:rFonts w:ascii="Times New Roman" w:eastAsia="Times New Roman" w:hAnsi="Times New Roman"/>
        </w:rPr>
      </w:pPr>
    </w:p>
    <w:p w:rsidR="00000000" w:rsidRDefault="00966F40">
      <w:pPr>
        <w:spacing w:line="363" w:lineRule="auto"/>
        <w:ind w:left="280" w:right="280" w:hanging="7"/>
        <w:rPr>
          <w:rFonts w:ascii="Arial" w:eastAsia="Arial" w:hAnsi="Arial"/>
          <w:sz w:val="24"/>
        </w:rPr>
      </w:pPr>
      <w:r>
        <w:rPr>
          <w:rFonts w:ascii="Arial" w:eastAsia="Arial" w:hAnsi="Arial"/>
          <w:sz w:val="24"/>
        </w:rPr>
        <w:t>This section will describe the two ways in which access to social care can vary within the UK.</w:t>
      </w:r>
    </w:p>
    <w:p w:rsidR="00000000" w:rsidRDefault="00966F40">
      <w:pPr>
        <w:spacing w:line="27" w:lineRule="exact"/>
        <w:rPr>
          <w:rFonts w:ascii="Times New Roman" w:eastAsia="Times New Roman" w:hAnsi="Times New Roman"/>
        </w:rPr>
      </w:pPr>
    </w:p>
    <w:p w:rsidR="00000000" w:rsidRDefault="00966F40">
      <w:pPr>
        <w:numPr>
          <w:ilvl w:val="0"/>
          <w:numId w:val="4"/>
        </w:numPr>
        <w:tabs>
          <w:tab w:val="left" w:pos="869"/>
        </w:tabs>
        <w:spacing w:line="379" w:lineRule="auto"/>
        <w:ind w:left="860" w:right="280" w:hanging="312"/>
        <w:jc w:val="both"/>
        <w:rPr>
          <w:rFonts w:ascii="Arial" w:eastAsia="Arial" w:hAnsi="Arial"/>
          <w:sz w:val="22"/>
        </w:rPr>
      </w:pPr>
      <w:r>
        <w:rPr>
          <w:rFonts w:ascii="Arial" w:eastAsia="Arial" w:hAnsi="Arial"/>
          <w:sz w:val="22"/>
        </w:rPr>
        <w:t xml:space="preserve">Firstly it will discuss social science theory of fair allocation of resources to Local Authorities such as </w:t>
      </w:r>
      <w:r>
        <w:rPr>
          <w:rFonts w:ascii="Arial" w:eastAsia="Arial" w:hAnsi="Arial"/>
          <w:sz w:val="22"/>
        </w:rPr>
        <w:t>“the strategy of equality</w:t>
      </w:r>
      <w:r>
        <w:rPr>
          <w:rFonts w:ascii="Arial" w:eastAsia="Arial" w:hAnsi="Arial"/>
          <w:sz w:val="22"/>
        </w:rPr>
        <w:t>” and whether current fund</w:t>
      </w:r>
      <w:r>
        <w:rPr>
          <w:rFonts w:ascii="Arial" w:eastAsia="Arial" w:hAnsi="Arial"/>
          <w:sz w:val="22"/>
        </w:rPr>
        <w:t xml:space="preserve">ing formulae reflect fair allocation. Here, the </w:t>
      </w:r>
      <w:r>
        <w:rPr>
          <w:rFonts w:ascii="Arial" w:eastAsia="Arial" w:hAnsi="Arial"/>
          <w:sz w:val="22"/>
        </w:rPr>
        <w:t>“inverse care law</w:t>
      </w:r>
      <w:r>
        <w:rPr>
          <w:rFonts w:ascii="Arial" w:eastAsia="Arial" w:hAnsi="Arial"/>
          <w:sz w:val="22"/>
        </w:rPr>
        <w:t>” will also be discussed.</w:t>
      </w:r>
    </w:p>
    <w:p w:rsidR="00000000" w:rsidRDefault="00966F40">
      <w:pPr>
        <w:spacing w:line="21" w:lineRule="exact"/>
        <w:rPr>
          <w:rFonts w:ascii="Arial" w:eastAsia="Arial" w:hAnsi="Arial"/>
          <w:sz w:val="22"/>
        </w:rPr>
      </w:pPr>
    </w:p>
    <w:p w:rsidR="00000000" w:rsidRDefault="00966F40">
      <w:pPr>
        <w:numPr>
          <w:ilvl w:val="0"/>
          <w:numId w:val="4"/>
        </w:numPr>
        <w:tabs>
          <w:tab w:val="left" w:pos="880"/>
        </w:tabs>
        <w:spacing w:line="328" w:lineRule="auto"/>
        <w:ind w:left="880" w:right="280" w:hanging="345"/>
        <w:jc w:val="both"/>
        <w:rPr>
          <w:rFonts w:ascii="Arial" w:eastAsia="Arial" w:hAnsi="Arial"/>
          <w:sz w:val="24"/>
        </w:rPr>
      </w:pPr>
      <w:r>
        <w:rPr>
          <w:rFonts w:ascii="Arial" w:eastAsia="Arial" w:hAnsi="Arial"/>
          <w:sz w:val="24"/>
        </w:rPr>
        <w:t xml:space="preserve">Secondly, variation in access to social care </w:t>
      </w:r>
      <w:r>
        <w:rPr>
          <w:rFonts w:ascii="Arial" w:eastAsia="Arial" w:hAnsi="Arial"/>
          <w:i/>
          <w:sz w:val="24"/>
        </w:rPr>
        <w:t>within</w:t>
      </w:r>
      <w:r>
        <w:rPr>
          <w:rFonts w:ascii="Arial" w:eastAsia="Arial" w:hAnsi="Arial"/>
          <w:sz w:val="24"/>
        </w:rPr>
        <w:t xml:space="preserve"> Local Authorities will be discussed. Theory regarding </w:t>
      </w:r>
      <w:r>
        <w:rPr>
          <w:rFonts w:ascii="Arial" w:eastAsia="Arial" w:hAnsi="Arial"/>
          <w:sz w:val="24"/>
        </w:rPr>
        <w:t>“Street level Bureaucracy</w:t>
      </w:r>
      <w:r>
        <w:rPr>
          <w:rFonts w:ascii="Arial" w:eastAsia="Arial" w:hAnsi="Arial"/>
          <w:sz w:val="24"/>
        </w:rPr>
        <w:t xml:space="preserve">” and </w:t>
      </w:r>
      <w:r>
        <w:rPr>
          <w:rFonts w:ascii="Arial" w:eastAsia="Arial" w:hAnsi="Arial"/>
          <w:sz w:val="24"/>
        </w:rPr>
        <w:t>“Candidacy</w:t>
      </w:r>
      <w:r>
        <w:rPr>
          <w:rFonts w:ascii="Arial" w:eastAsia="Arial" w:hAnsi="Arial"/>
          <w:sz w:val="24"/>
        </w:rPr>
        <w:t>” will be describ</w:t>
      </w:r>
      <w:r>
        <w:rPr>
          <w:rFonts w:ascii="Arial" w:eastAsia="Arial" w:hAnsi="Arial"/>
          <w:sz w:val="24"/>
        </w:rPr>
        <w:t>ed and contrasted with Current eligibility frameworks governing access to social care.</w:t>
      </w:r>
    </w:p>
    <w:p w:rsidR="00000000" w:rsidRDefault="00966F40">
      <w:pPr>
        <w:spacing w:line="70" w:lineRule="exact"/>
        <w:rPr>
          <w:rFonts w:ascii="Times New Roman" w:eastAsia="Times New Roman" w:hAnsi="Times New Roman"/>
        </w:rPr>
      </w:pPr>
    </w:p>
    <w:p w:rsidR="00000000" w:rsidRDefault="00966F40">
      <w:pPr>
        <w:spacing w:line="338" w:lineRule="auto"/>
        <w:ind w:left="280" w:right="260" w:hanging="21"/>
        <w:jc w:val="both"/>
        <w:rPr>
          <w:rFonts w:ascii="Arial" w:eastAsia="Arial" w:hAnsi="Arial"/>
          <w:i/>
          <w:sz w:val="24"/>
        </w:rPr>
      </w:pPr>
      <w:r>
        <w:rPr>
          <w:rFonts w:ascii="Arial" w:eastAsia="Arial" w:hAnsi="Arial"/>
          <w:i/>
          <w:sz w:val="24"/>
        </w:rPr>
        <w:t>This subsection is likely to be very long and constitute an important part of the thesis - I need to rethink structure here - does it need to have its own section? or w</w:t>
      </w:r>
      <w:r>
        <w:rPr>
          <w:rFonts w:ascii="Arial" w:eastAsia="Arial" w:hAnsi="Arial"/>
          <w:i/>
          <w:sz w:val="24"/>
        </w:rPr>
        <w:t>ill subsection level as it is presently be ok?</w:t>
      </w:r>
    </w:p>
    <w:p w:rsidR="00000000" w:rsidRDefault="00966F40">
      <w:pPr>
        <w:spacing w:line="200" w:lineRule="exact"/>
        <w:rPr>
          <w:rFonts w:ascii="Times New Roman" w:eastAsia="Times New Roman" w:hAnsi="Times New Roman"/>
        </w:rPr>
      </w:pPr>
    </w:p>
    <w:p w:rsidR="00000000" w:rsidRDefault="00966F40">
      <w:pPr>
        <w:spacing w:line="220" w:lineRule="exact"/>
        <w:rPr>
          <w:rFonts w:ascii="Times New Roman" w:eastAsia="Times New Roman" w:hAnsi="Times New Roman"/>
        </w:rPr>
      </w:pPr>
    </w:p>
    <w:p w:rsidR="00000000" w:rsidRDefault="00966F40">
      <w:pPr>
        <w:tabs>
          <w:tab w:val="left" w:pos="1260"/>
        </w:tabs>
        <w:spacing w:line="0" w:lineRule="atLeast"/>
        <w:ind w:left="280"/>
        <w:rPr>
          <w:rFonts w:ascii="Arial" w:eastAsia="Arial" w:hAnsi="Arial"/>
          <w:b/>
          <w:sz w:val="29"/>
        </w:rPr>
      </w:pPr>
      <w:r>
        <w:rPr>
          <w:rFonts w:ascii="Arial" w:eastAsia="Arial" w:hAnsi="Arial"/>
          <w:b/>
          <w:sz w:val="29"/>
        </w:rPr>
        <w:t>2.2.5</w:t>
      </w:r>
      <w:r>
        <w:rPr>
          <w:rFonts w:ascii="Arial" w:eastAsia="Arial" w:hAnsi="Arial"/>
          <w:b/>
          <w:sz w:val="29"/>
        </w:rPr>
        <w:tab/>
      </w:r>
      <w:r>
        <w:rPr>
          <w:rFonts w:ascii="Arial" w:eastAsia="Arial" w:hAnsi="Arial"/>
          <w:b/>
          <w:sz w:val="29"/>
        </w:rPr>
        <w:t>Summary</w:t>
      </w:r>
    </w:p>
    <w:p w:rsidR="00000000" w:rsidRDefault="00966F40">
      <w:pPr>
        <w:spacing w:line="379" w:lineRule="exact"/>
        <w:rPr>
          <w:rFonts w:ascii="Times New Roman" w:eastAsia="Times New Roman" w:hAnsi="Times New Roman"/>
        </w:rPr>
      </w:pPr>
    </w:p>
    <w:p w:rsidR="00000000" w:rsidRDefault="00966F40">
      <w:pPr>
        <w:spacing w:line="0" w:lineRule="atLeast"/>
        <w:ind w:left="280"/>
        <w:rPr>
          <w:rFonts w:ascii="Arial" w:eastAsia="Arial" w:hAnsi="Arial"/>
          <w:color w:val="0000FF"/>
          <w:sz w:val="24"/>
        </w:rPr>
      </w:pPr>
      <w:r>
        <w:rPr>
          <w:rFonts w:ascii="Arial" w:eastAsia="Arial" w:hAnsi="Arial"/>
          <w:sz w:val="24"/>
        </w:rPr>
        <w:t xml:space="preserve">A summary of the literature presented in section </w:t>
      </w:r>
      <w:hyperlink w:anchor="page11" w:history="1">
        <w:r>
          <w:rPr>
            <w:rFonts w:ascii="Arial" w:eastAsia="Arial" w:hAnsi="Arial"/>
            <w:color w:val="0000FF"/>
            <w:sz w:val="24"/>
          </w:rPr>
          <w:t>2.2</w:t>
        </w:r>
      </w:hyperlink>
    </w:p>
    <w:p w:rsidR="00000000" w:rsidRDefault="00966F40">
      <w:pPr>
        <w:spacing w:line="227" w:lineRule="exact"/>
        <w:rPr>
          <w:rFonts w:ascii="Times New Roman" w:eastAsia="Times New Roman" w:hAnsi="Times New Roman"/>
        </w:rPr>
      </w:pPr>
    </w:p>
    <w:p w:rsidR="00000000" w:rsidRDefault="00966F40">
      <w:pPr>
        <w:spacing w:line="324" w:lineRule="auto"/>
        <w:ind w:left="280" w:right="280" w:hanging="8"/>
        <w:jc w:val="both"/>
        <w:rPr>
          <w:rFonts w:ascii="Arial" w:eastAsia="Arial" w:hAnsi="Arial"/>
          <w:sz w:val="24"/>
        </w:rPr>
      </w:pPr>
      <w:r>
        <w:rPr>
          <w:rFonts w:ascii="Arial" w:eastAsia="Arial" w:hAnsi="Arial"/>
          <w:sz w:val="24"/>
        </w:rPr>
        <w:t xml:space="preserve">Varying definitions of social care. Diﬀering European models described in literature - all now showing signs of </w:t>
      </w:r>
      <w:r>
        <w:rPr>
          <w:rFonts w:ascii="Arial" w:eastAsia="Arial" w:hAnsi="Arial"/>
          <w:sz w:val="24"/>
        </w:rPr>
        <w:t>change due to impact of ageing population. (Findings of diﬀering access across these models section). Two main social theories with regard to access to services. One about allocation of resources, other about distribution of resources by providers.</w:t>
      </w:r>
    </w:p>
    <w:p w:rsidR="00000000" w:rsidRDefault="00966F40">
      <w:pPr>
        <w:spacing w:line="200" w:lineRule="exact"/>
        <w:rPr>
          <w:rFonts w:ascii="Times New Roman" w:eastAsia="Times New Roman" w:hAnsi="Times New Roman"/>
        </w:rPr>
      </w:pPr>
    </w:p>
    <w:p w:rsidR="00000000" w:rsidRDefault="00966F40">
      <w:pPr>
        <w:spacing w:line="300" w:lineRule="exact"/>
        <w:rPr>
          <w:rFonts w:ascii="Times New Roman" w:eastAsia="Times New Roman" w:hAnsi="Times New Roman"/>
        </w:rPr>
      </w:pPr>
    </w:p>
    <w:p w:rsidR="00000000" w:rsidRDefault="00966F40">
      <w:pPr>
        <w:tabs>
          <w:tab w:val="left" w:pos="1160"/>
        </w:tabs>
        <w:spacing w:line="0" w:lineRule="atLeast"/>
        <w:ind w:left="280"/>
        <w:rPr>
          <w:rFonts w:ascii="Arial" w:eastAsia="Arial" w:hAnsi="Arial"/>
          <w:b/>
          <w:sz w:val="34"/>
        </w:rPr>
      </w:pPr>
      <w:r>
        <w:rPr>
          <w:rFonts w:ascii="Arial" w:eastAsia="Arial" w:hAnsi="Arial"/>
          <w:b/>
          <w:sz w:val="34"/>
        </w:rPr>
        <w:t>2.3</w:t>
      </w:r>
      <w:r>
        <w:rPr>
          <w:rFonts w:ascii="Arial" w:eastAsia="Arial" w:hAnsi="Arial"/>
          <w:b/>
          <w:sz w:val="34"/>
        </w:rPr>
        <w:tab/>
      </w:r>
      <w:r>
        <w:rPr>
          <w:rFonts w:ascii="Arial" w:eastAsia="Arial" w:hAnsi="Arial"/>
          <w:b/>
          <w:sz w:val="34"/>
        </w:rPr>
        <w:t>H</w:t>
      </w:r>
      <w:r>
        <w:rPr>
          <w:rFonts w:ascii="Arial" w:eastAsia="Arial" w:hAnsi="Arial"/>
          <w:b/>
          <w:sz w:val="34"/>
        </w:rPr>
        <w:t>ealth and Social Care Interaction</w:t>
      </w:r>
    </w:p>
    <w:p w:rsidR="00000000" w:rsidRDefault="00966F40">
      <w:pPr>
        <w:spacing w:line="200" w:lineRule="exact"/>
        <w:rPr>
          <w:rFonts w:ascii="Times New Roman" w:eastAsia="Times New Roman" w:hAnsi="Times New Roman"/>
        </w:rPr>
      </w:pPr>
    </w:p>
    <w:p w:rsidR="00000000" w:rsidRDefault="00966F40">
      <w:pPr>
        <w:spacing w:line="301" w:lineRule="exact"/>
        <w:rPr>
          <w:rFonts w:ascii="Times New Roman" w:eastAsia="Times New Roman" w:hAnsi="Times New Roman"/>
        </w:rPr>
      </w:pPr>
    </w:p>
    <w:p w:rsidR="00000000" w:rsidRDefault="00966F40">
      <w:pPr>
        <w:tabs>
          <w:tab w:val="left" w:pos="1260"/>
        </w:tabs>
        <w:spacing w:line="0" w:lineRule="atLeast"/>
        <w:ind w:left="280"/>
        <w:rPr>
          <w:rFonts w:ascii="Arial" w:eastAsia="Arial" w:hAnsi="Arial"/>
          <w:b/>
          <w:sz w:val="29"/>
        </w:rPr>
      </w:pPr>
      <w:r>
        <w:rPr>
          <w:rFonts w:ascii="Arial" w:eastAsia="Arial" w:hAnsi="Arial"/>
          <w:b/>
          <w:sz w:val="29"/>
        </w:rPr>
        <w:t>2.3.1</w:t>
      </w:r>
      <w:r>
        <w:rPr>
          <w:rFonts w:ascii="Arial" w:eastAsia="Arial" w:hAnsi="Arial"/>
          <w:b/>
          <w:sz w:val="29"/>
        </w:rPr>
        <w:tab/>
      </w:r>
      <w:r>
        <w:rPr>
          <w:rFonts w:ascii="Arial" w:eastAsia="Arial" w:hAnsi="Arial"/>
          <w:b/>
          <w:sz w:val="29"/>
        </w:rPr>
        <w:t>Public Policy</w:t>
      </w:r>
    </w:p>
    <w:p w:rsidR="00000000" w:rsidRDefault="00966F40">
      <w:pPr>
        <w:spacing w:line="379" w:lineRule="exact"/>
        <w:rPr>
          <w:rFonts w:ascii="Times New Roman" w:eastAsia="Times New Roman" w:hAnsi="Times New Roman"/>
        </w:rPr>
      </w:pPr>
    </w:p>
    <w:p w:rsidR="00000000" w:rsidRDefault="00966F40">
      <w:pPr>
        <w:spacing w:line="389" w:lineRule="auto"/>
        <w:ind w:left="280" w:right="280"/>
        <w:jc w:val="both"/>
        <w:rPr>
          <w:rFonts w:ascii="Arial" w:eastAsia="Arial" w:hAnsi="Arial"/>
          <w:sz w:val="23"/>
        </w:rPr>
      </w:pPr>
      <w:r>
        <w:rPr>
          <w:rFonts w:ascii="Arial" w:eastAsia="Arial" w:hAnsi="Arial"/>
          <w:sz w:val="23"/>
        </w:rPr>
        <w:t xml:space="preserve">Section discussing public policy of health and social care. Two silos. Short description of NHS funding and compared with LA funding described in subsection </w:t>
      </w:r>
      <w:hyperlink w:anchor="page12" w:history="1">
        <w:r>
          <w:rPr>
            <w:rFonts w:ascii="Arial" w:eastAsia="Arial" w:hAnsi="Arial"/>
            <w:color w:val="0000FF"/>
            <w:sz w:val="23"/>
          </w:rPr>
          <w:t>2.2.4</w:t>
        </w:r>
      </w:hyperlink>
      <w:r>
        <w:rPr>
          <w:rFonts w:ascii="Arial" w:eastAsia="Arial" w:hAnsi="Arial"/>
          <w:sz w:val="23"/>
        </w:rPr>
        <w:t>.</w:t>
      </w:r>
    </w:p>
    <w:p w:rsidR="00000000" w:rsidRDefault="00966F40">
      <w:pPr>
        <w:spacing w:line="4" w:lineRule="exact"/>
        <w:rPr>
          <w:rFonts w:ascii="Times New Roman" w:eastAsia="Times New Roman" w:hAnsi="Times New Roman"/>
        </w:rPr>
      </w:pPr>
    </w:p>
    <w:p w:rsidR="00000000" w:rsidRDefault="00966F40">
      <w:pPr>
        <w:spacing w:line="0" w:lineRule="atLeast"/>
        <w:ind w:left="280"/>
        <w:rPr>
          <w:rFonts w:ascii="Arial" w:eastAsia="Arial" w:hAnsi="Arial"/>
          <w:sz w:val="24"/>
        </w:rPr>
      </w:pPr>
      <w:r>
        <w:rPr>
          <w:rFonts w:ascii="Arial" w:eastAsia="Arial" w:hAnsi="Arial"/>
          <w:sz w:val="24"/>
        </w:rPr>
        <w:t xml:space="preserve">Discuss </w:t>
      </w:r>
      <w:r>
        <w:rPr>
          <w:rFonts w:ascii="Arial" w:eastAsia="Arial" w:hAnsi="Arial"/>
          <w:sz w:val="24"/>
        </w:rPr>
        <w:t>why these services are linked - hosp discharge etc.</w:t>
      </w:r>
    </w:p>
    <w:p w:rsidR="00000000" w:rsidRDefault="00966F40">
      <w:pPr>
        <w:spacing w:line="0" w:lineRule="atLeast"/>
        <w:ind w:left="280"/>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319"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4</w:t>
      </w:r>
    </w:p>
    <w:p w:rsidR="00000000" w:rsidRDefault="00966F40">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966F40">
      <w:pPr>
        <w:spacing w:line="0" w:lineRule="atLeast"/>
        <w:jc w:val="center"/>
        <w:rPr>
          <w:rFonts w:ascii="Arial" w:eastAsia="Arial" w:hAnsi="Arial"/>
          <w:sz w:val="24"/>
        </w:rPr>
      </w:pPr>
      <w:bookmarkStart w:id="13" w:name="page13"/>
      <w:bookmarkEnd w:id="13"/>
      <w:r>
        <w:rPr>
          <w:rFonts w:ascii="Arial" w:eastAsia="Arial" w:hAnsi="Arial"/>
          <w:sz w:val="24"/>
        </w:rPr>
        <w:lastRenderedPageBreak/>
        <w:t>Literature Review</w:t>
      </w:r>
    </w:p>
    <w:p w:rsidR="00000000" w:rsidRDefault="00A9646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288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570EC1" id="Line 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FrC400eAgAAQgQAAA4AAAAAAAAAAAAAAAAALgIAAGRycy9lMm9Eb2MueG1sUEsB&#10;Ai0AFAAGAAgAAAAhACeZjczeAAAABgEAAA8AAAAAAAAAAAAAAAAAeAQAAGRycy9kb3ducmV2Lnht&#10;bFBLBQYAAAAABAAEAPMAAACDBQAAAAA=&#10;" strokeweight=".14039mm"/>
            </w:pict>
          </mc:Fallback>
        </mc:AlternateContent>
      </w:r>
    </w:p>
    <w:p w:rsidR="00000000" w:rsidRDefault="00966F40">
      <w:pPr>
        <w:spacing w:line="200" w:lineRule="exact"/>
        <w:rPr>
          <w:rFonts w:ascii="Times New Roman" w:eastAsia="Times New Roman" w:hAnsi="Times New Roman"/>
        </w:rPr>
      </w:pPr>
    </w:p>
    <w:p w:rsidR="00000000" w:rsidRDefault="00966F40">
      <w:pPr>
        <w:spacing w:line="328" w:lineRule="exact"/>
        <w:rPr>
          <w:rFonts w:ascii="Times New Roman" w:eastAsia="Times New Roman" w:hAnsi="Times New Roman"/>
        </w:rPr>
      </w:pPr>
    </w:p>
    <w:p w:rsidR="00000000" w:rsidRDefault="00966F40">
      <w:pPr>
        <w:spacing w:line="363" w:lineRule="auto"/>
        <w:ind w:left="260" w:right="280" w:firstLine="27"/>
        <w:rPr>
          <w:rFonts w:ascii="Arial" w:eastAsia="Arial" w:hAnsi="Arial"/>
          <w:sz w:val="24"/>
        </w:rPr>
      </w:pPr>
      <w:r>
        <w:rPr>
          <w:rFonts w:ascii="Arial" w:eastAsia="Arial" w:hAnsi="Arial"/>
          <w:sz w:val="24"/>
        </w:rPr>
        <w:t>Highlight current policy such as 2020 vision in Scotland, Health and Social Care Act (2012) (UK) etc.</w:t>
      </w:r>
    </w:p>
    <w:p w:rsidR="00000000" w:rsidRDefault="00966F40">
      <w:pPr>
        <w:spacing w:line="27" w:lineRule="exact"/>
        <w:rPr>
          <w:rFonts w:ascii="Times New Roman" w:eastAsia="Times New Roman" w:hAnsi="Times New Roman"/>
        </w:rPr>
      </w:pPr>
    </w:p>
    <w:p w:rsidR="00000000" w:rsidRDefault="00966F40">
      <w:pPr>
        <w:spacing w:line="0" w:lineRule="atLeast"/>
        <w:ind w:left="280"/>
        <w:rPr>
          <w:rFonts w:ascii="Arial" w:eastAsia="Arial" w:hAnsi="Arial"/>
          <w:sz w:val="24"/>
        </w:rPr>
      </w:pPr>
      <w:r>
        <w:rPr>
          <w:rFonts w:ascii="Arial" w:eastAsia="Arial" w:hAnsi="Arial"/>
          <w:sz w:val="24"/>
        </w:rPr>
        <w:t>Discuss Why poor co-ordination between services?</w:t>
      </w:r>
    </w:p>
    <w:p w:rsidR="00000000" w:rsidRDefault="00966F40">
      <w:pPr>
        <w:spacing w:line="200" w:lineRule="exact"/>
        <w:rPr>
          <w:rFonts w:ascii="Times New Roman" w:eastAsia="Times New Roman" w:hAnsi="Times New Roman"/>
        </w:rPr>
      </w:pPr>
    </w:p>
    <w:p w:rsidR="00000000" w:rsidRDefault="00966F40">
      <w:pPr>
        <w:spacing w:line="393" w:lineRule="exact"/>
        <w:rPr>
          <w:rFonts w:ascii="Times New Roman" w:eastAsia="Times New Roman" w:hAnsi="Times New Roman"/>
        </w:rPr>
      </w:pPr>
    </w:p>
    <w:p w:rsidR="00000000" w:rsidRDefault="00966F40">
      <w:pPr>
        <w:tabs>
          <w:tab w:val="left" w:pos="1260"/>
        </w:tabs>
        <w:spacing w:line="0" w:lineRule="atLeast"/>
        <w:ind w:left="280"/>
        <w:rPr>
          <w:rFonts w:ascii="Arial" w:eastAsia="Arial" w:hAnsi="Arial"/>
          <w:b/>
          <w:sz w:val="29"/>
        </w:rPr>
      </w:pPr>
      <w:r>
        <w:rPr>
          <w:rFonts w:ascii="Arial" w:eastAsia="Arial" w:hAnsi="Arial"/>
          <w:b/>
          <w:sz w:val="29"/>
        </w:rPr>
        <w:t>2.3.2</w:t>
      </w:r>
      <w:r>
        <w:rPr>
          <w:rFonts w:ascii="Arial" w:eastAsia="Arial" w:hAnsi="Arial"/>
          <w:b/>
          <w:sz w:val="29"/>
        </w:rPr>
        <w:tab/>
      </w:r>
      <w:r>
        <w:rPr>
          <w:rFonts w:ascii="Arial" w:eastAsia="Arial" w:hAnsi="Arial"/>
          <w:b/>
          <w:sz w:val="29"/>
        </w:rPr>
        <w:t>Health and Socia</w:t>
      </w:r>
      <w:r>
        <w:rPr>
          <w:rFonts w:ascii="Arial" w:eastAsia="Arial" w:hAnsi="Arial"/>
          <w:b/>
          <w:sz w:val="29"/>
        </w:rPr>
        <w:t>l Care Integration</w:t>
      </w:r>
    </w:p>
    <w:p w:rsidR="00000000" w:rsidRDefault="00966F40">
      <w:pPr>
        <w:spacing w:line="379" w:lineRule="exact"/>
        <w:rPr>
          <w:rFonts w:ascii="Times New Roman" w:eastAsia="Times New Roman" w:hAnsi="Times New Roman"/>
        </w:rPr>
      </w:pPr>
    </w:p>
    <w:p w:rsidR="00000000" w:rsidRDefault="00966F40">
      <w:pPr>
        <w:spacing w:line="0" w:lineRule="atLeast"/>
        <w:ind w:left="280"/>
        <w:rPr>
          <w:rFonts w:ascii="Arial" w:eastAsia="Arial" w:hAnsi="Arial"/>
          <w:sz w:val="24"/>
        </w:rPr>
      </w:pPr>
      <w:r>
        <w:rPr>
          <w:rFonts w:ascii="Arial" w:eastAsia="Arial" w:hAnsi="Arial"/>
          <w:sz w:val="24"/>
        </w:rPr>
        <w:t>Overview of health and social care integration. What it aims to do. Why etc.</w:t>
      </w:r>
    </w:p>
    <w:p w:rsidR="00000000" w:rsidRDefault="00966F40">
      <w:pPr>
        <w:spacing w:line="227" w:lineRule="exact"/>
        <w:rPr>
          <w:rFonts w:ascii="Times New Roman" w:eastAsia="Times New Roman" w:hAnsi="Times New Roman"/>
        </w:rPr>
      </w:pPr>
    </w:p>
    <w:p w:rsidR="00000000" w:rsidRDefault="00966F40">
      <w:pPr>
        <w:spacing w:line="0" w:lineRule="atLeast"/>
        <w:ind w:left="280"/>
        <w:rPr>
          <w:rFonts w:ascii="Arial" w:eastAsia="Arial" w:hAnsi="Arial"/>
          <w:sz w:val="24"/>
        </w:rPr>
      </w:pPr>
      <w:r>
        <w:rPr>
          <w:rFonts w:ascii="Arial" w:eastAsia="Arial" w:hAnsi="Arial"/>
          <w:sz w:val="24"/>
        </w:rPr>
        <w:t xml:space="preserve">Policy - The Act - structure such as </w:t>
      </w:r>
      <w:r>
        <w:rPr>
          <w:rFonts w:ascii="Arial" w:eastAsia="Arial" w:hAnsi="Arial"/>
          <w:sz w:val="24"/>
        </w:rPr>
        <w:t>“Lead Agency</w:t>
      </w:r>
      <w:r>
        <w:rPr>
          <w:rFonts w:ascii="Arial" w:eastAsia="Arial" w:hAnsi="Arial"/>
          <w:sz w:val="24"/>
        </w:rPr>
        <w:t xml:space="preserve">” or </w:t>
      </w:r>
      <w:r>
        <w:rPr>
          <w:rFonts w:ascii="Arial" w:eastAsia="Arial" w:hAnsi="Arial"/>
          <w:sz w:val="24"/>
        </w:rPr>
        <w:t>“Joint Body</w:t>
      </w:r>
      <w:r>
        <w:rPr>
          <w:rFonts w:ascii="Arial" w:eastAsia="Arial" w:hAnsi="Arial"/>
          <w:sz w:val="24"/>
        </w:rPr>
        <w:t>” models.</w:t>
      </w:r>
    </w:p>
    <w:p w:rsidR="00000000" w:rsidRDefault="00966F40">
      <w:pPr>
        <w:spacing w:line="227" w:lineRule="exact"/>
        <w:rPr>
          <w:rFonts w:ascii="Times New Roman" w:eastAsia="Times New Roman" w:hAnsi="Times New Roman"/>
        </w:rPr>
      </w:pPr>
    </w:p>
    <w:p w:rsidR="00000000" w:rsidRDefault="00966F40">
      <w:pPr>
        <w:spacing w:line="0" w:lineRule="atLeast"/>
        <w:ind w:left="280"/>
        <w:rPr>
          <w:rFonts w:ascii="Arial" w:eastAsia="Arial" w:hAnsi="Arial"/>
          <w:sz w:val="24"/>
        </w:rPr>
      </w:pPr>
      <w:r>
        <w:rPr>
          <w:rFonts w:ascii="Arial" w:eastAsia="Arial" w:hAnsi="Arial"/>
          <w:sz w:val="24"/>
        </w:rPr>
        <w:t>Evidence of benefits of integration - (not much!)</w:t>
      </w:r>
    </w:p>
    <w:p w:rsidR="00000000" w:rsidRDefault="00966F40">
      <w:pPr>
        <w:spacing w:line="200" w:lineRule="exact"/>
        <w:rPr>
          <w:rFonts w:ascii="Times New Roman" w:eastAsia="Times New Roman" w:hAnsi="Times New Roman"/>
        </w:rPr>
      </w:pPr>
    </w:p>
    <w:p w:rsidR="00000000" w:rsidRDefault="00966F40">
      <w:pPr>
        <w:spacing w:line="393" w:lineRule="exact"/>
        <w:rPr>
          <w:rFonts w:ascii="Times New Roman" w:eastAsia="Times New Roman" w:hAnsi="Times New Roman"/>
        </w:rPr>
      </w:pPr>
    </w:p>
    <w:p w:rsidR="00000000" w:rsidRDefault="00966F40">
      <w:pPr>
        <w:tabs>
          <w:tab w:val="left" w:pos="1260"/>
        </w:tabs>
        <w:spacing w:line="0" w:lineRule="atLeast"/>
        <w:ind w:left="280"/>
        <w:rPr>
          <w:rFonts w:ascii="Arial" w:eastAsia="Arial" w:hAnsi="Arial"/>
          <w:b/>
          <w:sz w:val="29"/>
        </w:rPr>
      </w:pPr>
      <w:r>
        <w:rPr>
          <w:rFonts w:ascii="Arial" w:eastAsia="Arial" w:hAnsi="Arial"/>
          <w:b/>
          <w:sz w:val="29"/>
        </w:rPr>
        <w:t>2.3.3</w:t>
      </w:r>
      <w:r>
        <w:rPr>
          <w:rFonts w:ascii="Arial" w:eastAsia="Arial" w:hAnsi="Arial"/>
          <w:b/>
          <w:sz w:val="29"/>
        </w:rPr>
        <w:tab/>
      </w:r>
      <w:r>
        <w:rPr>
          <w:rFonts w:ascii="Arial" w:eastAsia="Arial" w:hAnsi="Arial"/>
          <w:b/>
          <w:sz w:val="29"/>
        </w:rPr>
        <w:t>Research on Health and S</w:t>
      </w:r>
      <w:r>
        <w:rPr>
          <w:rFonts w:ascii="Arial" w:eastAsia="Arial" w:hAnsi="Arial"/>
          <w:b/>
          <w:sz w:val="29"/>
        </w:rPr>
        <w:t>ocial Care Interaction</w:t>
      </w:r>
    </w:p>
    <w:p w:rsidR="00000000" w:rsidRDefault="00966F40">
      <w:pPr>
        <w:spacing w:line="379" w:lineRule="exact"/>
        <w:rPr>
          <w:rFonts w:ascii="Times New Roman" w:eastAsia="Times New Roman" w:hAnsi="Times New Roman"/>
        </w:rPr>
      </w:pPr>
    </w:p>
    <w:p w:rsidR="00000000" w:rsidRDefault="00966F40">
      <w:pPr>
        <w:spacing w:line="363" w:lineRule="auto"/>
        <w:ind w:left="280" w:right="280"/>
        <w:jc w:val="both"/>
        <w:rPr>
          <w:rFonts w:ascii="Arial" w:eastAsia="Arial" w:hAnsi="Arial"/>
          <w:sz w:val="24"/>
        </w:rPr>
      </w:pPr>
      <w:r>
        <w:rPr>
          <w:rFonts w:ascii="Arial" w:eastAsia="Arial" w:hAnsi="Arial"/>
          <w:sz w:val="24"/>
        </w:rPr>
        <w:t>Section discussing the few studies that have aimed to assess the interaction between health and social care services.</w:t>
      </w:r>
    </w:p>
    <w:p w:rsidR="00000000" w:rsidRDefault="00966F40">
      <w:pPr>
        <w:spacing w:line="27" w:lineRule="exact"/>
        <w:rPr>
          <w:rFonts w:ascii="Times New Roman" w:eastAsia="Times New Roman" w:hAnsi="Times New Roman"/>
        </w:rPr>
      </w:pPr>
    </w:p>
    <w:p w:rsidR="00000000" w:rsidRDefault="00966F40">
      <w:pPr>
        <w:spacing w:line="363" w:lineRule="auto"/>
        <w:ind w:left="280" w:right="280" w:firstLine="12"/>
        <w:jc w:val="both"/>
        <w:rPr>
          <w:rFonts w:ascii="Arial" w:eastAsia="Arial" w:hAnsi="Arial"/>
          <w:sz w:val="24"/>
        </w:rPr>
      </w:pPr>
      <w:r>
        <w:rPr>
          <w:rFonts w:ascii="Arial" w:eastAsia="Arial" w:hAnsi="Arial"/>
          <w:sz w:val="24"/>
        </w:rPr>
        <w:t>Bardsley et al(2012) a good starting point - also studies identified by mini lit search in 1st year review plus u</w:t>
      </w:r>
      <w:r>
        <w:rPr>
          <w:rFonts w:ascii="Arial" w:eastAsia="Arial" w:hAnsi="Arial"/>
          <w:sz w:val="24"/>
        </w:rPr>
        <w:t>pdate.</w:t>
      </w:r>
    </w:p>
    <w:p w:rsidR="00000000" w:rsidRDefault="00966F40">
      <w:pPr>
        <w:spacing w:line="393" w:lineRule="exact"/>
        <w:rPr>
          <w:rFonts w:ascii="Times New Roman" w:eastAsia="Times New Roman" w:hAnsi="Times New Roman"/>
        </w:rPr>
      </w:pPr>
    </w:p>
    <w:p w:rsidR="00000000" w:rsidRDefault="00966F40">
      <w:pPr>
        <w:tabs>
          <w:tab w:val="left" w:pos="1260"/>
        </w:tabs>
        <w:spacing w:line="0" w:lineRule="atLeast"/>
        <w:ind w:left="280"/>
        <w:rPr>
          <w:rFonts w:ascii="Arial" w:eastAsia="Arial" w:hAnsi="Arial"/>
          <w:b/>
          <w:sz w:val="29"/>
        </w:rPr>
      </w:pPr>
      <w:r>
        <w:rPr>
          <w:rFonts w:ascii="Arial" w:eastAsia="Arial" w:hAnsi="Arial"/>
          <w:b/>
          <w:sz w:val="29"/>
        </w:rPr>
        <w:t>2.3.4</w:t>
      </w:r>
      <w:r>
        <w:rPr>
          <w:rFonts w:ascii="Arial" w:eastAsia="Arial" w:hAnsi="Arial"/>
          <w:b/>
          <w:sz w:val="29"/>
        </w:rPr>
        <w:tab/>
      </w:r>
      <w:r>
        <w:rPr>
          <w:rFonts w:ascii="Arial" w:eastAsia="Arial" w:hAnsi="Arial"/>
          <w:b/>
          <w:sz w:val="29"/>
        </w:rPr>
        <w:t>Summary</w:t>
      </w:r>
    </w:p>
    <w:p w:rsidR="00000000" w:rsidRDefault="00966F40">
      <w:pPr>
        <w:spacing w:line="379" w:lineRule="exact"/>
        <w:rPr>
          <w:rFonts w:ascii="Times New Roman" w:eastAsia="Times New Roman" w:hAnsi="Times New Roman"/>
        </w:rPr>
      </w:pPr>
    </w:p>
    <w:p w:rsidR="00000000" w:rsidRDefault="00966F40">
      <w:pPr>
        <w:spacing w:line="0" w:lineRule="atLeast"/>
        <w:ind w:left="280"/>
        <w:rPr>
          <w:rFonts w:ascii="Arial" w:eastAsia="Arial" w:hAnsi="Arial"/>
          <w:color w:val="0000FF"/>
          <w:sz w:val="24"/>
        </w:rPr>
      </w:pPr>
      <w:r>
        <w:rPr>
          <w:rFonts w:ascii="Arial" w:eastAsia="Arial" w:hAnsi="Arial"/>
          <w:sz w:val="24"/>
        </w:rPr>
        <w:t xml:space="preserve">Summary of literature presented in section </w:t>
      </w:r>
      <w:hyperlink w:anchor="page12" w:history="1">
        <w:r>
          <w:rPr>
            <w:rFonts w:ascii="Arial" w:eastAsia="Arial" w:hAnsi="Arial"/>
            <w:color w:val="0000FF"/>
            <w:sz w:val="24"/>
          </w:rPr>
          <w:t>2.3</w:t>
        </w:r>
      </w:hyperlink>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52" w:lineRule="exact"/>
        <w:rPr>
          <w:rFonts w:ascii="Times New Roman" w:eastAsia="Times New Roman" w:hAnsi="Times New Roman"/>
        </w:rPr>
      </w:pPr>
    </w:p>
    <w:p w:rsidR="00000000" w:rsidRDefault="00966F40">
      <w:pPr>
        <w:tabs>
          <w:tab w:val="left" w:pos="1160"/>
        </w:tabs>
        <w:spacing w:line="0" w:lineRule="atLeast"/>
        <w:ind w:left="280"/>
        <w:rPr>
          <w:rFonts w:ascii="Arial" w:eastAsia="Arial" w:hAnsi="Arial"/>
          <w:b/>
          <w:sz w:val="34"/>
        </w:rPr>
      </w:pPr>
      <w:r>
        <w:rPr>
          <w:rFonts w:ascii="Arial" w:eastAsia="Arial" w:hAnsi="Arial"/>
          <w:b/>
          <w:sz w:val="34"/>
        </w:rPr>
        <w:t>2.4</w:t>
      </w:r>
      <w:r>
        <w:rPr>
          <w:rFonts w:ascii="Arial" w:eastAsia="Arial" w:hAnsi="Arial"/>
          <w:b/>
          <w:sz w:val="34"/>
        </w:rPr>
        <w:tab/>
      </w:r>
      <w:r>
        <w:rPr>
          <w:rFonts w:ascii="Arial" w:eastAsia="Arial" w:hAnsi="Arial"/>
          <w:b/>
          <w:sz w:val="34"/>
        </w:rPr>
        <w:t>Multimorbidity</w:t>
      </w:r>
    </w:p>
    <w:p w:rsidR="00000000" w:rsidRDefault="00966F40">
      <w:pPr>
        <w:spacing w:line="200" w:lineRule="exact"/>
        <w:rPr>
          <w:rFonts w:ascii="Times New Roman" w:eastAsia="Times New Roman" w:hAnsi="Times New Roman"/>
        </w:rPr>
      </w:pPr>
    </w:p>
    <w:p w:rsidR="00000000" w:rsidRDefault="00966F40">
      <w:pPr>
        <w:spacing w:line="301" w:lineRule="exact"/>
        <w:rPr>
          <w:rFonts w:ascii="Times New Roman" w:eastAsia="Times New Roman" w:hAnsi="Times New Roman"/>
        </w:rPr>
      </w:pPr>
    </w:p>
    <w:p w:rsidR="00000000" w:rsidRDefault="00966F40">
      <w:pPr>
        <w:tabs>
          <w:tab w:val="left" w:pos="1260"/>
        </w:tabs>
        <w:spacing w:line="0" w:lineRule="atLeast"/>
        <w:ind w:left="280"/>
        <w:rPr>
          <w:rFonts w:ascii="Arial" w:eastAsia="Arial" w:hAnsi="Arial"/>
          <w:b/>
          <w:sz w:val="29"/>
        </w:rPr>
      </w:pPr>
      <w:r>
        <w:rPr>
          <w:rFonts w:ascii="Arial" w:eastAsia="Arial" w:hAnsi="Arial"/>
          <w:b/>
          <w:sz w:val="29"/>
        </w:rPr>
        <w:t>2.4.1</w:t>
      </w:r>
      <w:r>
        <w:rPr>
          <w:rFonts w:ascii="Arial" w:eastAsia="Arial" w:hAnsi="Arial"/>
          <w:b/>
          <w:sz w:val="29"/>
        </w:rPr>
        <w:tab/>
      </w:r>
      <w:r>
        <w:rPr>
          <w:rFonts w:ascii="Arial" w:eastAsia="Arial" w:hAnsi="Arial"/>
          <w:b/>
          <w:sz w:val="29"/>
        </w:rPr>
        <w:t>Why focus on Multimorbidity?</w:t>
      </w:r>
    </w:p>
    <w:p w:rsidR="00000000" w:rsidRDefault="00966F40">
      <w:pPr>
        <w:spacing w:line="379" w:lineRule="exact"/>
        <w:rPr>
          <w:rFonts w:ascii="Times New Roman" w:eastAsia="Times New Roman" w:hAnsi="Times New Roman"/>
        </w:rPr>
      </w:pPr>
    </w:p>
    <w:p w:rsidR="00000000" w:rsidRDefault="00966F40">
      <w:pPr>
        <w:spacing w:line="357" w:lineRule="auto"/>
        <w:ind w:left="280" w:right="280" w:firstLine="8"/>
        <w:jc w:val="both"/>
        <w:rPr>
          <w:rFonts w:ascii="Arial" w:eastAsia="Arial" w:hAnsi="Arial"/>
          <w:sz w:val="23"/>
        </w:rPr>
      </w:pPr>
      <w:r>
        <w:rPr>
          <w:rFonts w:ascii="Arial" w:eastAsia="Arial" w:hAnsi="Arial"/>
          <w:sz w:val="23"/>
        </w:rPr>
        <w:t xml:space="preserve">Important subsection. Brief definition - Identify high use of health care and association with poor </w:t>
      </w:r>
      <w:r>
        <w:rPr>
          <w:rFonts w:ascii="Arial" w:eastAsia="Arial" w:hAnsi="Arial"/>
          <w:sz w:val="23"/>
        </w:rPr>
        <w:t>outcomes (with citations). Then make case that use of social care likely to be associated with MM (though no evidence to back this up - hence need for thesis).</w:t>
      </w:r>
    </w:p>
    <w:p w:rsidR="00000000" w:rsidRDefault="00966F40">
      <w:pPr>
        <w:spacing w:line="40" w:lineRule="exact"/>
        <w:rPr>
          <w:rFonts w:ascii="Times New Roman" w:eastAsia="Times New Roman" w:hAnsi="Times New Roman"/>
        </w:rPr>
      </w:pPr>
    </w:p>
    <w:p w:rsidR="00000000" w:rsidRDefault="00966F40">
      <w:pPr>
        <w:spacing w:line="363" w:lineRule="auto"/>
        <w:ind w:left="260" w:right="280" w:firstLine="31"/>
        <w:rPr>
          <w:rFonts w:ascii="Arial" w:eastAsia="Arial" w:hAnsi="Arial"/>
          <w:sz w:val="24"/>
        </w:rPr>
      </w:pPr>
      <w:r>
        <w:rPr>
          <w:rFonts w:ascii="Arial" w:eastAsia="Arial" w:hAnsi="Arial"/>
          <w:sz w:val="24"/>
        </w:rPr>
        <w:t xml:space="preserve">Discuss whether access to social care likely to be more or less </w:t>
      </w:r>
      <w:r>
        <w:rPr>
          <w:rFonts w:ascii="Arial" w:eastAsia="Arial" w:hAnsi="Arial"/>
          <w:sz w:val="24"/>
        </w:rPr>
        <w:t>“fair</w:t>
      </w:r>
      <w:r>
        <w:rPr>
          <w:rFonts w:ascii="Arial" w:eastAsia="Arial" w:hAnsi="Arial"/>
          <w:sz w:val="24"/>
        </w:rPr>
        <w:t xml:space="preserve">” for those with MM - ref </w:t>
      </w:r>
      <w:r>
        <w:rPr>
          <w:rFonts w:ascii="Arial" w:eastAsia="Arial" w:hAnsi="Arial"/>
          <w:sz w:val="24"/>
        </w:rPr>
        <w:t>to Inverse Care Law and PC literature.</w:t>
      </w:r>
    </w:p>
    <w:p w:rsidR="00000000" w:rsidRDefault="00966F40">
      <w:pPr>
        <w:spacing w:line="363" w:lineRule="auto"/>
        <w:ind w:left="260" w:right="280" w:firstLine="31"/>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966F40">
      <w:pPr>
        <w:spacing w:line="323"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5</w:t>
      </w:r>
    </w:p>
    <w:p w:rsidR="00000000" w:rsidRDefault="00966F40">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966F40">
      <w:pPr>
        <w:spacing w:line="0" w:lineRule="atLeast"/>
        <w:jc w:val="center"/>
        <w:rPr>
          <w:rFonts w:ascii="Arial" w:eastAsia="Arial" w:hAnsi="Arial"/>
          <w:sz w:val="24"/>
        </w:rPr>
      </w:pPr>
      <w:bookmarkStart w:id="14" w:name="page14"/>
      <w:bookmarkEnd w:id="14"/>
      <w:r>
        <w:rPr>
          <w:rFonts w:ascii="Arial" w:eastAsia="Arial" w:hAnsi="Arial"/>
          <w:sz w:val="24"/>
        </w:rPr>
        <w:lastRenderedPageBreak/>
        <w:t>Literature Review</w:t>
      </w:r>
    </w:p>
    <w:p w:rsidR="00000000" w:rsidRDefault="00A9646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390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C7C366" id="Line 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pqYcuh0CAABCBAAADgAAAAAAAAAAAAAAAAAuAgAAZHJzL2Uyb0RvYy54bWxQSwEC&#10;LQAUAAYACAAAACEAJ5mNzN4AAAAGAQAADwAAAAAAAAAAAAAAAAB3BAAAZHJzL2Rvd25yZXYueG1s&#10;UEsFBgAAAAAEAAQA8wAAAIIFAAAAAA==&#10;" strokeweight=".14039mm"/>
            </w:pict>
          </mc:Fallback>
        </mc:AlternateContent>
      </w:r>
    </w:p>
    <w:p w:rsidR="00000000" w:rsidRDefault="00966F40">
      <w:pPr>
        <w:spacing w:line="200" w:lineRule="exact"/>
        <w:rPr>
          <w:rFonts w:ascii="Times New Roman" w:eastAsia="Times New Roman" w:hAnsi="Times New Roman"/>
        </w:rPr>
      </w:pPr>
    </w:p>
    <w:p w:rsidR="00000000" w:rsidRDefault="00966F40">
      <w:pPr>
        <w:spacing w:line="328" w:lineRule="exact"/>
        <w:rPr>
          <w:rFonts w:ascii="Times New Roman" w:eastAsia="Times New Roman" w:hAnsi="Times New Roman"/>
        </w:rPr>
      </w:pPr>
    </w:p>
    <w:p w:rsidR="00000000" w:rsidRDefault="00966F40">
      <w:pPr>
        <w:spacing w:line="363" w:lineRule="auto"/>
        <w:ind w:left="260" w:right="260" w:firstLine="15"/>
        <w:rPr>
          <w:rFonts w:ascii="Arial" w:eastAsia="Arial" w:hAnsi="Arial"/>
          <w:sz w:val="24"/>
        </w:rPr>
      </w:pPr>
      <w:r>
        <w:rPr>
          <w:rFonts w:ascii="Arial" w:eastAsia="Arial" w:hAnsi="Arial"/>
          <w:sz w:val="24"/>
        </w:rPr>
        <w:t>Will Health and Social Care integration results in better or worse outcomes for MM? (Should be better - main aim of integration..)</w:t>
      </w:r>
    </w:p>
    <w:p w:rsidR="00000000" w:rsidRDefault="00966F40">
      <w:pPr>
        <w:spacing w:line="27" w:lineRule="exact"/>
        <w:rPr>
          <w:rFonts w:ascii="Times New Roman" w:eastAsia="Times New Roman" w:hAnsi="Times New Roman"/>
        </w:rPr>
      </w:pPr>
    </w:p>
    <w:p w:rsidR="00000000" w:rsidRDefault="00966F40">
      <w:pPr>
        <w:spacing w:line="363" w:lineRule="auto"/>
        <w:ind w:left="280" w:right="280"/>
        <w:jc w:val="both"/>
        <w:rPr>
          <w:rFonts w:ascii="Arial" w:eastAsia="Arial" w:hAnsi="Arial"/>
          <w:sz w:val="24"/>
        </w:rPr>
      </w:pPr>
      <w:r>
        <w:rPr>
          <w:rFonts w:ascii="Arial" w:eastAsia="Arial" w:hAnsi="Arial"/>
          <w:sz w:val="24"/>
        </w:rPr>
        <w:t>Link to following sections as background of current MM lit</w:t>
      </w:r>
      <w:r>
        <w:rPr>
          <w:rFonts w:ascii="Arial" w:eastAsia="Arial" w:hAnsi="Arial"/>
          <w:sz w:val="24"/>
        </w:rPr>
        <w:t>erature to help inform understanding of concept</w:t>
      </w:r>
    </w:p>
    <w:p w:rsidR="00000000" w:rsidRDefault="00966F40">
      <w:pPr>
        <w:spacing w:line="393" w:lineRule="exact"/>
        <w:rPr>
          <w:rFonts w:ascii="Times New Roman" w:eastAsia="Times New Roman" w:hAnsi="Times New Roman"/>
        </w:rPr>
      </w:pPr>
    </w:p>
    <w:p w:rsidR="00000000" w:rsidRDefault="00966F40">
      <w:pPr>
        <w:tabs>
          <w:tab w:val="left" w:pos="1260"/>
        </w:tabs>
        <w:spacing w:line="0" w:lineRule="atLeast"/>
        <w:ind w:left="280"/>
        <w:rPr>
          <w:rFonts w:ascii="Arial" w:eastAsia="Arial" w:hAnsi="Arial"/>
          <w:b/>
          <w:sz w:val="29"/>
        </w:rPr>
      </w:pPr>
      <w:r>
        <w:rPr>
          <w:rFonts w:ascii="Arial" w:eastAsia="Arial" w:hAnsi="Arial"/>
          <w:b/>
          <w:sz w:val="29"/>
        </w:rPr>
        <w:t>2.4.2</w:t>
      </w:r>
      <w:r>
        <w:rPr>
          <w:rFonts w:ascii="Arial" w:eastAsia="Arial" w:hAnsi="Arial"/>
          <w:b/>
          <w:sz w:val="29"/>
        </w:rPr>
        <w:tab/>
      </w:r>
      <w:r>
        <w:rPr>
          <w:rFonts w:ascii="Arial" w:eastAsia="Arial" w:hAnsi="Arial"/>
          <w:b/>
          <w:sz w:val="29"/>
        </w:rPr>
        <w:t>Definitions</w:t>
      </w:r>
    </w:p>
    <w:p w:rsidR="00000000" w:rsidRDefault="00966F40">
      <w:pPr>
        <w:spacing w:line="379" w:lineRule="exact"/>
        <w:rPr>
          <w:rFonts w:ascii="Times New Roman" w:eastAsia="Times New Roman" w:hAnsi="Times New Roman"/>
        </w:rPr>
      </w:pPr>
    </w:p>
    <w:p w:rsidR="00000000" w:rsidRDefault="00966F40">
      <w:pPr>
        <w:spacing w:line="0" w:lineRule="atLeast"/>
        <w:ind w:left="280"/>
        <w:rPr>
          <w:rFonts w:ascii="Arial" w:eastAsia="Arial" w:hAnsi="Arial"/>
          <w:sz w:val="24"/>
        </w:rPr>
      </w:pPr>
      <w:r>
        <w:rPr>
          <w:rFonts w:ascii="Arial" w:eastAsia="Arial" w:hAnsi="Arial"/>
          <w:sz w:val="24"/>
        </w:rPr>
        <w:t>As provided in previous drafts</w:t>
      </w:r>
    </w:p>
    <w:p w:rsidR="00000000" w:rsidRDefault="00966F40">
      <w:pPr>
        <w:spacing w:line="200" w:lineRule="exact"/>
        <w:rPr>
          <w:rFonts w:ascii="Times New Roman" w:eastAsia="Times New Roman" w:hAnsi="Times New Roman"/>
        </w:rPr>
      </w:pPr>
    </w:p>
    <w:p w:rsidR="00000000" w:rsidRDefault="00966F40">
      <w:pPr>
        <w:spacing w:line="393" w:lineRule="exact"/>
        <w:rPr>
          <w:rFonts w:ascii="Times New Roman" w:eastAsia="Times New Roman" w:hAnsi="Times New Roman"/>
        </w:rPr>
      </w:pPr>
    </w:p>
    <w:p w:rsidR="00000000" w:rsidRDefault="00966F40">
      <w:pPr>
        <w:tabs>
          <w:tab w:val="left" w:pos="1260"/>
        </w:tabs>
        <w:spacing w:line="0" w:lineRule="atLeast"/>
        <w:ind w:left="280"/>
        <w:rPr>
          <w:rFonts w:ascii="Arial" w:eastAsia="Arial" w:hAnsi="Arial"/>
          <w:b/>
          <w:sz w:val="29"/>
        </w:rPr>
      </w:pPr>
      <w:r>
        <w:rPr>
          <w:rFonts w:ascii="Arial" w:eastAsia="Arial" w:hAnsi="Arial"/>
          <w:b/>
          <w:sz w:val="29"/>
        </w:rPr>
        <w:t>2.4.3</w:t>
      </w:r>
      <w:r>
        <w:rPr>
          <w:rFonts w:ascii="Arial" w:eastAsia="Arial" w:hAnsi="Arial"/>
          <w:b/>
          <w:sz w:val="29"/>
        </w:rPr>
        <w:tab/>
      </w:r>
      <w:r>
        <w:rPr>
          <w:rFonts w:ascii="Arial" w:eastAsia="Arial" w:hAnsi="Arial"/>
          <w:b/>
          <w:sz w:val="29"/>
        </w:rPr>
        <w:t>Measurement</w:t>
      </w:r>
    </w:p>
    <w:p w:rsidR="00000000" w:rsidRDefault="00966F40">
      <w:pPr>
        <w:spacing w:line="379" w:lineRule="exact"/>
        <w:rPr>
          <w:rFonts w:ascii="Times New Roman" w:eastAsia="Times New Roman" w:hAnsi="Times New Roman"/>
        </w:rPr>
      </w:pPr>
    </w:p>
    <w:p w:rsidR="00000000" w:rsidRDefault="00966F40">
      <w:pPr>
        <w:spacing w:line="0" w:lineRule="atLeast"/>
        <w:ind w:left="280"/>
        <w:rPr>
          <w:rFonts w:ascii="Arial" w:eastAsia="Arial" w:hAnsi="Arial"/>
          <w:sz w:val="24"/>
        </w:rPr>
      </w:pPr>
      <w:r>
        <w:rPr>
          <w:rFonts w:ascii="Arial" w:eastAsia="Arial" w:hAnsi="Arial"/>
          <w:sz w:val="24"/>
        </w:rPr>
        <w:t>As provided in previous drafts</w:t>
      </w:r>
    </w:p>
    <w:p w:rsidR="00000000" w:rsidRDefault="00966F40">
      <w:pPr>
        <w:spacing w:line="200" w:lineRule="exact"/>
        <w:rPr>
          <w:rFonts w:ascii="Times New Roman" w:eastAsia="Times New Roman" w:hAnsi="Times New Roman"/>
        </w:rPr>
      </w:pPr>
    </w:p>
    <w:p w:rsidR="00000000" w:rsidRDefault="00966F40">
      <w:pPr>
        <w:spacing w:line="393" w:lineRule="exact"/>
        <w:rPr>
          <w:rFonts w:ascii="Times New Roman" w:eastAsia="Times New Roman" w:hAnsi="Times New Roman"/>
        </w:rPr>
      </w:pPr>
    </w:p>
    <w:p w:rsidR="00000000" w:rsidRDefault="00966F40">
      <w:pPr>
        <w:tabs>
          <w:tab w:val="left" w:pos="1260"/>
        </w:tabs>
        <w:spacing w:line="0" w:lineRule="atLeast"/>
        <w:ind w:left="280"/>
        <w:rPr>
          <w:rFonts w:ascii="Arial" w:eastAsia="Arial" w:hAnsi="Arial"/>
          <w:b/>
          <w:sz w:val="28"/>
        </w:rPr>
      </w:pPr>
      <w:r>
        <w:rPr>
          <w:rFonts w:ascii="Arial" w:eastAsia="Arial" w:hAnsi="Arial"/>
          <w:b/>
          <w:sz w:val="29"/>
        </w:rPr>
        <w:t>2.4.4</w:t>
      </w:r>
      <w:r>
        <w:rPr>
          <w:rFonts w:ascii="Times New Roman" w:eastAsia="Times New Roman" w:hAnsi="Times New Roman"/>
        </w:rPr>
        <w:tab/>
      </w:r>
      <w:r>
        <w:rPr>
          <w:rFonts w:ascii="Arial" w:eastAsia="Arial" w:hAnsi="Arial"/>
          <w:b/>
          <w:sz w:val="28"/>
        </w:rPr>
        <w:t>Epidemiology</w:t>
      </w:r>
    </w:p>
    <w:p w:rsidR="00000000" w:rsidRDefault="00966F40">
      <w:pPr>
        <w:spacing w:line="379" w:lineRule="exact"/>
        <w:rPr>
          <w:rFonts w:ascii="Times New Roman" w:eastAsia="Times New Roman" w:hAnsi="Times New Roman"/>
        </w:rPr>
      </w:pPr>
    </w:p>
    <w:p w:rsidR="00000000" w:rsidRDefault="00966F40">
      <w:pPr>
        <w:spacing w:line="0" w:lineRule="atLeast"/>
        <w:ind w:left="280"/>
        <w:rPr>
          <w:rFonts w:ascii="Arial" w:eastAsia="Arial" w:hAnsi="Arial"/>
          <w:sz w:val="24"/>
        </w:rPr>
      </w:pPr>
      <w:r>
        <w:rPr>
          <w:rFonts w:ascii="Arial" w:eastAsia="Arial" w:hAnsi="Arial"/>
          <w:sz w:val="24"/>
        </w:rPr>
        <w:t>As provided in previous drafts</w:t>
      </w:r>
    </w:p>
    <w:p w:rsidR="00000000" w:rsidRDefault="00966F40">
      <w:pPr>
        <w:spacing w:line="200" w:lineRule="exact"/>
        <w:rPr>
          <w:rFonts w:ascii="Times New Roman" w:eastAsia="Times New Roman" w:hAnsi="Times New Roman"/>
        </w:rPr>
      </w:pPr>
    </w:p>
    <w:p w:rsidR="00000000" w:rsidRDefault="00966F40">
      <w:pPr>
        <w:spacing w:line="393" w:lineRule="exact"/>
        <w:rPr>
          <w:rFonts w:ascii="Times New Roman" w:eastAsia="Times New Roman" w:hAnsi="Times New Roman"/>
        </w:rPr>
      </w:pPr>
    </w:p>
    <w:p w:rsidR="00000000" w:rsidRDefault="00966F40">
      <w:pPr>
        <w:tabs>
          <w:tab w:val="left" w:pos="1260"/>
        </w:tabs>
        <w:spacing w:line="0" w:lineRule="atLeast"/>
        <w:ind w:left="280"/>
        <w:rPr>
          <w:rFonts w:ascii="Arial" w:eastAsia="Arial" w:hAnsi="Arial"/>
          <w:b/>
          <w:sz w:val="29"/>
        </w:rPr>
      </w:pPr>
      <w:r>
        <w:rPr>
          <w:rFonts w:ascii="Arial" w:eastAsia="Arial" w:hAnsi="Arial"/>
          <w:b/>
          <w:sz w:val="29"/>
        </w:rPr>
        <w:t>2.4.5</w:t>
      </w:r>
      <w:r>
        <w:rPr>
          <w:rFonts w:ascii="Arial" w:eastAsia="Arial" w:hAnsi="Arial"/>
          <w:b/>
          <w:sz w:val="29"/>
        </w:rPr>
        <w:tab/>
      </w:r>
      <w:r>
        <w:rPr>
          <w:rFonts w:ascii="Arial" w:eastAsia="Arial" w:hAnsi="Arial"/>
          <w:b/>
          <w:sz w:val="29"/>
        </w:rPr>
        <w:t>Summary</w:t>
      </w:r>
    </w:p>
    <w:p w:rsidR="00000000" w:rsidRDefault="00966F40">
      <w:pPr>
        <w:spacing w:line="379" w:lineRule="exact"/>
        <w:rPr>
          <w:rFonts w:ascii="Times New Roman" w:eastAsia="Times New Roman" w:hAnsi="Times New Roman"/>
        </w:rPr>
      </w:pPr>
    </w:p>
    <w:p w:rsidR="00000000" w:rsidRDefault="00966F40">
      <w:pPr>
        <w:spacing w:line="0" w:lineRule="atLeast"/>
        <w:ind w:left="280"/>
        <w:rPr>
          <w:rFonts w:ascii="Arial" w:eastAsia="Arial" w:hAnsi="Arial"/>
          <w:color w:val="0000FF"/>
          <w:sz w:val="24"/>
        </w:rPr>
      </w:pPr>
      <w:r>
        <w:rPr>
          <w:rFonts w:ascii="Arial" w:eastAsia="Arial" w:hAnsi="Arial"/>
          <w:sz w:val="24"/>
        </w:rPr>
        <w:t xml:space="preserve">Summary of literature presented in </w:t>
      </w:r>
      <w:r>
        <w:rPr>
          <w:rFonts w:ascii="Arial" w:eastAsia="Arial" w:hAnsi="Arial"/>
          <w:sz w:val="24"/>
        </w:rPr>
        <w:t xml:space="preserve">section </w:t>
      </w:r>
      <w:hyperlink w:anchor="page13" w:history="1">
        <w:r>
          <w:rPr>
            <w:rFonts w:ascii="Arial" w:eastAsia="Arial" w:hAnsi="Arial"/>
            <w:color w:val="0000FF"/>
            <w:sz w:val="24"/>
          </w:rPr>
          <w:t>2.4</w:t>
        </w:r>
      </w:hyperlink>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52" w:lineRule="exact"/>
        <w:rPr>
          <w:rFonts w:ascii="Times New Roman" w:eastAsia="Times New Roman" w:hAnsi="Times New Roman"/>
        </w:rPr>
      </w:pPr>
    </w:p>
    <w:p w:rsidR="00000000" w:rsidRDefault="00966F40">
      <w:pPr>
        <w:tabs>
          <w:tab w:val="left" w:pos="1160"/>
        </w:tabs>
        <w:spacing w:line="0" w:lineRule="atLeast"/>
        <w:ind w:left="280"/>
        <w:rPr>
          <w:rFonts w:ascii="Arial" w:eastAsia="Arial" w:hAnsi="Arial"/>
          <w:b/>
          <w:sz w:val="33"/>
        </w:rPr>
      </w:pPr>
      <w:r>
        <w:rPr>
          <w:rFonts w:ascii="Arial" w:eastAsia="Arial" w:hAnsi="Arial"/>
          <w:b/>
          <w:sz w:val="34"/>
        </w:rPr>
        <w:t>2.5</w:t>
      </w:r>
      <w:r>
        <w:rPr>
          <w:rFonts w:ascii="Times New Roman" w:eastAsia="Times New Roman" w:hAnsi="Times New Roman"/>
        </w:rPr>
        <w:tab/>
      </w:r>
      <w:r>
        <w:rPr>
          <w:rFonts w:ascii="Arial" w:eastAsia="Arial" w:hAnsi="Arial"/>
          <w:b/>
          <w:sz w:val="33"/>
        </w:rPr>
        <w:t>Conclusion</w:t>
      </w:r>
    </w:p>
    <w:p w:rsidR="00000000" w:rsidRDefault="00966F40">
      <w:pPr>
        <w:spacing w:line="200" w:lineRule="exact"/>
        <w:rPr>
          <w:rFonts w:ascii="Times New Roman" w:eastAsia="Times New Roman" w:hAnsi="Times New Roman"/>
        </w:rPr>
      </w:pPr>
    </w:p>
    <w:p w:rsidR="00000000" w:rsidRDefault="00966F40">
      <w:pPr>
        <w:spacing w:line="269" w:lineRule="exact"/>
        <w:rPr>
          <w:rFonts w:ascii="Times New Roman" w:eastAsia="Times New Roman" w:hAnsi="Times New Roman"/>
        </w:rPr>
      </w:pPr>
    </w:p>
    <w:p w:rsidR="00000000" w:rsidRDefault="00966F40">
      <w:pPr>
        <w:spacing w:line="0" w:lineRule="atLeast"/>
        <w:ind w:left="280"/>
        <w:rPr>
          <w:rFonts w:ascii="Arial" w:eastAsia="Arial" w:hAnsi="Arial"/>
          <w:color w:val="0000FF"/>
          <w:sz w:val="24"/>
        </w:rPr>
      </w:pPr>
      <w:r>
        <w:rPr>
          <w:rFonts w:ascii="Arial" w:eastAsia="Arial" w:hAnsi="Arial"/>
          <w:sz w:val="24"/>
        </w:rPr>
        <w:t xml:space="preserve">Conclusion of chapter </w:t>
      </w:r>
      <w:hyperlink w:anchor="page11" w:history="1">
        <w:r>
          <w:rPr>
            <w:rFonts w:ascii="Arial" w:eastAsia="Arial" w:hAnsi="Arial"/>
            <w:color w:val="0000FF"/>
            <w:sz w:val="24"/>
          </w:rPr>
          <w:t>2</w:t>
        </w:r>
      </w:hyperlink>
    </w:p>
    <w:p w:rsidR="00000000" w:rsidRDefault="00966F40">
      <w:pPr>
        <w:spacing w:line="227" w:lineRule="exact"/>
        <w:rPr>
          <w:rFonts w:ascii="Times New Roman" w:eastAsia="Times New Roman" w:hAnsi="Times New Roman"/>
        </w:rPr>
      </w:pPr>
    </w:p>
    <w:p w:rsidR="00000000" w:rsidRDefault="00966F40">
      <w:pPr>
        <w:spacing w:line="337" w:lineRule="auto"/>
        <w:ind w:left="280" w:right="280" w:hanging="8"/>
        <w:jc w:val="both"/>
        <w:rPr>
          <w:rFonts w:ascii="Arial" w:eastAsia="Arial" w:hAnsi="Arial"/>
          <w:sz w:val="24"/>
        </w:rPr>
      </w:pPr>
      <w:r>
        <w:rPr>
          <w:rFonts w:ascii="Arial" w:eastAsia="Arial" w:hAnsi="Arial"/>
          <w:sz w:val="24"/>
        </w:rPr>
        <w:t xml:space="preserve">Access to social care is influenced in 2 main ways - allocation of resources </w:t>
      </w:r>
      <w:r>
        <w:rPr>
          <w:rFonts w:ascii="Arial" w:eastAsia="Arial" w:hAnsi="Arial"/>
          <w:i/>
          <w:sz w:val="24"/>
        </w:rPr>
        <w:t>to</w:t>
      </w:r>
      <w:r>
        <w:rPr>
          <w:rFonts w:ascii="Arial" w:eastAsia="Arial" w:hAnsi="Arial"/>
          <w:sz w:val="24"/>
        </w:rPr>
        <w:t xml:space="preserve"> providers and distribution of services </w:t>
      </w:r>
      <w:r>
        <w:rPr>
          <w:rFonts w:ascii="Arial" w:eastAsia="Arial" w:hAnsi="Arial"/>
          <w:i/>
          <w:sz w:val="24"/>
        </w:rPr>
        <w:t>within</w:t>
      </w:r>
      <w:r>
        <w:rPr>
          <w:rFonts w:ascii="Arial" w:eastAsia="Arial" w:hAnsi="Arial"/>
          <w:sz w:val="24"/>
        </w:rPr>
        <w:t xml:space="preserve"> providers. Theory and</w:t>
      </w:r>
      <w:r>
        <w:rPr>
          <w:rFonts w:ascii="Arial" w:eastAsia="Arial" w:hAnsi="Arial"/>
          <w:sz w:val="24"/>
        </w:rPr>
        <w:t xml:space="preserve"> evidence suggest inequitable access possible.</w:t>
      </w:r>
    </w:p>
    <w:p w:rsidR="00000000" w:rsidRDefault="00966F40">
      <w:pPr>
        <w:spacing w:line="58" w:lineRule="exact"/>
        <w:rPr>
          <w:rFonts w:ascii="Times New Roman" w:eastAsia="Times New Roman" w:hAnsi="Times New Roman"/>
        </w:rPr>
      </w:pPr>
    </w:p>
    <w:p w:rsidR="00000000" w:rsidRDefault="00966F40">
      <w:pPr>
        <w:spacing w:line="328" w:lineRule="auto"/>
        <w:ind w:left="280" w:right="240" w:firstLine="8"/>
        <w:jc w:val="both"/>
        <w:rPr>
          <w:rFonts w:ascii="Arial" w:eastAsia="Arial" w:hAnsi="Arial"/>
          <w:sz w:val="24"/>
        </w:rPr>
      </w:pPr>
      <w:r>
        <w:rPr>
          <w:rFonts w:ascii="Arial" w:eastAsia="Arial" w:hAnsi="Arial"/>
          <w:sz w:val="24"/>
        </w:rPr>
        <w:t>Major policy shift to integrate health and social care services internationally. One of main drivers increase in older population - services currently disjointed for this group. Two-thirds over 65s have multi</w:t>
      </w:r>
      <w:r>
        <w:rPr>
          <w:rFonts w:ascii="Arial" w:eastAsia="Arial" w:hAnsi="Arial"/>
          <w:sz w:val="24"/>
        </w:rPr>
        <w:t>morbidity and associated poorer outcomes - with social gradient.</w:t>
      </w:r>
    </w:p>
    <w:p w:rsidR="00000000" w:rsidRDefault="00966F40">
      <w:pPr>
        <w:spacing w:line="328" w:lineRule="auto"/>
        <w:ind w:left="280" w:right="240" w:firstLine="8"/>
        <w:jc w:val="both"/>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966F40">
      <w:pPr>
        <w:spacing w:line="176"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6</w:t>
      </w:r>
    </w:p>
    <w:p w:rsidR="00000000" w:rsidRDefault="00966F40">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966F40">
      <w:pPr>
        <w:spacing w:line="0" w:lineRule="atLeast"/>
        <w:jc w:val="center"/>
        <w:rPr>
          <w:rFonts w:ascii="Arial" w:eastAsia="Arial" w:hAnsi="Arial"/>
          <w:sz w:val="24"/>
        </w:rPr>
      </w:pPr>
      <w:bookmarkStart w:id="15" w:name="page15"/>
      <w:bookmarkEnd w:id="15"/>
      <w:r>
        <w:rPr>
          <w:rFonts w:ascii="Arial" w:eastAsia="Arial" w:hAnsi="Arial"/>
          <w:sz w:val="24"/>
        </w:rPr>
        <w:lastRenderedPageBreak/>
        <w:t>Literature Review</w:t>
      </w:r>
    </w:p>
    <w:p w:rsidR="00000000" w:rsidRDefault="00A9646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492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C3C58" id="Line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zFnq4B0CAABCBAAADgAAAAAAAAAAAAAAAAAuAgAAZHJzL2Uyb0RvYy54bWxQSwEC&#10;LQAUAAYACAAAACEAJ5mNzN4AAAAGAQAADwAAAAAAAAAAAAAAAAB3BAAAZHJzL2Rvd25yZXYueG1s&#10;UEsFBgAAAAAEAAQA8wAAAIIFAAAAAA==&#10;" strokeweight=".14039mm"/>
            </w:pict>
          </mc:Fallback>
        </mc:AlternateContent>
      </w:r>
    </w:p>
    <w:p w:rsidR="00000000" w:rsidRDefault="00966F40">
      <w:pPr>
        <w:spacing w:line="200" w:lineRule="exact"/>
        <w:rPr>
          <w:rFonts w:ascii="Times New Roman" w:eastAsia="Times New Roman" w:hAnsi="Times New Roman"/>
        </w:rPr>
      </w:pPr>
    </w:p>
    <w:p w:rsidR="00000000" w:rsidRDefault="00966F40">
      <w:pPr>
        <w:spacing w:line="328" w:lineRule="exact"/>
        <w:rPr>
          <w:rFonts w:ascii="Times New Roman" w:eastAsia="Times New Roman" w:hAnsi="Times New Roman"/>
        </w:rPr>
      </w:pPr>
    </w:p>
    <w:p w:rsidR="00000000" w:rsidRDefault="00966F40">
      <w:pPr>
        <w:spacing w:line="363" w:lineRule="auto"/>
        <w:ind w:left="280" w:right="280"/>
        <w:rPr>
          <w:rFonts w:ascii="Arial" w:eastAsia="Arial" w:hAnsi="Arial"/>
          <w:sz w:val="24"/>
        </w:rPr>
      </w:pPr>
      <w:r>
        <w:rPr>
          <w:rFonts w:ascii="Arial" w:eastAsia="Arial" w:hAnsi="Arial"/>
          <w:sz w:val="24"/>
        </w:rPr>
        <w:t>Understanding how this population access social care, therefore, vitally important and under-researched.</w:t>
      </w:r>
    </w:p>
    <w:p w:rsidR="00000000" w:rsidRDefault="00966F40">
      <w:pPr>
        <w:spacing w:line="27" w:lineRule="exact"/>
        <w:rPr>
          <w:rFonts w:ascii="Times New Roman" w:eastAsia="Times New Roman" w:hAnsi="Times New Roman"/>
        </w:rPr>
      </w:pPr>
    </w:p>
    <w:p w:rsidR="00000000" w:rsidRDefault="00966F40">
      <w:pPr>
        <w:spacing w:line="408" w:lineRule="auto"/>
        <w:ind w:left="280" w:right="280"/>
        <w:rPr>
          <w:rFonts w:ascii="Arial" w:eastAsia="Arial" w:hAnsi="Arial"/>
          <w:sz w:val="22"/>
        </w:rPr>
      </w:pPr>
      <w:r>
        <w:rPr>
          <w:rFonts w:ascii="Arial" w:eastAsia="Arial" w:hAnsi="Arial"/>
          <w:sz w:val="22"/>
        </w:rPr>
        <w:t xml:space="preserve">Does an inverse </w:t>
      </w:r>
      <w:r>
        <w:rPr>
          <w:rFonts w:ascii="Arial" w:eastAsia="Arial" w:hAnsi="Arial"/>
          <w:i/>
          <w:sz w:val="22"/>
        </w:rPr>
        <w:t>social</w:t>
      </w:r>
      <w:r>
        <w:rPr>
          <w:rFonts w:ascii="Arial" w:eastAsia="Arial" w:hAnsi="Arial"/>
          <w:sz w:val="22"/>
        </w:rPr>
        <w:t xml:space="preserve"> care law exist? i.e. Does the alloc</w:t>
      </w:r>
      <w:r>
        <w:rPr>
          <w:rFonts w:ascii="Arial" w:eastAsia="Arial" w:hAnsi="Arial"/>
          <w:sz w:val="22"/>
        </w:rPr>
        <w:t>ation of resources (via funding formulae) to Local Authorities negatively impact on those areas with higher need?</w:t>
      </w:r>
    </w:p>
    <w:p w:rsidR="00000000" w:rsidRDefault="00966F40">
      <w:pPr>
        <w:spacing w:line="1" w:lineRule="exact"/>
        <w:rPr>
          <w:rFonts w:ascii="Times New Roman" w:eastAsia="Times New Roman" w:hAnsi="Times New Roman"/>
        </w:rPr>
      </w:pPr>
    </w:p>
    <w:p w:rsidR="00000000" w:rsidRDefault="00966F40">
      <w:pPr>
        <w:spacing w:line="337" w:lineRule="auto"/>
        <w:ind w:left="260" w:right="280" w:firstLine="33"/>
        <w:jc w:val="both"/>
        <w:rPr>
          <w:rFonts w:ascii="Arial" w:eastAsia="Arial" w:hAnsi="Arial"/>
          <w:sz w:val="24"/>
        </w:rPr>
      </w:pPr>
      <w:r>
        <w:rPr>
          <w:rFonts w:ascii="Arial" w:eastAsia="Arial" w:hAnsi="Arial"/>
          <w:sz w:val="24"/>
        </w:rPr>
        <w:t xml:space="preserve">Furthermore, does access to social care vary across Local Authorities - is there a </w:t>
      </w:r>
      <w:r>
        <w:rPr>
          <w:rFonts w:ascii="Arial" w:eastAsia="Arial" w:hAnsi="Arial"/>
          <w:sz w:val="24"/>
        </w:rPr>
        <w:t>“postcode lottery</w:t>
      </w:r>
      <w:r>
        <w:rPr>
          <w:rFonts w:ascii="Arial" w:eastAsia="Arial" w:hAnsi="Arial"/>
          <w:sz w:val="24"/>
        </w:rPr>
        <w:t>” in terms of service provision i.e. does</w:t>
      </w:r>
      <w:r>
        <w:rPr>
          <w:rFonts w:ascii="Arial" w:eastAsia="Arial" w:hAnsi="Arial"/>
          <w:sz w:val="24"/>
        </w:rPr>
        <w:t xml:space="preserve"> application of eligibility criteria depend on where you live?</w:t>
      </w:r>
    </w:p>
    <w:p w:rsidR="00000000" w:rsidRDefault="00966F40">
      <w:pPr>
        <w:spacing w:line="58" w:lineRule="exact"/>
        <w:rPr>
          <w:rFonts w:ascii="Times New Roman" w:eastAsia="Times New Roman" w:hAnsi="Times New Roman"/>
        </w:rPr>
      </w:pPr>
    </w:p>
    <w:p w:rsidR="00000000" w:rsidRDefault="00966F40">
      <w:pPr>
        <w:spacing w:line="363" w:lineRule="auto"/>
        <w:ind w:left="280" w:right="280"/>
        <w:jc w:val="both"/>
        <w:rPr>
          <w:rFonts w:ascii="Arial" w:eastAsia="Arial" w:hAnsi="Arial"/>
          <w:sz w:val="24"/>
        </w:rPr>
      </w:pPr>
      <w:r>
        <w:rPr>
          <w:rFonts w:ascii="Arial" w:eastAsia="Arial" w:hAnsi="Arial"/>
          <w:sz w:val="24"/>
        </w:rPr>
        <w:t xml:space="preserve">Is multimorbidity status associated with levels of social care provided within </w:t>
      </w:r>
      <w:r>
        <w:rPr>
          <w:rFonts w:ascii="Arial" w:eastAsia="Arial" w:hAnsi="Arial"/>
          <w:i/>
          <w:sz w:val="24"/>
        </w:rPr>
        <w:t>and</w:t>
      </w:r>
      <w:r>
        <w:rPr>
          <w:rFonts w:ascii="Arial" w:eastAsia="Arial" w:hAnsi="Arial"/>
          <w:sz w:val="24"/>
        </w:rPr>
        <w:t xml:space="preserve"> across local authorities?</w:t>
      </w:r>
    </w:p>
    <w:p w:rsidR="00000000" w:rsidRDefault="00966F40">
      <w:pPr>
        <w:spacing w:line="27" w:lineRule="exact"/>
        <w:rPr>
          <w:rFonts w:ascii="Times New Roman" w:eastAsia="Times New Roman" w:hAnsi="Times New Roman"/>
        </w:rPr>
      </w:pPr>
    </w:p>
    <w:p w:rsidR="00000000" w:rsidRDefault="00966F40">
      <w:pPr>
        <w:spacing w:line="337" w:lineRule="auto"/>
        <w:ind w:left="280" w:right="280"/>
        <w:jc w:val="both"/>
        <w:rPr>
          <w:rFonts w:ascii="Arial" w:eastAsia="Arial" w:hAnsi="Arial"/>
          <w:sz w:val="24"/>
        </w:rPr>
      </w:pPr>
      <w:r>
        <w:rPr>
          <w:rFonts w:ascii="Arial" w:eastAsia="Arial" w:hAnsi="Arial"/>
          <w:sz w:val="24"/>
        </w:rPr>
        <w:t>Important to understand how access to social care influences health care use and m</w:t>
      </w:r>
      <w:r>
        <w:rPr>
          <w:rFonts w:ascii="Arial" w:eastAsia="Arial" w:hAnsi="Arial"/>
          <w:sz w:val="24"/>
        </w:rPr>
        <w:t>ortality - do those with multimorbidity and social care have diﬀerent outcomes from those with multimorbidity and no social care?</w:t>
      </w:r>
    </w:p>
    <w:p w:rsidR="00000000" w:rsidRDefault="00966F40">
      <w:pPr>
        <w:spacing w:line="58" w:lineRule="exact"/>
        <w:rPr>
          <w:rFonts w:ascii="Times New Roman" w:eastAsia="Times New Roman" w:hAnsi="Times New Roman"/>
        </w:rPr>
      </w:pPr>
    </w:p>
    <w:p w:rsidR="00000000" w:rsidRDefault="00966F40">
      <w:pPr>
        <w:spacing w:line="0" w:lineRule="atLeast"/>
        <w:ind w:left="280"/>
        <w:rPr>
          <w:rFonts w:ascii="Arial" w:eastAsia="Arial" w:hAnsi="Arial"/>
          <w:sz w:val="24"/>
        </w:rPr>
      </w:pPr>
      <w:r>
        <w:rPr>
          <w:rFonts w:ascii="Arial" w:eastAsia="Arial" w:hAnsi="Arial"/>
          <w:sz w:val="24"/>
        </w:rPr>
        <w:t>Research questions:-</w:t>
      </w:r>
    </w:p>
    <w:p w:rsidR="00000000" w:rsidRDefault="00966F40">
      <w:pPr>
        <w:spacing w:line="227" w:lineRule="exact"/>
        <w:rPr>
          <w:rFonts w:ascii="Times New Roman" w:eastAsia="Times New Roman" w:hAnsi="Times New Roman"/>
        </w:rPr>
      </w:pPr>
    </w:p>
    <w:p w:rsidR="00000000" w:rsidRDefault="00966F40">
      <w:pPr>
        <w:spacing w:line="0" w:lineRule="atLeast"/>
        <w:ind w:left="280"/>
        <w:rPr>
          <w:rFonts w:ascii="Arial" w:eastAsia="Arial" w:hAnsi="Arial"/>
          <w:sz w:val="24"/>
        </w:rPr>
      </w:pPr>
      <w:r>
        <w:rPr>
          <w:rFonts w:ascii="Arial" w:eastAsia="Arial" w:hAnsi="Arial"/>
          <w:sz w:val="24"/>
        </w:rPr>
        <w:t>In people over the age of 65 in Scotland:</w:t>
      </w:r>
    </w:p>
    <w:p w:rsidR="00000000" w:rsidRDefault="00966F40">
      <w:pPr>
        <w:spacing w:line="227" w:lineRule="exact"/>
        <w:rPr>
          <w:rFonts w:ascii="Times New Roman" w:eastAsia="Times New Roman" w:hAnsi="Times New Roman"/>
        </w:rPr>
      </w:pPr>
    </w:p>
    <w:p w:rsidR="00000000" w:rsidRDefault="00966F40">
      <w:pPr>
        <w:numPr>
          <w:ilvl w:val="0"/>
          <w:numId w:val="5"/>
        </w:numPr>
        <w:tabs>
          <w:tab w:val="left" w:pos="1081"/>
        </w:tabs>
        <w:spacing w:line="311" w:lineRule="auto"/>
        <w:ind w:left="1380" w:right="280" w:hanging="806"/>
        <w:rPr>
          <w:rFonts w:ascii="Arial" w:eastAsia="Arial" w:hAnsi="Arial"/>
          <w:sz w:val="24"/>
        </w:rPr>
      </w:pPr>
      <w:r>
        <w:rPr>
          <w:rFonts w:ascii="Arial" w:eastAsia="Arial" w:hAnsi="Arial"/>
          <w:sz w:val="24"/>
        </w:rPr>
        <w:t>a. What are the socioeconomic, demographic, and geographic p</w:t>
      </w:r>
      <w:r>
        <w:rPr>
          <w:rFonts w:ascii="Arial" w:eastAsia="Arial" w:hAnsi="Arial"/>
          <w:sz w:val="24"/>
        </w:rPr>
        <w:t>atterns in the use of social care?</w:t>
      </w:r>
    </w:p>
    <w:p w:rsidR="00000000" w:rsidRDefault="00966F40">
      <w:pPr>
        <w:spacing w:line="1" w:lineRule="exact"/>
        <w:rPr>
          <w:rFonts w:ascii="Arial" w:eastAsia="Arial" w:hAnsi="Arial"/>
          <w:sz w:val="24"/>
        </w:rPr>
      </w:pPr>
    </w:p>
    <w:p w:rsidR="00000000" w:rsidRDefault="00966F40">
      <w:pPr>
        <w:numPr>
          <w:ilvl w:val="1"/>
          <w:numId w:val="5"/>
        </w:numPr>
        <w:tabs>
          <w:tab w:val="left" w:pos="1380"/>
        </w:tabs>
        <w:spacing w:line="337" w:lineRule="auto"/>
        <w:ind w:left="1380" w:right="280" w:hanging="304"/>
        <w:jc w:val="both"/>
        <w:rPr>
          <w:rFonts w:ascii="Arial" w:eastAsia="Arial" w:hAnsi="Arial"/>
          <w:sz w:val="24"/>
        </w:rPr>
      </w:pPr>
      <w:r>
        <w:rPr>
          <w:rFonts w:ascii="Arial" w:eastAsia="Arial" w:hAnsi="Arial"/>
          <w:sz w:val="24"/>
        </w:rPr>
        <w:t>Is there an association between multimorbidity status and the amount and type of social care use over time? Does this vary by the patterns described in 1(a)?</w:t>
      </w:r>
    </w:p>
    <w:p w:rsidR="00000000" w:rsidRDefault="00966F40">
      <w:pPr>
        <w:spacing w:line="57" w:lineRule="exact"/>
        <w:rPr>
          <w:rFonts w:ascii="Arial" w:eastAsia="Arial" w:hAnsi="Arial"/>
          <w:sz w:val="24"/>
        </w:rPr>
      </w:pPr>
    </w:p>
    <w:p w:rsidR="00000000" w:rsidRDefault="00966F40">
      <w:pPr>
        <w:numPr>
          <w:ilvl w:val="0"/>
          <w:numId w:val="5"/>
        </w:numPr>
        <w:tabs>
          <w:tab w:val="left" w:pos="1081"/>
        </w:tabs>
        <w:spacing w:line="311" w:lineRule="auto"/>
        <w:ind w:left="1380" w:right="280" w:hanging="806"/>
        <w:rPr>
          <w:rFonts w:ascii="Arial" w:eastAsia="Arial" w:hAnsi="Arial"/>
          <w:sz w:val="24"/>
        </w:rPr>
      </w:pPr>
      <w:r>
        <w:rPr>
          <w:rFonts w:ascii="Arial" w:eastAsia="Arial" w:hAnsi="Arial"/>
          <w:sz w:val="24"/>
        </w:rPr>
        <w:t>a. Is there an association in the use of social care services</w:t>
      </w:r>
      <w:r>
        <w:rPr>
          <w:rFonts w:ascii="Arial" w:eastAsia="Arial" w:hAnsi="Arial"/>
          <w:sz w:val="24"/>
        </w:rPr>
        <w:t>, multimorbidity status and unscheduled health care use?</w:t>
      </w:r>
    </w:p>
    <w:p w:rsidR="00000000" w:rsidRDefault="00966F40">
      <w:pPr>
        <w:spacing w:line="1" w:lineRule="exact"/>
        <w:rPr>
          <w:rFonts w:ascii="Arial" w:eastAsia="Arial" w:hAnsi="Arial"/>
          <w:sz w:val="24"/>
        </w:rPr>
      </w:pPr>
    </w:p>
    <w:p w:rsidR="00000000" w:rsidRDefault="00966F40">
      <w:pPr>
        <w:numPr>
          <w:ilvl w:val="1"/>
          <w:numId w:val="5"/>
        </w:numPr>
        <w:tabs>
          <w:tab w:val="left" w:pos="1380"/>
        </w:tabs>
        <w:spacing w:line="0" w:lineRule="atLeast"/>
        <w:ind w:left="1380" w:hanging="304"/>
        <w:rPr>
          <w:rFonts w:ascii="Arial" w:eastAsia="Arial" w:hAnsi="Arial"/>
          <w:sz w:val="24"/>
        </w:rPr>
      </w:pPr>
      <w:r>
        <w:rPr>
          <w:rFonts w:ascii="Arial" w:eastAsia="Arial" w:hAnsi="Arial"/>
          <w:sz w:val="24"/>
        </w:rPr>
        <w:t>Do multimorbidity status and social care use predict mortality?</w:t>
      </w:r>
    </w:p>
    <w:p w:rsidR="00000000" w:rsidRDefault="00966F40">
      <w:pPr>
        <w:tabs>
          <w:tab w:val="left" w:pos="1380"/>
        </w:tabs>
        <w:spacing w:line="0" w:lineRule="atLeast"/>
        <w:ind w:left="1380" w:hanging="304"/>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382"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7</w:t>
      </w:r>
    </w:p>
    <w:p w:rsidR="00000000" w:rsidRDefault="00966F40">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bookmarkStart w:id="16" w:name="page16"/>
      <w:bookmarkEnd w:id="16"/>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96" w:lineRule="exact"/>
        <w:rPr>
          <w:rFonts w:ascii="Times New Roman" w:eastAsia="Times New Roman" w:hAnsi="Times New Roman"/>
        </w:rPr>
      </w:pPr>
    </w:p>
    <w:p w:rsidR="00000000" w:rsidRDefault="00966F40">
      <w:pPr>
        <w:spacing w:line="0" w:lineRule="atLeast"/>
        <w:ind w:left="280"/>
        <w:rPr>
          <w:rFonts w:ascii="Arial" w:eastAsia="Arial" w:hAnsi="Arial"/>
          <w:b/>
          <w:sz w:val="50"/>
        </w:rPr>
      </w:pPr>
      <w:r>
        <w:rPr>
          <w:rFonts w:ascii="Arial" w:eastAsia="Arial" w:hAnsi="Arial"/>
          <w:b/>
          <w:sz w:val="50"/>
        </w:rPr>
        <w:t>Chapter 3</w:t>
      </w: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310" w:lineRule="exact"/>
        <w:rPr>
          <w:rFonts w:ascii="Times New Roman" w:eastAsia="Times New Roman" w:hAnsi="Times New Roman"/>
        </w:rPr>
      </w:pPr>
    </w:p>
    <w:p w:rsidR="00000000" w:rsidRDefault="00966F40">
      <w:pPr>
        <w:spacing w:line="0" w:lineRule="atLeast"/>
        <w:ind w:left="280"/>
        <w:rPr>
          <w:rFonts w:ascii="Arial" w:eastAsia="Arial" w:hAnsi="Arial"/>
          <w:b/>
          <w:sz w:val="50"/>
        </w:rPr>
      </w:pPr>
      <w:r>
        <w:rPr>
          <w:rFonts w:ascii="Arial" w:eastAsia="Arial" w:hAnsi="Arial"/>
          <w:b/>
          <w:sz w:val="50"/>
        </w:rPr>
        <w:t>Methods</w:t>
      </w: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84" w:lineRule="exact"/>
        <w:rPr>
          <w:rFonts w:ascii="Times New Roman" w:eastAsia="Times New Roman" w:hAnsi="Times New Roman"/>
        </w:rPr>
      </w:pPr>
    </w:p>
    <w:p w:rsidR="00000000" w:rsidRDefault="00966F40">
      <w:pPr>
        <w:tabs>
          <w:tab w:val="left" w:pos="1160"/>
        </w:tabs>
        <w:spacing w:line="0" w:lineRule="atLeast"/>
        <w:ind w:left="280"/>
        <w:rPr>
          <w:rFonts w:ascii="Arial" w:eastAsia="Arial" w:hAnsi="Arial"/>
          <w:b/>
          <w:sz w:val="34"/>
        </w:rPr>
      </w:pPr>
      <w:r>
        <w:rPr>
          <w:rFonts w:ascii="Arial" w:eastAsia="Arial" w:hAnsi="Arial"/>
          <w:b/>
          <w:sz w:val="34"/>
        </w:rPr>
        <w:t>3.1</w:t>
      </w:r>
      <w:r>
        <w:rPr>
          <w:rFonts w:ascii="Arial" w:eastAsia="Arial" w:hAnsi="Arial"/>
          <w:b/>
          <w:sz w:val="34"/>
        </w:rPr>
        <w:tab/>
      </w:r>
      <w:r>
        <w:rPr>
          <w:rFonts w:ascii="Arial" w:eastAsia="Arial" w:hAnsi="Arial"/>
          <w:b/>
          <w:sz w:val="34"/>
        </w:rPr>
        <w:t>Overview</w:t>
      </w:r>
    </w:p>
    <w:p w:rsidR="00000000" w:rsidRDefault="00966F40">
      <w:pPr>
        <w:spacing w:line="200" w:lineRule="exact"/>
        <w:rPr>
          <w:rFonts w:ascii="Times New Roman" w:eastAsia="Times New Roman" w:hAnsi="Times New Roman"/>
        </w:rPr>
      </w:pPr>
    </w:p>
    <w:p w:rsidR="00000000" w:rsidRDefault="00966F40">
      <w:pPr>
        <w:spacing w:line="269" w:lineRule="exact"/>
        <w:rPr>
          <w:rFonts w:ascii="Times New Roman" w:eastAsia="Times New Roman" w:hAnsi="Times New Roman"/>
        </w:rPr>
      </w:pPr>
    </w:p>
    <w:p w:rsidR="00000000" w:rsidRDefault="00966F40">
      <w:pPr>
        <w:spacing w:line="0" w:lineRule="atLeast"/>
        <w:ind w:left="280"/>
        <w:rPr>
          <w:rFonts w:ascii="Arial" w:eastAsia="Arial" w:hAnsi="Arial"/>
          <w:sz w:val="23"/>
        </w:rPr>
      </w:pPr>
      <w:r>
        <w:rPr>
          <w:rFonts w:ascii="Arial" w:eastAsia="Arial" w:hAnsi="Arial"/>
          <w:sz w:val="23"/>
        </w:rPr>
        <w:t>Discussion of methodological approach. Quant v Qual etc.</w:t>
      </w: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64" w:lineRule="exact"/>
        <w:rPr>
          <w:rFonts w:ascii="Times New Roman" w:eastAsia="Times New Roman" w:hAnsi="Times New Roman"/>
        </w:rPr>
      </w:pPr>
    </w:p>
    <w:p w:rsidR="00000000" w:rsidRDefault="00966F40">
      <w:pPr>
        <w:tabs>
          <w:tab w:val="left" w:pos="1160"/>
        </w:tabs>
        <w:spacing w:line="0" w:lineRule="atLeast"/>
        <w:ind w:left="280"/>
        <w:rPr>
          <w:rFonts w:ascii="Arial" w:eastAsia="Arial" w:hAnsi="Arial"/>
          <w:b/>
          <w:sz w:val="34"/>
        </w:rPr>
      </w:pPr>
      <w:r>
        <w:rPr>
          <w:rFonts w:ascii="Arial" w:eastAsia="Arial" w:hAnsi="Arial"/>
          <w:b/>
          <w:sz w:val="34"/>
        </w:rPr>
        <w:t>3.</w:t>
      </w:r>
      <w:r>
        <w:rPr>
          <w:rFonts w:ascii="Arial" w:eastAsia="Arial" w:hAnsi="Arial"/>
          <w:b/>
          <w:sz w:val="34"/>
        </w:rPr>
        <w:t>2</w:t>
      </w:r>
      <w:r>
        <w:rPr>
          <w:rFonts w:ascii="Arial" w:eastAsia="Arial" w:hAnsi="Arial"/>
          <w:b/>
          <w:sz w:val="34"/>
        </w:rPr>
        <w:tab/>
      </w:r>
      <w:r>
        <w:rPr>
          <w:rFonts w:ascii="Arial" w:eastAsia="Arial" w:hAnsi="Arial"/>
          <w:b/>
          <w:sz w:val="34"/>
        </w:rPr>
        <w:t>Administrative data research</w:t>
      </w:r>
    </w:p>
    <w:p w:rsidR="00000000" w:rsidRDefault="00966F40">
      <w:pPr>
        <w:spacing w:line="200" w:lineRule="exact"/>
        <w:rPr>
          <w:rFonts w:ascii="Times New Roman" w:eastAsia="Times New Roman" w:hAnsi="Times New Roman"/>
        </w:rPr>
      </w:pPr>
    </w:p>
    <w:p w:rsidR="00000000" w:rsidRDefault="00966F40">
      <w:pPr>
        <w:spacing w:line="269" w:lineRule="exact"/>
        <w:rPr>
          <w:rFonts w:ascii="Times New Roman" w:eastAsia="Times New Roman" w:hAnsi="Times New Roman"/>
        </w:rPr>
      </w:pPr>
    </w:p>
    <w:p w:rsidR="00000000" w:rsidRDefault="00966F40">
      <w:pPr>
        <w:numPr>
          <w:ilvl w:val="0"/>
          <w:numId w:val="6"/>
        </w:numPr>
        <w:tabs>
          <w:tab w:val="left" w:pos="880"/>
        </w:tabs>
        <w:spacing w:line="0" w:lineRule="atLeast"/>
        <w:ind w:left="880" w:hanging="306"/>
        <w:rPr>
          <w:rFonts w:ascii="Arial" w:eastAsia="Arial" w:hAnsi="Arial"/>
          <w:sz w:val="24"/>
        </w:rPr>
      </w:pPr>
      <w:r>
        <w:rPr>
          <w:rFonts w:ascii="Arial" w:eastAsia="Arial" w:hAnsi="Arial"/>
          <w:sz w:val="24"/>
        </w:rPr>
        <w:t>Broad discussion of admin data research</w:t>
      </w:r>
    </w:p>
    <w:p w:rsidR="00000000" w:rsidRDefault="00966F40">
      <w:pPr>
        <w:spacing w:line="82" w:lineRule="exact"/>
        <w:rPr>
          <w:rFonts w:ascii="Arial" w:eastAsia="Arial" w:hAnsi="Arial"/>
          <w:sz w:val="24"/>
        </w:rPr>
      </w:pPr>
    </w:p>
    <w:p w:rsidR="00000000" w:rsidRDefault="00966F40">
      <w:pPr>
        <w:numPr>
          <w:ilvl w:val="0"/>
          <w:numId w:val="6"/>
        </w:numPr>
        <w:tabs>
          <w:tab w:val="left" w:pos="880"/>
        </w:tabs>
        <w:spacing w:line="0" w:lineRule="atLeast"/>
        <w:ind w:left="880" w:hanging="306"/>
        <w:rPr>
          <w:rFonts w:ascii="Arial" w:eastAsia="Arial" w:hAnsi="Arial"/>
          <w:sz w:val="24"/>
        </w:rPr>
      </w:pPr>
      <w:r>
        <w:rPr>
          <w:rFonts w:ascii="Arial" w:eastAsia="Arial" w:hAnsi="Arial"/>
          <w:sz w:val="24"/>
        </w:rPr>
        <w:t>Sensitive data - how protected</w:t>
      </w: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52" w:lineRule="exact"/>
        <w:rPr>
          <w:rFonts w:ascii="Times New Roman" w:eastAsia="Times New Roman" w:hAnsi="Times New Roman"/>
        </w:rPr>
      </w:pPr>
    </w:p>
    <w:p w:rsidR="00000000" w:rsidRDefault="00966F40">
      <w:pPr>
        <w:tabs>
          <w:tab w:val="left" w:pos="1160"/>
        </w:tabs>
        <w:spacing w:line="0" w:lineRule="atLeast"/>
        <w:ind w:left="280"/>
        <w:rPr>
          <w:rFonts w:ascii="Arial" w:eastAsia="Arial" w:hAnsi="Arial"/>
          <w:b/>
          <w:sz w:val="34"/>
        </w:rPr>
      </w:pPr>
      <w:r>
        <w:rPr>
          <w:rFonts w:ascii="Arial" w:eastAsia="Arial" w:hAnsi="Arial"/>
          <w:b/>
          <w:sz w:val="34"/>
        </w:rPr>
        <w:t>3.3</w:t>
      </w:r>
      <w:r>
        <w:rPr>
          <w:rFonts w:ascii="Arial" w:eastAsia="Arial" w:hAnsi="Arial"/>
          <w:b/>
          <w:sz w:val="34"/>
        </w:rPr>
        <w:tab/>
      </w:r>
      <w:r>
        <w:rPr>
          <w:rFonts w:ascii="Arial" w:eastAsia="Arial" w:hAnsi="Arial"/>
          <w:b/>
          <w:sz w:val="34"/>
        </w:rPr>
        <w:t>Data Sources</w:t>
      </w:r>
    </w:p>
    <w:p w:rsidR="00000000" w:rsidRDefault="00966F40">
      <w:pPr>
        <w:spacing w:line="200" w:lineRule="exact"/>
        <w:rPr>
          <w:rFonts w:ascii="Times New Roman" w:eastAsia="Times New Roman" w:hAnsi="Times New Roman"/>
        </w:rPr>
      </w:pPr>
    </w:p>
    <w:p w:rsidR="00000000" w:rsidRDefault="00966F40">
      <w:pPr>
        <w:spacing w:line="269" w:lineRule="exact"/>
        <w:rPr>
          <w:rFonts w:ascii="Times New Roman" w:eastAsia="Times New Roman" w:hAnsi="Times New Roman"/>
        </w:rPr>
      </w:pPr>
    </w:p>
    <w:p w:rsidR="00000000" w:rsidRDefault="00966F40">
      <w:pPr>
        <w:numPr>
          <w:ilvl w:val="0"/>
          <w:numId w:val="7"/>
        </w:numPr>
        <w:tabs>
          <w:tab w:val="left" w:pos="880"/>
        </w:tabs>
        <w:spacing w:line="0" w:lineRule="atLeast"/>
        <w:ind w:left="880" w:hanging="306"/>
        <w:rPr>
          <w:rFonts w:ascii="Arial" w:eastAsia="Arial" w:hAnsi="Arial"/>
          <w:sz w:val="24"/>
        </w:rPr>
      </w:pPr>
      <w:r>
        <w:rPr>
          <w:rFonts w:ascii="Arial" w:eastAsia="Arial" w:hAnsi="Arial"/>
          <w:sz w:val="24"/>
        </w:rPr>
        <w:t>List data sources</w:t>
      </w: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52" w:lineRule="exact"/>
        <w:rPr>
          <w:rFonts w:ascii="Times New Roman" w:eastAsia="Times New Roman" w:hAnsi="Times New Roman"/>
        </w:rPr>
      </w:pPr>
    </w:p>
    <w:p w:rsidR="00000000" w:rsidRDefault="00966F40">
      <w:pPr>
        <w:tabs>
          <w:tab w:val="left" w:pos="1160"/>
        </w:tabs>
        <w:spacing w:line="0" w:lineRule="atLeast"/>
        <w:ind w:left="280"/>
        <w:rPr>
          <w:rFonts w:ascii="Arial" w:eastAsia="Arial" w:hAnsi="Arial"/>
          <w:b/>
          <w:sz w:val="34"/>
        </w:rPr>
      </w:pPr>
      <w:r>
        <w:rPr>
          <w:rFonts w:ascii="Arial" w:eastAsia="Arial" w:hAnsi="Arial"/>
          <w:b/>
          <w:sz w:val="34"/>
        </w:rPr>
        <w:t>3.4</w:t>
      </w:r>
      <w:r>
        <w:rPr>
          <w:rFonts w:ascii="Arial" w:eastAsia="Arial" w:hAnsi="Arial"/>
          <w:b/>
          <w:sz w:val="34"/>
        </w:rPr>
        <w:tab/>
      </w:r>
      <w:r>
        <w:rPr>
          <w:rFonts w:ascii="Arial" w:eastAsia="Arial" w:hAnsi="Arial"/>
          <w:b/>
          <w:sz w:val="34"/>
        </w:rPr>
        <w:t>Data linkage</w:t>
      </w:r>
    </w:p>
    <w:p w:rsidR="00000000" w:rsidRDefault="00966F40">
      <w:pPr>
        <w:spacing w:line="200" w:lineRule="exact"/>
        <w:rPr>
          <w:rFonts w:ascii="Times New Roman" w:eastAsia="Times New Roman" w:hAnsi="Times New Roman"/>
        </w:rPr>
      </w:pPr>
    </w:p>
    <w:p w:rsidR="00000000" w:rsidRDefault="00966F40">
      <w:pPr>
        <w:spacing w:line="269" w:lineRule="exact"/>
        <w:rPr>
          <w:rFonts w:ascii="Times New Roman" w:eastAsia="Times New Roman" w:hAnsi="Times New Roman"/>
        </w:rPr>
      </w:pPr>
    </w:p>
    <w:p w:rsidR="00000000" w:rsidRDefault="00966F40">
      <w:pPr>
        <w:numPr>
          <w:ilvl w:val="0"/>
          <w:numId w:val="8"/>
        </w:numPr>
        <w:tabs>
          <w:tab w:val="left" w:pos="880"/>
        </w:tabs>
        <w:spacing w:line="0" w:lineRule="atLeast"/>
        <w:ind w:left="880" w:hanging="306"/>
        <w:rPr>
          <w:rFonts w:ascii="Arial" w:eastAsia="Arial" w:hAnsi="Arial"/>
          <w:sz w:val="24"/>
        </w:rPr>
      </w:pPr>
      <w:r>
        <w:rPr>
          <w:rFonts w:ascii="Arial" w:eastAsia="Arial" w:hAnsi="Arial"/>
          <w:sz w:val="24"/>
        </w:rPr>
        <w:t>Describe linkage process</w:t>
      </w:r>
    </w:p>
    <w:p w:rsidR="00000000" w:rsidRDefault="00966F40">
      <w:pPr>
        <w:tabs>
          <w:tab w:val="left" w:pos="880"/>
        </w:tabs>
        <w:spacing w:line="0" w:lineRule="atLeast"/>
        <w:ind w:left="880" w:hanging="306"/>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350"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8</w:t>
      </w:r>
    </w:p>
    <w:p w:rsidR="00000000" w:rsidRDefault="00966F40">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bookmarkStart w:id="17" w:name="page17"/>
      <w:bookmarkEnd w:id="17"/>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96" w:lineRule="exact"/>
        <w:rPr>
          <w:rFonts w:ascii="Times New Roman" w:eastAsia="Times New Roman" w:hAnsi="Times New Roman"/>
        </w:rPr>
      </w:pPr>
    </w:p>
    <w:p w:rsidR="00000000" w:rsidRDefault="00966F40">
      <w:pPr>
        <w:spacing w:line="0" w:lineRule="atLeast"/>
        <w:ind w:left="280"/>
        <w:rPr>
          <w:rFonts w:ascii="Arial" w:eastAsia="Arial" w:hAnsi="Arial"/>
          <w:b/>
          <w:sz w:val="50"/>
        </w:rPr>
      </w:pPr>
      <w:r>
        <w:rPr>
          <w:rFonts w:ascii="Arial" w:eastAsia="Arial" w:hAnsi="Arial"/>
          <w:b/>
          <w:sz w:val="50"/>
        </w:rPr>
        <w:t>Chapter 4</w:t>
      </w: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310" w:lineRule="exact"/>
        <w:rPr>
          <w:rFonts w:ascii="Times New Roman" w:eastAsia="Times New Roman" w:hAnsi="Times New Roman"/>
        </w:rPr>
      </w:pPr>
    </w:p>
    <w:p w:rsidR="00000000" w:rsidRDefault="00966F40">
      <w:pPr>
        <w:spacing w:line="0" w:lineRule="atLeast"/>
        <w:ind w:left="280"/>
        <w:rPr>
          <w:rFonts w:ascii="Arial" w:eastAsia="Arial" w:hAnsi="Arial"/>
          <w:b/>
          <w:sz w:val="50"/>
        </w:rPr>
      </w:pPr>
      <w:r>
        <w:rPr>
          <w:rFonts w:ascii="Arial" w:eastAsia="Arial" w:hAnsi="Arial"/>
          <w:b/>
          <w:sz w:val="50"/>
        </w:rPr>
        <w:t>Measuring Multimorbidity</w:t>
      </w: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84" w:lineRule="exact"/>
        <w:rPr>
          <w:rFonts w:ascii="Times New Roman" w:eastAsia="Times New Roman" w:hAnsi="Times New Roman"/>
        </w:rPr>
      </w:pPr>
    </w:p>
    <w:p w:rsidR="00000000" w:rsidRDefault="00966F40">
      <w:pPr>
        <w:tabs>
          <w:tab w:val="left" w:pos="1160"/>
        </w:tabs>
        <w:spacing w:line="0" w:lineRule="atLeast"/>
        <w:ind w:left="280"/>
        <w:rPr>
          <w:rFonts w:ascii="Arial" w:eastAsia="Arial" w:hAnsi="Arial"/>
          <w:b/>
          <w:sz w:val="34"/>
        </w:rPr>
      </w:pPr>
      <w:r>
        <w:rPr>
          <w:rFonts w:ascii="Arial" w:eastAsia="Arial" w:hAnsi="Arial"/>
          <w:b/>
          <w:sz w:val="34"/>
        </w:rPr>
        <w:t>4.</w:t>
      </w:r>
      <w:r>
        <w:rPr>
          <w:rFonts w:ascii="Arial" w:eastAsia="Arial" w:hAnsi="Arial"/>
          <w:b/>
          <w:sz w:val="34"/>
        </w:rPr>
        <w:t>1</w:t>
      </w:r>
      <w:r>
        <w:rPr>
          <w:rFonts w:ascii="Arial" w:eastAsia="Arial" w:hAnsi="Arial"/>
          <w:b/>
          <w:sz w:val="34"/>
        </w:rPr>
        <w:tab/>
      </w:r>
      <w:r>
        <w:rPr>
          <w:rFonts w:ascii="Arial" w:eastAsia="Arial" w:hAnsi="Arial"/>
          <w:b/>
          <w:sz w:val="34"/>
        </w:rPr>
        <w:t>Introduction</w:t>
      </w:r>
    </w:p>
    <w:p w:rsidR="00000000" w:rsidRDefault="00966F40">
      <w:pPr>
        <w:spacing w:line="200" w:lineRule="exact"/>
        <w:rPr>
          <w:rFonts w:ascii="Times New Roman" w:eastAsia="Times New Roman" w:hAnsi="Times New Roman"/>
        </w:rPr>
      </w:pPr>
    </w:p>
    <w:p w:rsidR="00000000" w:rsidRDefault="00966F40">
      <w:pPr>
        <w:spacing w:line="269" w:lineRule="exact"/>
        <w:rPr>
          <w:rFonts w:ascii="Times New Roman" w:eastAsia="Times New Roman" w:hAnsi="Times New Roman"/>
        </w:rPr>
      </w:pPr>
    </w:p>
    <w:p w:rsidR="00000000" w:rsidRDefault="00966F40">
      <w:pPr>
        <w:spacing w:line="317" w:lineRule="auto"/>
        <w:ind w:left="260" w:right="260" w:firstLine="19"/>
        <w:jc w:val="both"/>
        <w:rPr>
          <w:rFonts w:ascii="Arial" w:eastAsia="Arial" w:hAnsi="Arial"/>
          <w:sz w:val="24"/>
        </w:rPr>
      </w:pPr>
      <w:r>
        <w:rPr>
          <w:rFonts w:ascii="Arial" w:eastAsia="Arial" w:hAnsi="Arial"/>
          <w:sz w:val="24"/>
        </w:rPr>
        <w:t xml:space="preserve">As Chapter </w:t>
      </w:r>
      <w:hyperlink w:anchor="page11" w:history="1">
        <w:r>
          <w:rPr>
            <w:rFonts w:ascii="Arial" w:eastAsia="Arial" w:hAnsi="Arial"/>
            <w:color w:val="0000FF"/>
            <w:sz w:val="24"/>
          </w:rPr>
          <w:t>2</w:t>
        </w:r>
        <w:r>
          <w:rPr>
            <w:rFonts w:ascii="Arial" w:eastAsia="Arial" w:hAnsi="Arial"/>
            <w:sz w:val="24"/>
          </w:rPr>
          <w:t xml:space="preserve"> </w:t>
        </w:r>
      </w:hyperlink>
      <w:r>
        <w:rPr>
          <w:rFonts w:ascii="Arial" w:eastAsia="Arial" w:hAnsi="Arial"/>
          <w:sz w:val="24"/>
        </w:rPr>
        <w:t>showed, multimorbidity can be defined as the presence of two or more chronic health conditions within an individual (NICE, 2016). It is associated with higher mortality (Gijsen et al., 2001), increase</w:t>
      </w:r>
      <w:r>
        <w:rPr>
          <w:rFonts w:ascii="Arial" w:eastAsia="Arial" w:hAnsi="Arial"/>
          <w:sz w:val="24"/>
        </w:rPr>
        <w:t>d use of health care (Gijsen et al., 2001, Salisbury et al., 2011), psychological distress (Fortin et al., 2006), worse quality of life (Fortin et al., 2004, 2005), and worse functional status (Kadam and Croft, 2007). It not only aﬀects older people but ha</w:t>
      </w:r>
      <w:r>
        <w:rPr>
          <w:rFonts w:ascii="Arial" w:eastAsia="Arial" w:hAnsi="Arial"/>
          <w:sz w:val="24"/>
        </w:rPr>
        <w:t>s been observed in greater absolute numbers in those under the age of 65 and aﬀects those with lower socioeconomic status disproportionately (Barnett et al., 2012). As the proportion of older people in the population increases, multimorbidity is expected t</w:t>
      </w:r>
      <w:r>
        <w:rPr>
          <w:rFonts w:ascii="Arial" w:eastAsia="Arial" w:hAnsi="Arial"/>
          <w:sz w:val="24"/>
        </w:rPr>
        <w:t>o aﬀect increasing numbers of people in the future (Guthrie et al., 2011, Imison, 2012).</w:t>
      </w:r>
    </w:p>
    <w:p w:rsidR="00000000" w:rsidRDefault="00966F40">
      <w:pPr>
        <w:spacing w:line="85" w:lineRule="exact"/>
        <w:rPr>
          <w:rFonts w:ascii="Times New Roman" w:eastAsia="Times New Roman" w:hAnsi="Times New Roman"/>
        </w:rPr>
      </w:pPr>
    </w:p>
    <w:p w:rsidR="00000000" w:rsidRDefault="00966F40">
      <w:pPr>
        <w:spacing w:line="322" w:lineRule="auto"/>
        <w:ind w:left="260" w:right="280" w:firstLine="27"/>
        <w:jc w:val="both"/>
        <w:rPr>
          <w:rFonts w:ascii="Arial" w:eastAsia="Arial" w:hAnsi="Arial"/>
          <w:sz w:val="24"/>
        </w:rPr>
      </w:pPr>
      <w:r>
        <w:rPr>
          <w:rFonts w:ascii="Arial" w:eastAsia="Arial" w:hAnsi="Arial"/>
          <w:sz w:val="24"/>
        </w:rPr>
        <w:t>Many of the negative outcomes associated with mulitmorbidity are due to the structure of healthcare delivery which tends to concentrate treatment goals towards single</w:t>
      </w:r>
      <w:r>
        <w:rPr>
          <w:rFonts w:ascii="Arial" w:eastAsia="Arial" w:hAnsi="Arial"/>
          <w:sz w:val="24"/>
        </w:rPr>
        <w:t xml:space="preserve"> diseases (Guthrie et al., 2011, Starfield, Shi and Macinko (2005)). As a result healthcare for individuals with multimorbidity can, at best, preferentially treat one disease to the detriment of others or, at worst, cause harm and aﬀect patient safety e.g.</w:t>
      </w:r>
      <w:r>
        <w:rPr>
          <w:rFonts w:ascii="Arial" w:eastAsia="Arial" w:hAnsi="Arial"/>
          <w:sz w:val="24"/>
        </w:rPr>
        <w:t xml:space="preserve"> through medication interactions (May, Montori and Mair, 2009).</w:t>
      </w:r>
    </w:p>
    <w:p w:rsidR="00000000" w:rsidRDefault="00966F40">
      <w:pPr>
        <w:spacing w:line="74" w:lineRule="exact"/>
        <w:rPr>
          <w:rFonts w:ascii="Times New Roman" w:eastAsia="Times New Roman" w:hAnsi="Times New Roman"/>
        </w:rPr>
      </w:pPr>
    </w:p>
    <w:p w:rsidR="00000000" w:rsidRDefault="00966F40">
      <w:pPr>
        <w:spacing w:line="379" w:lineRule="auto"/>
        <w:ind w:left="280" w:right="260"/>
        <w:jc w:val="both"/>
        <w:rPr>
          <w:rFonts w:ascii="Arial" w:eastAsia="Arial" w:hAnsi="Arial"/>
          <w:sz w:val="22"/>
        </w:rPr>
      </w:pPr>
      <w:r>
        <w:rPr>
          <w:rFonts w:ascii="Arial" w:eastAsia="Arial" w:hAnsi="Arial"/>
          <w:sz w:val="22"/>
        </w:rPr>
        <w:t>Epidemiological research into multimorbidity has tended to count numbers or report proportions of health conditions. There is, however, marked heterogeneity in the population considered and t</w:t>
      </w:r>
      <w:r>
        <w:rPr>
          <w:rFonts w:ascii="Arial" w:eastAsia="Arial" w:hAnsi="Arial"/>
          <w:sz w:val="22"/>
        </w:rPr>
        <w:t>he number of diseases included in measurement. As a result,</w:t>
      </w:r>
    </w:p>
    <w:p w:rsidR="00000000" w:rsidRDefault="00966F40">
      <w:pPr>
        <w:spacing w:line="379" w:lineRule="auto"/>
        <w:ind w:left="280" w:right="260"/>
        <w:jc w:val="both"/>
        <w:rPr>
          <w:rFonts w:ascii="Arial" w:eastAsia="Arial" w:hAnsi="Arial"/>
          <w:sz w:val="22"/>
        </w:rPr>
        <w:sectPr w:rsidR="00000000">
          <w:pgSz w:w="12240" w:h="15840"/>
          <w:pgMar w:top="1440" w:right="1440" w:bottom="544" w:left="1440" w:header="0" w:footer="0" w:gutter="0"/>
          <w:cols w:space="0" w:equalWidth="0">
            <w:col w:w="9360"/>
          </w:cols>
          <w:docGrid w:linePitch="360"/>
        </w:sectPr>
      </w:pPr>
    </w:p>
    <w:p w:rsidR="00000000" w:rsidRDefault="00966F40">
      <w:pPr>
        <w:spacing w:line="126"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9</w:t>
      </w:r>
    </w:p>
    <w:p w:rsidR="00000000" w:rsidRDefault="00966F40">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966F40">
      <w:pPr>
        <w:spacing w:line="0" w:lineRule="atLeast"/>
        <w:jc w:val="center"/>
        <w:rPr>
          <w:rFonts w:ascii="Arial" w:eastAsia="Arial" w:hAnsi="Arial"/>
          <w:sz w:val="24"/>
        </w:rPr>
      </w:pPr>
      <w:bookmarkStart w:id="18" w:name="page18"/>
      <w:bookmarkEnd w:id="18"/>
      <w:r>
        <w:rPr>
          <w:rFonts w:ascii="Arial" w:eastAsia="Arial" w:hAnsi="Arial"/>
          <w:sz w:val="24"/>
        </w:rPr>
        <w:lastRenderedPageBreak/>
        <w:t>Measuring Multimorbidity</w:t>
      </w:r>
    </w:p>
    <w:p w:rsidR="00000000" w:rsidRDefault="00A9646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5952"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2E8B0A" id="Line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HXii6seAgAAQwQAAA4AAAAAAAAAAAAAAAAALgIAAGRycy9lMm9Eb2MueG1sUEsB&#10;Ai0AFAAGAAgAAAAhACeZjczeAAAABgEAAA8AAAAAAAAAAAAAAAAAeAQAAGRycy9kb3ducmV2Lnht&#10;bFBLBQYAAAAABAAEAPMAAACDBQAAAAA=&#10;" strokeweight=".14039mm"/>
            </w:pict>
          </mc:Fallback>
        </mc:AlternateContent>
      </w:r>
    </w:p>
    <w:p w:rsidR="00000000" w:rsidRDefault="00966F40">
      <w:pPr>
        <w:spacing w:line="200" w:lineRule="exact"/>
        <w:rPr>
          <w:rFonts w:ascii="Times New Roman" w:eastAsia="Times New Roman" w:hAnsi="Times New Roman"/>
        </w:rPr>
      </w:pPr>
    </w:p>
    <w:p w:rsidR="00000000" w:rsidRDefault="00966F40">
      <w:pPr>
        <w:spacing w:line="328" w:lineRule="exact"/>
        <w:rPr>
          <w:rFonts w:ascii="Times New Roman" w:eastAsia="Times New Roman" w:hAnsi="Times New Roman"/>
        </w:rPr>
      </w:pPr>
    </w:p>
    <w:p w:rsidR="00000000" w:rsidRDefault="00966F40">
      <w:pPr>
        <w:spacing w:line="353" w:lineRule="auto"/>
        <w:ind w:left="260" w:right="280" w:firstLine="27"/>
        <w:jc w:val="both"/>
        <w:rPr>
          <w:rFonts w:ascii="Arial" w:eastAsia="Arial" w:hAnsi="Arial"/>
          <w:sz w:val="22"/>
        </w:rPr>
      </w:pPr>
      <w:r>
        <w:rPr>
          <w:rFonts w:ascii="Arial" w:eastAsia="Arial" w:hAnsi="Arial"/>
          <w:sz w:val="22"/>
        </w:rPr>
        <w:t>prevalence rates of multimorbidity have been shown by systematic reviews to vary widely in the general population from 13.1% - 71% (Fortin et al., 2012) and 12.9%</w:t>
      </w:r>
      <w:r>
        <w:rPr>
          <w:rFonts w:ascii="Arial" w:eastAsia="Arial" w:hAnsi="Arial"/>
          <w:sz w:val="22"/>
        </w:rPr>
        <w:t xml:space="preserve"> - 95.1% (Violan et al., 2014). There has been little research into the prevalence of combinations of diseases and non-random, co-occurrence of diseases partly due to the high number of theoretical combinations meaning large samples and complex calculation</w:t>
      </w:r>
      <w:r>
        <w:rPr>
          <w:rFonts w:ascii="Arial" w:eastAsia="Arial" w:hAnsi="Arial"/>
          <w:sz w:val="22"/>
        </w:rPr>
        <w:t>s are required (Akker et al., 2001, Cornell et al., 2009). More recent research has applied a variety of statistical techniques to overcome this problem (Prados-Torres et al., 2014).</w:t>
      </w:r>
    </w:p>
    <w:p w:rsidR="00000000" w:rsidRDefault="00966F40">
      <w:pPr>
        <w:spacing w:line="50" w:lineRule="exact"/>
        <w:rPr>
          <w:rFonts w:ascii="Times New Roman" w:eastAsia="Times New Roman" w:hAnsi="Times New Roman"/>
        </w:rPr>
      </w:pPr>
    </w:p>
    <w:p w:rsidR="00000000" w:rsidRDefault="00966F40">
      <w:pPr>
        <w:spacing w:line="320" w:lineRule="auto"/>
        <w:ind w:left="280" w:right="260"/>
        <w:jc w:val="both"/>
        <w:rPr>
          <w:rFonts w:ascii="Arial" w:eastAsia="Arial" w:hAnsi="Arial"/>
          <w:sz w:val="24"/>
        </w:rPr>
      </w:pPr>
      <w:r>
        <w:rPr>
          <w:rFonts w:ascii="Arial" w:eastAsia="Arial" w:hAnsi="Arial"/>
          <w:sz w:val="24"/>
        </w:rPr>
        <w:t>Identification of non-random co-occurrence of health conditions is impor</w:t>
      </w:r>
      <w:r>
        <w:rPr>
          <w:rFonts w:ascii="Arial" w:eastAsia="Arial" w:hAnsi="Arial"/>
          <w:sz w:val="24"/>
        </w:rPr>
        <w:t>tant for a number of reasons; a) to gain a better understanding of the complicated nature of multimorbidity, b) to help assess the impact multimorbidity has on health outcomes, c) to help assess the sociodemographic diﬀerences in prevalence of multimorbidi</w:t>
      </w:r>
      <w:r>
        <w:rPr>
          <w:rFonts w:ascii="Arial" w:eastAsia="Arial" w:hAnsi="Arial"/>
          <w:sz w:val="24"/>
        </w:rPr>
        <w:t>ty which could have implications for health policy and the delivery of health services, and d) unexpected non-random associations could prompt further research into possible causal mechanisms for the association.</w:t>
      </w:r>
    </w:p>
    <w:p w:rsidR="00000000" w:rsidRDefault="00966F40">
      <w:pPr>
        <w:spacing w:line="78" w:lineRule="exact"/>
        <w:rPr>
          <w:rFonts w:ascii="Times New Roman" w:eastAsia="Times New Roman" w:hAnsi="Times New Roman"/>
        </w:rPr>
      </w:pPr>
    </w:p>
    <w:p w:rsidR="00000000" w:rsidRDefault="00966F40">
      <w:pPr>
        <w:spacing w:line="353" w:lineRule="auto"/>
        <w:ind w:left="280" w:right="240" w:hanging="7"/>
        <w:jc w:val="both"/>
        <w:rPr>
          <w:rFonts w:ascii="Arial" w:eastAsia="Arial" w:hAnsi="Arial"/>
          <w:sz w:val="22"/>
        </w:rPr>
      </w:pPr>
      <w:r>
        <w:rPr>
          <w:rFonts w:ascii="Arial" w:eastAsia="Arial" w:hAnsi="Arial"/>
          <w:sz w:val="22"/>
        </w:rPr>
        <w:t>The objective of this chapter was to apply</w:t>
      </w:r>
      <w:r>
        <w:rPr>
          <w:rFonts w:ascii="Arial" w:eastAsia="Arial" w:hAnsi="Arial"/>
          <w:sz w:val="22"/>
        </w:rPr>
        <w:t xml:space="preserve"> a novel two-way clustering framework to a large dataset based on the Scottish population, The framework aims to identify clusters of the most significant non-random co-occurrence of health conditions and multimorbidity patterns among individuals (Ng, 2015</w:t>
      </w:r>
      <w:r>
        <w:rPr>
          <w:rFonts w:ascii="Arial" w:eastAsia="Arial" w:hAnsi="Arial"/>
          <w:sz w:val="22"/>
        </w:rPr>
        <w:t>). The specific aims were to a) Identify non-random associations of health conditions from the dataset, b)identify if meaningful, homogeneous sub-groups of individuals according to groups on non-random conditions can be formed, c) assess the sociodemograph</w:t>
      </w:r>
      <w:r>
        <w:rPr>
          <w:rFonts w:ascii="Arial" w:eastAsia="Arial" w:hAnsi="Arial"/>
          <w:sz w:val="22"/>
        </w:rPr>
        <w:t>ic make-up of identified clusters.</w:t>
      </w:r>
    </w:p>
    <w:p w:rsidR="00000000" w:rsidRDefault="00966F40">
      <w:pPr>
        <w:spacing w:line="50" w:lineRule="exact"/>
        <w:rPr>
          <w:rFonts w:ascii="Times New Roman" w:eastAsia="Times New Roman" w:hAnsi="Times New Roman"/>
        </w:rPr>
      </w:pPr>
    </w:p>
    <w:p w:rsidR="00000000" w:rsidRDefault="00966F40">
      <w:pPr>
        <w:spacing w:line="0" w:lineRule="atLeast"/>
        <w:ind w:left="280"/>
        <w:rPr>
          <w:rFonts w:ascii="Arial" w:eastAsia="Arial" w:hAnsi="Arial"/>
          <w:i/>
          <w:sz w:val="24"/>
        </w:rPr>
      </w:pPr>
      <w:r>
        <w:rPr>
          <w:rFonts w:ascii="Arial" w:eastAsia="Arial" w:hAnsi="Arial"/>
          <w:i/>
          <w:sz w:val="24"/>
        </w:rPr>
        <w:t>Add para describing purpose of this chapter to overall thesis</w:t>
      </w: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52" w:lineRule="exact"/>
        <w:rPr>
          <w:rFonts w:ascii="Times New Roman" w:eastAsia="Times New Roman" w:hAnsi="Times New Roman"/>
        </w:rPr>
      </w:pPr>
    </w:p>
    <w:p w:rsidR="00000000" w:rsidRDefault="00966F40">
      <w:pPr>
        <w:tabs>
          <w:tab w:val="left" w:pos="1160"/>
        </w:tabs>
        <w:spacing w:line="0" w:lineRule="atLeast"/>
        <w:ind w:left="280"/>
        <w:rPr>
          <w:rFonts w:ascii="Arial" w:eastAsia="Arial" w:hAnsi="Arial"/>
          <w:b/>
          <w:sz w:val="34"/>
        </w:rPr>
      </w:pPr>
      <w:r>
        <w:rPr>
          <w:rFonts w:ascii="Arial" w:eastAsia="Arial" w:hAnsi="Arial"/>
          <w:b/>
          <w:sz w:val="34"/>
        </w:rPr>
        <w:t>4.2</w:t>
      </w:r>
      <w:r>
        <w:rPr>
          <w:rFonts w:ascii="Arial" w:eastAsia="Arial" w:hAnsi="Arial"/>
          <w:b/>
          <w:sz w:val="34"/>
        </w:rPr>
        <w:tab/>
      </w:r>
      <w:r>
        <w:rPr>
          <w:rFonts w:ascii="Arial" w:eastAsia="Arial" w:hAnsi="Arial"/>
          <w:b/>
          <w:sz w:val="34"/>
        </w:rPr>
        <w:t>Background</w:t>
      </w:r>
    </w:p>
    <w:p w:rsidR="00000000" w:rsidRDefault="00966F40">
      <w:pPr>
        <w:spacing w:line="200" w:lineRule="exact"/>
        <w:rPr>
          <w:rFonts w:ascii="Times New Roman" w:eastAsia="Times New Roman" w:hAnsi="Times New Roman"/>
        </w:rPr>
      </w:pPr>
    </w:p>
    <w:p w:rsidR="00000000" w:rsidRDefault="00966F40">
      <w:pPr>
        <w:spacing w:line="269" w:lineRule="exact"/>
        <w:rPr>
          <w:rFonts w:ascii="Times New Roman" w:eastAsia="Times New Roman" w:hAnsi="Times New Roman"/>
        </w:rPr>
      </w:pPr>
    </w:p>
    <w:p w:rsidR="00000000" w:rsidRDefault="00966F40">
      <w:pPr>
        <w:spacing w:line="353" w:lineRule="auto"/>
        <w:ind w:left="280" w:right="260"/>
        <w:jc w:val="both"/>
        <w:rPr>
          <w:rFonts w:ascii="Arial" w:eastAsia="Arial" w:hAnsi="Arial"/>
          <w:sz w:val="22"/>
        </w:rPr>
      </w:pPr>
      <w:r>
        <w:rPr>
          <w:rFonts w:ascii="Arial" w:eastAsia="Arial" w:hAnsi="Arial"/>
          <w:sz w:val="22"/>
        </w:rPr>
        <w:t>Previous clustering attempts in the field of multimorbidity have employed a number of diﬀerent statistical techniques including; factor an</w:t>
      </w:r>
      <w:r>
        <w:rPr>
          <w:rFonts w:ascii="Arial" w:eastAsia="Arial" w:hAnsi="Arial"/>
          <w:sz w:val="22"/>
        </w:rPr>
        <w:t xml:space="preserve">alysis, cluster analysis, the observed to expected ratio, multiple correspondence analysis (Prados-Torres et al., 2014), principal component analysis, and latent class analysis (Islam et al., 2014). Each of these techniques is a variant of latent variable </w:t>
      </w:r>
      <w:r>
        <w:rPr>
          <w:rFonts w:ascii="Arial" w:eastAsia="Arial" w:hAnsi="Arial"/>
          <w:sz w:val="22"/>
        </w:rPr>
        <w:t>modelling where clusters are deemed unobserved, or latent, variables that can be measured indirectly depending on the values of two or more observed variables (Collins and Lanza, 2013). In their systematic review of</w:t>
      </w:r>
    </w:p>
    <w:p w:rsidR="00000000" w:rsidRDefault="00966F40">
      <w:pPr>
        <w:spacing w:line="353" w:lineRule="auto"/>
        <w:ind w:left="280" w:right="260"/>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966F40">
      <w:pPr>
        <w:spacing w:line="387"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10</w:t>
      </w:r>
    </w:p>
    <w:p w:rsidR="00000000" w:rsidRDefault="00966F40">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966F40">
      <w:pPr>
        <w:spacing w:line="0" w:lineRule="atLeast"/>
        <w:jc w:val="center"/>
        <w:rPr>
          <w:rFonts w:ascii="Arial" w:eastAsia="Arial" w:hAnsi="Arial"/>
          <w:sz w:val="24"/>
        </w:rPr>
      </w:pPr>
      <w:bookmarkStart w:id="19" w:name="page19"/>
      <w:bookmarkEnd w:id="19"/>
      <w:r>
        <w:rPr>
          <w:rFonts w:ascii="Arial" w:eastAsia="Arial" w:hAnsi="Arial"/>
          <w:sz w:val="24"/>
        </w:rPr>
        <w:lastRenderedPageBreak/>
        <w:t>Measuring Multimorbidity</w:t>
      </w:r>
    </w:p>
    <w:p w:rsidR="00000000" w:rsidRDefault="00A9646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697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3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3D62C4" id="Line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" strokeweight=".14039mm"/>
            </w:pict>
          </mc:Fallback>
        </mc:AlternateContent>
      </w:r>
    </w:p>
    <w:p w:rsidR="00000000" w:rsidRDefault="00966F40">
      <w:pPr>
        <w:spacing w:line="200" w:lineRule="exact"/>
        <w:rPr>
          <w:rFonts w:ascii="Times New Roman" w:eastAsia="Times New Roman" w:hAnsi="Times New Roman"/>
        </w:rPr>
      </w:pPr>
    </w:p>
    <w:p w:rsidR="00000000" w:rsidRDefault="00966F40">
      <w:pPr>
        <w:spacing w:line="328" w:lineRule="exact"/>
        <w:rPr>
          <w:rFonts w:ascii="Times New Roman" w:eastAsia="Times New Roman" w:hAnsi="Times New Roman"/>
        </w:rPr>
      </w:pPr>
    </w:p>
    <w:p w:rsidR="00000000" w:rsidRDefault="00966F40">
      <w:pPr>
        <w:spacing w:line="324" w:lineRule="auto"/>
        <w:ind w:left="280" w:right="280"/>
        <w:jc w:val="both"/>
        <w:rPr>
          <w:rFonts w:ascii="Arial" w:eastAsia="Arial" w:hAnsi="Arial"/>
          <w:sz w:val="24"/>
        </w:rPr>
      </w:pPr>
      <w:r>
        <w:rPr>
          <w:rFonts w:ascii="Arial" w:eastAsia="Arial" w:hAnsi="Arial"/>
          <w:sz w:val="24"/>
        </w:rPr>
        <w:t>clust</w:t>
      </w:r>
      <w:r>
        <w:rPr>
          <w:rFonts w:ascii="Arial" w:eastAsia="Arial" w:hAnsi="Arial"/>
          <w:sz w:val="24"/>
        </w:rPr>
        <w:t>ering techniques, Prados-Torres et al (2014) found marked heterogeneity in the numbers of diseases included in analyses, populations studied, and resulting clusters of conditions. The authors recommended that future attempts at clustering should be conduct</w:t>
      </w:r>
      <w:r>
        <w:rPr>
          <w:rFonts w:ascii="Arial" w:eastAsia="Arial" w:hAnsi="Arial"/>
          <w:sz w:val="24"/>
        </w:rPr>
        <w:t>ed using large numbers of diseases and in population-based datasets as opposed to sub-groups of populations.</w:t>
      </w:r>
    </w:p>
    <w:p w:rsidR="00000000" w:rsidRDefault="00966F40">
      <w:pPr>
        <w:spacing w:line="74" w:lineRule="exact"/>
        <w:rPr>
          <w:rFonts w:ascii="Times New Roman" w:eastAsia="Times New Roman" w:hAnsi="Times New Roman"/>
        </w:rPr>
      </w:pPr>
    </w:p>
    <w:p w:rsidR="00000000" w:rsidRDefault="00966F40">
      <w:pPr>
        <w:spacing w:line="317" w:lineRule="auto"/>
        <w:ind w:left="280" w:right="240"/>
        <w:jc w:val="both"/>
        <w:rPr>
          <w:rFonts w:ascii="Arial" w:eastAsia="Arial" w:hAnsi="Arial"/>
          <w:sz w:val="24"/>
        </w:rPr>
      </w:pPr>
      <w:r>
        <w:rPr>
          <w:rFonts w:ascii="Arial" w:eastAsia="Arial" w:hAnsi="Arial"/>
          <w:sz w:val="24"/>
        </w:rPr>
        <w:t>An important decision in any clustering research is which statistical technique to apply to a given dataset. Collins &amp; Lanza (2013) argue that whe</w:t>
      </w:r>
      <w:r>
        <w:rPr>
          <w:rFonts w:ascii="Arial" w:eastAsia="Arial" w:hAnsi="Arial"/>
          <w:sz w:val="24"/>
        </w:rPr>
        <w:t>n the latent variable (cluster) and the observed variables used to identify the latent variable are categorical in nature, Latent Class Analysis (LCA), a version of a finite mixture model, is an appropriate statistical technique to employ. Other techniques</w:t>
      </w:r>
      <w:r>
        <w:rPr>
          <w:rFonts w:ascii="Arial" w:eastAsia="Arial" w:hAnsi="Arial"/>
          <w:sz w:val="24"/>
        </w:rPr>
        <w:t xml:space="preserve"> such as factor or cluster analysis rely on latent and/or observed variables being continuous in nature (Collins and Lanza, 2013). The aim of this chapter is to identify whether homogeneous sub-groups of individuals can be identified from a dataset of dise</w:t>
      </w:r>
      <w:r>
        <w:rPr>
          <w:rFonts w:ascii="Arial" w:eastAsia="Arial" w:hAnsi="Arial"/>
          <w:sz w:val="24"/>
        </w:rPr>
        <w:t>ases represented by binary, categorical data. Such sub-groups would also be categorical in nature suggesting LCA is an appropriate technique to apply.</w:t>
      </w:r>
    </w:p>
    <w:p w:rsidR="00000000" w:rsidRDefault="00966F40">
      <w:pPr>
        <w:spacing w:line="85" w:lineRule="exact"/>
        <w:rPr>
          <w:rFonts w:ascii="Times New Roman" w:eastAsia="Times New Roman" w:hAnsi="Times New Roman"/>
        </w:rPr>
      </w:pPr>
    </w:p>
    <w:p w:rsidR="00000000" w:rsidRDefault="00966F40">
      <w:pPr>
        <w:spacing w:line="314" w:lineRule="auto"/>
        <w:ind w:left="280" w:right="260" w:hanging="1"/>
        <w:jc w:val="both"/>
        <w:rPr>
          <w:rFonts w:ascii="Arial" w:eastAsia="Arial" w:hAnsi="Arial"/>
          <w:sz w:val="23"/>
        </w:rPr>
      </w:pPr>
      <w:r>
        <w:rPr>
          <w:rFonts w:ascii="Arial" w:eastAsia="Arial" w:hAnsi="Arial"/>
          <w:sz w:val="23"/>
        </w:rPr>
        <w:t xml:space="preserve">The limitation to LCA is that as the number of observed variables increases it becomes more diﬃcult for </w:t>
      </w:r>
      <w:r>
        <w:rPr>
          <w:rFonts w:ascii="Arial" w:eastAsia="Arial" w:hAnsi="Arial"/>
          <w:sz w:val="23"/>
        </w:rPr>
        <w:t xml:space="preserve">the LCA model to be well identified (Collins and Lanza, 2013). This is because the first step of LCA is to create a contingency table of all possible combinations of outcomes. For example, in a simple dataset with two binary Yes/No variables there are </w:t>
      </w:r>
      <w:r>
        <w:rPr>
          <w:rFonts w:ascii="Arial" w:eastAsia="Arial" w:hAnsi="Arial"/>
          <w:sz w:val="23"/>
        </w:rPr>
        <w:t>2</w:t>
      </w:r>
      <w:r>
        <w:rPr>
          <w:rFonts w:ascii="Arial" w:eastAsia="Arial" w:hAnsi="Arial"/>
          <w:sz w:val="30"/>
          <w:vertAlign w:val="superscript"/>
        </w:rPr>
        <w:t>2</w:t>
      </w:r>
      <w:r>
        <w:rPr>
          <w:rFonts w:ascii="Arial" w:eastAsia="Arial" w:hAnsi="Arial"/>
          <w:sz w:val="23"/>
        </w:rPr>
        <w:t xml:space="preserve"> </w:t>
      </w:r>
      <w:r>
        <w:rPr>
          <w:rFonts w:ascii="Arial" w:eastAsia="Arial" w:hAnsi="Arial"/>
          <w:sz w:val="23"/>
        </w:rPr>
        <w:t>=</w:t>
      </w:r>
      <w:r>
        <w:rPr>
          <w:rFonts w:ascii="Arial" w:eastAsia="Arial" w:hAnsi="Arial"/>
          <w:sz w:val="23"/>
        </w:rPr>
        <w:t xml:space="preserve"> 4</w:t>
      </w:r>
      <w:r>
        <w:rPr>
          <w:rFonts w:ascii="Arial" w:eastAsia="Arial" w:hAnsi="Arial"/>
          <w:sz w:val="23"/>
        </w:rPr>
        <w:t xml:space="preserve"> potential response outcomes; No/No, Yes/No, No/Yes, and Yes/Yes. In the example of the dataset used in the current chapter with 40 health conditions recorded as binary variables the number of cells in the contingency table will contain </w:t>
      </w:r>
      <w:r>
        <w:rPr>
          <w:rFonts w:ascii="Arial" w:eastAsia="Arial" w:hAnsi="Arial"/>
          <w:sz w:val="23"/>
        </w:rPr>
        <w:t>2</w:t>
      </w:r>
      <w:r>
        <w:rPr>
          <w:rFonts w:ascii="Arial" w:eastAsia="Arial" w:hAnsi="Arial"/>
          <w:sz w:val="30"/>
          <w:vertAlign w:val="superscript"/>
        </w:rPr>
        <w:t>40</w:t>
      </w:r>
      <w:r>
        <w:rPr>
          <w:rFonts w:ascii="Arial" w:eastAsia="Arial" w:hAnsi="Arial"/>
          <w:sz w:val="23"/>
        </w:rPr>
        <w:t xml:space="preserve"> (over 1 trill</w:t>
      </w:r>
      <w:r>
        <w:rPr>
          <w:rFonts w:ascii="Arial" w:eastAsia="Arial" w:hAnsi="Arial"/>
          <w:sz w:val="23"/>
        </w:rPr>
        <w:t xml:space="preserve">ion) cells. This makes good model identification highly unlikely. Ideally the ratio of </w:t>
      </w:r>
      <w:r>
        <w:rPr>
          <w:rFonts w:ascii="Arial" w:eastAsia="Arial" w:hAnsi="Arial"/>
          <w:i/>
          <w:sz w:val="23"/>
        </w:rPr>
        <w:t xml:space="preserve">n/W </w:t>
      </w:r>
      <w:r>
        <w:rPr>
          <w:rFonts w:ascii="Arial" w:eastAsia="Arial" w:hAnsi="Arial"/>
          <w:sz w:val="23"/>
        </w:rPr>
        <w:t>where</w:t>
      </w:r>
      <w:r>
        <w:rPr>
          <w:rFonts w:ascii="Arial" w:eastAsia="Arial" w:hAnsi="Arial"/>
          <w:i/>
          <w:sz w:val="23"/>
        </w:rPr>
        <w:t xml:space="preserve"> n </w:t>
      </w:r>
      <w:r>
        <w:rPr>
          <w:rFonts w:ascii="Arial" w:eastAsia="Arial" w:hAnsi="Arial"/>
          <w:sz w:val="23"/>
        </w:rPr>
        <w:t>denotes the sample size and</w:t>
      </w:r>
      <w:r>
        <w:rPr>
          <w:rFonts w:ascii="Arial" w:eastAsia="Arial" w:hAnsi="Arial"/>
          <w:i/>
          <w:sz w:val="23"/>
        </w:rPr>
        <w:t xml:space="preserve"> W </w:t>
      </w:r>
      <w:r>
        <w:rPr>
          <w:rFonts w:ascii="Arial" w:eastAsia="Arial" w:hAnsi="Arial"/>
          <w:sz w:val="23"/>
        </w:rPr>
        <w:t>denotes the number of potential response</w:t>
      </w:r>
      <w:r>
        <w:rPr>
          <w:rFonts w:ascii="Arial" w:eastAsia="Arial" w:hAnsi="Arial"/>
          <w:i/>
          <w:sz w:val="23"/>
        </w:rPr>
        <w:t xml:space="preserve"> </w:t>
      </w:r>
      <w:r>
        <w:rPr>
          <w:rFonts w:ascii="Arial" w:eastAsia="Arial" w:hAnsi="Arial"/>
          <w:sz w:val="23"/>
        </w:rPr>
        <w:t>outcomes should be as high as possible (Collins and Lanza, 2013). When this ratio is v</w:t>
      </w:r>
      <w:r>
        <w:rPr>
          <w:rFonts w:ascii="Arial" w:eastAsia="Arial" w:hAnsi="Arial"/>
          <w:sz w:val="23"/>
        </w:rPr>
        <w:t xml:space="preserve">ery small there are only two options to overcome the problem, </w:t>
      </w:r>
      <w:r>
        <w:rPr>
          <w:rFonts w:ascii="Arial" w:eastAsia="Arial" w:hAnsi="Arial"/>
          <w:sz w:val="23"/>
        </w:rPr>
        <w:t>“. . . increase the amount of known information or reduce the amount of unknown information.</w:t>
      </w:r>
      <w:r>
        <w:rPr>
          <w:rFonts w:ascii="Arial" w:eastAsia="Arial" w:hAnsi="Arial"/>
          <w:sz w:val="23"/>
        </w:rPr>
        <w:t>” (Collins and Lanza, 2013 :93)</w:t>
      </w:r>
    </w:p>
    <w:p w:rsidR="00000000" w:rsidRDefault="00966F40">
      <w:pPr>
        <w:spacing w:line="97" w:lineRule="exact"/>
        <w:rPr>
          <w:rFonts w:ascii="Times New Roman" w:eastAsia="Times New Roman" w:hAnsi="Times New Roman"/>
        </w:rPr>
      </w:pPr>
    </w:p>
    <w:p w:rsidR="00000000" w:rsidRDefault="00966F40">
      <w:pPr>
        <w:spacing w:line="359" w:lineRule="auto"/>
        <w:ind w:left="280" w:right="280" w:firstLine="6"/>
        <w:jc w:val="both"/>
        <w:rPr>
          <w:rFonts w:ascii="Arial" w:eastAsia="Arial" w:hAnsi="Arial"/>
          <w:sz w:val="22"/>
        </w:rPr>
      </w:pPr>
      <w:r>
        <w:rPr>
          <w:rFonts w:ascii="Arial" w:eastAsia="Arial" w:hAnsi="Arial"/>
          <w:sz w:val="22"/>
        </w:rPr>
        <w:t xml:space="preserve">In response to the </w:t>
      </w:r>
      <w:r>
        <w:rPr>
          <w:rFonts w:ascii="Arial" w:eastAsia="Arial" w:hAnsi="Arial"/>
          <w:sz w:val="22"/>
        </w:rPr>
        <w:t>“high-dimensional</w:t>
      </w:r>
      <w:r>
        <w:rPr>
          <w:rFonts w:ascii="Arial" w:eastAsia="Arial" w:hAnsi="Arial"/>
          <w:sz w:val="22"/>
        </w:rPr>
        <w:t xml:space="preserve">” problem created when trying to </w:t>
      </w:r>
      <w:r>
        <w:rPr>
          <w:rFonts w:ascii="Arial" w:eastAsia="Arial" w:hAnsi="Arial"/>
          <w:sz w:val="22"/>
        </w:rPr>
        <w:t xml:space="preserve">identify latent variables from health datasets with large numbers of diseases, Ng (2015) proposed a two-way model to identify multimorbidity clusters. The first step of this method is to </w:t>
      </w:r>
      <w:r>
        <w:rPr>
          <w:rFonts w:ascii="Arial" w:eastAsia="Arial" w:hAnsi="Arial"/>
          <w:sz w:val="22"/>
        </w:rPr>
        <w:t>“clump</w:t>
      </w:r>
      <w:r>
        <w:rPr>
          <w:rFonts w:ascii="Arial" w:eastAsia="Arial" w:hAnsi="Arial"/>
          <w:sz w:val="22"/>
        </w:rPr>
        <w:t xml:space="preserve">” diseases in the dataset into statistically correlated groups </w:t>
      </w:r>
      <w:r>
        <w:rPr>
          <w:rFonts w:ascii="Arial" w:eastAsia="Arial" w:hAnsi="Arial"/>
          <w:sz w:val="22"/>
        </w:rPr>
        <w:t>of conditions thereby reducing the number of variables and therefore the size of contingency table of</w:t>
      </w:r>
    </w:p>
    <w:p w:rsidR="00000000" w:rsidRDefault="00966F40">
      <w:pPr>
        <w:spacing w:line="359" w:lineRule="auto"/>
        <w:ind w:left="280" w:right="280" w:firstLine="6"/>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966F40">
      <w:pPr>
        <w:spacing w:line="378"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11</w:t>
      </w:r>
    </w:p>
    <w:p w:rsidR="00000000" w:rsidRDefault="00966F40">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966F40">
      <w:pPr>
        <w:spacing w:line="0" w:lineRule="atLeast"/>
        <w:jc w:val="center"/>
        <w:rPr>
          <w:rFonts w:ascii="Arial" w:eastAsia="Arial" w:hAnsi="Arial"/>
          <w:sz w:val="24"/>
        </w:rPr>
      </w:pPr>
      <w:bookmarkStart w:id="20" w:name="page20"/>
      <w:bookmarkEnd w:id="20"/>
      <w:r>
        <w:rPr>
          <w:rFonts w:ascii="Arial" w:eastAsia="Arial" w:hAnsi="Arial"/>
          <w:sz w:val="24"/>
        </w:rPr>
        <w:lastRenderedPageBreak/>
        <w:t>Measuring Multimorbidity</w:t>
      </w:r>
    </w:p>
    <w:p w:rsidR="00000000" w:rsidRDefault="00A9646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800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D9B18" id="Line 1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DtPAKoeAgAAQwQAAA4AAAAAAAAAAAAAAAAALgIAAGRycy9lMm9Eb2MueG1sUEsB&#10;Ai0AFAAGAAgAAAAhACeZjczeAAAABgEAAA8AAAAAAAAAAAAAAAAAeAQAAGRycy9kb3ducmV2Lnht&#10;bFBLBQYAAAAABAAEAPMAAACDBQAAAAA=&#10;" strokeweight=".14039mm"/>
            </w:pict>
          </mc:Fallback>
        </mc:AlternateContent>
      </w:r>
    </w:p>
    <w:p w:rsidR="00000000" w:rsidRDefault="00966F40">
      <w:pPr>
        <w:spacing w:line="200" w:lineRule="exact"/>
        <w:rPr>
          <w:rFonts w:ascii="Times New Roman" w:eastAsia="Times New Roman" w:hAnsi="Times New Roman"/>
        </w:rPr>
      </w:pPr>
    </w:p>
    <w:p w:rsidR="00000000" w:rsidRDefault="00966F40">
      <w:pPr>
        <w:spacing w:line="328" w:lineRule="exact"/>
        <w:rPr>
          <w:rFonts w:ascii="Times New Roman" w:eastAsia="Times New Roman" w:hAnsi="Times New Roman"/>
        </w:rPr>
      </w:pPr>
    </w:p>
    <w:p w:rsidR="00000000" w:rsidRDefault="00966F40">
      <w:pPr>
        <w:spacing w:line="336" w:lineRule="auto"/>
        <w:ind w:left="280" w:right="240" w:firstLine="8"/>
        <w:jc w:val="both"/>
        <w:rPr>
          <w:rFonts w:ascii="Arial" w:eastAsia="Arial" w:hAnsi="Arial"/>
          <w:sz w:val="23"/>
        </w:rPr>
      </w:pPr>
      <w:r>
        <w:rPr>
          <w:rFonts w:ascii="Arial" w:eastAsia="Arial" w:hAnsi="Arial"/>
          <w:sz w:val="23"/>
        </w:rPr>
        <w:t>potential responses. This first step is described in more detail in Ng et al (2012). The second step of the method then</w:t>
      </w:r>
      <w:r>
        <w:rPr>
          <w:rFonts w:ascii="Arial" w:eastAsia="Arial" w:hAnsi="Arial"/>
          <w:sz w:val="23"/>
        </w:rPr>
        <w:t xml:space="preserve"> aims to identify latent groups of individuals based on response patterns to these </w:t>
      </w:r>
      <w:r>
        <w:rPr>
          <w:rFonts w:ascii="Arial" w:eastAsia="Arial" w:hAnsi="Arial"/>
          <w:sz w:val="23"/>
        </w:rPr>
        <w:t>“clumped</w:t>
      </w:r>
      <w:r>
        <w:rPr>
          <w:rFonts w:ascii="Arial" w:eastAsia="Arial" w:hAnsi="Arial"/>
          <w:sz w:val="23"/>
        </w:rPr>
        <w:t>” groups with a finite mixture model similar to LCA (Ng, 2015). This technique was applied to an Australian national health survey which contained self-reported resp</w:t>
      </w:r>
      <w:r>
        <w:rPr>
          <w:rFonts w:ascii="Arial" w:eastAsia="Arial" w:hAnsi="Arial"/>
          <w:sz w:val="23"/>
        </w:rPr>
        <w:t>onses of the presence of 24 physical and mental health conditions with full results detailed in Ng (2015). The aim of this chapter is to identify whether this technique is valid in a much larger dataset of administrative health data.</w:t>
      </w:r>
    </w:p>
    <w:p w:rsidR="00000000" w:rsidRDefault="00966F40">
      <w:pPr>
        <w:spacing w:line="200" w:lineRule="exact"/>
        <w:rPr>
          <w:rFonts w:ascii="Times New Roman" w:eastAsia="Times New Roman" w:hAnsi="Times New Roman"/>
        </w:rPr>
      </w:pPr>
    </w:p>
    <w:p w:rsidR="00000000" w:rsidRDefault="00966F40">
      <w:pPr>
        <w:spacing w:line="288" w:lineRule="exact"/>
        <w:rPr>
          <w:rFonts w:ascii="Times New Roman" w:eastAsia="Times New Roman" w:hAnsi="Times New Roman"/>
        </w:rPr>
      </w:pPr>
    </w:p>
    <w:p w:rsidR="00000000" w:rsidRDefault="00966F40">
      <w:pPr>
        <w:tabs>
          <w:tab w:val="left" w:pos="1160"/>
        </w:tabs>
        <w:spacing w:line="0" w:lineRule="atLeast"/>
        <w:ind w:left="280"/>
        <w:rPr>
          <w:rFonts w:ascii="Arial" w:eastAsia="Arial" w:hAnsi="Arial"/>
          <w:b/>
          <w:sz w:val="34"/>
        </w:rPr>
      </w:pPr>
      <w:r>
        <w:rPr>
          <w:rFonts w:ascii="Arial" w:eastAsia="Arial" w:hAnsi="Arial"/>
          <w:b/>
          <w:sz w:val="34"/>
        </w:rPr>
        <w:t>4.3</w:t>
      </w:r>
      <w:r>
        <w:rPr>
          <w:rFonts w:ascii="Arial" w:eastAsia="Arial" w:hAnsi="Arial"/>
          <w:b/>
          <w:sz w:val="34"/>
        </w:rPr>
        <w:tab/>
      </w:r>
      <w:r>
        <w:rPr>
          <w:rFonts w:ascii="Arial" w:eastAsia="Arial" w:hAnsi="Arial"/>
          <w:b/>
          <w:sz w:val="34"/>
        </w:rPr>
        <w:t>Methods</w:t>
      </w:r>
    </w:p>
    <w:p w:rsidR="00000000" w:rsidRDefault="00966F40">
      <w:pPr>
        <w:spacing w:line="200" w:lineRule="exact"/>
        <w:rPr>
          <w:rFonts w:ascii="Times New Roman" w:eastAsia="Times New Roman" w:hAnsi="Times New Roman"/>
        </w:rPr>
      </w:pPr>
    </w:p>
    <w:p w:rsidR="00000000" w:rsidRDefault="00966F40">
      <w:pPr>
        <w:spacing w:line="301" w:lineRule="exact"/>
        <w:rPr>
          <w:rFonts w:ascii="Times New Roman" w:eastAsia="Times New Roman" w:hAnsi="Times New Roman"/>
        </w:rPr>
      </w:pPr>
    </w:p>
    <w:p w:rsidR="00000000" w:rsidRDefault="00966F40">
      <w:pPr>
        <w:tabs>
          <w:tab w:val="left" w:pos="1260"/>
        </w:tabs>
        <w:spacing w:line="0" w:lineRule="atLeast"/>
        <w:ind w:left="280"/>
        <w:rPr>
          <w:rFonts w:ascii="Arial" w:eastAsia="Arial" w:hAnsi="Arial"/>
          <w:b/>
          <w:sz w:val="29"/>
        </w:rPr>
      </w:pPr>
      <w:r>
        <w:rPr>
          <w:rFonts w:ascii="Arial" w:eastAsia="Arial" w:hAnsi="Arial"/>
          <w:b/>
          <w:sz w:val="29"/>
        </w:rPr>
        <w:t>4.3.1</w:t>
      </w:r>
      <w:r>
        <w:rPr>
          <w:rFonts w:ascii="Arial" w:eastAsia="Arial" w:hAnsi="Arial"/>
          <w:b/>
          <w:sz w:val="29"/>
        </w:rPr>
        <w:tab/>
      </w:r>
      <w:r>
        <w:rPr>
          <w:rFonts w:ascii="Arial" w:eastAsia="Arial" w:hAnsi="Arial"/>
          <w:b/>
          <w:sz w:val="29"/>
        </w:rPr>
        <w:t>Data</w:t>
      </w:r>
    </w:p>
    <w:p w:rsidR="00000000" w:rsidRDefault="00966F40">
      <w:pPr>
        <w:spacing w:line="379" w:lineRule="exact"/>
        <w:rPr>
          <w:rFonts w:ascii="Times New Roman" w:eastAsia="Times New Roman" w:hAnsi="Times New Roman"/>
        </w:rPr>
      </w:pPr>
    </w:p>
    <w:p w:rsidR="00000000" w:rsidRDefault="00966F40">
      <w:pPr>
        <w:spacing w:line="330" w:lineRule="auto"/>
        <w:ind w:left="260" w:right="240" w:firstLine="27"/>
        <w:jc w:val="both"/>
        <w:rPr>
          <w:rFonts w:ascii="Arial" w:eastAsia="Arial" w:hAnsi="Arial"/>
          <w:sz w:val="23"/>
        </w:rPr>
      </w:pPr>
      <w:r>
        <w:rPr>
          <w:rFonts w:ascii="Arial" w:eastAsia="Arial" w:hAnsi="Arial"/>
          <w:sz w:val="23"/>
        </w:rPr>
        <w:t>In Scotland, much multimorbidity research has been informed by the Scottish Pro-gramme for Improving Clinical Eﬀectiveness in Primary Care (SPICE-PC) dataset (Elder et al., 2007, Barnett et al., 2012, McLean et al., 2015, Agur et al., 2016). Diag-nos</w:t>
      </w:r>
      <w:r>
        <w:rPr>
          <w:rFonts w:ascii="Arial" w:eastAsia="Arial" w:hAnsi="Arial"/>
          <w:sz w:val="23"/>
        </w:rPr>
        <w:t>tic data from the year 2007 is available on 1,754,133 people in Scotland drawn from 314 general practices. The anonymised dataset has information on the presence of 32 physical and 8 mental health conditions (?? add box with list of diseases??) in addition</w:t>
      </w:r>
      <w:r>
        <w:rPr>
          <w:rFonts w:ascii="Arial" w:eastAsia="Arial" w:hAnsi="Arial"/>
          <w:sz w:val="23"/>
        </w:rPr>
        <w:t xml:space="preserve"> to age, gender and deprivation index data. Diagnostic data is derived from codes entered into IT systems in General Practices and prescription data. A full description of the 40 included diseases and the methods used to classify them is available as suppl</w:t>
      </w:r>
      <w:r>
        <w:rPr>
          <w:rFonts w:ascii="Arial" w:eastAsia="Arial" w:hAnsi="Arial"/>
          <w:sz w:val="23"/>
        </w:rPr>
        <w:t>ementary information in Barnett et al (2012). The analysis for this chapter was restricted to adults over the age of 18 resulting in n=1,426,196. (10% sample of this so far!!) Ethical approval for secondary analysis of the SPICE-PC dataset using LCA was gr</w:t>
      </w:r>
      <w:r>
        <w:rPr>
          <w:rFonts w:ascii="Arial" w:eastAsia="Arial" w:hAnsi="Arial"/>
          <w:sz w:val="23"/>
        </w:rPr>
        <w:t>anted by the Research Ethics Committee of the College of Social Sciences at the University of Glasgow on 29/04/2016.</w:t>
      </w:r>
    </w:p>
    <w:p w:rsidR="00000000" w:rsidRDefault="00966F40">
      <w:pPr>
        <w:spacing w:line="200" w:lineRule="exact"/>
        <w:rPr>
          <w:rFonts w:ascii="Times New Roman" w:eastAsia="Times New Roman" w:hAnsi="Times New Roman"/>
        </w:rPr>
      </w:pPr>
    </w:p>
    <w:p w:rsidR="00000000" w:rsidRDefault="00966F40">
      <w:pPr>
        <w:spacing w:line="239" w:lineRule="exact"/>
        <w:rPr>
          <w:rFonts w:ascii="Times New Roman" w:eastAsia="Times New Roman" w:hAnsi="Times New Roman"/>
        </w:rPr>
      </w:pPr>
    </w:p>
    <w:p w:rsidR="00000000" w:rsidRDefault="00966F40">
      <w:pPr>
        <w:tabs>
          <w:tab w:val="left" w:pos="1260"/>
        </w:tabs>
        <w:spacing w:line="0" w:lineRule="atLeast"/>
        <w:ind w:left="280"/>
        <w:rPr>
          <w:rFonts w:ascii="Arial" w:eastAsia="Arial" w:hAnsi="Arial"/>
          <w:b/>
          <w:sz w:val="28"/>
        </w:rPr>
      </w:pPr>
      <w:r>
        <w:rPr>
          <w:rFonts w:ascii="Arial" w:eastAsia="Arial" w:hAnsi="Arial"/>
          <w:b/>
          <w:sz w:val="29"/>
        </w:rPr>
        <w:t>4.3.2</w:t>
      </w:r>
      <w:r>
        <w:rPr>
          <w:rFonts w:ascii="Times New Roman" w:eastAsia="Times New Roman" w:hAnsi="Times New Roman"/>
        </w:rPr>
        <w:tab/>
      </w:r>
      <w:r>
        <w:rPr>
          <w:rFonts w:ascii="Arial" w:eastAsia="Arial" w:hAnsi="Arial"/>
          <w:b/>
          <w:sz w:val="28"/>
        </w:rPr>
        <w:t>Analysis</w:t>
      </w:r>
    </w:p>
    <w:p w:rsidR="00000000" w:rsidRDefault="00966F40">
      <w:pPr>
        <w:spacing w:line="379" w:lineRule="exact"/>
        <w:rPr>
          <w:rFonts w:ascii="Times New Roman" w:eastAsia="Times New Roman" w:hAnsi="Times New Roman"/>
        </w:rPr>
      </w:pPr>
    </w:p>
    <w:p w:rsidR="00000000" w:rsidRDefault="00966F40">
      <w:pPr>
        <w:spacing w:line="346" w:lineRule="auto"/>
        <w:ind w:left="280" w:right="280" w:hanging="7"/>
        <w:jc w:val="both"/>
        <w:rPr>
          <w:rFonts w:ascii="Arial" w:eastAsia="Arial" w:hAnsi="Arial"/>
          <w:sz w:val="23"/>
        </w:rPr>
      </w:pPr>
      <w:r>
        <w:rPr>
          <w:rFonts w:ascii="Arial" w:eastAsia="Arial" w:hAnsi="Arial"/>
          <w:sz w:val="23"/>
        </w:rPr>
        <w:t>The two-way method proposed by Ng (2015) was applied to the above dataset of 40 health conditions. Firstly groups of cond</w:t>
      </w:r>
      <w:r>
        <w:rPr>
          <w:rFonts w:ascii="Arial" w:eastAsia="Arial" w:hAnsi="Arial"/>
          <w:sz w:val="23"/>
        </w:rPr>
        <w:t>itions that co-occur are identified and then latent groups of individuals are identified using a mixture model approach. To identify the groups of conditions that co-occur the method aims to calculate the significant</w:t>
      </w:r>
    </w:p>
    <w:p w:rsidR="00000000" w:rsidRDefault="00966F40">
      <w:pPr>
        <w:spacing w:line="346" w:lineRule="auto"/>
        <w:ind w:left="280" w:right="280" w:hanging="7"/>
        <w:jc w:val="both"/>
        <w:rPr>
          <w:rFonts w:ascii="Arial" w:eastAsia="Arial" w:hAnsi="Arial"/>
          <w:sz w:val="23"/>
        </w:rPr>
        <w:sectPr w:rsidR="00000000">
          <w:pgSz w:w="12240" w:h="15840"/>
          <w:pgMar w:top="923" w:right="1440" w:bottom="544" w:left="1440" w:header="0" w:footer="0" w:gutter="0"/>
          <w:cols w:space="0" w:equalWidth="0">
            <w:col w:w="9360"/>
          </w:cols>
          <w:docGrid w:linePitch="360"/>
        </w:sectPr>
      </w:pPr>
    </w:p>
    <w:p w:rsidR="00000000" w:rsidRDefault="00966F40">
      <w:pPr>
        <w:spacing w:line="291"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12</w:t>
      </w:r>
    </w:p>
    <w:p w:rsidR="00000000" w:rsidRDefault="00966F40">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966F40">
      <w:pPr>
        <w:spacing w:line="0" w:lineRule="atLeast"/>
        <w:jc w:val="center"/>
        <w:rPr>
          <w:rFonts w:ascii="Arial" w:eastAsia="Arial" w:hAnsi="Arial"/>
          <w:sz w:val="24"/>
        </w:rPr>
      </w:pPr>
      <w:bookmarkStart w:id="21" w:name="page21"/>
      <w:bookmarkEnd w:id="21"/>
      <w:r>
        <w:rPr>
          <w:rFonts w:ascii="Arial" w:eastAsia="Arial" w:hAnsi="Arial"/>
          <w:sz w:val="24"/>
        </w:rPr>
        <w:lastRenderedPageBreak/>
        <w:t>Measuring Multimorbidity</w:t>
      </w:r>
    </w:p>
    <w:p w:rsidR="00000000" w:rsidRDefault="00A9646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902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6"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077E5" id="Line 1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N+XtLceAgAAQwQAAA4AAAAAAAAAAAAAAAAALgIAAGRycy9lMm9Eb2MueG1sUEsB&#10;Ai0AFAAGAAgAAAAhACeZjczeAAAABgEAAA8AAAAAAAAAAAAAAAAAeAQAAGRycy9kb3ducmV2Lnht&#10;bFBLBQYAAAAABAAEAPMAAACDBQAAAAA=&#10;" strokeweight=".14039mm"/>
            </w:pict>
          </mc:Fallback>
        </mc:AlternateContent>
      </w:r>
    </w:p>
    <w:p w:rsidR="00000000" w:rsidRDefault="00966F40">
      <w:pPr>
        <w:spacing w:line="200" w:lineRule="exact"/>
        <w:rPr>
          <w:rFonts w:ascii="Times New Roman" w:eastAsia="Times New Roman" w:hAnsi="Times New Roman"/>
        </w:rPr>
      </w:pPr>
    </w:p>
    <w:p w:rsidR="00000000" w:rsidRDefault="00966F40">
      <w:pPr>
        <w:spacing w:line="328" w:lineRule="exact"/>
        <w:rPr>
          <w:rFonts w:ascii="Times New Roman" w:eastAsia="Times New Roman" w:hAnsi="Times New Roman"/>
        </w:rPr>
      </w:pPr>
    </w:p>
    <w:p w:rsidR="00000000" w:rsidRDefault="00966F40">
      <w:pPr>
        <w:spacing w:line="316" w:lineRule="auto"/>
        <w:ind w:left="280" w:right="240"/>
        <w:jc w:val="both"/>
        <w:rPr>
          <w:rFonts w:ascii="Arial" w:eastAsia="Arial" w:hAnsi="Arial"/>
          <w:sz w:val="24"/>
        </w:rPr>
      </w:pPr>
      <w:r>
        <w:rPr>
          <w:rFonts w:ascii="Arial" w:eastAsia="Arial" w:hAnsi="Arial"/>
          <w:sz w:val="24"/>
        </w:rPr>
        <w:t>pair</w:t>
      </w:r>
      <w:r>
        <w:rPr>
          <w:rFonts w:ascii="Arial" w:eastAsia="Arial" w:hAnsi="Arial"/>
          <w:sz w:val="24"/>
        </w:rPr>
        <w:t>wise multimorbidity between all conditions. The asymmetric Somer</w:t>
      </w:r>
      <w:r>
        <w:rPr>
          <w:rFonts w:ascii="Arial" w:eastAsia="Arial" w:hAnsi="Arial"/>
          <w:sz w:val="24"/>
        </w:rPr>
        <w:t>’s D statistic was used to quantify the degree of random co-morbidity with all pairs of health conditions. Significance of the Somer</w:t>
      </w:r>
      <w:r>
        <w:rPr>
          <w:rFonts w:ascii="Arial" w:eastAsia="Arial" w:hAnsi="Arial"/>
          <w:sz w:val="24"/>
        </w:rPr>
        <w:t>’s D statistic for each pair of conditions was calculated us</w:t>
      </w:r>
      <w:r>
        <w:rPr>
          <w:rFonts w:ascii="Arial" w:eastAsia="Arial" w:hAnsi="Arial"/>
          <w:sz w:val="24"/>
        </w:rPr>
        <w:t xml:space="preserve">ing the Benjamini-Hochberg procedure (Benjamini and Hochberg, 1995) to control the false discovery rate (FDR) with </w:t>
      </w:r>
      <w:r>
        <w:rPr>
          <w:rFonts w:ascii="Arial" w:eastAsia="Arial" w:hAnsi="Arial"/>
          <w:i/>
          <w:sz w:val="24"/>
        </w:rPr>
        <w:t>α</w:t>
      </w:r>
      <w:r>
        <w:rPr>
          <w:rFonts w:ascii="Arial" w:eastAsia="Arial" w:hAnsi="Arial"/>
          <w:sz w:val="24"/>
        </w:rPr>
        <w:t xml:space="preserve"> = 0.001. Diseases were then clustered into overlapping groups using a </w:t>
      </w:r>
      <w:r>
        <w:rPr>
          <w:rFonts w:ascii="Arial" w:eastAsia="Arial" w:hAnsi="Arial"/>
          <w:sz w:val="24"/>
        </w:rPr>
        <w:t>“clumping</w:t>
      </w:r>
      <w:r>
        <w:rPr>
          <w:rFonts w:ascii="Arial" w:eastAsia="Arial" w:hAnsi="Arial"/>
          <w:sz w:val="24"/>
        </w:rPr>
        <w:t>” procedure based on the technique described by Jardin &amp; Rob</w:t>
      </w:r>
      <w:r>
        <w:rPr>
          <w:rFonts w:ascii="Arial" w:eastAsia="Arial" w:hAnsi="Arial"/>
          <w:sz w:val="24"/>
        </w:rPr>
        <w:t>son (1968) and fully described as equation 11 in Ng et al (2012). The strength of multimorbidity in each cluster was calculated using the average pairwise Somer</w:t>
      </w:r>
      <w:r>
        <w:rPr>
          <w:rFonts w:ascii="Arial" w:eastAsia="Arial" w:hAnsi="Arial"/>
          <w:sz w:val="24"/>
        </w:rPr>
        <w:t>’s D statistics of disease within the group. From these overlapping groups, non-overlapping grou</w:t>
      </w:r>
      <w:r>
        <w:rPr>
          <w:rFonts w:ascii="Arial" w:eastAsia="Arial" w:hAnsi="Arial"/>
          <w:sz w:val="24"/>
        </w:rPr>
        <w:t>ps of diseases were created using an amended version of the algorithm specified in Ng (2015):-</w:t>
      </w:r>
    </w:p>
    <w:p w:rsidR="00000000" w:rsidRDefault="00966F40">
      <w:pPr>
        <w:spacing w:line="91" w:lineRule="exact"/>
        <w:rPr>
          <w:rFonts w:ascii="Times New Roman" w:eastAsia="Times New Roman" w:hAnsi="Times New Roman"/>
        </w:rPr>
      </w:pPr>
    </w:p>
    <w:p w:rsidR="00000000" w:rsidRDefault="00966F40">
      <w:pPr>
        <w:numPr>
          <w:ilvl w:val="0"/>
          <w:numId w:val="9"/>
        </w:numPr>
        <w:tabs>
          <w:tab w:val="left" w:pos="880"/>
        </w:tabs>
        <w:spacing w:line="311" w:lineRule="auto"/>
        <w:ind w:left="880" w:right="280" w:hanging="306"/>
        <w:jc w:val="both"/>
        <w:rPr>
          <w:rFonts w:ascii="Arial" w:eastAsia="Arial" w:hAnsi="Arial"/>
          <w:sz w:val="24"/>
        </w:rPr>
      </w:pPr>
      <w:r>
        <w:rPr>
          <w:rFonts w:ascii="Arial" w:eastAsia="Arial" w:hAnsi="Arial"/>
          <w:sz w:val="24"/>
        </w:rPr>
        <w:t>Name the cluster with the highest strength as the first group and then remove its member health conditions in all subsequent clusters with smaller strength. Eac</w:t>
      </w:r>
      <w:r>
        <w:rPr>
          <w:rFonts w:ascii="Arial" w:eastAsia="Arial" w:hAnsi="Arial"/>
          <w:sz w:val="24"/>
        </w:rPr>
        <w:t>h member in a cluster must have the condition with which the pairwise concordance statistic is maximum in the same cluster;</w:t>
      </w:r>
    </w:p>
    <w:p w:rsidR="00000000" w:rsidRDefault="00966F40">
      <w:pPr>
        <w:spacing w:line="3" w:lineRule="exact"/>
        <w:rPr>
          <w:rFonts w:ascii="Arial" w:eastAsia="Arial" w:hAnsi="Arial"/>
          <w:sz w:val="24"/>
        </w:rPr>
      </w:pPr>
    </w:p>
    <w:p w:rsidR="00000000" w:rsidRDefault="00966F40">
      <w:pPr>
        <w:numPr>
          <w:ilvl w:val="0"/>
          <w:numId w:val="9"/>
        </w:numPr>
        <w:tabs>
          <w:tab w:val="left" w:pos="867"/>
        </w:tabs>
        <w:spacing w:line="363" w:lineRule="auto"/>
        <w:ind w:left="840" w:right="240" w:hanging="266"/>
        <w:rPr>
          <w:rFonts w:ascii="Arial" w:eastAsia="Arial" w:hAnsi="Arial"/>
          <w:sz w:val="24"/>
        </w:rPr>
      </w:pPr>
      <w:r>
        <w:rPr>
          <w:rFonts w:ascii="Arial" w:eastAsia="Arial" w:hAnsi="Arial"/>
          <w:sz w:val="24"/>
        </w:rPr>
        <w:t xml:space="preserve">Repeat (1) for the next cluster and name it as a group if it is not </w:t>
      </w:r>
      <w:r>
        <w:rPr>
          <w:rFonts w:ascii="Arial" w:eastAsia="Arial" w:hAnsi="Arial"/>
          <w:sz w:val="24"/>
        </w:rPr>
        <w:t>‘singular</w:t>
      </w:r>
      <w:r>
        <w:rPr>
          <w:rFonts w:ascii="Arial" w:eastAsia="Arial" w:hAnsi="Arial"/>
          <w:sz w:val="24"/>
        </w:rPr>
        <w:t>’ (singular cluster is defined as a cluster consisting</w:t>
      </w:r>
      <w:r>
        <w:rPr>
          <w:rFonts w:ascii="Arial" w:eastAsia="Arial" w:hAnsi="Arial"/>
          <w:sz w:val="24"/>
        </w:rPr>
        <w:t xml:space="preserve"> of a single health condition);</w:t>
      </w:r>
    </w:p>
    <w:p w:rsidR="00000000" w:rsidRDefault="00966F40">
      <w:pPr>
        <w:spacing w:line="240" w:lineRule="exact"/>
        <w:rPr>
          <w:rFonts w:ascii="Arial" w:eastAsia="Arial" w:hAnsi="Arial"/>
          <w:sz w:val="24"/>
        </w:rPr>
      </w:pPr>
    </w:p>
    <w:p w:rsidR="00000000" w:rsidRDefault="00966F40">
      <w:pPr>
        <w:numPr>
          <w:ilvl w:val="0"/>
          <w:numId w:val="9"/>
        </w:numPr>
        <w:tabs>
          <w:tab w:val="left" w:pos="880"/>
        </w:tabs>
        <w:spacing w:line="311" w:lineRule="auto"/>
        <w:ind w:left="880" w:right="280" w:hanging="306"/>
        <w:rPr>
          <w:rFonts w:ascii="Arial" w:eastAsia="Arial" w:hAnsi="Arial"/>
          <w:sz w:val="24"/>
        </w:rPr>
      </w:pPr>
      <w:r>
        <w:rPr>
          <w:rFonts w:ascii="Arial" w:eastAsia="Arial" w:hAnsi="Arial"/>
          <w:sz w:val="24"/>
        </w:rPr>
        <w:t>If a group is formed in (2), remove its member health conditions in all subsequent clusters with smaller strength or singular clusters;</w:t>
      </w:r>
    </w:p>
    <w:p w:rsidR="00000000" w:rsidRDefault="00966F40">
      <w:pPr>
        <w:spacing w:line="1" w:lineRule="exact"/>
        <w:rPr>
          <w:rFonts w:ascii="Arial" w:eastAsia="Arial" w:hAnsi="Arial"/>
          <w:sz w:val="24"/>
        </w:rPr>
      </w:pPr>
    </w:p>
    <w:p w:rsidR="00000000" w:rsidRDefault="00966F40">
      <w:pPr>
        <w:numPr>
          <w:ilvl w:val="0"/>
          <w:numId w:val="9"/>
        </w:numPr>
        <w:tabs>
          <w:tab w:val="left" w:pos="880"/>
        </w:tabs>
        <w:spacing w:line="0" w:lineRule="atLeast"/>
        <w:ind w:left="880" w:hanging="306"/>
        <w:rPr>
          <w:rFonts w:ascii="Arial" w:eastAsia="Arial" w:hAnsi="Arial"/>
          <w:sz w:val="24"/>
        </w:rPr>
      </w:pPr>
      <w:r>
        <w:rPr>
          <w:rFonts w:ascii="Arial" w:eastAsia="Arial" w:hAnsi="Arial"/>
          <w:sz w:val="24"/>
        </w:rPr>
        <w:t>Repeat (2) and (3) until all clusters are visited;</w:t>
      </w:r>
    </w:p>
    <w:p w:rsidR="00000000" w:rsidRDefault="00966F40">
      <w:pPr>
        <w:spacing w:line="82" w:lineRule="exact"/>
        <w:rPr>
          <w:rFonts w:ascii="Arial" w:eastAsia="Arial" w:hAnsi="Arial"/>
          <w:sz w:val="24"/>
        </w:rPr>
      </w:pPr>
    </w:p>
    <w:p w:rsidR="00000000" w:rsidRDefault="00966F40">
      <w:pPr>
        <w:numPr>
          <w:ilvl w:val="0"/>
          <w:numId w:val="9"/>
        </w:numPr>
        <w:tabs>
          <w:tab w:val="left" w:pos="880"/>
        </w:tabs>
        <w:spacing w:line="325" w:lineRule="auto"/>
        <w:ind w:left="880" w:right="280" w:hanging="306"/>
        <w:rPr>
          <w:rFonts w:ascii="Arial" w:eastAsia="Arial" w:hAnsi="Arial"/>
          <w:sz w:val="23"/>
        </w:rPr>
      </w:pPr>
      <w:r>
        <w:rPr>
          <w:rFonts w:ascii="Arial" w:eastAsia="Arial" w:hAnsi="Arial"/>
          <w:sz w:val="23"/>
        </w:rPr>
        <w:t>Put the condition in a singular cl</w:t>
      </w:r>
      <w:r>
        <w:rPr>
          <w:rFonts w:ascii="Arial" w:eastAsia="Arial" w:hAnsi="Arial"/>
          <w:sz w:val="23"/>
        </w:rPr>
        <w:t>uster into a predefined group where more than half of the member conditions are significantly comorbid with the condition;</w:t>
      </w:r>
    </w:p>
    <w:p w:rsidR="00000000" w:rsidRDefault="00966F40">
      <w:pPr>
        <w:numPr>
          <w:ilvl w:val="0"/>
          <w:numId w:val="9"/>
        </w:numPr>
        <w:tabs>
          <w:tab w:val="left" w:pos="880"/>
        </w:tabs>
        <w:spacing w:line="0" w:lineRule="atLeast"/>
        <w:ind w:left="880" w:hanging="306"/>
        <w:rPr>
          <w:rFonts w:ascii="Arial" w:eastAsia="Arial" w:hAnsi="Arial"/>
          <w:sz w:val="24"/>
        </w:rPr>
      </w:pPr>
      <w:r>
        <w:rPr>
          <w:rFonts w:ascii="Arial" w:eastAsia="Arial" w:hAnsi="Arial"/>
          <w:sz w:val="24"/>
        </w:rPr>
        <w:t>Name those remaining singular clusters as a singular group.</w:t>
      </w:r>
    </w:p>
    <w:p w:rsidR="00000000" w:rsidRDefault="00966F40">
      <w:pPr>
        <w:spacing w:line="227" w:lineRule="exact"/>
        <w:rPr>
          <w:rFonts w:ascii="Times New Roman" w:eastAsia="Times New Roman" w:hAnsi="Times New Roman"/>
        </w:rPr>
      </w:pPr>
    </w:p>
    <w:p w:rsidR="00000000" w:rsidRDefault="00966F40">
      <w:pPr>
        <w:spacing w:line="363" w:lineRule="auto"/>
        <w:ind w:left="280" w:right="280" w:hanging="8"/>
        <w:rPr>
          <w:rFonts w:ascii="Arial" w:eastAsia="Arial" w:hAnsi="Arial"/>
          <w:sz w:val="24"/>
        </w:rPr>
      </w:pPr>
      <w:r>
        <w:rPr>
          <w:rFonts w:ascii="Arial" w:eastAsia="Arial" w:hAnsi="Arial"/>
          <w:sz w:val="24"/>
        </w:rPr>
        <w:t>A matrix was then created assigning a score to individual observations f</w:t>
      </w:r>
      <w:r>
        <w:rPr>
          <w:rFonts w:ascii="Arial" w:eastAsia="Arial" w:hAnsi="Arial"/>
          <w:sz w:val="24"/>
        </w:rPr>
        <w:t>or each identified non-overlapping group. Scores were assigned as:-</w:t>
      </w:r>
    </w:p>
    <w:p w:rsidR="00000000" w:rsidRDefault="00966F40">
      <w:pPr>
        <w:spacing w:line="27" w:lineRule="exact"/>
        <w:rPr>
          <w:rFonts w:ascii="Times New Roman" w:eastAsia="Times New Roman" w:hAnsi="Times New Roman"/>
        </w:rPr>
      </w:pPr>
    </w:p>
    <w:p w:rsidR="00000000" w:rsidRDefault="00966F40">
      <w:pPr>
        <w:numPr>
          <w:ilvl w:val="0"/>
          <w:numId w:val="10"/>
        </w:numPr>
        <w:tabs>
          <w:tab w:val="left" w:pos="880"/>
        </w:tabs>
        <w:spacing w:line="0" w:lineRule="atLeast"/>
        <w:ind w:left="880" w:hanging="306"/>
        <w:rPr>
          <w:rFonts w:ascii="Arial" w:eastAsia="Arial" w:hAnsi="Arial"/>
          <w:sz w:val="24"/>
        </w:rPr>
      </w:pPr>
      <w:r>
        <w:rPr>
          <w:rFonts w:ascii="Arial" w:eastAsia="Arial" w:hAnsi="Arial"/>
          <w:sz w:val="24"/>
        </w:rPr>
        <w:t>1 for having no diseases within the group</w:t>
      </w:r>
    </w:p>
    <w:p w:rsidR="00000000" w:rsidRDefault="00966F40">
      <w:pPr>
        <w:spacing w:line="82" w:lineRule="exact"/>
        <w:rPr>
          <w:rFonts w:ascii="Arial" w:eastAsia="Arial" w:hAnsi="Arial"/>
          <w:sz w:val="24"/>
        </w:rPr>
      </w:pPr>
    </w:p>
    <w:p w:rsidR="00000000" w:rsidRDefault="00966F40">
      <w:pPr>
        <w:numPr>
          <w:ilvl w:val="0"/>
          <w:numId w:val="10"/>
        </w:numPr>
        <w:tabs>
          <w:tab w:val="left" w:pos="880"/>
        </w:tabs>
        <w:spacing w:line="0" w:lineRule="atLeast"/>
        <w:ind w:left="880" w:hanging="306"/>
        <w:rPr>
          <w:rFonts w:ascii="Arial" w:eastAsia="Arial" w:hAnsi="Arial"/>
          <w:sz w:val="24"/>
        </w:rPr>
      </w:pPr>
      <w:r>
        <w:rPr>
          <w:rFonts w:ascii="Arial" w:eastAsia="Arial" w:hAnsi="Arial"/>
          <w:sz w:val="24"/>
        </w:rPr>
        <w:t>2 for having one of the diseases in the group</w:t>
      </w:r>
    </w:p>
    <w:p w:rsidR="00000000" w:rsidRDefault="00966F40">
      <w:pPr>
        <w:spacing w:line="82" w:lineRule="exact"/>
        <w:rPr>
          <w:rFonts w:ascii="Arial" w:eastAsia="Arial" w:hAnsi="Arial"/>
          <w:sz w:val="24"/>
        </w:rPr>
      </w:pPr>
    </w:p>
    <w:p w:rsidR="00000000" w:rsidRDefault="00966F40">
      <w:pPr>
        <w:numPr>
          <w:ilvl w:val="0"/>
          <w:numId w:val="10"/>
        </w:numPr>
        <w:tabs>
          <w:tab w:val="left" w:pos="880"/>
        </w:tabs>
        <w:spacing w:line="0" w:lineRule="atLeast"/>
        <w:ind w:left="880" w:hanging="306"/>
        <w:rPr>
          <w:rFonts w:ascii="Arial" w:eastAsia="Arial" w:hAnsi="Arial"/>
          <w:sz w:val="24"/>
        </w:rPr>
      </w:pPr>
      <w:r>
        <w:rPr>
          <w:rFonts w:ascii="Arial" w:eastAsia="Arial" w:hAnsi="Arial"/>
          <w:sz w:val="24"/>
        </w:rPr>
        <w:t>3 for having 2 or more diseases within the group.</w:t>
      </w:r>
    </w:p>
    <w:p w:rsidR="00000000" w:rsidRDefault="00966F40">
      <w:pPr>
        <w:spacing w:line="227" w:lineRule="exact"/>
        <w:rPr>
          <w:rFonts w:ascii="Times New Roman" w:eastAsia="Times New Roman" w:hAnsi="Times New Roman"/>
        </w:rPr>
      </w:pPr>
    </w:p>
    <w:p w:rsidR="00000000" w:rsidRDefault="00966F40">
      <w:pPr>
        <w:spacing w:line="366" w:lineRule="auto"/>
        <w:ind w:left="280" w:right="280"/>
        <w:jc w:val="both"/>
        <w:rPr>
          <w:rFonts w:ascii="Arial" w:eastAsia="Arial" w:hAnsi="Arial"/>
          <w:sz w:val="22"/>
        </w:rPr>
      </w:pPr>
      <w:r>
        <w:rPr>
          <w:rFonts w:ascii="Arial" w:eastAsia="Arial" w:hAnsi="Arial"/>
          <w:sz w:val="22"/>
        </w:rPr>
        <w:t>In the second part of the analysis a mixture-m</w:t>
      </w:r>
      <w:r>
        <w:rPr>
          <w:rFonts w:ascii="Arial" w:eastAsia="Arial" w:hAnsi="Arial"/>
          <w:sz w:val="22"/>
        </w:rPr>
        <w:t>odel of multivariate generalised Bernoulli distributions was applied to the matrix of these scores in order to identify latent groups of individuals according to response patterns to the score matrix. The most appropriate number of latent groups to fit the</w:t>
      </w:r>
      <w:r>
        <w:rPr>
          <w:rFonts w:ascii="Arial" w:eastAsia="Arial" w:hAnsi="Arial"/>
          <w:sz w:val="22"/>
        </w:rPr>
        <w:t xml:space="preserve"> dataset was determined by the lowest Bayesian</w:t>
      </w:r>
    </w:p>
    <w:p w:rsidR="00000000" w:rsidRDefault="00966F40">
      <w:pPr>
        <w:spacing w:line="366" w:lineRule="auto"/>
        <w:ind w:left="280" w:right="280"/>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966F40">
      <w:pPr>
        <w:spacing w:line="224"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13</w:t>
      </w:r>
    </w:p>
    <w:p w:rsidR="00000000" w:rsidRDefault="00966F40">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966F40">
      <w:pPr>
        <w:spacing w:line="0" w:lineRule="atLeast"/>
        <w:jc w:val="center"/>
        <w:rPr>
          <w:rFonts w:ascii="Arial" w:eastAsia="Arial" w:hAnsi="Arial"/>
          <w:sz w:val="24"/>
        </w:rPr>
      </w:pPr>
      <w:bookmarkStart w:id="22" w:name="page22"/>
      <w:bookmarkEnd w:id="22"/>
      <w:r>
        <w:rPr>
          <w:rFonts w:ascii="Arial" w:eastAsia="Arial" w:hAnsi="Arial"/>
          <w:sz w:val="24"/>
        </w:rPr>
        <w:lastRenderedPageBreak/>
        <w:t>Measuring Multimorbidity</w:t>
      </w:r>
    </w:p>
    <w:p w:rsidR="00000000" w:rsidRDefault="00A9646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004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34CA9" id="Line 1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J7Y6bR0CAABDBAAADgAAAAAAAAAAAAAAAAAuAgAAZHJzL2Uyb0RvYy54bWxQSwEC&#10;LQAUAAYACAAAACEAJ5mNzN4AAAAGAQAADwAAAAAAAAAAAAAAAAB3BAAAZHJzL2Rvd25yZXYueG1s&#10;UEsFBgAAAAAEAAQA8wAAAIIFAAAAAA==&#10;" strokeweight=".14039mm"/>
            </w:pict>
          </mc:Fallback>
        </mc:AlternateContent>
      </w:r>
    </w:p>
    <w:p w:rsidR="00000000" w:rsidRDefault="00966F40">
      <w:pPr>
        <w:spacing w:line="200" w:lineRule="exact"/>
        <w:rPr>
          <w:rFonts w:ascii="Times New Roman" w:eastAsia="Times New Roman" w:hAnsi="Times New Roman"/>
        </w:rPr>
      </w:pPr>
    </w:p>
    <w:p w:rsidR="00000000" w:rsidRDefault="00966F40">
      <w:pPr>
        <w:spacing w:line="328" w:lineRule="exact"/>
        <w:rPr>
          <w:rFonts w:ascii="Times New Roman" w:eastAsia="Times New Roman" w:hAnsi="Times New Roman"/>
        </w:rPr>
      </w:pPr>
    </w:p>
    <w:p w:rsidR="00000000" w:rsidRDefault="00966F40">
      <w:pPr>
        <w:spacing w:line="324" w:lineRule="auto"/>
        <w:ind w:left="280" w:right="280"/>
        <w:jc w:val="both"/>
        <w:rPr>
          <w:rFonts w:ascii="Arial" w:eastAsia="Arial" w:hAnsi="Arial"/>
          <w:sz w:val="24"/>
        </w:rPr>
      </w:pPr>
      <w:r>
        <w:rPr>
          <w:rFonts w:ascii="Arial" w:eastAsia="Arial" w:hAnsi="Arial"/>
          <w:sz w:val="24"/>
        </w:rPr>
        <w:t>Information Criterion (BIC) and substantive theoretical analysis. Models with 3 to 9 latent groups were compared to find best model fit. Each observation was then assigned to</w:t>
      </w:r>
      <w:r>
        <w:rPr>
          <w:rFonts w:ascii="Arial" w:eastAsia="Arial" w:hAnsi="Arial"/>
          <w:sz w:val="24"/>
        </w:rPr>
        <w:t xml:space="preserve"> the latent group for which the posterior probability was highest. Descriptive analysis of sociodemographic diﬀerence in latent group was then employed to identify patterns in groupings.</w:t>
      </w:r>
    </w:p>
    <w:p w:rsidR="00000000" w:rsidRDefault="00966F40">
      <w:pPr>
        <w:spacing w:line="74" w:lineRule="exact"/>
        <w:rPr>
          <w:rFonts w:ascii="Times New Roman" w:eastAsia="Times New Roman" w:hAnsi="Times New Roman"/>
        </w:rPr>
      </w:pPr>
    </w:p>
    <w:p w:rsidR="00000000" w:rsidRDefault="00966F40">
      <w:pPr>
        <w:spacing w:line="328" w:lineRule="auto"/>
        <w:ind w:left="280" w:right="240"/>
        <w:jc w:val="both"/>
        <w:rPr>
          <w:rFonts w:ascii="Arial" w:eastAsia="Arial" w:hAnsi="Arial"/>
          <w:sz w:val="24"/>
        </w:rPr>
      </w:pPr>
      <w:r>
        <w:rPr>
          <w:rFonts w:ascii="Arial" w:eastAsia="Arial" w:hAnsi="Arial"/>
          <w:sz w:val="24"/>
        </w:rPr>
        <w:t>All statistical analysis was completed using R version 3.3.3 (R-Core</w:t>
      </w:r>
      <w:r>
        <w:rPr>
          <w:rFonts w:ascii="Arial" w:eastAsia="Arial" w:hAnsi="Arial"/>
          <w:sz w:val="24"/>
        </w:rPr>
        <w:t>-Team, 2017). Two-way clustering was conducted with amended code provided by Ng(2015). Data manipulation and visualisation was conducted using tidyverse packages (Wickham, 2017) and the corrplot package.</w:t>
      </w:r>
    </w:p>
    <w:p w:rsidR="00000000" w:rsidRDefault="00966F40">
      <w:pPr>
        <w:spacing w:line="200" w:lineRule="exact"/>
        <w:rPr>
          <w:rFonts w:ascii="Times New Roman" w:eastAsia="Times New Roman" w:hAnsi="Times New Roman"/>
        </w:rPr>
      </w:pPr>
    </w:p>
    <w:p w:rsidR="00000000" w:rsidRDefault="00966F40">
      <w:pPr>
        <w:spacing w:line="295" w:lineRule="exact"/>
        <w:rPr>
          <w:rFonts w:ascii="Times New Roman" w:eastAsia="Times New Roman" w:hAnsi="Times New Roman"/>
        </w:rPr>
      </w:pPr>
    </w:p>
    <w:p w:rsidR="00000000" w:rsidRDefault="00966F40">
      <w:pPr>
        <w:tabs>
          <w:tab w:val="left" w:pos="1160"/>
        </w:tabs>
        <w:spacing w:line="0" w:lineRule="atLeast"/>
        <w:ind w:left="280"/>
        <w:rPr>
          <w:rFonts w:ascii="Arial" w:eastAsia="Arial" w:hAnsi="Arial"/>
          <w:b/>
          <w:sz w:val="34"/>
        </w:rPr>
      </w:pPr>
      <w:r>
        <w:rPr>
          <w:rFonts w:ascii="Arial" w:eastAsia="Arial" w:hAnsi="Arial"/>
          <w:b/>
          <w:sz w:val="34"/>
        </w:rPr>
        <w:t>4.4</w:t>
      </w:r>
      <w:r>
        <w:rPr>
          <w:rFonts w:ascii="Arial" w:eastAsia="Arial" w:hAnsi="Arial"/>
          <w:b/>
          <w:sz w:val="34"/>
        </w:rPr>
        <w:tab/>
      </w:r>
      <w:r>
        <w:rPr>
          <w:rFonts w:ascii="Arial" w:eastAsia="Arial" w:hAnsi="Arial"/>
          <w:b/>
          <w:sz w:val="34"/>
        </w:rPr>
        <w:t>Results</w:t>
      </w:r>
    </w:p>
    <w:p w:rsidR="00000000" w:rsidRDefault="00966F40">
      <w:pPr>
        <w:spacing w:line="200" w:lineRule="exact"/>
        <w:rPr>
          <w:rFonts w:ascii="Times New Roman" w:eastAsia="Times New Roman" w:hAnsi="Times New Roman"/>
        </w:rPr>
      </w:pPr>
    </w:p>
    <w:p w:rsidR="00000000" w:rsidRDefault="00966F40">
      <w:pPr>
        <w:spacing w:line="301" w:lineRule="exact"/>
        <w:rPr>
          <w:rFonts w:ascii="Times New Roman" w:eastAsia="Times New Roman" w:hAnsi="Times New Roman"/>
        </w:rPr>
      </w:pPr>
    </w:p>
    <w:p w:rsidR="00000000" w:rsidRDefault="00966F40">
      <w:pPr>
        <w:tabs>
          <w:tab w:val="left" w:pos="1260"/>
        </w:tabs>
        <w:spacing w:line="0" w:lineRule="atLeast"/>
        <w:ind w:left="280"/>
        <w:rPr>
          <w:rFonts w:ascii="Arial" w:eastAsia="Arial" w:hAnsi="Arial"/>
          <w:b/>
          <w:sz w:val="29"/>
        </w:rPr>
      </w:pPr>
      <w:r>
        <w:rPr>
          <w:rFonts w:ascii="Arial" w:eastAsia="Arial" w:hAnsi="Arial"/>
          <w:b/>
          <w:sz w:val="29"/>
        </w:rPr>
        <w:t>4.4.1</w:t>
      </w:r>
      <w:r>
        <w:rPr>
          <w:rFonts w:ascii="Arial" w:eastAsia="Arial" w:hAnsi="Arial"/>
          <w:b/>
          <w:sz w:val="29"/>
        </w:rPr>
        <w:tab/>
      </w:r>
      <w:r>
        <w:rPr>
          <w:rFonts w:ascii="Arial" w:eastAsia="Arial" w:hAnsi="Arial"/>
          <w:b/>
          <w:sz w:val="29"/>
        </w:rPr>
        <w:t>Pairwise correlation</w:t>
      </w:r>
    </w:p>
    <w:p w:rsidR="00000000" w:rsidRDefault="00966F40">
      <w:pPr>
        <w:spacing w:line="379" w:lineRule="exact"/>
        <w:rPr>
          <w:rFonts w:ascii="Times New Roman" w:eastAsia="Times New Roman" w:hAnsi="Times New Roman"/>
        </w:rPr>
      </w:pPr>
    </w:p>
    <w:p w:rsidR="00000000" w:rsidRDefault="00966F40">
      <w:pPr>
        <w:spacing w:line="337" w:lineRule="auto"/>
        <w:ind w:left="280" w:right="280" w:hanging="3"/>
        <w:jc w:val="both"/>
        <w:rPr>
          <w:rFonts w:ascii="Arial" w:eastAsia="Arial" w:hAnsi="Arial"/>
          <w:color w:val="000000"/>
          <w:sz w:val="24"/>
        </w:rPr>
      </w:pPr>
      <w:r>
        <w:rPr>
          <w:rFonts w:ascii="Arial" w:eastAsia="Arial" w:hAnsi="Arial"/>
          <w:sz w:val="24"/>
        </w:rPr>
        <w:t xml:space="preserve">With </w:t>
      </w:r>
      <w:r>
        <w:rPr>
          <w:rFonts w:ascii="Arial" w:eastAsia="Arial" w:hAnsi="Arial"/>
          <w:i/>
          <w:sz w:val="24"/>
        </w:rPr>
        <w:t>α</w:t>
      </w:r>
      <w:r>
        <w:rPr>
          <w:rFonts w:ascii="Arial" w:eastAsia="Arial" w:hAnsi="Arial"/>
          <w:sz w:val="24"/>
        </w:rPr>
        <w:t xml:space="preserve"> c</w:t>
      </w:r>
      <w:r>
        <w:rPr>
          <w:rFonts w:ascii="Arial" w:eastAsia="Arial" w:hAnsi="Arial"/>
          <w:sz w:val="24"/>
        </w:rPr>
        <w:t xml:space="preserve">ontrolled at 0.001, 143 of a possible 780 pairwise correlations proved to be significant. A matrix showing all statistically significant correlations is shown in Figure </w:t>
      </w:r>
      <w:hyperlink w:anchor="page23" w:history="1">
        <w:r>
          <w:rPr>
            <w:rFonts w:ascii="Arial" w:eastAsia="Arial" w:hAnsi="Arial"/>
            <w:color w:val="0000FF"/>
            <w:sz w:val="24"/>
          </w:rPr>
          <w:t>4.1</w:t>
        </w:r>
      </w:hyperlink>
      <w:r>
        <w:rPr>
          <w:rFonts w:ascii="Arial" w:eastAsia="Arial" w:hAnsi="Arial"/>
          <w:color w:val="000000"/>
          <w:sz w:val="24"/>
        </w:rPr>
        <w:t>.</w:t>
      </w:r>
      <w:r>
        <w:rPr>
          <w:rFonts w:ascii="Arial" w:eastAsia="Arial" w:hAnsi="Arial"/>
          <w:color w:val="0000FF"/>
          <w:sz w:val="24"/>
        </w:rPr>
        <w:t xml:space="preserve"> </w:t>
      </w:r>
      <w:r>
        <w:rPr>
          <w:rFonts w:ascii="Arial" w:eastAsia="Arial" w:hAnsi="Arial"/>
          <w:color w:val="000000"/>
          <w:sz w:val="24"/>
        </w:rPr>
        <w:t xml:space="preserve">The number of expected false positives for 143 pairs is </w:t>
      </w:r>
      <w:r>
        <w:rPr>
          <w:rFonts w:ascii="Arial" w:eastAsia="Arial" w:hAnsi="Arial"/>
          <w:color w:val="000000"/>
          <w:sz w:val="24"/>
        </w:rPr>
        <w:t>less than 1.</w:t>
      </w:r>
    </w:p>
    <w:p w:rsidR="00000000" w:rsidRDefault="00966F40">
      <w:pPr>
        <w:spacing w:line="200" w:lineRule="exact"/>
        <w:rPr>
          <w:rFonts w:ascii="Times New Roman" w:eastAsia="Times New Roman" w:hAnsi="Times New Roman"/>
        </w:rPr>
      </w:pPr>
    </w:p>
    <w:p w:rsidR="00000000" w:rsidRDefault="00966F40">
      <w:pPr>
        <w:spacing w:line="224" w:lineRule="exact"/>
        <w:rPr>
          <w:rFonts w:ascii="Times New Roman" w:eastAsia="Times New Roman" w:hAnsi="Times New Roman"/>
        </w:rPr>
      </w:pPr>
    </w:p>
    <w:p w:rsidR="00000000" w:rsidRDefault="00966F40">
      <w:pPr>
        <w:tabs>
          <w:tab w:val="left" w:pos="1260"/>
        </w:tabs>
        <w:spacing w:line="0" w:lineRule="atLeast"/>
        <w:ind w:left="280"/>
        <w:rPr>
          <w:rFonts w:ascii="Arial" w:eastAsia="Arial" w:hAnsi="Arial"/>
          <w:b/>
          <w:sz w:val="28"/>
        </w:rPr>
      </w:pPr>
      <w:r>
        <w:rPr>
          <w:rFonts w:ascii="Arial" w:eastAsia="Arial" w:hAnsi="Arial"/>
          <w:b/>
          <w:sz w:val="29"/>
        </w:rPr>
        <w:t>4.4.2</w:t>
      </w:r>
      <w:r>
        <w:rPr>
          <w:rFonts w:ascii="Times New Roman" w:eastAsia="Times New Roman" w:hAnsi="Times New Roman"/>
        </w:rPr>
        <w:tab/>
      </w:r>
      <w:r>
        <w:rPr>
          <w:rFonts w:ascii="Arial" w:eastAsia="Arial" w:hAnsi="Arial"/>
          <w:b/>
          <w:sz w:val="28"/>
        </w:rPr>
        <w:t>Grouping diseases</w:t>
      </w:r>
    </w:p>
    <w:p w:rsidR="00000000" w:rsidRDefault="00966F40">
      <w:pPr>
        <w:spacing w:line="379" w:lineRule="exact"/>
        <w:rPr>
          <w:rFonts w:ascii="Times New Roman" w:eastAsia="Times New Roman" w:hAnsi="Times New Roman"/>
        </w:rPr>
      </w:pPr>
    </w:p>
    <w:p w:rsidR="00000000" w:rsidRDefault="00966F40">
      <w:pPr>
        <w:spacing w:line="363" w:lineRule="auto"/>
        <w:ind w:left="280" w:right="280"/>
        <w:jc w:val="both"/>
        <w:rPr>
          <w:rFonts w:ascii="Arial" w:eastAsia="Arial" w:hAnsi="Arial"/>
          <w:color w:val="0000FF"/>
          <w:sz w:val="24"/>
        </w:rPr>
      </w:pPr>
      <w:r>
        <w:rPr>
          <w:rFonts w:ascii="Arial" w:eastAsia="Arial" w:hAnsi="Arial"/>
          <w:sz w:val="24"/>
        </w:rPr>
        <w:t xml:space="preserve">Using the </w:t>
      </w:r>
      <w:r>
        <w:rPr>
          <w:rFonts w:ascii="Arial" w:eastAsia="Arial" w:hAnsi="Arial"/>
          <w:sz w:val="24"/>
        </w:rPr>
        <w:t>“clumping</w:t>
      </w:r>
      <w:r>
        <w:rPr>
          <w:rFonts w:ascii="Arial" w:eastAsia="Arial" w:hAnsi="Arial"/>
          <w:sz w:val="24"/>
        </w:rPr>
        <w:t xml:space="preserve">” procedure detailed in Ng (2015), Thirty-eight overlapping groups of conditions were found as shown in Table </w:t>
      </w:r>
      <w:hyperlink w:anchor="page24" w:history="1">
        <w:r>
          <w:rPr>
            <w:rFonts w:ascii="Arial" w:eastAsia="Arial" w:hAnsi="Arial"/>
            <w:color w:val="0000FF"/>
            <w:sz w:val="24"/>
          </w:rPr>
          <w:t>4.1</w:t>
        </w:r>
      </w:hyperlink>
    </w:p>
    <w:p w:rsidR="00000000" w:rsidRDefault="00966F40">
      <w:pPr>
        <w:spacing w:line="27" w:lineRule="exact"/>
        <w:rPr>
          <w:rFonts w:ascii="Times New Roman" w:eastAsia="Times New Roman" w:hAnsi="Times New Roman"/>
        </w:rPr>
      </w:pPr>
    </w:p>
    <w:p w:rsidR="00000000" w:rsidRDefault="00966F40">
      <w:pPr>
        <w:spacing w:line="324" w:lineRule="auto"/>
        <w:ind w:left="280" w:right="240"/>
        <w:jc w:val="both"/>
        <w:rPr>
          <w:rFonts w:ascii="Arial" w:eastAsia="Arial" w:hAnsi="Arial"/>
          <w:sz w:val="24"/>
        </w:rPr>
      </w:pPr>
      <w:r>
        <w:rPr>
          <w:rFonts w:ascii="Arial" w:eastAsia="Arial" w:hAnsi="Arial"/>
          <w:sz w:val="24"/>
        </w:rPr>
        <w:t xml:space="preserve">Six diseases; Epilepsy, Learning Disability, Sinusitis, </w:t>
      </w:r>
      <w:r>
        <w:rPr>
          <w:rFonts w:ascii="Arial" w:eastAsia="Arial" w:hAnsi="Arial"/>
          <w:sz w:val="24"/>
        </w:rPr>
        <w:t xml:space="preserve">Crohns, Anorexia, Psoria-sis/Eczema did not have strong enough pairwise correlations to be included in any of the 38 groups. Thirteen non-overlapping groups were derived from the results of the clumping method using the algorithm described above and named </w:t>
      </w:r>
      <w:r>
        <w:rPr>
          <w:rFonts w:ascii="Arial" w:eastAsia="Arial" w:hAnsi="Arial"/>
          <w:sz w:val="24"/>
        </w:rPr>
        <w:t xml:space="preserve">according to the characteristics of the member disease in the groups as shown in Table </w:t>
      </w:r>
      <w:hyperlink w:anchor="page25" w:history="1">
        <w:r>
          <w:rPr>
            <w:rFonts w:ascii="Arial" w:eastAsia="Arial" w:hAnsi="Arial"/>
            <w:color w:val="0000FF"/>
            <w:sz w:val="24"/>
          </w:rPr>
          <w:t>4.2</w:t>
        </w:r>
      </w:hyperlink>
      <w:r>
        <w:rPr>
          <w:rFonts w:ascii="Arial" w:eastAsia="Arial" w:hAnsi="Arial"/>
          <w:sz w:val="24"/>
        </w:rPr>
        <w:t>.</w:t>
      </w:r>
    </w:p>
    <w:p w:rsidR="00000000" w:rsidRDefault="00966F40">
      <w:pPr>
        <w:spacing w:line="74" w:lineRule="exact"/>
        <w:rPr>
          <w:rFonts w:ascii="Times New Roman" w:eastAsia="Times New Roman" w:hAnsi="Times New Roman"/>
        </w:rPr>
      </w:pPr>
    </w:p>
    <w:p w:rsidR="00000000" w:rsidRDefault="00966F40">
      <w:pPr>
        <w:spacing w:line="328" w:lineRule="auto"/>
        <w:ind w:left="280" w:right="280"/>
        <w:jc w:val="both"/>
        <w:rPr>
          <w:rFonts w:ascii="Arial" w:eastAsia="Arial" w:hAnsi="Arial"/>
          <w:sz w:val="24"/>
        </w:rPr>
      </w:pPr>
      <w:r>
        <w:rPr>
          <w:rFonts w:ascii="Arial" w:eastAsia="Arial" w:hAnsi="Arial"/>
          <w:sz w:val="24"/>
        </w:rPr>
        <w:t>A further four diseases; Diverticular disease, Prostate, IBS, and Dyspepsia were excluded from the non-overlapping groups. These four con</w:t>
      </w:r>
      <w:r>
        <w:rPr>
          <w:rFonts w:ascii="Arial" w:eastAsia="Arial" w:hAnsi="Arial"/>
          <w:sz w:val="24"/>
        </w:rPr>
        <w:t>ditions did not appear in any groups with the diseases with which they had strongest pairwise correlation, a condition that had to be met in the first stage of the algorithm described above.</w:t>
      </w:r>
    </w:p>
    <w:p w:rsidR="00000000" w:rsidRDefault="00966F40">
      <w:pPr>
        <w:spacing w:line="328" w:lineRule="auto"/>
        <w:ind w:left="280" w:right="280"/>
        <w:jc w:val="both"/>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391"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14</w:t>
      </w:r>
    </w:p>
    <w:p w:rsidR="00000000" w:rsidRDefault="00966F40">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966F40">
      <w:pPr>
        <w:spacing w:line="0" w:lineRule="atLeast"/>
        <w:jc w:val="center"/>
        <w:rPr>
          <w:rFonts w:ascii="Arial" w:eastAsia="Arial" w:hAnsi="Arial"/>
          <w:sz w:val="24"/>
        </w:rPr>
      </w:pPr>
      <w:bookmarkStart w:id="23" w:name="page23"/>
      <w:bookmarkEnd w:id="23"/>
      <w:r>
        <w:rPr>
          <w:rFonts w:ascii="Arial" w:eastAsia="Arial" w:hAnsi="Arial"/>
          <w:sz w:val="24"/>
        </w:rPr>
        <w:lastRenderedPageBreak/>
        <w:t>Measuring Multimorbidity</w:t>
      </w:r>
    </w:p>
    <w:p w:rsidR="00000000" w:rsidRDefault="00A9646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1072"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066894" id="Line 1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BXkprAeAgAAQwQAAA4AAAAAAAAAAAAAAAAALgIAAGRycy9lMm9Eb2MueG1sUEsB&#10;Ai0AFAAGAAgAAAAhACeZjczeAAAABgEAAA8AAAAAAAAAAAAAAAAAeAQAAGRycy9kb3ducmV2Lnht&#10;bFBLBQYAAAAABAAEAPMAAACDBQAAAAA=&#10;" strokeweight=".14039mm"/>
            </w:pict>
          </mc:Fallback>
        </mc:AlternateContent>
      </w:r>
      <w:r>
        <w:rPr>
          <w:rFonts w:ascii="Arial" w:eastAsia="Arial" w:hAnsi="Arial"/>
          <w:noProof/>
          <w:sz w:val="24"/>
        </w:rPr>
        <w:drawing>
          <wp:anchor distT="0" distB="0" distL="114300" distR="114300" simplePos="0" relativeHeight="251652096" behindDoc="1" locked="0" layoutInCell="1" allowOverlap="1">
            <wp:simplePos x="0" y="0"/>
            <wp:positionH relativeFrom="column">
              <wp:posOffset>461645</wp:posOffset>
            </wp:positionH>
            <wp:positionV relativeFrom="paragraph">
              <wp:posOffset>2136140</wp:posOffset>
            </wp:positionV>
            <wp:extent cx="5020310" cy="4015740"/>
            <wp:effectExtent l="0" t="0" r="0" b="0"/>
            <wp:wrapNone/>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0310" cy="401574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66F40">
      <w:pPr>
        <w:spacing w:line="20" w:lineRule="exact"/>
        <w:rPr>
          <w:rFonts w:ascii="Times New Roman" w:eastAsia="Times New Roman" w:hAnsi="Times New Roman"/>
        </w:rPr>
        <w:sectPr w:rsidR="00000000">
          <w:pgSz w:w="12240" w:h="15840"/>
          <w:pgMar w:top="923"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20" w:lineRule="exact"/>
        <w:rPr>
          <w:rFonts w:ascii="Times New Roman" w:eastAsia="Times New Roman" w:hAnsi="Times New Roman"/>
        </w:rPr>
      </w:pPr>
    </w:p>
    <w:p w:rsidR="00000000" w:rsidRDefault="00966F40">
      <w:pPr>
        <w:spacing w:line="0" w:lineRule="atLeast"/>
        <w:jc w:val="center"/>
        <w:rPr>
          <w:rFonts w:ascii="Arial" w:eastAsia="Arial" w:hAnsi="Arial"/>
          <w:sz w:val="23"/>
        </w:rPr>
      </w:pPr>
      <w:r>
        <w:rPr>
          <w:rFonts w:ascii="Arial" w:eastAsia="Arial" w:hAnsi="Arial"/>
          <w:sz w:val="23"/>
        </w:rPr>
        <w:t>Figure 4.1: Significant Pairwise Correlations</w:t>
      </w:r>
    </w:p>
    <w:p w:rsidR="00000000" w:rsidRDefault="00966F40">
      <w:pPr>
        <w:spacing w:line="0" w:lineRule="atLeast"/>
        <w:jc w:val="center"/>
        <w:rPr>
          <w:rFonts w:ascii="Arial" w:eastAsia="Arial" w:hAnsi="Arial"/>
          <w:sz w:val="23"/>
        </w:rPr>
        <w:sectPr w:rsidR="00000000">
          <w:type w:val="continuous"/>
          <w:pgSz w:w="12240" w:h="15840"/>
          <w:pgMar w:top="923"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6"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15</w:t>
      </w:r>
    </w:p>
    <w:p w:rsidR="00000000" w:rsidRDefault="00966F40">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966F40">
      <w:pPr>
        <w:spacing w:line="0" w:lineRule="atLeast"/>
        <w:jc w:val="center"/>
        <w:rPr>
          <w:rFonts w:ascii="Arial" w:eastAsia="Arial" w:hAnsi="Arial"/>
          <w:sz w:val="24"/>
        </w:rPr>
      </w:pPr>
      <w:bookmarkStart w:id="24" w:name="page24"/>
      <w:bookmarkEnd w:id="24"/>
      <w:r>
        <w:rPr>
          <w:rFonts w:ascii="Arial" w:eastAsia="Arial" w:hAnsi="Arial"/>
          <w:sz w:val="24"/>
        </w:rPr>
        <w:lastRenderedPageBreak/>
        <w:t>Measuring Multimorbidity</w:t>
      </w:r>
    </w:p>
    <w:p w:rsidR="00000000" w:rsidRDefault="00A9646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312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2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7B400" id="Line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UzVXsh0CAABDBAAADgAAAAAAAAAAAAAAAAAuAgAAZHJzL2Uyb0RvYy54bWxQSwEC&#10;LQAUAAYACAAAACEAJ5mNzN4AAAAGAQAADwAAAAAAAAAAAAAAAAB3BAAAZHJzL2Rvd25yZXYueG1s&#10;UEsFBgAAAAAEAAQA8wAAAIIFAAAAAA==&#10;" strokeweight=".14039mm"/>
            </w:pict>
          </mc:Fallback>
        </mc:AlternateContent>
      </w: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64" w:lineRule="exact"/>
        <w:rPr>
          <w:rFonts w:ascii="Times New Roman" w:eastAsia="Times New Roman" w:hAnsi="Times New Roman"/>
        </w:rPr>
      </w:pPr>
    </w:p>
    <w:p w:rsidR="00000000" w:rsidRDefault="00966F40">
      <w:pPr>
        <w:spacing w:line="0" w:lineRule="atLeast"/>
        <w:jc w:val="center"/>
        <w:rPr>
          <w:rFonts w:ascii="Arial" w:eastAsia="Arial" w:hAnsi="Arial"/>
          <w:sz w:val="24"/>
        </w:rPr>
      </w:pPr>
      <w:r>
        <w:rPr>
          <w:rFonts w:ascii="Arial" w:eastAsia="Arial" w:hAnsi="Arial"/>
          <w:sz w:val="24"/>
        </w:rPr>
        <w:t>Table 4.1: Overlapping groups of diseases derived from "clumping" procedure</w:t>
      </w:r>
    </w:p>
    <w:p w:rsidR="00000000" w:rsidRDefault="00A9646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4144" behindDoc="1" locked="0" layoutInCell="1" allowOverlap="1">
                <wp:simplePos x="0" y="0"/>
                <wp:positionH relativeFrom="column">
                  <wp:posOffset>182880</wp:posOffset>
                </wp:positionH>
                <wp:positionV relativeFrom="paragraph">
                  <wp:posOffset>182245</wp:posOffset>
                </wp:positionV>
                <wp:extent cx="5577840" cy="0"/>
                <wp:effectExtent l="11430" t="13335" r="11430" b="5715"/>
                <wp:wrapNone/>
                <wp:docPr id="1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1025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C2D599" id="Line 1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14.35pt" to="453.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" strokeweight=".28489mm"/>
            </w:pict>
          </mc:Fallback>
        </mc:AlternateContent>
      </w:r>
    </w:p>
    <w:p w:rsidR="00000000" w:rsidRDefault="00966F40">
      <w:pPr>
        <w:spacing w:line="274" w:lineRule="exact"/>
        <w:rPr>
          <w:rFonts w:ascii="Times New Roman" w:eastAsia="Times New Roman" w:hAnsi="Times New Roman"/>
        </w:rPr>
      </w:pPr>
    </w:p>
    <w:tbl>
      <w:tblPr>
        <w:tblW w:w="0" w:type="auto"/>
        <w:tblInd w:w="280" w:type="dxa"/>
        <w:tblLayout w:type="fixed"/>
        <w:tblCellMar>
          <w:top w:w="0" w:type="dxa"/>
          <w:left w:w="0" w:type="dxa"/>
          <w:bottom w:w="0" w:type="dxa"/>
          <w:right w:w="0" w:type="dxa"/>
        </w:tblCellMar>
        <w:tblLook w:val="0000" w:firstRow="0" w:lastRow="0" w:firstColumn="0" w:lastColumn="0" w:noHBand="0" w:noVBand="0"/>
      </w:tblPr>
      <w:tblGrid>
        <w:gridCol w:w="760"/>
        <w:gridCol w:w="7040"/>
        <w:gridCol w:w="1000"/>
      </w:tblGrid>
      <w:tr w:rsidR="00000000">
        <w:trPr>
          <w:trHeight w:val="291"/>
        </w:trPr>
        <w:tc>
          <w:tcPr>
            <w:tcW w:w="760" w:type="dxa"/>
            <w:shd w:val="clear" w:color="auto" w:fill="auto"/>
            <w:vAlign w:val="bottom"/>
          </w:tcPr>
          <w:p w:rsidR="00000000" w:rsidRDefault="00966F40">
            <w:pPr>
              <w:spacing w:line="0" w:lineRule="atLeast"/>
              <w:rPr>
                <w:rFonts w:ascii="Arial" w:eastAsia="Arial" w:hAnsi="Arial"/>
                <w:b/>
                <w:sz w:val="21"/>
              </w:rPr>
            </w:pPr>
            <w:r>
              <w:rPr>
                <w:rFonts w:ascii="Arial" w:eastAsia="Arial" w:hAnsi="Arial"/>
                <w:b/>
                <w:sz w:val="21"/>
              </w:rPr>
              <w:t>Group</w:t>
            </w:r>
          </w:p>
        </w:tc>
        <w:tc>
          <w:tcPr>
            <w:tcW w:w="7040" w:type="dxa"/>
            <w:shd w:val="clear" w:color="auto" w:fill="auto"/>
            <w:vAlign w:val="bottom"/>
          </w:tcPr>
          <w:p w:rsidR="00000000" w:rsidRDefault="00966F40">
            <w:pPr>
              <w:spacing w:line="0" w:lineRule="atLeast"/>
              <w:ind w:left="100"/>
              <w:rPr>
                <w:rFonts w:ascii="Arial" w:eastAsia="Arial" w:hAnsi="Arial"/>
                <w:b/>
                <w:sz w:val="21"/>
              </w:rPr>
            </w:pPr>
            <w:r>
              <w:rPr>
                <w:rFonts w:ascii="Arial" w:eastAsia="Arial" w:hAnsi="Arial"/>
                <w:b/>
                <w:sz w:val="21"/>
              </w:rPr>
              <w:t>Diseases Incuded</w:t>
            </w:r>
          </w:p>
        </w:tc>
        <w:tc>
          <w:tcPr>
            <w:tcW w:w="1000" w:type="dxa"/>
            <w:shd w:val="clear" w:color="auto" w:fill="auto"/>
            <w:vAlign w:val="bottom"/>
          </w:tcPr>
          <w:p w:rsidR="00000000" w:rsidRDefault="00966F40">
            <w:pPr>
              <w:spacing w:line="0" w:lineRule="atLeast"/>
              <w:ind w:left="100"/>
              <w:rPr>
                <w:rFonts w:ascii="Arial" w:eastAsia="Arial" w:hAnsi="Arial"/>
                <w:b/>
                <w:sz w:val="21"/>
              </w:rPr>
            </w:pPr>
            <w:r>
              <w:rPr>
                <w:rFonts w:ascii="Arial" w:eastAsia="Arial" w:hAnsi="Arial"/>
                <w:b/>
                <w:sz w:val="21"/>
              </w:rPr>
              <w:t>Strength</w:t>
            </w:r>
          </w:p>
        </w:tc>
      </w:tr>
      <w:tr w:rsidR="00000000">
        <w:trPr>
          <w:trHeight w:val="52"/>
        </w:trPr>
        <w:tc>
          <w:tcPr>
            <w:tcW w:w="760" w:type="dxa"/>
            <w:tcBorders>
              <w:bottom w:val="single" w:sz="8" w:space="0" w:color="auto"/>
            </w:tcBorders>
            <w:shd w:val="clear" w:color="auto" w:fill="auto"/>
            <w:vAlign w:val="bottom"/>
          </w:tcPr>
          <w:p w:rsidR="00000000" w:rsidRDefault="00966F40">
            <w:pPr>
              <w:spacing w:line="0" w:lineRule="atLeast"/>
              <w:rPr>
                <w:rFonts w:ascii="Times New Roman" w:eastAsia="Times New Roman" w:hAnsi="Times New Roman"/>
                <w:sz w:val="4"/>
              </w:rPr>
            </w:pPr>
          </w:p>
        </w:tc>
        <w:tc>
          <w:tcPr>
            <w:tcW w:w="7040" w:type="dxa"/>
            <w:tcBorders>
              <w:bottom w:val="single" w:sz="8" w:space="0" w:color="auto"/>
            </w:tcBorders>
            <w:shd w:val="clear" w:color="auto" w:fill="auto"/>
            <w:vAlign w:val="bottom"/>
          </w:tcPr>
          <w:p w:rsidR="00000000" w:rsidRDefault="00966F40">
            <w:pPr>
              <w:spacing w:line="0" w:lineRule="atLeast"/>
              <w:rPr>
                <w:rFonts w:ascii="Times New Roman" w:eastAsia="Times New Roman" w:hAnsi="Times New Roman"/>
                <w:sz w:val="4"/>
              </w:rPr>
            </w:pPr>
          </w:p>
        </w:tc>
        <w:tc>
          <w:tcPr>
            <w:tcW w:w="1000" w:type="dxa"/>
            <w:tcBorders>
              <w:bottom w:val="single" w:sz="8" w:space="0" w:color="auto"/>
            </w:tcBorders>
            <w:shd w:val="clear" w:color="auto" w:fill="auto"/>
            <w:vAlign w:val="bottom"/>
          </w:tcPr>
          <w:p w:rsidR="00000000" w:rsidRDefault="00966F40">
            <w:pPr>
              <w:spacing w:line="0" w:lineRule="atLeast"/>
              <w:rPr>
                <w:rFonts w:ascii="Times New Roman" w:eastAsia="Times New Roman" w:hAnsi="Times New Roman"/>
                <w:sz w:val="4"/>
              </w:rPr>
            </w:pPr>
          </w:p>
        </w:tc>
      </w:tr>
      <w:tr w:rsidR="00000000">
        <w:trPr>
          <w:trHeight w:val="239"/>
        </w:trPr>
        <w:tc>
          <w:tcPr>
            <w:tcW w:w="760" w:type="dxa"/>
            <w:shd w:val="clear" w:color="auto" w:fill="auto"/>
            <w:vAlign w:val="bottom"/>
          </w:tcPr>
          <w:p w:rsidR="00000000" w:rsidRDefault="00966F40">
            <w:pPr>
              <w:spacing w:line="239" w:lineRule="exact"/>
              <w:rPr>
                <w:rFonts w:ascii="Arial" w:eastAsia="Arial" w:hAnsi="Arial"/>
                <w:sz w:val="21"/>
              </w:rPr>
            </w:pPr>
            <w:r>
              <w:rPr>
                <w:rFonts w:ascii="Arial" w:eastAsia="Arial" w:hAnsi="Arial"/>
                <w:sz w:val="21"/>
              </w:rPr>
              <w:t>1</w:t>
            </w:r>
          </w:p>
        </w:tc>
        <w:tc>
          <w:tcPr>
            <w:tcW w:w="7040" w:type="dxa"/>
            <w:shd w:val="clear" w:color="auto" w:fill="auto"/>
            <w:vAlign w:val="bottom"/>
          </w:tcPr>
          <w:p w:rsidR="00000000" w:rsidRDefault="00966F40">
            <w:pPr>
              <w:spacing w:line="239" w:lineRule="exact"/>
              <w:ind w:left="100"/>
              <w:rPr>
                <w:rFonts w:ascii="Arial" w:eastAsia="Arial" w:hAnsi="Arial"/>
                <w:sz w:val="21"/>
              </w:rPr>
            </w:pPr>
            <w:r>
              <w:rPr>
                <w:rFonts w:ascii="Arial" w:eastAsia="Arial" w:hAnsi="Arial"/>
                <w:sz w:val="21"/>
              </w:rPr>
              <w:t>CHD, CKD, AtrialF</w:t>
            </w:r>
            <w:r>
              <w:rPr>
                <w:rFonts w:ascii="Arial" w:eastAsia="Arial" w:hAnsi="Arial"/>
                <w:sz w:val="21"/>
              </w:rPr>
              <w:t>ib, Hypertension, HeartFailure, Rheu-Arthritis, PVD</w:t>
            </w:r>
          </w:p>
        </w:tc>
        <w:tc>
          <w:tcPr>
            <w:tcW w:w="1000" w:type="dxa"/>
            <w:shd w:val="clear" w:color="auto" w:fill="auto"/>
            <w:vAlign w:val="bottom"/>
          </w:tcPr>
          <w:p w:rsidR="00000000" w:rsidRDefault="00966F40">
            <w:pPr>
              <w:spacing w:line="239" w:lineRule="exact"/>
              <w:ind w:left="100"/>
              <w:rPr>
                <w:rFonts w:ascii="Arial" w:eastAsia="Arial" w:hAnsi="Arial"/>
                <w:sz w:val="21"/>
              </w:rPr>
            </w:pPr>
            <w:r>
              <w:rPr>
                <w:rFonts w:ascii="Arial" w:eastAsia="Arial" w:hAnsi="Arial"/>
                <w:sz w:val="21"/>
              </w:rPr>
              <w:t>0.2833</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2</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CHD, CKD, AtrialFib, Diabetes, TIA-Stroke, Hypertension, HeartFailure</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0.2806</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3</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CHD, CKD, Hypertension, HeartFailure, Rheu-Arthritis, Pain</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0.2653</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4</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CHD, Hypertension, Prostate</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0.2622</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5</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CHD, CK</w:t>
            </w:r>
            <w:r>
              <w:rPr>
                <w:rFonts w:ascii="Arial" w:eastAsia="Arial" w:hAnsi="Arial"/>
                <w:sz w:val="21"/>
              </w:rPr>
              <w:t>D, Diabetes, TIA-Stroke, Hypertension, HeartFailure, Pain</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0.259</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6</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CHD, TIA-Stroke, Hypertension, HeartFailure, Laxat-Constip, Pain</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0.2525</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7</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Mental-Alcohol, LiverDisease, Depression, Anxiety</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0.2512</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8</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CHD, Hypertension, HeartFailure, Bronchitis, Pain</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0.24</w:t>
            </w:r>
            <w:r>
              <w:rPr>
                <w:rFonts w:ascii="Arial" w:eastAsia="Arial" w:hAnsi="Arial"/>
                <w:sz w:val="21"/>
              </w:rPr>
              <w:t>87</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9</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CHD, CKD, Diabetes, TIA-Stroke, Hypertension, PVD, Pain</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0.2348</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10</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CHD, CKD, Hypertension, PVD, Rheu-Arthritis, Pain</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0.2331</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11</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Mental-Alcohol, Mental-Psycho, ViralHepatitis, Depression, Anxiety</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0.2324</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12</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Mental-Psycho, Depression, Schiz-Bipolar, An</w:t>
            </w:r>
            <w:r>
              <w:rPr>
                <w:rFonts w:ascii="Arial" w:eastAsia="Arial" w:hAnsi="Arial"/>
                <w:sz w:val="21"/>
              </w:rPr>
              <w:t>xiety</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0.2304</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13</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CHD, Hypertension, Diverticular, Laxat-Constip, Pain</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0.2294</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14</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Depression, Migraine, Pain</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0.2278</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15</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CKD, ThyroidDisorders, Hypertension, Pain</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0.2262</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16</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CHD, Blindness, Glaucoma, Hypertension</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0.2236</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17</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Depression, Dyspepsia, Laxat-Const</w:t>
            </w:r>
            <w:r>
              <w:rPr>
                <w:rFonts w:ascii="Arial" w:eastAsia="Arial" w:hAnsi="Arial"/>
                <w:sz w:val="21"/>
              </w:rPr>
              <w:t>ip, Pain, Anxiety</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0.218</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18</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MS, Depression, Laxat-Constip, Pain</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0.2178</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19</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CHD, Diabetes, TIA-Stroke, Blindness, Hypertension, Pain</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0.2171</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20</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ActiveAsthma, Bronchitis, Bronchiectasis</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0.2166</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21</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CHD, TIS-Stroke, Blindness, Hypertension, Laxat-Constip, Pain</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0.2138</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22</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CHD, Hypertension, PVD, Bronchitis, Pain</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0.2114</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23</w:t>
            </w:r>
          </w:p>
        </w:tc>
        <w:tc>
          <w:tcPr>
            <w:tcW w:w="7040" w:type="dxa"/>
            <w:shd w:val="clear" w:color="auto" w:fill="auto"/>
            <w:vAlign w:val="bottom"/>
          </w:tcPr>
          <w:p w:rsidR="00000000" w:rsidRDefault="00966F40">
            <w:pPr>
              <w:spacing w:line="0" w:lineRule="atLeast"/>
              <w:ind w:left="100"/>
              <w:rPr>
                <w:rFonts w:ascii="Arial" w:eastAsia="Arial" w:hAnsi="Arial"/>
                <w:w w:val="98"/>
                <w:sz w:val="21"/>
              </w:rPr>
            </w:pPr>
            <w:r>
              <w:rPr>
                <w:rFonts w:ascii="Arial" w:eastAsia="Arial" w:hAnsi="Arial"/>
                <w:w w:val="98"/>
                <w:sz w:val="21"/>
              </w:rPr>
              <w:t>CHD, Dementia, Parkinsons, TIA-Stroke, Hypertension, Laxat-Constip, Pain</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0.2068</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24</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Dementia, Parkinsons, Depression, Laxat-Constip, Pain, Anxiety</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0.2068</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25</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CHD, Dementia, Hypertension, Rheu-</w:t>
            </w:r>
            <w:r>
              <w:rPr>
                <w:rFonts w:ascii="Arial" w:eastAsia="Arial" w:hAnsi="Arial"/>
                <w:sz w:val="21"/>
              </w:rPr>
              <w:t>Arthritis, Pain</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0.204</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26</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Diabetes, Hypertension, LiverDisease, Pain</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0.1964</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27</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Dementia, Mental-Psycho, Depression, Pain, Anxiety</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0.1939</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28</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Hypertension, Diverticular, Dyspepsia, Laxat-Constip, Pain</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0.1938</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29</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CHD, Dementia, Parkinsons, Hypertension, Lax</w:t>
            </w:r>
            <w:r>
              <w:rPr>
                <w:rFonts w:ascii="Arial" w:eastAsia="Arial" w:hAnsi="Arial"/>
                <w:sz w:val="21"/>
              </w:rPr>
              <w:t>at-Constip, Pain, Anxiety</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0.1922</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30</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Hypertension, Bronchitis, Bronchiectasis, Pain</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0.1917</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31</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Blindness, HearingLoss, Hypertension</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0.179</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32</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Dementia, Parkinsons, TIA-Stroke, Depression, Laxat-Constip, Pain</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0.173</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33</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HearingLoss, Hypertension, Prostate</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w:t>
            </w:r>
            <w:r>
              <w:rPr>
                <w:rFonts w:ascii="Arial" w:eastAsia="Arial" w:hAnsi="Arial"/>
                <w:sz w:val="21"/>
              </w:rPr>
              <w:t>1729</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34</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AnyCancer-Last5Yrs, Hypertension, Pain</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0.1707</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35</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Hypertension, LiverDisease, Dyspepsia, Pain, Anxiety</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0.1593</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36</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Depression, IBS, Pain</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0.1563</w:t>
            </w:r>
          </w:p>
        </w:tc>
      </w:tr>
      <w:tr w:rsidR="00000000">
        <w:trPr>
          <w:trHeight w:val="249"/>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37</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CHD, Dementia, Mental-Psycho, Pain, Anxiety</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0.1385</w:t>
            </w:r>
          </w:p>
        </w:tc>
      </w:tr>
      <w:tr w:rsidR="00000000">
        <w:trPr>
          <w:trHeight w:val="288"/>
        </w:trPr>
        <w:tc>
          <w:tcPr>
            <w:tcW w:w="760" w:type="dxa"/>
            <w:shd w:val="clear" w:color="auto" w:fill="auto"/>
            <w:vAlign w:val="bottom"/>
          </w:tcPr>
          <w:p w:rsidR="00000000" w:rsidRDefault="00966F40">
            <w:pPr>
              <w:spacing w:line="0" w:lineRule="atLeast"/>
              <w:rPr>
                <w:rFonts w:ascii="Arial" w:eastAsia="Arial" w:hAnsi="Arial"/>
                <w:sz w:val="21"/>
              </w:rPr>
            </w:pPr>
            <w:r>
              <w:rPr>
                <w:rFonts w:ascii="Arial" w:eastAsia="Arial" w:hAnsi="Arial"/>
                <w:sz w:val="21"/>
              </w:rPr>
              <w:t>38</w:t>
            </w:r>
          </w:p>
        </w:tc>
        <w:tc>
          <w:tcPr>
            <w:tcW w:w="70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Diverticular, IBS, Pain</w:t>
            </w:r>
          </w:p>
        </w:tc>
        <w:tc>
          <w:tcPr>
            <w:tcW w:w="100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0.1226</w:t>
            </w:r>
          </w:p>
        </w:tc>
      </w:tr>
      <w:tr w:rsidR="00000000">
        <w:trPr>
          <w:trHeight w:val="54"/>
        </w:trPr>
        <w:tc>
          <w:tcPr>
            <w:tcW w:w="760" w:type="dxa"/>
            <w:tcBorders>
              <w:bottom w:val="single" w:sz="8" w:space="0" w:color="auto"/>
            </w:tcBorders>
            <w:shd w:val="clear" w:color="auto" w:fill="auto"/>
            <w:vAlign w:val="bottom"/>
          </w:tcPr>
          <w:p w:rsidR="00000000" w:rsidRDefault="00966F40">
            <w:pPr>
              <w:spacing w:line="0" w:lineRule="atLeast"/>
              <w:rPr>
                <w:rFonts w:ascii="Times New Roman" w:eastAsia="Times New Roman" w:hAnsi="Times New Roman"/>
                <w:sz w:val="4"/>
              </w:rPr>
            </w:pPr>
          </w:p>
        </w:tc>
        <w:tc>
          <w:tcPr>
            <w:tcW w:w="7040" w:type="dxa"/>
            <w:tcBorders>
              <w:bottom w:val="single" w:sz="8" w:space="0" w:color="auto"/>
            </w:tcBorders>
            <w:shd w:val="clear" w:color="auto" w:fill="auto"/>
            <w:vAlign w:val="bottom"/>
          </w:tcPr>
          <w:p w:rsidR="00000000" w:rsidRDefault="00966F40">
            <w:pPr>
              <w:spacing w:line="0" w:lineRule="atLeast"/>
              <w:rPr>
                <w:rFonts w:ascii="Times New Roman" w:eastAsia="Times New Roman" w:hAnsi="Times New Roman"/>
                <w:sz w:val="4"/>
              </w:rPr>
            </w:pPr>
          </w:p>
        </w:tc>
        <w:tc>
          <w:tcPr>
            <w:tcW w:w="1000" w:type="dxa"/>
            <w:tcBorders>
              <w:bottom w:val="single" w:sz="8" w:space="0" w:color="auto"/>
            </w:tcBorders>
            <w:shd w:val="clear" w:color="auto" w:fill="auto"/>
            <w:vAlign w:val="bottom"/>
          </w:tcPr>
          <w:p w:rsidR="00000000" w:rsidRDefault="00966F40">
            <w:pPr>
              <w:spacing w:line="0" w:lineRule="atLeast"/>
              <w:rPr>
                <w:rFonts w:ascii="Times New Roman" w:eastAsia="Times New Roman" w:hAnsi="Times New Roman"/>
                <w:sz w:val="4"/>
              </w:rPr>
            </w:pPr>
          </w:p>
        </w:tc>
      </w:tr>
    </w:tbl>
    <w:p w:rsidR="00000000" w:rsidRDefault="00966F40">
      <w:pPr>
        <w:rPr>
          <w:rFonts w:ascii="Times New Roman" w:eastAsia="Times New Roman" w:hAnsi="Times New Roman"/>
          <w:sz w:val="4"/>
        </w:rPr>
        <w:sectPr w:rsidR="00000000">
          <w:pgSz w:w="12240" w:h="15840"/>
          <w:pgMar w:top="923"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301"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16</w:t>
      </w:r>
    </w:p>
    <w:p w:rsidR="00000000" w:rsidRDefault="00966F40">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966F40">
      <w:pPr>
        <w:spacing w:line="0" w:lineRule="atLeast"/>
        <w:jc w:val="center"/>
        <w:rPr>
          <w:rFonts w:ascii="Arial" w:eastAsia="Arial" w:hAnsi="Arial"/>
          <w:sz w:val="24"/>
        </w:rPr>
      </w:pPr>
      <w:bookmarkStart w:id="25" w:name="page25"/>
      <w:bookmarkEnd w:id="25"/>
      <w:r>
        <w:rPr>
          <w:rFonts w:ascii="Arial" w:eastAsia="Arial" w:hAnsi="Arial"/>
          <w:sz w:val="24"/>
        </w:rPr>
        <w:lastRenderedPageBreak/>
        <w:t>Measuring Multimorbidity</w:t>
      </w:r>
    </w:p>
    <w:p w:rsidR="00000000" w:rsidRDefault="00A9646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516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A3900" id="Line 1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X2F8fh0CAABDBAAADgAAAAAAAAAAAAAAAAAuAgAAZHJzL2Uyb0RvYy54bWxQSwEC&#10;LQAUAAYACAAAACEAJ5mNzN4AAAAGAQAADwAAAAAAAAAAAAAAAAB3BAAAZHJzL2Rvd25yZXYueG1s&#10;UEsFBgAAAAAEAAQA8wAAAIIFAAAAAA==&#10;" strokeweight=".14039mm"/>
            </w:pict>
          </mc:Fallback>
        </mc:AlternateContent>
      </w:r>
    </w:p>
    <w:p w:rsidR="00000000" w:rsidRDefault="00966F40">
      <w:pPr>
        <w:spacing w:line="200" w:lineRule="exact"/>
        <w:rPr>
          <w:rFonts w:ascii="Times New Roman" w:eastAsia="Times New Roman" w:hAnsi="Times New Roman"/>
        </w:rPr>
      </w:pPr>
    </w:p>
    <w:p w:rsidR="00000000" w:rsidRDefault="00966F40">
      <w:pPr>
        <w:spacing w:line="291" w:lineRule="exact"/>
        <w:rPr>
          <w:rFonts w:ascii="Times New Roman" w:eastAsia="Times New Roman" w:hAnsi="Times New Roman"/>
        </w:rPr>
      </w:pPr>
    </w:p>
    <w:p w:rsidR="00000000" w:rsidRDefault="00966F40">
      <w:pPr>
        <w:spacing w:line="0" w:lineRule="atLeast"/>
        <w:jc w:val="center"/>
        <w:rPr>
          <w:rFonts w:ascii="Arial" w:eastAsia="Arial" w:hAnsi="Arial"/>
          <w:sz w:val="24"/>
        </w:rPr>
      </w:pPr>
      <w:r>
        <w:rPr>
          <w:rFonts w:ascii="Arial" w:eastAsia="Arial" w:hAnsi="Arial"/>
          <w:sz w:val="24"/>
        </w:rPr>
        <w:t>Table 4.2: Non-overlapping groups of diseases derived from Ng algorithm</w:t>
      </w:r>
    </w:p>
    <w:p w:rsidR="00000000" w:rsidRDefault="00A9646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6192" behindDoc="1" locked="0" layoutInCell="1" allowOverlap="1">
                <wp:simplePos x="0" y="0"/>
                <wp:positionH relativeFrom="column">
                  <wp:posOffset>182880</wp:posOffset>
                </wp:positionH>
                <wp:positionV relativeFrom="paragraph">
                  <wp:posOffset>182245</wp:posOffset>
                </wp:positionV>
                <wp:extent cx="5577840" cy="0"/>
                <wp:effectExtent l="11430" t="14605" r="11430" b="13970"/>
                <wp:wrapNone/>
                <wp:docPr id="1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1032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C8811" id="Line 2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14.35pt" to="453.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" strokeweight=".28672mm"/>
            </w:pict>
          </mc:Fallback>
        </mc:AlternateContent>
      </w:r>
    </w:p>
    <w:p w:rsidR="00000000" w:rsidRDefault="00966F40">
      <w:pPr>
        <w:spacing w:line="273" w:lineRule="exact"/>
        <w:rPr>
          <w:rFonts w:ascii="Times New Roman" w:eastAsia="Times New Roman" w:hAnsi="Times New Roman"/>
        </w:rPr>
      </w:pPr>
    </w:p>
    <w:tbl>
      <w:tblPr>
        <w:tblW w:w="0" w:type="auto"/>
        <w:tblInd w:w="280" w:type="dxa"/>
        <w:tblLayout w:type="fixed"/>
        <w:tblCellMar>
          <w:top w:w="0" w:type="dxa"/>
          <w:left w:w="0" w:type="dxa"/>
          <w:bottom w:w="0" w:type="dxa"/>
          <w:right w:w="0" w:type="dxa"/>
        </w:tblCellMar>
        <w:tblLook w:val="0000" w:firstRow="0" w:lastRow="0" w:firstColumn="0" w:lastColumn="0" w:noHBand="0" w:noVBand="0"/>
      </w:tblPr>
      <w:tblGrid>
        <w:gridCol w:w="2160"/>
        <w:gridCol w:w="6640"/>
      </w:tblGrid>
      <w:tr w:rsidR="00000000">
        <w:trPr>
          <w:trHeight w:val="296"/>
        </w:trPr>
        <w:tc>
          <w:tcPr>
            <w:tcW w:w="2160" w:type="dxa"/>
            <w:shd w:val="clear" w:color="auto" w:fill="auto"/>
            <w:vAlign w:val="bottom"/>
          </w:tcPr>
          <w:p w:rsidR="00000000" w:rsidRDefault="00966F40">
            <w:pPr>
              <w:spacing w:line="0" w:lineRule="atLeast"/>
              <w:rPr>
                <w:rFonts w:ascii="Arial" w:eastAsia="Arial" w:hAnsi="Arial"/>
                <w:b/>
                <w:sz w:val="21"/>
              </w:rPr>
            </w:pPr>
            <w:r>
              <w:rPr>
                <w:rFonts w:ascii="Arial" w:eastAsia="Arial" w:hAnsi="Arial"/>
                <w:b/>
                <w:sz w:val="21"/>
              </w:rPr>
              <w:t>Disease group name</w:t>
            </w:r>
          </w:p>
        </w:tc>
        <w:tc>
          <w:tcPr>
            <w:tcW w:w="6640" w:type="dxa"/>
            <w:shd w:val="clear" w:color="auto" w:fill="auto"/>
            <w:vAlign w:val="bottom"/>
          </w:tcPr>
          <w:p w:rsidR="00000000" w:rsidRDefault="00966F40">
            <w:pPr>
              <w:spacing w:line="0" w:lineRule="atLeast"/>
              <w:ind w:left="100"/>
              <w:rPr>
                <w:rFonts w:ascii="Arial" w:eastAsia="Arial" w:hAnsi="Arial"/>
                <w:b/>
                <w:sz w:val="21"/>
              </w:rPr>
            </w:pPr>
            <w:r>
              <w:rPr>
                <w:rFonts w:ascii="Arial" w:eastAsia="Arial" w:hAnsi="Arial"/>
                <w:b/>
                <w:sz w:val="21"/>
              </w:rPr>
              <w:t>Diseases included</w:t>
            </w:r>
          </w:p>
        </w:tc>
      </w:tr>
      <w:tr w:rsidR="00000000">
        <w:trPr>
          <w:trHeight w:val="51"/>
        </w:trPr>
        <w:tc>
          <w:tcPr>
            <w:tcW w:w="2160" w:type="dxa"/>
            <w:tcBorders>
              <w:bottom w:val="single" w:sz="8" w:space="0" w:color="auto"/>
            </w:tcBorders>
            <w:shd w:val="clear" w:color="auto" w:fill="auto"/>
            <w:vAlign w:val="bottom"/>
          </w:tcPr>
          <w:p w:rsidR="00000000" w:rsidRDefault="00966F40">
            <w:pPr>
              <w:spacing w:line="0" w:lineRule="atLeast"/>
              <w:rPr>
                <w:rFonts w:ascii="Times New Roman" w:eastAsia="Times New Roman" w:hAnsi="Times New Roman"/>
                <w:sz w:val="4"/>
              </w:rPr>
            </w:pPr>
          </w:p>
        </w:tc>
        <w:tc>
          <w:tcPr>
            <w:tcW w:w="6640" w:type="dxa"/>
            <w:tcBorders>
              <w:bottom w:val="single" w:sz="8" w:space="0" w:color="auto"/>
            </w:tcBorders>
            <w:shd w:val="clear" w:color="auto" w:fill="auto"/>
            <w:vAlign w:val="bottom"/>
          </w:tcPr>
          <w:p w:rsidR="00000000" w:rsidRDefault="00966F40">
            <w:pPr>
              <w:spacing w:line="0" w:lineRule="atLeast"/>
              <w:rPr>
                <w:rFonts w:ascii="Times New Roman" w:eastAsia="Times New Roman" w:hAnsi="Times New Roman"/>
                <w:sz w:val="4"/>
              </w:rPr>
            </w:pPr>
          </w:p>
        </w:tc>
      </w:tr>
      <w:tr w:rsidR="00000000">
        <w:trPr>
          <w:trHeight w:val="242"/>
        </w:trPr>
        <w:tc>
          <w:tcPr>
            <w:tcW w:w="2160" w:type="dxa"/>
            <w:shd w:val="clear" w:color="auto" w:fill="auto"/>
            <w:vAlign w:val="bottom"/>
          </w:tcPr>
          <w:p w:rsidR="00000000" w:rsidRDefault="00966F40">
            <w:pPr>
              <w:spacing w:line="0" w:lineRule="atLeast"/>
              <w:rPr>
                <w:rFonts w:ascii="Arial" w:eastAsia="Arial" w:hAnsi="Arial"/>
                <w:i/>
                <w:sz w:val="21"/>
              </w:rPr>
            </w:pPr>
            <w:r>
              <w:rPr>
                <w:rFonts w:ascii="Arial" w:eastAsia="Arial" w:hAnsi="Arial"/>
                <w:i/>
                <w:sz w:val="21"/>
              </w:rPr>
              <w:t>Cardiovascular</w:t>
            </w:r>
          </w:p>
        </w:tc>
        <w:tc>
          <w:tcPr>
            <w:tcW w:w="66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CHD, CKD, AtrialFib, Hypertension, HeartFailure, Rheu-Arthritis, PVD</w:t>
            </w:r>
          </w:p>
        </w:tc>
      </w:tr>
      <w:tr w:rsidR="00000000">
        <w:trPr>
          <w:trHeight w:val="251"/>
        </w:trPr>
        <w:tc>
          <w:tcPr>
            <w:tcW w:w="2160" w:type="dxa"/>
            <w:shd w:val="clear" w:color="auto" w:fill="auto"/>
            <w:vAlign w:val="bottom"/>
          </w:tcPr>
          <w:p w:rsidR="00000000" w:rsidRDefault="00966F40">
            <w:pPr>
              <w:spacing w:line="0" w:lineRule="atLeast"/>
              <w:rPr>
                <w:rFonts w:ascii="Arial" w:eastAsia="Arial" w:hAnsi="Arial"/>
                <w:i/>
                <w:sz w:val="21"/>
              </w:rPr>
            </w:pPr>
            <w:r>
              <w:rPr>
                <w:rFonts w:ascii="Arial" w:eastAsia="Arial" w:hAnsi="Arial"/>
                <w:i/>
                <w:sz w:val="21"/>
              </w:rPr>
              <w:t>Diabetes/Stroke</w:t>
            </w:r>
          </w:p>
        </w:tc>
        <w:tc>
          <w:tcPr>
            <w:tcW w:w="66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Diabetes</w:t>
            </w:r>
            <w:r>
              <w:rPr>
                <w:rFonts w:ascii="Arial" w:eastAsia="Arial" w:hAnsi="Arial"/>
                <w:sz w:val="21"/>
              </w:rPr>
              <w:t>, Stroke</w:t>
            </w:r>
          </w:p>
        </w:tc>
      </w:tr>
      <w:tr w:rsidR="00000000">
        <w:trPr>
          <w:trHeight w:val="251"/>
        </w:trPr>
        <w:tc>
          <w:tcPr>
            <w:tcW w:w="2160" w:type="dxa"/>
            <w:shd w:val="clear" w:color="auto" w:fill="auto"/>
            <w:vAlign w:val="bottom"/>
          </w:tcPr>
          <w:p w:rsidR="00000000" w:rsidRDefault="00966F40">
            <w:pPr>
              <w:spacing w:line="0" w:lineRule="atLeast"/>
              <w:rPr>
                <w:rFonts w:ascii="Arial" w:eastAsia="Arial" w:hAnsi="Arial"/>
                <w:i/>
                <w:sz w:val="21"/>
              </w:rPr>
            </w:pPr>
            <w:r>
              <w:rPr>
                <w:rFonts w:ascii="Arial" w:eastAsia="Arial" w:hAnsi="Arial"/>
                <w:i/>
                <w:sz w:val="21"/>
              </w:rPr>
              <w:t>Pain/MS</w:t>
            </w:r>
          </w:p>
        </w:tc>
        <w:tc>
          <w:tcPr>
            <w:tcW w:w="66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Laxatives/Constipation, Pain, MS</w:t>
            </w:r>
          </w:p>
        </w:tc>
      </w:tr>
      <w:tr w:rsidR="00000000">
        <w:trPr>
          <w:trHeight w:val="251"/>
        </w:trPr>
        <w:tc>
          <w:tcPr>
            <w:tcW w:w="2160" w:type="dxa"/>
            <w:shd w:val="clear" w:color="auto" w:fill="auto"/>
            <w:vAlign w:val="bottom"/>
          </w:tcPr>
          <w:p w:rsidR="00000000" w:rsidRDefault="00966F40">
            <w:pPr>
              <w:spacing w:line="0" w:lineRule="atLeast"/>
              <w:rPr>
                <w:rFonts w:ascii="Arial" w:eastAsia="Arial" w:hAnsi="Arial"/>
                <w:i/>
                <w:sz w:val="21"/>
              </w:rPr>
            </w:pPr>
            <w:r>
              <w:rPr>
                <w:rFonts w:ascii="Arial" w:eastAsia="Arial" w:hAnsi="Arial"/>
                <w:i/>
                <w:sz w:val="21"/>
              </w:rPr>
              <w:t>Mental Health/Liver</w:t>
            </w:r>
          </w:p>
        </w:tc>
        <w:tc>
          <w:tcPr>
            <w:tcW w:w="66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Mental/Alcohol, Liver Diseases, Depression, Anxiety</w:t>
            </w:r>
          </w:p>
        </w:tc>
      </w:tr>
      <w:tr w:rsidR="00000000">
        <w:trPr>
          <w:trHeight w:val="251"/>
        </w:trPr>
        <w:tc>
          <w:tcPr>
            <w:tcW w:w="2160" w:type="dxa"/>
            <w:shd w:val="clear" w:color="auto" w:fill="auto"/>
            <w:vAlign w:val="bottom"/>
          </w:tcPr>
          <w:p w:rsidR="00000000" w:rsidRDefault="00966F40">
            <w:pPr>
              <w:spacing w:line="0" w:lineRule="atLeast"/>
              <w:rPr>
                <w:rFonts w:ascii="Arial" w:eastAsia="Arial" w:hAnsi="Arial"/>
                <w:i/>
                <w:sz w:val="21"/>
              </w:rPr>
            </w:pPr>
            <w:r>
              <w:rPr>
                <w:rFonts w:ascii="Arial" w:eastAsia="Arial" w:hAnsi="Arial"/>
                <w:i/>
                <w:sz w:val="21"/>
              </w:rPr>
              <w:t>Psychosis</w:t>
            </w:r>
          </w:p>
        </w:tc>
        <w:tc>
          <w:tcPr>
            <w:tcW w:w="66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Mental-Psycho, Viral Hepatitis</w:t>
            </w:r>
          </w:p>
        </w:tc>
      </w:tr>
      <w:tr w:rsidR="00000000">
        <w:trPr>
          <w:trHeight w:val="251"/>
        </w:trPr>
        <w:tc>
          <w:tcPr>
            <w:tcW w:w="2160" w:type="dxa"/>
            <w:shd w:val="clear" w:color="auto" w:fill="auto"/>
            <w:vAlign w:val="bottom"/>
          </w:tcPr>
          <w:p w:rsidR="00000000" w:rsidRDefault="00966F40">
            <w:pPr>
              <w:spacing w:line="0" w:lineRule="atLeast"/>
              <w:rPr>
                <w:rFonts w:ascii="Arial" w:eastAsia="Arial" w:hAnsi="Arial"/>
                <w:i/>
                <w:sz w:val="21"/>
              </w:rPr>
            </w:pPr>
            <w:r>
              <w:rPr>
                <w:rFonts w:ascii="Arial" w:eastAsia="Arial" w:hAnsi="Arial"/>
                <w:i/>
                <w:sz w:val="21"/>
              </w:rPr>
              <w:t>Sciz/Bipolar</w:t>
            </w:r>
          </w:p>
        </w:tc>
        <w:tc>
          <w:tcPr>
            <w:tcW w:w="66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Sciz-Bipolar</w:t>
            </w:r>
          </w:p>
        </w:tc>
      </w:tr>
      <w:tr w:rsidR="00000000">
        <w:trPr>
          <w:trHeight w:val="251"/>
        </w:trPr>
        <w:tc>
          <w:tcPr>
            <w:tcW w:w="2160" w:type="dxa"/>
            <w:shd w:val="clear" w:color="auto" w:fill="auto"/>
            <w:vAlign w:val="bottom"/>
          </w:tcPr>
          <w:p w:rsidR="00000000" w:rsidRDefault="00966F40">
            <w:pPr>
              <w:spacing w:line="0" w:lineRule="atLeast"/>
              <w:rPr>
                <w:rFonts w:ascii="Arial" w:eastAsia="Arial" w:hAnsi="Arial"/>
                <w:i/>
                <w:sz w:val="21"/>
              </w:rPr>
            </w:pPr>
            <w:r>
              <w:rPr>
                <w:rFonts w:ascii="Arial" w:eastAsia="Arial" w:hAnsi="Arial"/>
                <w:i/>
                <w:sz w:val="21"/>
              </w:rPr>
              <w:t>Migraine</w:t>
            </w:r>
          </w:p>
        </w:tc>
        <w:tc>
          <w:tcPr>
            <w:tcW w:w="66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Migraine</w:t>
            </w:r>
          </w:p>
        </w:tc>
      </w:tr>
      <w:tr w:rsidR="00000000">
        <w:trPr>
          <w:trHeight w:val="251"/>
        </w:trPr>
        <w:tc>
          <w:tcPr>
            <w:tcW w:w="2160" w:type="dxa"/>
            <w:shd w:val="clear" w:color="auto" w:fill="auto"/>
            <w:vAlign w:val="bottom"/>
          </w:tcPr>
          <w:p w:rsidR="00000000" w:rsidRDefault="00966F40">
            <w:pPr>
              <w:spacing w:line="0" w:lineRule="atLeast"/>
              <w:rPr>
                <w:rFonts w:ascii="Arial" w:eastAsia="Arial" w:hAnsi="Arial"/>
                <w:i/>
                <w:sz w:val="21"/>
              </w:rPr>
            </w:pPr>
            <w:r>
              <w:rPr>
                <w:rFonts w:ascii="Arial" w:eastAsia="Arial" w:hAnsi="Arial"/>
                <w:i/>
                <w:sz w:val="21"/>
              </w:rPr>
              <w:t>Thyroid</w:t>
            </w:r>
          </w:p>
        </w:tc>
        <w:tc>
          <w:tcPr>
            <w:tcW w:w="66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Thyroid disorders</w:t>
            </w:r>
          </w:p>
        </w:tc>
      </w:tr>
      <w:tr w:rsidR="00000000">
        <w:trPr>
          <w:trHeight w:val="251"/>
        </w:trPr>
        <w:tc>
          <w:tcPr>
            <w:tcW w:w="2160" w:type="dxa"/>
            <w:shd w:val="clear" w:color="auto" w:fill="auto"/>
            <w:vAlign w:val="bottom"/>
          </w:tcPr>
          <w:p w:rsidR="00000000" w:rsidRDefault="00966F40">
            <w:pPr>
              <w:spacing w:line="0" w:lineRule="atLeast"/>
              <w:rPr>
                <w:rFonts w:ascii="Arial" w:eastAsia="Arial" w:hAnsi="Arial"/>
                <w:i/>
                <w:sz w:val="21"/>
              </w:rPr>
            </w:pPr>
            <w:r>
              <w:rPr>
                <w:rFonts w:ascii="Arial" w:eastAsia="Arial" w:hAnsi="Arial"/>
                <w:i/>
                <w:sz w:val="21"/>
              </w:rPr>
              <w:t>Blindness</w:t>
            </w:r>
          </w:p>
        </w:tc>
        <w:tc>
          <w:tcPr>
            <w:tcW w:w="66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Blindn</w:t>
            </w:r>
            <w:r>
              <w:rPr>
                <w:rFonts w:ascii="Arial" w:eastAsia="Arial" w:hAnsi="Arial"/>
                <w:sz w:val="21"/>
              </w:rPr>
              <w:t>ess, Glaucoma</w:t>
            </w:r>
          </w:p>
        </w:tc>
      </w:tr>
      <w:tr w:rsidR="00000000">
        <w:trPr>
          <w:trHeight w:val="251"/>
        </w:trPr>
        <w:tc>
          <w:tcPr>
            <w:tcW w:w="2160" w:type="dxa"/>
            <w:shd w:val="clear" w:color="auto" w:fill="auto"/>
            <w:vAlign w:val="bottom"/>
          </w:tcPr>
          <w:p w:rsidR="00000000" w:rsidRDefault="00966F40">
            <w:pPr>
              <w:spacing w:line="0" w:lineRule="atLeast"/>
              <w:rPr>
                <w:rFonts w:ascii="Arial" w:eastAsia="Arial" w:hAnsi="Arial"/>
                <w:i/>
                <w:sz w:val="21"/>
              </w:rPr>
            </w:pPr>
            <w:r>
              <w:rPr>
                <w:rFonts w:ascii="Arial" w:eastAsia="Arial" w:hAnsi="Arial"/>
                <w:i/>
                <w:sz w:val="21"/>
              </w:rPr>
              <w:t>Respiratory</w:t>
            </w:r>
          </w:p>
        </w:tc>
        <w:tc>
          <w:tcPr>
            <w:tcW w:w="66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ActiveAsthma, Bronchitis, Bronchiectasis</w:t>
            </w:r>
          </w:p>
        </w:tc>
      </w:tr>
      <w:tr w:rsidR="00000000">
        <w:trPr>
          <w:trHeight w:val="251"/>
        </w:trPr>
        <w:tc>
          <w:tcPr>
            <w:tcW w:w="2160" w:type="dxa"/>
            <w:shd w:val="clear" w:color="auto" w:fill="auto"/>
            <w:vAlign w:val="bottom"/>
          </w:tcPr>
          <w:p w:rsidR="00000000" w:rsidRDefault="00966F40">
            <w:pPr>
              <w:spacing w:line="0" w:lineRule="atLeast"/>
              <w:rPr>
                <w:rFonts w:ascii="Arial" w:eastAsia="Arial" w:hAnsi="Arial"/>
                <w:i/>
                <w:sz w:val="21"/>
              </w:rPr>
            </w:pPr>
            <w:r>
              <w:rPr>
                <w:rFonts w:ascii="Arial" w:eastAsia="Arial" w:hAnsi="Arial"/>
                <w:i/>
                <w:sz w:val="21"/>
              </w:rPr>
              <w:t>Neurodegenerative</w:t>
            </w:r>
          </w:p>
        </w:tc>
        <w:tc>
          <w:tcPr>
            <w:tcW w:w="66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Dementia, Parkinson</w:t>
            </w:r>
            <w:r>
              <w:rPr>
                <w:rFonts w:ascii="Arial" w:eastAsia="Arial" w:hAnsi="Arial"/>
                <w:sz w:val="21"/>
              </w:rPr>
              <w:t>’s</w:t>
            </w:r>
          </w:p>
        </w:tc>
      </w:tr>
      <w:tr w:rsidR="00000000">
        <w:trPr>
          <w:trHeight w:val="251"/>
        </w:trPr>
        <w:tc>
          <w:tcPr>
            <w:tcW w:w="2160" w:type="dxa"/>
            <w:shd w:val="clear" w:color="auto" w:fill="auto"/>
            <w:vAlign w:val="bottom"/>
          </w:tcPr>
          <w:p w:rsidR="00000000" w:rsidRDefault="00966F40">
            <w:pPr>
              <w:spacing w:line="0" w:lineRule="atLeast"/>
              <w:rPr>
                <w:rFonts w:ascii="Arial" w:eastAsia="Arial" w:hAnsi="Arial"/>
                <w:i/>
                <w:sz w:val="21"/>
              </w:rPr>
            </w:pPr>
            <w:r>
              <w:rPr>
                <w:rFonts w:ascii="Arial" w:eastAsia="Arial" w:hAnsi="Arial"/>
                <w:i/>
                <w:sz w:val="21"/>
              </w:rPr>
              <w:t>Hearing Loss</w:t>
            </w:r>
          </w:p>
        </w:tc>
        <w:tc>
          <w:tcPr>
            <w:tcW w:w="66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Hearing Loss</w:t>
            </w:r>
          </w:p>
        </w:tc>
      </w:tr>
      <w:tr w:rsidR="00000000">
        <w:trPr>
          <w:trHeight w:val="293"/>
        </w:trPr>
        <w:tc>
          <w:tcPr>
            <w:tcW w:w="2160" w:type="dxa"/>
            <w:shd w:val="clear" w:color="auto" w:fill="auto"/>
            <w:vAlign w:val="bottom"/>
          </w:tcPr>
          <w:p w:rsidR="00000000" w:rsidRDefault="00966F40">
            <w:pPr>
              <w:spacing w:line="0" w:lineRule="atLeast"/>
              <w:rPr>
                <w:rFonts w:ascii="Arial" w:eastAsia="Arial" w:hAnsi="Arial"/>
                <w:i/>
                <w:sz w:val="21"/>
              </w:rPr>
            </w:pPr>
            <w:r>
              <w:rPr>
                <w:rFonts w:ascii="Arial" w:eastAsia="Arial" w:hAnsi="Arial"/>
                <w:i/>
                <w:sz w:val="21"/>
              </w:rPr>
              <w:t>Cancer</w:t>
            </w:r>
          </w:p>
        </w:tc>
        <w:tc>
          <w:tcPr>
            <w:tcW w:w="6640" w:type="dxa"/>
            <w:shd w:val="clear" w:color="auto" w:fill="auto"/>
            <w:vAlign w:val="bottom"/>
          </w:tcPr>
          <w:p w:rsidR="00000000" w:rsidRDefault="00966F40">
            <w:pPr>
              <w:spacing w:line="0" w:lineRule="atLeast"/>
              <w:ind w:left="100"/>
              <w:rPr>
                <w:rFonts w:ascii="Arial" w:eastAsia="Arial" w:hAnsi="Arial"/>
                <w:sz w:val="21"/>
              </w:rPr>
            </w:pPr>
            <w:r>
              <w:rPr>
                <w:rFonts w:ascii="Arial" w:eastAsia="Arial" w:hAnsi="Arial"/>
                <w:sz w:val="21"/>
              </w:rPr>
              <w:t>Any Cancer in Last 5 years</w:t>
            </w:r>
          </w:p>
        </w:tc>
      </w:tr>
      <w:tr w:rsidR="00000000">
        <w:trPr>
          <w:trHeight w:val="51"/>
        </w:trPr>
        <w:tc>
          <w:tcPr>
            <w:tcW w:w="2160" w:type="dxa"/>
            <w:tcBorders>
              <w:bottom w:val="single" w:sz="8" w:space="0" w:color="auto"/>
            </w:tcBorders>
            <w:shd w:val="clear" w:color="auto" w:fill="auto"/>
            <w:vAlign w:val="bottom"/>
          </w:tcPr>
          <w:p w:rsidR="00000000" w:rsidRDefault="00966F40">
            <w:pPr>
              <w:spacing w:line="0" w:lineRule="atLeast"/>
              <w:rPr>
                <w:rFonts w:ascii="Times New Roman" w:eastAsia="Times New Roman" w:hAnsi="Times New Roman"/>
                <w:sz w:val="4"/>
              </w:rPr>
            </w:pPr>
          </w:p>
        </w:tc>
        <w:tc>
          <w:tcPr>
            <w:tcW w:w="6640" w:type="dxa"/>
            <w:tcBorders>
              <w:bottom w:val="single" w:sz="8" w:space="0" w:color="auto"/>
            </w:tcBorders>
            <w:shd w:val="clear" w:color="auto" w:fill="auto"/>
            <w:vAlign w:val="bottom"/>
          </w:tcPr>
          <w:p w:rsidR="00000000" w:rsidRDefault="00966F40">
            <w:pPr>
              <w:spacing w:line="0" w:lineRule="atLeast"/>
              <w:rPr>
                <w:rFonts w:ascii="Times New Roman" w:eastAsia="Times New Roman" w:hAnsi="Times New Roman"/>
                <w:sz w:val="4"/>
              </w:rPr>
            </w:pPr>
          </w:p>
        </w:tc>
      </w:tr>
    </w:tbl>
    <w:p w:rsidR="00000000" w:rsidRDefault="00966F40">
      <w:pPr>
        <w:spacing w:line="313" w:lineRule="exact"/>
        <w:rPr>
          <w:rFonts w:ascii="Times New Roman" w:eastAsia="Times New Roman" w:hAnsi="Times New Roman"/>
        </w:rPr>
      </w:pPr>
    </w:p>
    <w:p w:rsidR="00000000" w:rsidRDefault="00966F40">
      <w:pPr>
        <w:tabs>
          <w:tab w:val="left" w:pos="1260"/>
        </w:tabs>
        <w:spacing w:line="0" w:lineRule="atLeast"/>
        <w:ind w:left="280"/>
        <w:rPr>
          <w:rFonts w:ascii="Arial" w:eastAsia="Arial" w:hAnsi="Arial"/>
          <w:b/>
          <w:sz w:val="29"/>
        </w:rPr>
      </w:pPr>
      <w:r>
        <w:rPr>
          <w:rFonts w:ascii="Arial" w:eastAsia="Arial" w:hAnsi="Arial"/>
          <w:b/>
          <w:sz w:val="29"/>
        </w:rPr>
        <w:t>4.4.3</w:t>
      </w:r>
      <w:r>
        <w:rPr>
          <w:rFonts w:ascii="Arial" w:eastAsia="Arial" w:hAnsi="Arial"/>
          <w:b/>
          <w:sz w:val="29"/>
        </w:rPr>
        <w:tab/>
      </w:r>
      <w:r>
        <w:rPr>
          <w:rFonts w:ascii="Arial" w:eastAsia="Arial" w:hAnsi="Arial"/>
          <w:b/>
          <w:sz w:val="29"/>
        </w:rPr>
        <w:t>Grouping individuals</w:t>
      </w:r>
    </w:p>
    <w:p w:rsidR="00000000" w:rsidRDefault="00966F40">
      <w:pPr>
        <w:spacing w:line="379" w:lineRule="exact"/>
        <w:rPr>
          <w:rFonts w:ascii="Times New Roman" w:eastAsia="Times New Roman" w:hAnsi="Times New Roman"/>
        </w:rPr>
      </w:pPr>
    </w:p>
    <w:p w:rsidR="00000000" w:rsidRDefault="00966F40">
      <w:pPr>
        <w:spacing w:line="317" w:lineRule="auto"/>
        <w:ind w:left="280" w:right="240"/>
        <w:jc w:val="both"/>
        <w:rPr>
          <w:rFonts w:ascii="Arial" w:eastAsia="Arial" w:hAnsi="Arial"/>
          <w:sz w:val="24"/>
        </w:rPr>
      </w:pPr>
      <w:r>
        <w:rPr>
          <w:rFonts w:ascii="Arial" w:eastAsia="Arial" w:hAnsi="Arial"/>
          <w:sz w:val="24"/>
        </w:rPr>
        <w:t>Individuals were assigned a score depending on the n</w:t>
      </w:r>
      <w:r>
        <w:rPr>
          <w:rFonts w:ascii="Arial" w:eastAsia="Arial" w:hAnsi="Arial"/>
          <w:sz w:val="24"/>
        </w:rPr>
        <w:t xml:space="preserve">umber of diseases they had in each of the non-overlapping groups according to the criteria described above. The finite mixture model of multivariate generalised Bernoulli distributions was then applied to this dataset in order to identify latent groups of </w:t>
      </w:r>
      <w:r>
        <w:rPr>
          <w:rFonts w:ascii="Arial" w:eastAsia="Arial" w:hAnsi="Arial"/>
          <w:sz w:val="24"/>
        </w:rPr>
        <w:t xml:space="preserve">individuals depending on their scores for each of the 13 groups, based on presence of 30 diseases. BIC scores suggested the model for nine latent groups had best fit to the data. The nine-group model was compared with the model with second-lowest value of </w:t>
      </w:r>
      <w:r>
        <w:rPr>
          <w:rFonts w:ascii="Arial" w:eastAsia="Arial" w:hAnsi="Arial"/>
          <w:sz w:val="24"/>
        </w:rPr>
        <w:t>BIC, that for eight latent groups. However, despite oﬀering a more parsimonious solution, the eight-group model did not provide a more substantive theoretical fit to the data. Thus, the nine-group model was deemed best fit and analysed further.</w:t>
      </w:r>
    </w:p>
    <w:p w:rsidR="00000000" w:rsidRDefault="00966F40">
      <w:pPr>
        <w:spacing w:line="85" w:lineRule="exact"/>
        <w:rPr>
          <w:rFonts w:ascii="Times New Roman" w:eastAsia="Times New Roman" w:hAnsi="Times New Roman"/>
        </w:rPr>
      </w:pPr>
    </w:p>
    <w:p w:rsidR="00000000" w:rsidRDefault="00966F40">
      <w:pPr>
        <w:spacing w:line="0" w:lineRule="atLeast"/>
        <w:ind w:left="280"/>
        <w:rPr>
          <w:rFonts w:ascii="Arial" w:eastAsia="Arial" w:hAnsi="Arial"/>
          <w:sz w:val="24"/>
        </w:rPr>
      </w:pPr>
      <w:r>
        <w:rPr>
          <w:rFonts w:ascii="Arial" w:eastAsia="Arial" w:hAnsi="Arial"/>
          <w:sz w:val="24"/>
        </w:rPr>
        <w:t>Item-respo</w:t>
      </w:r>
      <w:r>
        <w:rPr>
          <w:rFonts w:ascii="Arial" w:eastAsia="Arial" w:hAnsi="Arial"/>
          <w:sz w:val="24"/>
        </w:rPr>
        <w:t xml:space="preserve">nse probabilities for the nine-group model are shown in Figure </w:t>
      </w:r>
      <w:hyperlink w:anchor="page26" w:history="1">
        <w:r>
          <w:rPr>
            <w:rFonts w:ascii="Arial" w:eastAsia="Arial" w:hAnsi="Arial"/>
            <w:color w:val="0000FF"/>
            <w:sz w:val="24"/>
          </w:rPr>
          <w:t>4.2</w:t>
        </w:r>
      </w:hyperlink>
      <w:r>
        <w:rPr>
          <w:rFonts w:ascii="Arial" w:eastAsia="Arial" w:hAnsi="Arial"/>
          <w:sz w:val="24"/>
        </w:rPr>
        <w:t>.</w:t>
      </w:r>
    </w:p>
    <w:p w:rsidR="00000000" w:rsidRDefault="00966F40">
      <w:pPr>
        <w:spacing w:line="227" w:lineRule="exact"/>
        <w:rPr>
          <w:rFonts w:ascii="Times New Roman" w:eastAsia="Times New Roman" w:hAnsi="Times New Roman"/>
        </w:rPr>
      </w:pPr>
    </w:p>
    <w:p w:rsidR="00000000" w:rsidRDefault="00966F40">
      <w:pPr>
        <w:spacing w:line="0" w:lineRule="atLeast"/>
        <w:ind w:left="280"/>
        <w:rPr>
          <w:rFonts w:ascii="Arial" w:eastAsia="Arial" w:hAnsi="Arial"/>
          <w:sz w:val="22"/>
        </w:rPr>
      </w:pPr>
      <w:r>
        <w:rPr>
          <w:rFonts w:ascii="Arial" w:eastAsia="Arial" w:hAnsi="Arial"/>
          <w:sz w:val="22"/>
        </w:rPr>
        <w:t>Each latent group was labelled according to these item response probabilities as follows;</w:t>
      </w:r>
    </w:p>
    <w:p w:rsidR="00000000" w:rsidRDefault="00966F40">
      <w:pPr>
        <w:spacing w:line="248" w:lineRule="exact"/>
        <w:rPr>
          <w:rFonts w:ascii="Times New Roman" w:eastAsia="Times New Roman" w:hAnsi="Times New Roman"/>
        </w:rPr>
      </w:pPr>
    </w:p>
    <w:p w:rsidR="00000000" w:rsidRDefault="00966F40">
      <w:pPr>
        <w:numPr>
          <w:ilvl w:val="0"/>
          <w:numId w:val="11"/>
        </w:numPr>
        <w:tabs>
          <w:tab w:val="left" w:pos="880"/>
        </w:tabs>
        <w:spacing w:line="311" w:lineRule="auto"/>
        <w:ind w:left="880" w:right="280" w:hanging="306"/>
        <w:rPr>
          <w:rFonts w:ascii="Arial" w:eastAsia="Arial" w:hAnsi="Arial"/>
          <w:sz w:val="24"/>
        </w:rPr>
      </w:pPr>
      <w:r>
        <w:rPr>
          <w:rFonts w:ascii="Arial" w:eastAsia="Arial" w:hAnsi="Arial"/>
          <w:sz w:val="24"/>
        </w:rPr>
        <w:t xml:space="preserve">Latent Group 1. </w:t>
      </w:r>
      <w:r>
        <w:rPr>
          <w:rFonts w:ascii="Arial" w:eastAsia="Arial" w:hAnsi="Arial"/>
          <w:b/>
          <w:sz w:val="24"/>
        </w:rPr>
        <w:t>Well</w:t>
      </w:r>
      <w:r>
        <w:rPr>
          <w:rFonts w:ascii="Arial" w:eastAsia="Arial" w:hAnsi="Arial"/>
          <w:sz w:val="24"/>
        </w:rPr>
        <w:t xml:space="preserve">. High probabilities of having no diseases in any </w:t>
      </w:r>
      <w:r>
        <w:rPr>
          <w:rFonts w:ascii="Arial" w:eastAsia="Arial" w:hAnsi="Arial"/>
          <w:sz w:val="24"/>
        </w:rPr>
        <w:t>of the groups.</w:t>
      </w:r>
    </w:p>
    <w:p w:rsidR="00000000" w:rsidRDefault="00966F40">
      <w:pPr>
        <w:spacing w:line="1" w:lineRule="exact"/>
        <w:rPr>
          <w:rFonts w:ascii="Arial" w:eastAsia="Arial" w:hAnsi="Arial"/>
          <w:sz w:val="24"/>
        </w:rPr>
      </w:pPr>
    </w:p>
    <w:p w:rsidR="00000000" w:rsidRDefault="00966F40">
      <w:pPr>
        <w:numPr>
          <w:ilvl w:val="0"/>
          <w:numId w:val="11"/>
        </w:numPr>
        <w:tabs>
          <w:tab w:val="left" w:pos="880"/>
        </w:tabs>
        <w:spacing w:line="325" w:lineRule="auto"/>
        <w:ind w:left="880" w:right="280" w:hanging="306"/>
        <w:jc w:val="both"/>
        <w:rPr>
          <w:rFonts w:ascii="Arial" w:eastAsia="Arial" w:hAnsi="Arial"/>
          <w:sz w:val="23"/>
        </w:rPr>
      </w:pPr>
      <w:r>
        <w:rPr>
          <w:rFonts w:ascii="Arial" w:eastAsia="Arial" w:hAnsi="Arial"/>
          <w:sz w:val="23"/>
        </w:rPr>
        <w:t xml:space="preserve">Latent Group 2. </w:t>
      </w:r>
      <w:r>
        <w:rPr>
          <w:rFonts w:ascii="Arial" w:eastAsia="Arial" w:hAnsi="Arial"/>
          <w:b/>
          <w:sz w:val="23"/>
        </w:rPr>
        <w:t>Cardiovascular only</w:t>
      </w:r>
      <w:r>
        <w:rPr>
          <w:rFonts w:ascii="Arial" w:eastAsia="Arial" w:hAnsi="Arial"/>
          <w:sz w:val="23"/>
        </w:rPr>
        <w:t>. Item response in this Latent group have more than 50% chance of having at least 1 condition from the Cardiovascular group. High probabilities of having no diseases in any of the other groups.</w:t>
      </w:r>
    </w:p>
    <w:p w:rsidR="00000000" w:rsidRDefault="00966F40">
      <w:pPr>
        <w:spacing w:line="1" w:lineRule="exact"/>
        <w:rPr>
          <w:rFonts w:ascii="Arial" w:eastAsia="Arial" w:hAnsi="Arial"/>
          <w:sz w:val="23"/>
        </w:rPr>
      </w:pPr>
    </w:p>
    <w:p w:rsidR="00000000" w:rsidRDefault="00966F40">
      <w:pPr>
        <w:numPr>
          <w:ilvl w:val="0"/>
          <w:numId w:val="11"/>
        </w:numPr>
        <w:tabs>
          <w:tab w:val="left" w:pos="880"/>
        </w:tabs>
        <w:spacing w:line="0" w:lineRule="atLeast"/>
        <w:ind w:left="880" w:hanging="306"/>
        <w:rPr>
          <w:rFonts w:ascii="Arial" w:eastAsia="Arial" w:hAnsi="Arial"/>
          <w:sz w:val="23"/>
        </w:rPr>
      </w:pPr>
      <w:r>
        <w:rPr>
          <w:rFonts w:ascii="Arial" w:eastAsia="Arial" w:hAnsi="Arial"/>
          <w:sz w:val="23"/>
        </w:rPr>
        <w:t>Latent Gro</w:t>
      </w:r>
      <w:r>
        <w:rPr>
          <w:rFonts w:ascii="Arial" w:eastAsia="Arial" w:hAnsi="Arial"/>
          <w:sz w:val="23"/>
        </w:rPr>
        <w:t xml:space="preserve">up 3. </w:t>
      </w:r>
      <w:r>
        <w:rPr>
          <w:rFonts w:ascii="Arial" w:eastAsia="Arial" w:hAnsi="Arial"/>
          <w:b/>
          <w:sz w:val="23"/>
        </w:rPr>
        <w:t>Cancer</w:t>
      </w:r>
      <w:r>
        <w:rPr>
          <w:rFonts w:ascii="Arial" w:eastAsia="Arial" w:hAnsi="Arial"/>
          <w:sz w:val="23"/>
        </w:rPr>
        <w:t>. Individuals in this group have almost 100% probability</w:t>
      </w:r>
    </w:p>
    <w:p w:rsidR="00000000" w:rsidRDefault="00966F40">
      <w:pPr>
        <w:tabs>
          <w:tab w:val="left" w:pos="880"/>
        </w:tabs>
        <w:spacing w:line="0" w:lineRule="atLeast"/>
        <w:ind w:left="880" w:hanging="306"/>
        <w:rPr>
          <w:rFonts w:ascii="Arial" w:eastAsia="Arial" w:hAnsi="Arial"/>
          <w:sz w:val="23"/>
        </w:rPr>
        <w:sectPr w:rsidR="00000000">
          <w:pgSz w:w="12240" w:h="15840"/>
          <w:pgMar w:top="923"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65"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17</w:t>
      </w:r>
    </w:p>
    <w:p w:rsidR="00000000" w:rsidRDefault="00966F40">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966F40">
      <w:pPr>
        <w:spacing w:line="0" w:lineRule="atLeast"/>
        <w:jc w:val="center"/>
        <w:rPr>
          <w:rFonts w:ascii="Arial" w:eastAsia="Arial" w:hAnsi="Arial"/>
          <w:sz w:val="24"/>
        </w:rPr>
      </w:pPr>
      <w:bookmarkStart w:id="26" w:name="page26"/>
      <w:bookmarkEnd w:id="26"/>
      <w:r>
        <w:rPr>
          <w:rFonts w:ascii="Arial" w:eastAsia="Arial" w:hAnsi="Arial"/>
          <w:sz w:val="24"/>
        </w:rPr>
        <w:lastRenderedPageBreak/>
        <w:t>Measuring Multimorbidity</w:t>
      </w:r>
    </w:p>
    <w:p w:rsidR="00000000" w:rsidRDefault="00A9646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721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BBD7F" id="Line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" strokeweight=".14039mm"/>
            </w:pict>
          </mc:Fallback>
        </mc:AlternateContent>
      </w:r>
      <w:r>
        <w:rPr>
          <w:rFonts w:ascii="Arial" w:eastAsia="Arial" w:hAnsi="Arial"/>
          <w:noProof/>
          <w:sz w:val="24"/>
        </w:rPr>
        <w:drawing>
          <wp:anchor distT="0" distB="0" distL="114300" distR="114300" simplePos="0" relativeHeight="251658240" behindDoc="1" locked="0" layoutInCell="1" allowOverlap="1">
            <wp:simplePos x="0" y="0"/>
            <wp:positionH relativeFrom="column">
              <wp:posOffset>461645</wp:posOffset>
            </wp:positionH>
            <wp:positionV relativeFrom="paragraph">
              <wp:posOffset>1006475</wp:posOffset>
            </wp:positionV>
            <wp:extent cx="5020310" cy="62750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0310" cy="627507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66F40">
      <w:pPr>
        <w:spacing w:line="20" w:lineRule="exact"/>
        <w:rPr>
          <w:rFonts w:ascii="Times New Roman" w:eastAsia="Times New Roman" w:hAnsi="Times New Roman"/>
        </w:rPr>
        <w:sectPr w:rsidR="00000000">
          <w:pgSz w:w="12240" w:h="15840"/>
          <w:pgMar w:top="923"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399" w:lineRule="exact"/>
        <w:rPr>
          <w:rFonts w:ascii="Times New Roman" w:eastAsia="Times New Roman" w:hAnsi="Times New Roman"/>
        </w:rPr>
      </w:pPr>
    </w:p>
    <w:p w:rsidR="00000000" w:rsidRDefault="00966F40">
      <w:pPr>
        <w:spacing w:line="0" w:lineRule="atLeast"/>
        <w:jc w:val="center"/>
        <w:rPr>
          <w:rFonts w:ascii="Arial" w:eastAsia="Arial" w:hAnsi="Arial"/>
          <w:sz w:val="23"/>
        </w:rPr>
      </w:pPr>
      <w:r>
        <w:rPr>
          <w:rFonts w:ascii="Arial" w:eastAsia="Arial" w:hAnsi="Arial"/>
          <w:sz w:val="23"/>
        </w:rPr>
        <w:t>Figure 4.2: Item response probabilities for nine latent group model</w:t>
      </w:r>
    </w:p>
    <w:p w:rsidR="00000000" w:rsidRDefault="00966F40">
      <w:pPr>
        <w:spacing w:line="0" w:lineRule="atLeast"/>
        <w:jc w:val="center"/>
        <w:rPr>
          <w:rFonts w:ascii="Arial" w:eastAsia="Arial" w:hAnsi="Arial"/>
          <w:sz w:val="23"/>
        </w:rPr>
        <w:sectPr w:rsidR="00000000">
          <w:type w:val="continuous"/>
          <w:pgSz w:w="12240" w:h="15840"/>
          <w:pgMar w:top="923"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27"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18</w:t>
      </w:r>
    </w:p>
    <w:p w:rsidR="00000000" w:rsidRDefault="00966F40">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966F40">
      <w:pPr>
        <w:spacing w:line="0" w:lineRule="atLeast"/>
        <w:jc w:val="center"/>
        <w:rPr>
          <w:rFonts w:ascii="Arial" w:eastAsia="Arial" w:hAnsi="Arial"/>
          <w:sz w:val="24"/>
        </w:rPr>
      </w:pPr>
      <w:bookmarkStart w:id="27" w:name="page27"/>
      <w:bookmarkEnd w:id="27"/>
      <w:r>
        <w:rPr>
          <w:rFonts w:ascii="Arial" w:eastAsia="Arial" w:hAnsi="Arial"/>
          <w:sz w:val="24"/>
        </w:rPr>
        <w:lastRenderedPageBreak/>
        <w:t>Measuring Mul</w:t>
      </w:r>
      <w:r>
        <w:rPr>
          <w:rFonts w:ascii="Arial" w:eastAsia="Arial" w:hAnsi="Arial"/>
          <w:sz w:val="24"/>
        </w:rPr>
        <w:t>timorbidity</w:t>
      </w:r>
    </w:p>
    <w:p w:rsidR="00000000" w:rsidRDefault="00A9646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926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72381A" id="Line 2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KcFpCceAgAAQwQAAA4AAAAAAAAAAAAAAAAALgIAAGRycy9lMm9Eb2MueG1sUEsB&#10;Ai0AFAAGAAgAAAAhACeZjczeAAAABgEAAA8AAAAAAAAAAAAAAAAAeAQAAGRycy9kb3ducmV2Lnht&#10;bFBLBQYAAAAABAAEAPMAAACDBQAAAAA=&#10;" strokeweight=".14039mm"/>
            </w:pict>
          </mc:Fallback>
        </mc:AlternateContent>
      </w:r>
    </w:p>
    <w:p w:rsidR="00000000" w:rsidRDefault="00966F40">
      <w:pPr>
        <w:spacing w:line="200" w:lineRule="exact"/>
        <w:rPr>
          <w:rFonts w:ascii="Times New Roman" w:eastAsia="Times New Roman" w:hAnsi="Times New Roman"/>
        </w:rPr>
      </w:pPr>
    </w:p>
    <w:p w:rsidR="00000000" w:rsidRDefault="00966F40">
      <w:pPr>
        <w:spacing w:line="328" w:lineRule="exact"/>
        <w:rPr>
          <w:rFonts w:ascii="Times New Roman" w:eastAsia="Times New Roman" w:hAnsi="Times New Roman"/>
        </w:rPr>
      </w:pPr>
    </w:p>
    <w:p w:rsidR="00000000" w:rsidRDefault="00966F40">
      <w:pPr>
        <w:spacing w:line="0" w:lineRule="atLeast"/>
        <w:ind w:left="880"/>
        <w:rPr>
          <w:rFonts w:ascii="Arial" w:eastAsia="Arial" w:hAnsi="Arial"/>
          <w:sz w:val="22"/>
        </w:rPr>
      </w:pPr>
      <w:r>
        <w:rPr>
          <w:rFonts w:ascii="Arial" w:eastAsia="Arial" w:hAnsi="Arial"/>
          <w:sz w:val="22"/>
        </w:rPr>
        <w:t>of having had cancer in last 5 years. Weak probabilities across some other groups.</w:t>
      </w:r>
    </w:p>
    <w:p w:rsidR="00000000" w:rsidRDefault="00966F40">
      <w:pPr>
        <w:spacing w:line="103" w:lineRule="exact"/>
        <w:rPr>
          <w:rFonts w:ascii="Times New Roman" w:eastAsia="Times New Roman" w:hAnsi="Times New Roman"/>
        </w:rPr>
      </w:pPr>
    </w:p>
    <w:p w:rsidR="00000000" w:rsidRDefault="00966F40">
      <w:pPr>
        <w:numPr>
          <w:ilvl w:val="0"/>
          <w:numId w:val="12"/>
        </w:numPr>
        <w:tabs>
          <w:tab w:val="left" w:pos="880"/>
        </w:tabs>
        <w:spacing w:line="311" w:lineRule="auto"/>
        <w:ind w:left="880" w:right="280" w:hanging="306"/>
        <w:jc w:val="both"/>
        <w:rPr>
          <w:rFonts w:ascii="Arial" w:eastAsia="Arial" w:hAnsi="Arial"/>
          <w:sz w:val="24"/>
        </w:rPr>
      </w:pPr>
      <w:r>
        <w:rPr>
          <w:rFonts w:ascii="Arial" w:eastAsia="Arial" w:hAnsi="Arial"/>
          <w:sz w:val="24"/>
        </w:rPr>
        <w:t xml:space="preserve">Latent Group 4. </w:t>
      </w:r>
      <w:r>
        <w:rPr>
          <w:rFonts w:ascii="Arial" w:eastAsia="Arial" w:hAnsi="Arial"/>
          <w:b/>
          <w:sz w:val="24"/>
        </w:rPr>
        <w:t>Mental Health/Pain</w:t>
      </w:r>
      <w:r>
        <w:rPr>
          <w:rFonts w:ascii="Arial" w:eastAsia="Arial" w:hAnsi="Arial"/>
          <w:sz w:val="24"/>
        </w:rPr>
        <w:t xml:space="preserve"> High probability of having at least one diseases from Pain/MS group and at least one disease from Mental Health/Liver gro</w:t>
      </w:r>
      <w:r>
        <w:rPr>
          <w:rFonts w:ascii="Arial" w:eastAsia="Arial" w:hAnsi="Arial"/>
          <w:sz w:val="24"/>
        </w:rPr>
        <w:t>up.</w:t>
      </w:r>
    </w:p>
    <w:p w:rsidR="00000000" w:rsidRDefault="00966F40">
      <w:pPr>
        <w:spacing w:line="2" w:lineRule="exact"/>
        <w:rPr>
          <w:rFonts w:ascii="Arial" w:eastAsia="Arial" w:hAnsi="Arial"/>
          <w:sz w:val="24"/>
        </w:rPr>
      </w:pPr>
    </w:p>
    <w:p w:rsidR="00000000" w:rsidRDefault="00966F40">
      <w:pPr>
        <w:numPr>
          <w:ilvl w:val="0"/>
          <w:numId w:val="12"/>
        </w:numPr>
        <w:tabs>
          <w:tab w:val="left" w:pos="880"/>
        </w:tabs>
        <w:spacing w:line="311" w:lineRule="auto"/>
        <w:ind w:left="880" w:right="240" w:hanging="306"/>
        <w:jc w:val="both"/>
        <w:rPr>
          <w:rFonts w:ascii="Arial" w:eastAsia="Arial" w:hAnsi="Arial"/>
          <w:sz w:val="24"/>
        </w:rPr>
      </w:pPr>
      <w:r>
        <w:rPr>
          <w:rFonts w:ascii="Arial" w:eastAsia="Arial" w:hAnsi="Arial"/>
          <w:sz w:val="24"/>
        </w:rPr>
        <w:t xml:space="preserve">Latent Group 5. </w:t>
      </w:r>
      <w:r>
        <w:rPr>
          <w:rFonts w:ascii="Arial" w:eastAsia="Arial" w:hAnsi="Arial"/>
          <w:b/>
          <w:sz w:val="24"/>
        </w:rPr>
        <w:t>Mental and Physical Multimorbidity</w:t>
      </w:r>
      <w:r>
        <w:rPr>
          <w:rFonts w:ascii="Arial" w:eastAsia="Arial" w:hAnsi="Arial"/>
          <w:sz w:val="24"/>
        </w:rPr>
        <w:t xml:space="preserve"> High probabili-ties of having at least 1 cardiovascular, diabetes/stroke, Pain/MS, and Mental health/Liver disease. This group also has the highest probability across latent groups for having 1 respir</w:t>
      </w:r>
      <w:r>
        <w:rPr>
          <w:rFonts w:ascii="Arial" w:eastAsia="Arial" w:hAnsi="Arial"/>
          <w:sz w:val="24"/>
        </w:rPr>
        <w:t>atory disease.</w:t>
      </w:r>
    </w:p>
    <w:p w:rsidR="00000000" w:rsidRDefault="00966F40">
      <w:pPr>
        <w:spacing w:line="3" w:lineRule="exact"/>
        <w:rPr>
          <w:rFonts w:ascii="Arial" w:eastAsia="Arial" w:hAnsi="Arial"/>
          <w:sz w:val="24"/>
        </w:rPr>
      </w:pPr>
    </w:p>
    <w:p w:rsidR="00000000" w:rsidRDefault="00966F40">
      <w:pPr>
        <w:numPr>
          <w:ilvl w:val="0"/>
          <w:numId w:val="12"/>
        </w:numPr>
        <w:tabs>
          <w:tab w:val="left" w:pos="880"/>
        </w:tabs>
        <w:spacing w:line="311" w:lineRule="auto"/>
        <w:ind w:left="880" w:right="280" w:hanging="306"/>
        <w:rPr>
          <w:rFonts w:ascii="Arial" w:eastAsia="Arial" w:hAnsi="Arial"/>
          <w:sz w:val="24"/>
        </w:rPr>
      </w:pPr>
      <w:r>
        <w:rPr>
          <w:rFonts w:ascii="Arial" w:eastAsia="Arial" w:hAnsi="Arial"/>
          <w:sz w:val="24"/>
        </w:rPr>
        <w:t xml:space="preserve">Latent Group 6 </w:t>
      </w:r>
      <w:r>
        <w:rPr>
          <w:rFonts w:ascii="Arial" w:eastAsia="Arial" w:hAnsi="Arial"/>
          <w:b/>
          <w:sz w:val="24"/>
        </w:rPr>
        <w:t>Physical Multimorbidity</w:t>
      </w:r>
      <w:r>
        <w:rPr>
          <w:rFonts w:ascii="Arial" w:eastAsia="Arial" w:hAnsi="Arial"/>
          <w:sz w:val="24"/>
        </w:rPr>
        <w:t xml:space="preserve"> High probability of a least one cardiovascular disease and one of Diabetes/Stroke.</w:t>
      </w:r>
    </w:p>
    <w:p w:rsidR="00000000" w:rsidRDefault="00966F40">
      <w:pPr>
        <w:spacing w:line="1" w:lineRule="exact"/>
        <w:rPr>
          <w:rFonts w:ascii="Arial" w:eastAsia="Arial" w:hAnsi="Arial"/>
          <w:sz w:val="24"/>
        </w:rPr>
      </w:pPr>
    </w:p>
    <w:p w:rsidR="00000000" w:rsidRDefault="00966F40">
      <w:pPr>
        <w:numPr>
          <w:ilvl w:val="0"/>
          <w:numId w:val="12"/>
        </w:numPr>
        <w:tabs>
          <w:tab w:val="left" w:pos="880"/>
        </w:tabs>
        <w:spacing w:line="311" w:lineRule="auto"/>
        <w:ind w:left="880" w:right="280" w:hanging="306"/>
        <w:jc w:val="both"/>
        <w:rPr>
          <w:rFonts w:ascii="Arial" w:eastAsia="Arial" w:hAnsi="Arial"/>
          <w:sz w:val="24"/>
        </w:rPr>
      </w:pPr>
      <w:r>
        <w:rPr>
          <w:rFonts w:ascii="Arial" w:eastAsia="Arial" w:hAnsi="Arial"/>
          <w:sz w:val="24"/>
        </w:rPr>
        <w:t xml:space="preserve">Latent Group 7. </w:t>
      </w:r>
      <w:r>
        <w:rPr>
          <w:rFonts w:ascii="Arial" w:eastAsia="Arial" w:hAnsi="Arial"/>
          <w:b/>
          <w:sz w:val="24"/>
        </w:rPr>
        <w:t>Physical multimorbidity (Strong Cardio)</w:t>
      </w:r>
      <w:r>
        <w:rPr>
          <w:rFonts w:ascii="Arial" w:eastAsia="Arial" w:hAnsi="Arial"/>
          <w:sz w:val="24"/>
        </w:rPr>
        <w:t xml:space="preserve">. Similar to Latent group 6 but individuals in this group are </w:t>
      </w:r>
      <w:r>
        <w:rPr>
          <w:rFonts w:ascii="Arial" w:eastAsia="Arial" w:hAnsi="Arial"/>
          <w:sz w:val="24"/>
        </w:rPr>
        <w:t>more likely to have 2 or more cardiovascular diseases.</w:t>
      </w:r>
    </w:p>
    <w:p w:rsidR="00000000" w:rsidRDefault="00966F40">
      <w:pPr>
        <w:spacing w:line="2" w:lineRule="exact"/>
        <w:rPr>
          <w:rFonts w:ascii="Arial" w:eastAsia="Arial" w:hAnsi="Arial"/>
          <w:sz w:val="24"/>
        </w:rPr>
      </w:pPr>
    </w:p>
    <w:p w:rsidR="00000000" w:rsidRDefault="00966F40">
      <w:pPr>
        <w:numPr>
          <w:ilvl w:val="0"/>
          <w:numId w:val="12"/>
        </w:numPr>
        <w:tabs>
          <w:tab w:val="left" w:pos="869"/>
        </w:tabs>
        <w:spacing w:line="311" w:lineRule="auto"/>
        <w:ind w:left="860" w:right="240" w:hanging="286"/>
        <w:jc w:val="both"/>
        <w:rPr>
          <w:rFonts w:ascii="Arial" w:eastAsia="Arial" w:hAnsi="Arial"/>
          <w:sz w:val="24"/>
        </w:rPr>
      </w:pPr>
      <w:r>
        <w:rPr>
          <w:rFonts w:ascii="Arial" w:eastAsia="Arial" w:hAnsi="Arial"/>
          <w:sz w:val="24"/>
        </w:rPr>
        <w:t xml:space="preserve">Latent Group 8. </w:t>
      </w:r>
      <w:r>
        <w:rPr>
          <w:rFonts w:ascii="Arial" w:eastAsia="Arial" w:hAnsi="Arial"/>
          <w:b/>
          <w:sz w:val="24"/>
        </w:rPr>
        <w:t>Dementia with Mental/Physical MM</w:t>
      </w:r>
      <w:r>
        <w:rPr>
          <w:rFonts w:ascii="Arial" w:eastAsia="Arial" w:hAnsi="Arial"/>
          <w:sz w:val="24"/>
        </w:rPr>
        <w:t xml:space="preserve"> Individuals in this latent group have almost 100% probability of having dementia or Parkinson</w:t>
      </w:r>
      <w:r>
        <w:rPr>
          <w:rFonts w:ascii="Arial" w:eastAsia="Arial" w:hAnsi="Arial"/>
          <w:sz w:val="24"/>
        </w:rPr>
        <w:t>’s. Also highly likely to have at least one Cardiovascular</w:t>
      </w:r>
      <w:r>
        <w:rPr>
          <w:rFonts w:ascii="Arial" w:eastAsia="Arial" w:hAnsi="Arial"/>
          <w:sz w:val="24"/>
        </w:rPr>
        <w:t xml:space="preserve"> disease and mildly raised probability of having mental health or psychosis diseases.</w:t>
      </w:r>
    </w:p>
    <w:p w:rsidR="00000000" w:rsidRDefault="00966F40">
      <w:pPr>
        <w:spacing w:line="3" w:lineRule="exact"/>
        <w:rPr>
          <w:rFonts w:ascii="Arial" w:eastAsia="Arial" w:hAnsi="Arial"/>
          <w:sz w:val="24"/>
        </w:rPr>
      </w:pPr>
    </w:p>
    <w:p w:rsidR="00000000" w:rsidRDefault="00966F40">
      <w:pPr>
        <w:numPr>
          <w:ilvl w:val="0"/>
          <w:numId w:val="12"/>
        </w:numPr>
        <w:tabs>
          <w:tab w:val="left" w:pos="880"/>
        </w:tabs>
        <w:spacing w:line="338" w:lineRule="auto"/>
        <w:ind w:left="880" w:right="280" w:hanging="306"/>
        <w:jc w:val="both"/>
        <w:rPr>
          <w:rFonts w:ascii="Arial" w:eastAsia="Arial" w:hAnsi="Arial"/>
          <w:sz w:val="24"/>
        </w:rPr>
      </w:pPr>
      <w:r>
        <w:rPr>
          <w:rFonts w:ascii="Arial" w:eastAsia="Arial" w:hAnsi="Arial"/>
          <w:sz w:val="24"/>
        </w:rPr>
        <w:t xml:space="preserve">Latent Group 9. </w:t>
      </w:r>
      <w:r>
        <w:rPr>
          <w:rFonts w:ascii="Arial" w:eastAsia="Arial" w:hAnsi="Arial"/>
          <w:b/>
          <w:sz w:val="24"/>
        </w:rPr>
        <w:t>Mental Health only</w:t>
      </w:r>
      <w:r>
        <w:rPr>
          <w:rFonts w:ascii="Arial" w:eastAsia="Arial" w:hAnsi="Arial"/>
          <w:sz w:val="24"/>
        </w:rPr>
        <w:t>. High probability of having a least 1 of the Mental Health/Liver group diseases. Also mildly raised probabilities in the Psychosis and</w:t>
      </w:r>
      <w:r>
        <w:rPr>
          <w:rFonts w:ascii="Arial" w:eastAsia="Arial" w:hAnsi="Arial"/>
          <w:sz w:val="24"/>
        </w:rPr>
        <w:t xml:space="preserve"> Sciz_Bipolar groups.</w:t>
      </w:r>
    </w:p>
    <w:p w:rsidR="00000000" w:rsidRDefault="00966F40">
      <w:pPr>
        <w:spacing w:line="56" w:lineRule="exact"/>
        <w:rPr>
          <w:rFonts w:ascii="Times New Roman" w:eastAsia="Times New Roman" w:hAnsi="Times New Roman"/>
        </w:rPr>
      </w:pPr>
    </w:p>
    <w:p w:rsidR="00000000" w:rsidRDefault="00966F40">
      <w:pPr>
        <w:spacing w:line="0" w:lineRule="atLeast"/>
        <w:ind w:left="280"/>
        <w:rPr>
          <w:rFonts w:ascii="Arial" w:eastAsia="Arial" w:hAnsi="Arial"/>
          <w:sz w:val="22"/>
        </w:rPr>
      </w:pPr>
      <w:r>
        <w:rPr>
          <w:rFonts w:ascii="Arial" w:eastAsia="Arial" w:hAnsi="Arial"/>
          <w:sz w:val="22"/>
        </w:rPr>
        <w:t xml:space="preserve">Proportionate size of each of the assigned latent variable groups is shown in Figure </w:t>
      </w:r>
      <w:hyperlink w:anchor="page28" w:history="1">
        <w:r>
          <w:rPr>
            <w:rFonts w:ascii="Arial" w:eastAsia="Arial" w:hAnsi="Arial"/>
            <w:color w:val="0000FF"/>
            <w:sz w:val="22"/>
          </w:rPr>
          <w:t>4.3</w:t>
        </w:r>
      </w:hyperlink>
      <w:r>
        <w:rPr>
          <w:rFonts w:ascii="Arial" w:eastAsia="Arial" w:hAnsi="Arial"/>
          <w:sz w:val="22"/>
        </w:rPr>
        <w:t>.</w:t>
      </w:r>
    </w:p>
    <w:p w:rsidR="00000000" w:rsidRDefault="00966F40">
      <w:pPr>
        <w:spacing w:line="250" w:lineRule="exact"/>
        <w:rPr>
          <w:rFonts w:ascii="Times New Roman" w:eastAsia="Times New Roman" w:hAnsi="Times New Roman"/>
        </w:rPr>
      </w:pPr>
    </w:p>
    <w:p w:rsidR="00000000" w:rsidRDefault="00966F40">
      <w:pPr>
        <w:spacing w:line="363" w:lineRule="auto"/>
        <w:ind w:left="280" w:right="280"/>
        <w:jc w:val="both"/>
        <w:rPr>
          <w:rFonts w:ascii="Arial" w:eastAsia="Arial" w:hAnsi="Arial"/>
          <w:sz w:val="24"/>
        </w:rPr>
      </w:pPr>
      <w:r>
        <w:rPr>
          <w:rFonts w:ascii="Arial" w:eastAsia="Arial" w:hAnsi="Arial"/>
          <w:sz w:val="24"/>
        </w:rPr>
        <w:t xml:space="preserve">The </w:t>
      </w:r>
      <w:r>
        <w:rPr>
          <w:rFonts w:ascii="Arial" w:eastAsia="Arial" w:hAnsi="Arial"/>
          <w:sz w:val="24"/>
        </w:rPr>
        <w:t>“Well</w:t>
      </w:r>
      <w:r>
        <w:rPr>
          <w:rFonts w:ascii="Arial" w:eastAsia="Arial" w:hAnsi="Arial"/>
          <w:sz w:val="24"/>
        </w:rPr>
        <w:t>” latent group was by far the largest group with almost 70% of individuals within it. The other groups form</w:t>
      </w:r>
      <w:r>
        <w:rPr>
          <w:rFonts w:ascii="Arial" w:eastAsia="Arial" w:hAnsi="Arial"/>
          <w:sz w:val="24"/>
        </w:rPr>
        <w:t>ed much smaller proportions of the data.</w:t>
      </w:r>
    </w:p>
    <w:p w:rsidR="00000000" w:rsidRDefault="00966F40">
      <w:pPr>
        <w:spacing w:line="393" w:lineRule="exact"/>
        <w:rPr>
          <w:rFonts w:ascii="Times New Roman" w:eastAsia="Times New Roman" w:hAnsi="Times New Roman"/>
        </w:rPr>
      </w:pPr>
    </w:p>
    <w:p w:rsidR="00000000" w:rsidRDefault="00966F40">
      <w:pPr>
        <w:tabs>
          <w:tab w:val="left" w:pos="1260"/>
        </w:tabs>
        <w:spacing w:line="0" w:lineRule="atLeast"/>
        <w:ind w:left="280"/>
        <w:rPr>
          <w:rFonts w:ascii="Arial" w:eastAsia="Arial" w:hAnsi="Arial"/>
          <w:b/>
          <w:sz w:val="29"/>
        </w:rPr>
      </w:pPr>
      <w:r>
        <w:rPr>
          <w:rFonts w:ascii="Arial" w:eastAsia="Arial" w:hAnsi="Arial"/>
          <w:b/>
          <w:sz w:val="29"/>
        </w:rPr>
        <w:t>4.4.4</w:t>
      </w:r>
      <w:r>
        <w:rPr>
          <w:rFonts w:ascii="Arial" w:eastAsia="Arial" w:hAnsi="Arial"/>
          <w:b/>
          <w:sz w:val="29"/>
        </w:rPr>
        <w:tab/>
      </w:r>
      <w:r>
        <w:rPr>
          <w:rFonts w:ascii="Arial" w:eastAsia="Arial" w:hAnsi="Arial"/>
          <w:b/>
          <w:sz w:val="29"/>
        </w:rPr>
        <w:t>Sociodemographic breakdown of latent groups</w:t>
      </w:r>
    </w:p>
    <w:p w:rsidR="00000000" w:rsidRDefault="00966F40">
      <w:pPr>
        <w:spacing w:line="379" w:lineRule="exact"/>
        <w:rPr>
          <w:rFonts w:ascii="Times New Roman" w:eastAsia="Times New Roman" w:hAnsi="Times New Roman"/>
        </w:rPr>
      </w:pPr>
    </w:p>
    <w:p w:rsidR="00000000" w:rsidRDefault="00966F40">
      <w:pPr>
        <w:spacing w:line="328" w:lineRule="auto"/>
        <w:ind w:left="280" w:right="280" w:firstLine="6"/>
        <w:jc w:val="both"/>
        <w:rPr>
          <w:rFonts w:ascii="Arial" w:eastAsia="Arial" w:hAnsi="Arial"/>
          <w:sz w:val="24"/>
        </w:rPr>
      </w:pPr>
      <w:r>
        <w:rPr>
          <w:rFonts w:ascii="Arial" w:eastAsia="Arial" w:hAnsi="Arial"/>
          <w:sz w:val="24"/>
        </w:rPr>
        <w:t xml:space="preserve">Each of the Histograms of Age for each of the latent groups shown in Figure </w:t>
      </w:r>
      <w:hyperlink w:anchor="page29" w:history="1">
        <w:r>
          <w:rPr>
            <w:rFonts w:ascii="Arial" w:eastAsia="Arial" w:hAnsi="Arial"/>
            <w:color w:val="0000FF"/>
            <w:sz w:val="24"/>
          </w:rPr>
          <w:t>4.4</w:t>
        </w:r>
        <w:r>
          <w:rPr>
            <w:rFonts w:ascii="Arial" w:eastAsia="Arial" w:hAnsi="Arial"/>
            <w:sz w:val="24"/>
          </w:rPr>
          <w:t xml:space="preserve"> </w:t>
        </w:r>
      </w:hyperlink>
      <w:r>
        <w:rPr>
          <w:rFonts w:ascii="Arial" w:eastAsia="Arial" w:hAnsi="Arial"/>
          <w:sz w:val="24"/>
        </w:rPr>
        <w:t xml:space="preserve">show variation in distribution. The </w:t>
      </w:r>
      <w:r>
        <w:rPr>
          <w:rFonts w:ascii="Arial" w:eastAsia="Arial" w:hAnsi="Arial"/>
          <w:sz w:val="24"/>
        </w:rPr>
        <w:t>“Well</w:t>
      </w:r>
      <w:r>
        <w:rPr>
          <w:rFonts w:ascii="Arial" w:eastAsia="Arial" w:hAnsi="Arial"/>
          <w:sz w:val="24"/>
        </w:rPr>
        <w:t xml:space="preserve">” and </w:t>
      </w:r>
      <w:r>
        <w:rPr>
          <w:rFonts w:ascii="Arial" w:eastAsia="Arial" w:hAnsi="Arial"/>
          <w:sz w:val="24"/>
        </w:rPr>
        <w:t>“Mental He</w:t>
      </w:r>
      <w:r>
        <w:rPr>
          <w:rFonts w:ascii="Arial" w:eastAsia="Arial" w:hAnsi="Arial"/>
          <w:sz w:val="24"/>
        </w:rPr>
        <w:t>alth only</w:t>
      </w:r>
      <w:r>
        <w:rPr>
          <w:rFonts w:ascii="Arial" w:eastAsia="Arial" w:hAnsi="Arial"/>
          <w:sz w:val="24"/>
        </w:rPr>
        <w:t xml:space="preserve">” groups have a much younger age distribution compared to the other groups. The </w:t>
      </w:r>
      <w:r>
        <w:rPr>
          <w:rFonts w:ascii="Arial" w:eastAsia="Arial" w:hAnsi="Arial"/>
          <w:sz w:val="24"/>
        </w:rPr>
        <w:t>“Dementia</w:t>
      </w:r>
      <w:r>
        <w:rPr>
          <w:rFonts w:ascii="Arial" w:eastAsia="Arial" w:hAnsi="Arial"/>
          <w:sz w:val="24"/>
        </w:rPr>
        <w:t>” group has a much older distribution.</w:t>
      </w:r>
    </w:p>
    <w:p w:rsidR="00000000" w:rsidRDefault="00966F40">
      <w:pPr>
        <w:spacing w:line="70" w:lineRule="exact"/>
        <w:rPr>
          <w:rFonts w:ascii="Times New Roman" w:eastAsia="Times New Roman" w:hAnsi="Times New Roman"/>
        </w:rPr>
      </w:pPr>
    </w:p>
    <w:p w:rsidR="00000000" w:rsidRDefault="00966F40">
      <w:pPr>
        <w:spacing w:line="337" w:lineRule="auto"/>
        <w:ind w:left="260" w:right="280" w:firstLine="33"/>
        <w:jc w:val="both"/>
        <w:rPr>
          <w:rFonts w:ascii="Arial" w:eastAsia="Arial" w:hAnsi="Arial"/>
          <w:sz w:val="24"/>
        </w:rPr>
      </w:pPr>
      <w:r>
        <w:rPr>
          <w:rFonts w:ascii="Arial" w:eastAsia="Arial" w:hAnsi="Arial"/>
          <w:sz w:val="24"/>
        </w:rPr>
        <w:t xml:space="preserve">Figure </w:t>
      </w:r>
      <w:hyperlink w:anchor="page30" w:history="1">
        <w:r>
          <w:rPr>
            <w:rFonts w:ascii="Arial" w:eastAsia="Arial" w:hAnsi="Arial"/>
            <w:color w:val="0000FF"/>
            <w:sz w:val="24"/>
          </w:rPr>
          <w:t>4.5</w:t>
        </w:r>
        <w:r>
          <w:rPr>
            <w:rFonts w:ascii="Arial" w:eastAsia="Arial" w:hAnsi="Arial"/>
            <w:sz w:val="24"/>
          </w:rPr>
          <w:t xml:space="preserve"> </w:t>
        </w:r>
      </w:hyperlink>
      <w:r>
        <w:rPr>
          <w:rFonts w:ascii="Arial" w:eastAsia="Arial" w:hAnsi="Arial"/>
          <w:sz w:val="24"/>
        </w:rPr>
        <w:t xml:space="preserve">shows higher proportions of males in the </w:t>
      </w:r>
      <w:r>
        <w:rPr>
          <w:rFonts w:ascii="Arial" w:eastAsia="Arial" w:hAnsi="Arial"/>
          <w:sz w:val="24"/>
        </w:rPr>
        <w:t>“Physical MM</w:t>
      </w:r>
      <w:r>
        <w:rPr>
          <w:rFonts w:ascii="Arial" w:eastAsia="Arial" w:hAnsi="Arial"/>
          <w:sz w:val="24"/>
        </w:rPr>
        <w:t xml:space="preserve">” latent group. The </w:t>
      </w:r>
      <w:r>
        <w:rPr>
          <w:rFonts w:ascii="Arial" w:eastAsia="Arial" w:hAnsi="Arial"/>
          <w:sz w:val="24"/>
        </w:rPr>
        <w:t>“Well</w:t>
      </w:r>
      <w:r>
        <w:rPr>
          <w:rFonts w:ascii="Arial" w:eastAsia="Arial" w:hAnsi="Arial"/>
          <w:sz w:val="24"/>
        </w:rPr>
        <w:t>” a</w:t>
      </w:r>
      <w:r>
        <w:rPr>
          <w:rFonts w:ascii="Arial" w:eastAsia="Arial" w:hAnsi="Arial"/>
          <w:sz w:val="24"/>
        </w:rPr>
        <w:t xml:space="preserve">nd </w:t>
      </w:r>
      <w:r>
        <w:rPr>
          <w:rFonts w:ascii="Arial" w:eastAsia="Arial" w:hAnsi="Arial"/>
          <w:sz w:val="24"/>
        </w:rPr>
        <w:t>“Physical MM high Cardio</w:t>
      </w:r>
      <w:r>
        <w:rPr>
          <w:rFonts w:ascii="Arial" w:eastAsia="Arial" w:hAnsi="Arial"/>
          <w:sz w:val="24"/>
        </w:rPr>
        <w:t>” groups have even splits by gender. All other groups have higher proportions of females.</w:t>
      </w:r>
    </w:p>
    <w:p w:rsidR="00000000" w:rsidRDefault="00966F40">
      <w:pPr>
        <w:spacing w:line="337" w:lineRule="auto"/>
        <w:ind w:left="260" w:right="280" w:firstLine="33"/>
        <w:jc w:val="both"/>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966F40">
      <w:pPr>
        <w:spacing w:line="243"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19</w:t>
      </w:r>
    </w:p>
    <w:p w:rsidR="00000000" w:rsidRDefault="00966F40">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966F40">
      <w:pPr>
        <w:spacing w:line="0" w:lineRule="atLeast"/>
        <w:jc w:val="center"/>
        <w:rPr>
          <w:rFonts w:ascii="Arial" w:eastAsia="Arial" w:hAnsi="Arial"/>
          <w:sz w:val="24"/>
        </w:rPr>
      </w:pPr>
      <w:bookmarkStart w:id="28" w:name="page28"/>
      <w:bookmarkEnd w:id="28"/>
      <w:r>
        <w:rPr>
          <w:rFonts w:ascii="Arial" w:eastAsia="Arial" w:hAnsi="Arial"/>
          <w:sz w:val="24"/>
        </w:rPr>
        <w:lastRenderedPageBreak/>
        <w:t>Measuring Multimorbidity</w:t>
      </w:r>
    </w:p>
    <w:p w:rsidR="00000000" w:rsidRDefault="00A9646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6028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2D7E4" id="Line 2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WKSiHx0CAABDBAAADgAAAAAAAAAAAAAAAAAuAgAAZHJzL2Uyb0RvYy54bWxQSwEC&#10;LQAUAAYACAAAACEAJ5mNzN4AAAAGAQAADwAAAAAAAAAAAAAAAAB3BAAAZHJzL2Rvd25yZXYueG1s&#10;UEsFBgAAAAAEAAQA8wAAAIIFAAAAAA==&#10;" strokeweight=".14039mm"/>
            </w:pict>
          </mc:Fallback>
        </mc:AlternateContent>
      </w:r>
      <w:r>
        <w:rPr>
          <w:rFonts w:ascii="Arial" w:eastAsia="Arial" w:hAnsi="Arial"/>
          <w:noProof/>
          <w:sz w:val="24"/>
        </w:rPr>
        <w:drawing>
          <wp:anchor distT="0" distB="0" distL="114300" distR="114300" simplePos="0" relativeHeight="251661312" behindDoc="1" locked="0" layoutInCell="1" allowOverlap="1">
            <wp:simplePos x="0" y="0"/>
            <wp:positionH relativeFrom="column">
              <wp:posOffset>461645</wp:posOffset>
            </wp:positionH>
            <wp:positionV relativeFrom="paragraph">
              <wp:posOffset>1405890</wp:posOffset>
            </wp:positionV>
            <wp:extent cx="5020310" cy="547687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0310" cy="547687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66F40">
      <w:pPr>
        <w:spacing w:line="20" w:lineRule="exact"/>
        <w:rPr>
          <w:rFonts w:ascii="Times New Roman" w:eastAsia="Times New Roman" w:hAnsi="Times New Roman"/>
        </w:rPr>
        <w:sectPr w:rsidR="00000000">
          <w:pgSz w:w="12240" w:h="15840"/>
          <w:pgMar w:top="923"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371" w:lineRule="exact"/>
        <w:rPr>
          <w:rFonts w:ascii="Times New Roman" w:eastAsia="Times New Roman" w:hAnsi="Times New Roman"/>
        </w:rPr>
      </w:pPr>
    </w:p>
    <w:p w:rsidR="00000000" w:rsidRDefault="00966F40">
      <w:pPr>
        <w:spacing w:line="0" w:lineRule="atLeast"/>
        <w:jc w:val="center"/>
        <w:rPr>
          <w:rFonts w:ascii="Arial" w:eastAsia="Arial" w:hAnsi="Arial"/>
          <w:sz w:val="23"/>
        </w:rPr>
      </w:pPr>
      <w:r>
        <w:rPr>
          <w:rFonts w:ascii="Arial" w:eastAsia="Arial" w:hAnsi="Arial"/>
          <w:sz w:val="23"/>
        </w:rPr>
        <w:t>Figure 4.3: Latent Group Proportions</w:t>
      </w:r>
    </w:p>
    <w:p w:rsidR="00000000" w:rsidRDefault="00966F40">
      <w:pPr>
        <w:spacing w:line="0" w:lineRule="atLeast"/>
        <w:jc w:val="center"/>
        <w:rPr>
          <w:rFonts w:ascii="Arial" w:eastAsia="Arial" w:hAnsi="Arial"/>
          <w:sz w:val="23"/>
        </w:rPr>
        <w:sectPr w:rsidR="00000000">
          <w:type w:val="continuous"/>
          <w:pgSz w:w="12240" w:h="15840"/>
          <w:pgMar w:top="923"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56"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20</w:t>
      </w:r>
    </w:p>
    <w:p w:rsidR="00000000" w:rsidRDefault="00966F40">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966F40">
      <w:pPr>
        <w:spacing w:line="0" w:lineRule="atLeast"/>
        <w:jc w:val="center"/>
        <w:rPr>
          <w:rFonts w:ascii="Arial" w:eastAsia="Arial" w:hAnsi="Arial"/>
          <w:sz w:val="24"/>
        </w:rPr>
      </w:pPr>
      <w:bookmarkStart w:id="29" w:name="page29"/>
      <w:bookmarkEnd w:id="29"/>
      <w:r>
        <w:rPr>
          <w:rFonts w:ascii="Arial" w:eastAsia="Arial" w:hAnsi="Arial"/>
          <w:sz w:val="24"/>
        </w:rPr>
        <w:lastRenderedPageBreak/>
        <w:t>Measuring Multimorbidity</w:t>
      </w:r>
    </w:p>
    <w:p w:rsidR="00000000" w:rsidRDefault="00A9646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6233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E48E28" id="Line 2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KuMw78eAgAAQwQAAA4AAAAAAAAAAAAAAAAALgIAAGRycy9lMm9Eb2MueG1sUEsB&#10;Ai0AFAAGAAgAAAAhACeZjczeAAAABgEAAA8AAAAAAAAAAAAAAAAAeAQAAGRycy9kb3ducmV2Lnht&#10;bFBLBQYAAAAABAAEAPMAAACDBQAAAAA=&#10;" strokeweight=".14039mm"/>
            </w:pict>
          </mc:Fallback>
        </mc:AlternateContent>
      </w:r>
      <w:r>
        <w:rPr>
          <w:rFonts w:ascii="Arial" w:eastAsia="Arial" w:hAnsi="Arial"/>
          <w:noProof/>
          <w:sz w:val="24"/>
        </w:rPr>
        <w:drawing>
          <wp:anchor distT="0" distB="0" distL="114300" distR="114300" simplePos="0" relativeHeight="251663360" behindDoc="1" locked="0" layoutInCell="1" allowOverlap="1">
            <wp:simplePos x="0" y="0"/>
            <wp:positionH relativeFrom="column">
              <wp:posOffset>461645</wp:posOffset>
            </wp:positionH>
            <wp:positionV relativeFrom="paragraph">
              <wp:posOffset>367030</wp:posOffset>
            </wp:positionV>
            <wp:extent cx="5020310" cy="286893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0310" cy="28689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8" w:lineRule="exact"/>
        <w:rPr>
          <w:rFonts w:ascii="Times New Roman" w:eastAsia="Times New Roman" w:hAnsi="Times New Roman"/>
        </w:rPr>
      </w:pPr>
    </w:p>
    <w:p w:rsidR="00000000" w:rsidRDefault="00966F40">
      <w:pPr>
        <w:spacing w:line="0" w:lineRule="atLeast"/>
        <w:jc w:val="center"/>
        <w:rPr>
          <w:rFonts w:ascii="Arial" w:eastAsia="Arial" w:hAnsi="Arial"/>
          <w:sz w:val="24"/>
        </w:rPr>
      </w:pPr>
      <w:r>
        <w:rPr>
          <w:rFonts w:ascii="Arial" w:eastAsia="Arial" w:hAnsi="Arial"/>
          <w:sz w:val="24"/>
        </w:rPr>
        <w:t>Figure 4.4: Histograms of Age, by Latent Group</w:t>
      </w:r>
    </w:p>
    <w:p w:rsidR="00000000" w:rsidRDefault="00966F40">
      <w:pPr>
        <w:spacing w:line="200" w:lineRule="exact"/>
        <w:rPr>
          <w:rFonts w:ascii="Times New Roman" w:eastAsia="Times New Roman" w:hAnsi="Times New Roman"/>
        </w:rPr>
      </w:pPr>
    </w:p>
    <w:p w:rsidR="00000000" w:rsidRDefault="00966F40">
      <w:pPr>
        <w:spacing w:line="248" w:lineRule="exact"/>
        <w:rPr>
          <w:rFonts w:ascii="Times New Roman" w:eastAsia="Times New Roman" w:hAnsi="Times New Roman"/>
        </w:rPr>
      </w:pPr>
    </w:p>
    <w:p w:rsidR="00000000" w:rsidRDefault="00966F40">
      <w:pPr>
        <w:spacing w:line="328" w:lineRule="auto"/>
        <w:ind w:left="260" w:right="240" w:firstLine="33"/>
        <w:jc w:val="both"/>
        <w:rPr>
          <w:rFonts w:ascii="Arial" w:eastAsia="Arial" w:hAnsi="Arial"/>
          <w:sz w:val="24"/>
        </w:rPr>
      </w:pPr>
      <w:r>
        <w:rPr>
          <w:rFonts w:ascii="Arial" w:eastAsia="Arial" w:hAnsi="Arial"/>
          <w:sz w:val="24"/>
        </w:rPr>
        <w:t xml:space="preserve">Figure </w:t>
      </w:r>
      <w:hyperlink w:anchor="page31" w:history="1">
        <w:r>
          <w:rPr>
            <w:rFonts w:ascii="Arial" w:eastAsia="Arial" w:hAnsi="Arial"/>
            <w:color w:val="0000FF"/>
            <w:sz w:val="24"/>
          </w:rPr>
          <w:t>4.6</w:t>
        </w:r>
        <w:r>
          <w:rPr>
            <w:rFonts w:ascii="Arial" w:eastAsia="Arial" w:hAnsi="Arial"/>
            <w:sz w:val="24"/>
          </w:rPr>
          <w:t xml:space="preserve"> </w:t>
        </w:r>
      </w:hyperlink>
      <w:r>
        <w:rPr>
          <w:rFonts w:ascii="Arial" w:eastAsia="Arial" w:hAnsi="Arial"/>
          <w:sz w:val="24"/>
        </w:rPr>
        <w:t xml:space="preserve">shows distribution of deprivation across latent groups by Carstairs Decile. There are clear gradients in the </w:t>
      </w:r>
      <w:r>
        <w:rPr>
          <w:rFonts w:ascii="Arial" w:eastAsia="Arial" w:hAnsi="Arial"/>
          <w:sz w:val="24"/>
        </w:rPr>
        <w:t>“Ment</w:t>
      </w:r>
      <w:r>
        <w:rPr>
          <w:rFonts w:ascii="Arial" w:eastAsia="Arial" w:hAnsi="Arial"/>
          <w:sz w:val="24"/>
        </w:rPr>
        <w:t>al Health &amp; Pain</w:t>
      </w:r>
      <w:r>
        <w:rPr>
          <w:rFonts w:ascii="Arial" w:eastAsia="Arial" w:hAnsi="Arial"/>
          <w:sz w:val="24"/>
        </w:rPr>
        <w:t xml:space="preserve">”, </w:t>
      </w:r>
      <w:r>
        <w:rPr>
          <w:rFonts w:ascii="Arial" w:eastAsia="Arial" w:hAnsi="Arial"/>
          <w:sz w:val="24"/>
        </w:rPr>
        <w:t>“Ment/Phys MM</w:t>
      </w:r>
      <w:r>
        <w:rPr>
          <w:rFonts w:ascii="Arial" w:eastAsia="Arial" w:hAnsi="Arial"/>
          <w:sz w:val="24"/>
        </w:rPr>
        <w:t xml:space="preserve">”, and </w:t>
      </w:r>
      <w:r>
        <w:rPr>
          <w:rFonts w:ascii="Arial" w:eastAsia="Arial" w:hAnsi="Arial"/>
          <w:sz w:val="24"/>
        </w:rPr>
        <w:t>“Mental Health only</w:t>
      </w:r>
      <w:r>
        <w:rPr>
          <w:rFonts w:ascii="Arial" w:eastAsia="Arial" w:hAnsi="Arial"/>
          <w:sz w:val="24"/>
        </w:rPr>
        <w:t>” groups with much higher numbers of people in Decile 10 (most deprived) areas.</w:t>
      </w:r>
    </w:p>
    <w:p w:rsidR="00000000" w:rsidRDefault="00966F40">
      <w:pPr>
        <w:spacing w:line="328" w:lineRule="auto"/>
        <w:ind w:left="260" w:right="240" w:firstLine="33"/>
        <w:jc w:val="both"/>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30"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21</w:t>
      </w:r>
    </w:p>
    <w:p w:rsidR="00000000" w:rsidRDefault="00966F40">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966F40">
      <w:pPr>
        <w:spacing w:line="0" w:lineRule="atLeast"/>
        <w:jc w:val="center"/>
        <w:rPr>
          <w:rFonts w:ascii="Arial" w:eastAsia="Arial" w:hAnsi="Arial"/>
          <w:sz w:val="24"/>
        </w:rPr>
      </w:pPr>
      <w:bookmarkStart w:id="30" w:name="page30"/>
      <w:bookmarkEnd w:id="30"/>
      <w:r>
        <w:rPr>
          <w:rFonts w:ascii="Arial" w:eastAsia="Arial" w:hAnsi="Arial"/>
          <w:sz w:val="24"/>
        </w:rPr>
        <w:lastRenderedPageBreak/>
        <w:t>Measuring Multimorbidity</w:t>
      </w:r>
    </w:p>
    <w:p w:rsidR="00000000" w:rsidRDefault="00A9646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6438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2EBB72" id="Line 2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Uk9GLR0CAABDBAAADgAAAAAAAAAAAAAAAAAuAgAAZHJzL2Uyb0RvYy54bWxQSwEC&#10;LQAUAAYACAAAACEAJ5mNzN4AAAAGAQAADwAAAAAAAAAAAAAAAAB3BAAAZHJzL2Rvd25yZXYueG1s&#10;UEsFBgAAAAAEAAQA8wAAAIIFAAAAAA==&#10;" strokeweight=".14039mm"/>
            </w:pict>
          </mc:Fallback>
        </mc:AlternateContent>
      </w:r>
      <w:r>
        <w:rPr>
          <w:rFonts w:ascii="Arial" w:eastAsia="Arial" w:hAnsi="Arial"/>
          <w:noProof/>
          <w:sz w:val="24"/>
        </w:rPr>
        <w:drawing>
          <wp:anchor distT="0" distB="0" distL="114300" distR="114300" simplePos="0" relativeHeight="251665408" behindDoc="1" locked="0" layoutInCell="1" allowOverlap="1">
            <wp:simplePos x="0" y="0"/>
            <wp:positionH relativeFrom="column">
              <wp:posOffset>461645</wp:posOffset>
            </wp:positionH>
            <wp:positionV relativeFrom="paragraph">
              <wp:posOffset>1992630</wp:posOffset>
            </wp:positionV>
            <wp:extent cx="5020310" cy="430276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0310" cy="43027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66F40">
      <w:pPr>
        <w:spacing w:line="20" w:lineRule="exact"/>
        <w:rPr>
          <w:rFonts w:ascii="Times New Roman" w:eastAsia="Times New Roman" w:hAnsi="Times New Roman"/>
        </w:rPr>
        <w:sectPr w:rsidR="00000000">
          <w:pgSz w:w="12240" w:h="15840"/>
          <w:pgMar w:top="923"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46" w:lineRule="exact"/>
        <w:rPr>
          <w:rFonts w:ascii="Times New Roman" w:eastAsia="Times New Roman" w:hAnsi="Times New Roman"/>
        </w:rPr>
      </w:pPr>
    </w:p>
    <w:p w:rsidR="00000000" w:rsidRDefault="00966F40">
      <w:pPr>
        <w:spacing w:line="0" w:lineRule="atLeast"/>
        <w:jc w:val="center"/>
        <w:rPr>
          <w:rFonts w:ascii="Arial" w:eastAsia="Arial" w:hAnsi="Arial"/>
          <w:sz w:val="23"/>
        </w:rPr>
      </w:pPr>
      <w:r>
        <w:rPr>
          <w:rFonts w:ascii="Arial" w:eastAsia="Arial" w:hAnsi="Arial"/>
          <w:sz w:val="23"/>
        </w:rPr>
        <w:t>Figur</w:t>
      </w:r>
      <w:r>
        <w:rPr>
          <w:rFonts w:ascii="Arial" w:eastAsia="Arial" w:hAnsi="Arial"/>
          <w:sz w:val="23"/>
        </w:rPr>
        <w:t>e 4.5: Count of Sec, by Latent Group - with Proportions</w:t>
      </w:r>
    </w:p>
    <w:p w:rsidR="00000000" w:rsidRDefault="00966F40">
      <w:pPr>
        <w:spacing w:line="0" w:lineRule="atLeast"/>
        <w:jc w:val="center"/>
        <w:rPr>
          <w:rFonts w:ascii="Arial" w:eastAsia="Arial" w:hAnsi="Arial"/>
          <w:sz w:val="23"/>
        </w:rPr>
        <w:sectPr w:rsidR="00000000">
          <w:type w:val="continuous"/>
          <w:pgSz w:w="12240" w:h="15840"/>
          <w:pgMar w:top="923"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380"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22</w:t>
      </w:r>
    </w:p>
    <w:p w:rsidR="00000000" w:rsidRDefault="00966F40">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966F40">
      <w:pPr>
        <w:spacing w:line="0" w:lineRule="atLeast"/>
        <w:jc w:val="center"/>
        <w:rPr>
          <w:rFonts w:ascii="Arial" w:eastAsia="Arial" w:hAnsi="Arial"/>
          <w:sz w:val="24"/>
        </w:rPr>
      </w:pPr>
      <w:bookmarkStart w:id="31" w:name="page31"/>
      <w:bookmarkEnd w:id="31"/>
      <w:r>
        <w:rPr>
          <w:rFonts w:ascii="Arial" w:eastAsia="Arial" w:hAnsi="Arial"/>
          <w:sz w:val="24"/>
        </w:rPr>
        <w:lastRenderedPageBreak/>
        <w:t>Measuring Multimorbidity</w:t>
      </w:r>
    </w:p>
    <w:p w:rsidR="00000000" w:rsidRDefault="00A9646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66432"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F420D" id="Line 3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" strokeweight=".14039mm"/>
            </w:pict>
          </mc:Fallback>
        </mc:AlternateContent>
      </w:r>
      <w:r>
        <w:rPr>
          <w:rFonts w:ascii="Arial" w:eastAsia="Arial" w:hAnsi="Arial"/>
          <w:noProof/>
          <w:sz w:val="24"/>
        </w:rPr>
        <w:drawing>
          <wp:anchor distT="0" distB="0" distL="114300" distR="114300" simplePos="0" relativeHeight="251667456" behindDoc="1" locked="0" layoutInCell="1" allowOverlap="1">
            <wp:simplePos x="0" y="0"/>
            <wp:positionH relativeFrom="column">
              <wp:posOffset>461645</wp:posOffset>
            </wp:positionH>
            <wp:positionV relativeFrom="paragraph">
              <wp:posOffset>1992630</wp:posOffset>
            </wp:positionV>
            <wp:extent cx="5020310" cy="430276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0310" cy="43027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966F40">
      <w:pPr>
        <w:spacing w:line="20" w:lineRule="exact"/>
        <w:rPr>
          <w:rFonts w:ascii="Times New Roman" w:eastAsia="Times New Roman" w:hAnsi="Times New Roman"/>
        </w:rPr>
        <w:sectPr w:rsidR="00000000">
          <w:pgSz w:w="12240" w:h="15840"/>
          <w:pgMar w:top="923"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46" w:lineRule="exact"/>
        <w:rPr>
          <w:rFonts w:ascii="Times New Roman" w:eastAsia="Times New Roman" w:hAnsi="Times New Roman"/>
        </w:rPr>
      </w:pPr>
    </w:p>
    <w:p w:rsidR="00000000" w:rsidRDefault="00966F40">
      <w:pPr>
        <w:spacing w:line="0" w:lineRule="atLeast"/>
        <w:jc w:val="center"/>
        <w:rPr>
          <w:rFonts w:ascii="Arial" w:eastAsia="Arial" w:hAnsi="Arial"/>
          <w:sz w:val="23"/>
        </w:rPr>
      </w:pPr>
      <w:r>
        <w:rPr>
          <w:rFonts w:ascii="Arial" w:eastAsia="Arial" w:hAnsi="Arial"/>
          <w:sz w:val="23"/>
        </w:rPr>
        <w:t>Figure 4.6: Count of Carstairs Decile, by Latent Group</w:t>
      </w:r>
    </w:p>
    <w:p w:rsidR="00000000" w:rsidRDefault="00966F40">
      <w:pPr>
        <w:spacing w:line="0" w:lineRule="atLeast"/>
        <w:jc w:val="center"/>
        <w:rPr>
          <w:rFonts w:ascii="Arial" w:eastAsia="Arial" w:hAnsi="Arial"/>
          <w:sz w:val="23"/>
        </w:rPr>
        <w:sectPr w:rsidR="00000000">
          <w:type w:val="continuous"/>
          <w:pgSz w:w="12240" w:h="15840"/>
          <w:pgMar w:top="923"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380"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23</w:t>
      </w:r>
    </w:p>
    <w:p w:rsidR="00000000" w:rsidRDefault="00966F40">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966F40">
      <w:pPr>
        <w:spacing w:line="0" w:lineRule="atLeast"/>
        <w:jc w:val="center"/>
        <w:rPr>
          <w:rFonts w:ascii="Arial" w:eastAsia="Arial" w:hAnsi="Arial"/>
          <w:sz w:val="24"/>
        </w:rPr>
      </w:pPr>
      <w:bookmarkStart w:id="32" w:name="page32"/>
      <w:bookmarkEnd w:id="32"/>
      <w:r>
        <w:rPr>
          <w:rFonts w:ascii="Arial" w:eastAsia="Arial" w:hAnsi="Arial"/>
          <w:sz w:val="24"/>
        </w:rPr>
        <w:lastRenderedPageBreak/>
        <w:t>Measuring Multimorbidity</w:t>
      </w:r>
    </w:p>
    <w:p w:rsidR="00000000" w:rsidRDefault="00A9646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68480"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1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78FF20" id="Line 3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GSv7aseAgAAQwQAAA4AAAAAAAAAAAAAAAAALgIAAGRycy9lMm9Eb2MueG1sUEsB&#10;Ai0AFAAGAAgAAAAhACeZjczeAAAABgEAAA8AAAAAAAAAAAAAAAAAeAQAAGRycy9kb3ducmV2Lnht&#10;bFBLBQYAAAAABAAEAPMAAACDBQAAAAA=&#10;" strokeweight=".14039mm"/>
            </w:pict>
          </mc:Fallback>
        </mc:AlternateContent>
      </w:r>
    </w:p>
    <w:p w:rsidR="00000000" w:rsidRDefault="00966F40">
      <w:pPr>
        <w:spacing w:line="200" w:lineRule="exact"/>
        <w:rPr>
          <w:rFonts w:ascii="Times New Roman" w:eastAsia="Times New Roman" w:hAnsi="Times New Roman"/>
        </w:rPr>
      </w:pPr>
    </w:p>
    <w:p w:rsidR="00000000" w:rsidRDefault="00966F40">
      <w:pPr>
        <w:spacing w:line="208" w:lineRule="exact"/>
        <w:rPr>
          <w:rFonts w:ascii="Times New Roman" w:eastAsia="Times New Roman" w:hAnsi="Times New Roman"/>
        </w:rPr>
      </w:pPr>
    </w:p>
    <w:p w:rsidR="00000000" w:rsidRDefault="00966F40">
      <w:pPr>
        <w:tabs>
          <w:tab w:val="left" w:pos="1160"/>
        </w:tabs>
        <w:spacing w:line="0" w:lineRule="atLeast"/>
        <w:ind w:left="280"/>
        <w:rPr>
          <w:rFonts w:ascii="Arial" w:eastAsia="Arial" w:hAnsi="Arial"/>
          <w:b/>
          <w:sz w:val="32"/>
        </w:rPr>
      </w:pPr>
      <w:r>
        <w:rPr>
          <w:rFonts w:ascii="Arial" w:eastAsia="Arial" w:hAnsi="Arial"/>
          <w:b/>
          <w:sz w:val="34"/>
        </w:rPr>
        <w:t>4.5</w:t>
      </w:r>
      <w:r>
        <w:rPr>
          <w:rFonts w:ascii="Times New Roman" w:eastAsia="Times New Roman" w:hAnsi="Times New Roman"/>
        </w:rPr>
        <w:tab/>
      </w:r>
      <w:r>
        <w:rPr>
          <w:rFonts w:ascii="Arial" w:eastAsia="Arial" w:hAnsi="Arial"/>
          <w:b/>
          <w:sz w:val="32"/>
        </w:rPr>
        <w:t>Discussion</w:t>
      </w:r>
    </w:p>
    <w:p w:rsidR="00000000" w:rsidRDefault="00966F40">
      <w:pPr>
        <w:spacing w:line="200" w:lineRule="exact"/>
        <w:rPr>
          <w:rFonts w:ascii="Times New Roman" w:eastAsia="Times New Roman" w:hAnsi="Times New Roman"/>
        </w:rPr>
      </w:pPr>
    </w:p>
    <w:p w:rsidR="00000000" w:rsidRDefault="00966F40">
      <w:pPr>
        <w:spacing w:line="269" w:lineRule="exact"/>
        <w:rPr>
          <w:rFonts w:ascii="Times New Roman" w:eastAsia="Times New Roman" w:hAnsi="Times New Roman"/>
        </w:rPr>
      </w:pPr>
    </w:p>
    <w:p w:rsidR="00000000" w:rsidRDefault="00966F40">
      <w:pPr>
        <w:spacing w:line="351" w:lineRule="auto"/>
        <w:ind w:left="280" w:right="280" w:hanging="2"/>
        <w:jc w:val="both"/>
        <w:rPr>
          <w:rFonts w:ascii="Arial" w:eastAsia="Arial" w:hAnsi="Arial"/>
          <w:sz w:val="22"/>
        </w:rPr>
      </w:pPr>
      <w:r>
        <w:rPr>
          <w:rFonts w:ascii="Arial" w:eastAsia="Arial" w:hAnsi="Arial"/>
          <w:sz w:val="22"/>
        </w:rPr>
        <w:t xml:space="preserve">When proposing the two-way clustering method, Ng (2015) applied the technique to Australian survey data of 24 self-reported diseases from n=8841 respondents. These were </w:t>
      </w:r>
      <w:r>
        <w:rPr>
          <w:rFonts w:ascii="Arial" w:eastAsia="Arial" w:hAnsi="Arial"/>
          <w:sz w:val="22"/>
        </w:rPr>
        <w:t>“clumped</w:t>
      </w:r>
      <w:r>
        <w:rPr>
          <w:rFonts w:ascii="Arial" w:eastAsia="Arial" w:hAnsi="Arial"/>
          <w:sz w:val="22"/>
        </w:rPr>
        <w:t>” into nine non-overlapping groups of diseases with four late</w:t>
      </w:r>
      <w:r>
        <w:rPr>
          <w:rFonts w:ascii="Arial" w:eastAsia="Arial" w:hAnsi="Arial"/>
          <w:sz w:val="22"/>
        </w:rPr>
        <w:t>nt groups of individuals being identified by the mixture model. Given the diﬀerent classification of diseases, the nature of how data were collected, and the diﬀerent populations, it is unsurprising that results from the present study are markedly diﬀerent</w:t>
      </w:r>
      <w:r>
        <w:rPr>
          <w:rFonts w:ascii="Arial" w:eastAsia="Arial" w:hAnsi="Arial"/>
          <w:sz w:val="22"/>
        </w:rPr>
        <w:t>. What is of interest is whether the technique provided a meaningful representation of the data which can be used to improve the understanding of multimorbidity within this population.</w:t>
      </w:r>
    </w:p>
    <w:p w:rsidR="00000000" w:rsidRDefault="00966F40">
      <w:pPr>
        <w:spacing w:line="53" w:lineRule="exact"/>
        <w:rPr>
          <w:rFonts w:ascii="Times New Roman" w:eastAsia="Times New Roman" w:hAnsi="Times New Roman"/>
        </w:rPr>
      </w:pPr>
    </w:p>
    <w:p w:rsidR="00000000" w:rsidRDefault="00966F40">
      <w:pPr>
        <w:spacing w:line="330" w:lineRule="auto"/>
        <w:ind w:left="280" w:right="240"/>
        <w:jc w:val="both"/>
        <w:rPr>
          <w:rFonts w:ascii="Arial" w:eastAsia="Arial" w:hAnsi="Arial"/>
          <w:sz w:val="23"/>
        </w:rPr>
      </w:pPr>
      <w:r>
        <w:rPr>
          <w:rFonts w:ascii="Arial" w:eastAsia="Arial" w:hAnsi="Arial"/>
          <w:sz w:val="23"/>
        </w:rPr>
        <w:t>The first step of the two-way clustering technique resulted in 13 non-</w:t>
      </w:r>
      <w:r>
        <w:rPr>
          <w:rFonts w:ascii="Arial" w:eastAsia="Arial" w:hAnsi="Arial"/>
          <w:sz w:val="23"/>
        </w:rPr>
        <w:t>overlapping groups being formed. As a result of this process, ten of the diseases recorded in the dataset were excluded from the final groups. Six diseases; Epilepsy, Learning Disability, Sinusitis, Crohns, Anorexia, and Psoriasis/Eczema did not have stron</w:t>
      </w:r>
      <w:r>
        <w:rPr>
          <w:rFonts w:ascii="Arial" w:eastAsia="Arial" w:hAnsi="Arial"/>
          <w:sz w:val="23"/>
        </w:rPr>
        <w:t>g enough pairwise Somer</w:t>
      </w:r>
      <w:r>
        <w:rPr>
          <w:rFonts w:ascii="Arial" w:eastAsia="Arial" w:hAnsi="Arial"/>
          <w:sz w:val="23"/>
        </w:rPr>
        <w:t xml:space="preserve">’s D correlation statistics with any other disease to be included in the non-overlapping </w:t>
      </w:r>
      <w:r>
        <w:rPr>
          <w:rFonts w:ascii="Arial" w:eastAsia="Arial" w:hAnsi="Arial"/>
          <w:sz w:val="23"/>
        </w:rPr>
        <w:t>“clumping</w:t>
      </w:r>
      <w:r>
        <w:rPr>
          <w:rFonts w:ascii="Arial" w:eastAsia="Arial" w:hAnsi="Arial"/>
          <w:sz w:val="23"/>
        </w:rPr>
        <w:t>” procedure. A further four diseases; Diverticular, Prostate, IBS, and Dyspepsia did not appear in any non-overlapping group with the d</w:t>
      </w:r>
      <w:r>
        <w:rPr>
          <w:rFonts w:ascii="Arial" w:eastAsia="Arial" w:hAnsi="Arial"/>
          <w:sz w:val="23"/>
        </w:rPr>
        <w:t>isease with which they had the strongest Somer</w:t>
      </w:r>
      <w:r>
        <w:rPr>
          <w:rFonts w:ascii="Arial" w:eastAsia="Arial" w:hAnsi="Arial"/>
          <w:sz w:val="23"/>
        </w:rPr>
        <w:t>’s D correlation. Identifying which diseases do not co-occur at non-random levels is a particularly interesting finding and adds to the debate about which diseases should be included in any multimorbidity measu</w:t>
      </w:r>
      <w:r>
        <w:rPr>
          <w:rFonts w:ascii="Arial" w:eastAsia="Arial" w:hAnsi="Arial"/>
          <w:sz w:val="23"/>
        </w:rPr>
        <w:t xml:space="preserve">re.[be explicit </w:t>
      </w:r>
      <w:r>
        <w:rPr>
          <w:rFonts w:ascii="Arial" w:eastAsia="Arial" w:hAnsi="Arial"/>
          <w:sz w:val="23"/>
        </w:rPr>
        <w:t>– do you think this suggests we shouldn</w:t>
      </w:r>
      <w:r>
        <w:rPr>
          <w:rFonts w:ascii="Arial" w:eastAsia="Arial" w:hAnsi="Arial"/>
          <w:sz w:val="23"/>
        </w:rPr>
        <w:t>’t count these 10 in any MM measure and, if so, why? -NB] Of the 40 diseases present in the SPICE-PC dataset, in this analysis, only 30 diseases co-occurred with enough statistical power to be added to</w:t>
      </w:r>
      <w:r>
        <w:rPr>
          <w:rFonts w:ascii="Arial" w:eastAsia="Arial" w:hAnsi="Arial"/>
          <w:sz w:val="23"/>
        </w:rPr>
        <w:t xml:space="preserve"> non-overlapping disease groups and considered in the mixture model.</w:t>
      </w:r>
    </w:p>
    <w:p w:rsidR="00000000" w:rsidRDefault="00966F40">
      <w:pPr>
        <w:spacing w:line="73" w:lineRule="exact"/>
        <w:rPr>
          <w:rFonts w:ascii="Times New Roman" w:eastAsia="Times New Roman" w:hAnsi="Times New Roman"/>
        </w:rPr>
      </w:pPr>
    </w:p>
    <w:p w:rsidR="00000000" w:rsidRDefault="00966F40">
      <w:pPr>
        <w:spacing w:line="348" w:lineRule="auto"/>
        <w:ind w:left="260" w:right="240" w:firstLine="27"/>
        <w:jc w:val="both"/>
        <w:rPr>
          <w:rFonts w:ascii="Arial" w:eastAsia="Arial" w:hAnsi="Arial"/>
          <w:sz w:val="22"/>
        </w:rPr>
      </w:pPr>
      <w:r>
        <w:rPr>
          <w:rFonts w:ascii="Arial" w:eastAsia="Arial" w:hAnsi="Arial"/>
          <w:sz w:val="22"/>
        </w:rPr>
        <w:t>Past research has highlighted associations between; mental health and thyroid problems, mental health and pain, and diseases associated with the metabolic syndrome (Prados-Torres et al.,</w:t>
      </w:r>
      <w:r>
        <w:rPr>
          <w:rFonts w:ascii="Arial" w:eastAsia="Arial" w:hAnsi="Arial"/>
          <w:sz w:val="22"/>
        </w:rPr>
        <w:t xml:space="preserve"> 2014). As shown in figure 1, there is no pairwise correlation between any mental health diseases and thyroid disorders in the present study. Pain is associated with a large number of conditions, including mental health diseases. Diseases associated with m</w:t>
      </w:r>
      <w:r>
        <w:rPr>
          <w:rFonts w:ascii="Arial" w:eastAsia="Arial" w:hAnsi="Arial"/>
          <w:sz w:val="22"/>
        </w:rPr>
        <w:t>etabolic syndrome such as, hypertension, coronary heart disease, diabetes, stroke, and heart failure all show correlations with each other to varying degrees. Prados-Torres et al (2014) also identified associations between Chronic Obstructive Pulmonary Dis</w:t>
      </w:r>
      <w:r>
        <w:rPr>
          <w:rFonts w:ascii="Arial" w:eastAsia="Arial" w:hAnsi="Arial"/>
          <w:sz w:val="22"/>
        </w:rPr>
        <w:t>ease (COPD) and Gastroesophageal reflux disease (GORD) with mental health diseases. No associations with between any respiratory disease and mental health diseases is apparent</w:t>
      </w:r>
    </w:p>
    <w:p w:rsidR="00000000" w:rsidRDefault="00966F40">
      <w:pPr>
        <w:spacing w:line="348" w:lineRule="auto"/>
        <w:ind w:left="260" w:right="240" w:firstLine="27"/>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966F40">
      <w:pPr>
        <w:spacing w:line="158"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24</w:t>
      </w:r>
    </w:p>
    <w:p w:rsidR="00000000" w:rsidRDefault="00966F40">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966F40">
      <w:pPr>
        <w:spacing w:line="0" w:lineRule="atLeast"/>
        <w:jc w:val="center"/>
        <w:rPr>
          <w:rFonts w:ascii="Arial" w:eastAsia="Arial" w:hAnsi="Arial"/>
          <w:sz w:val="24"/>
        </w:rPr>
      </w:pPr>
      <w:bookmarkStart w:id="33" w:name="page33"/>
      <w:bookmarkEnd w:id="33"/>
      <w:r>
        <w:rPr>
          <w:rFonts w:ascii="Arial" w:eastAsia="Arial" w:hAnsi="Arial"/>
          <w:sz w:val="24"/>
        </w:rPr>
        <w:lastRenderedPageBreak/>
        <w:t>Measuring Multimorbidity</w:t>
      </w:r>
    </w:p>
    <w:p w:rsidR="00000000" w:rsidRDefault="00A9646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69504"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9"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86399" id="Line 3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dMpRhh0CAABCBAAADgAAAAAAAAAAAAAAAAAuAgAAZHJzL2Uyb0RvYy54bWxQSwEC&#10;LQAUAAYACAAAACEAJ5mNzN4AAAAGAQAADwAAAAAAAAAAAAAAAAB3BAAAZHJzL2Rvd25yZXYueG1s&#10;UEsFBgAAAAAEAAQA8wAAAIIFAAAAAA==&#10;" strokeweight=".14039mm"/>
            </w:pict>
          </mc:Fallback>
        </mc:AlternateContent>
      </w:r>
    </w:p>
    <w:p w:rsidR="00000000" w:rsidRDefault="00966F40">
      <w:pPr>
        <w:spacing w:line="200" w:lineRule="exact"/>
        <w:rPr>
          <w:rFonts w:ascii="Times New Roman" w:eastAsia="Times New Roman" w:hAnsi="Times New Roman"/>
        </w:rPr>
      </w:pPr>
    </w:p>
    <w:p w:rsidR="00000000" w:rsidRDefault="00966F40">
      <w:pPr>
        <w:spacing w:line="328" w:lineRule="exact"/>
        <w:rPr>
          <w:rFonts w:ascii="Times New Roman" w:eastAsia="Times New Roman" w:hAnsi="Times New Roman"/>
        </w:rPr>
      </w:pPr>
    </w:p>
    <w:p w:rsidR="00000000" w:rsidRDefault="00966F40">
      <w:pPr>
        <w:spacing w:line="337" w:lineRule="auto"/>
        <w:ind w:left="280" w:right="280" w:firstLine="9"/>
        <w:jc w:val="both"/>
        <w:rPr>
          <w:rFonts w:ascii="Arial" w:eastAsia="Arial" w:hAnsi="Arial"/>
          <w:sz w:val="24"/>
        </w:rPr>
      </w:pPr>
      <w:r>
        <w:rPr>
          <w:rFonts w:ascii="Arial" w:eastAsia="Arial" w:hAnsi="Arial"/>
          <w:sz w:val="24"/>
        </w:rPr>
        <w:t>in figure 1. The SPICE-PC dataset does not re</w:t>
      </w:r>
      <w:r>
        <w:rPr>
          <w:rFonts w:ascii="Arial" w:eastAsia="Arial" w:hAnsi="Arial"/>
          <w:sz w:val="24"/>
        </w:rPr>
        <w:t>cord GORD, however Dyspepsia may be considered a similar diagnosis and has pairwise correlations with both Depression and Anxiety.</w:t>
      </w:r>
    </w:p>
    <w:p w:rsidR="00000000" w:rsidRDefault="00966F40">
      <w:pPr>
        <w:spacing w:line="58" w:lineRule="exact"/>
        <w:rPr>
          <w:rFonts w:ascii="Times New Roman" w:eastAsia="Times New Roman" w:hAnsi="Times New Roman"/>
        </w:rPr>
      </w:pPr>
    </w:p>
    <w:p w:rsidR="00000000" w:rsidRDefault="00966F40">
      <w:pPr>
        <w:spacing w:line="319" w:lineRule="auto"/>
        <w:ind w:left="280" w:right="280" w:hanging="7"/>
        <w:jc w:val="both"/>
        <w:rPr>
          <w:rFonts w:ascii="Arial" w:eastAsia="Arial" w:hAnsi="Arial"/>
          <w:sz w:val="24"/>
        </w:rPr>
      </w:pPr>
      <w:r>
        <w:rPr>
          <w:rFonts w:ascii="Arial" w:eastAsia="Arial" w:hAnsi="Arial"/>
          <w:sz w:val="24"/>
        </w:rPr>
        <w:t>The non-overlapping disease groups were named according to the characteristics of the diseases present in each, however many</w:t>
      </w:r>
      <w:r>
        <w:rPr>
          <w:rFonts w:ascii="Arial" w:eastAsia="Arial" w:hAnsi="Arial"/>
          <w:sz w:val="24"/>
        </w:rPr>
        <w:t xml:space="preserve"> diseases appeared in groups that may not come from similar aetiology. The groups reflect diseases that commonly co-occur and therefore do not always fit into clinically recognisable groups. Individuals are scored as to the number of diseases they have fro</w:t>
      </w:r>
      <w:r>
        <w:rPr>
          <w:rFonts w:ascii="Arial" w:eastAsia="Arial" w:hAnsi="Arial"/>
          <w:sz w:val="24"/>
        </w:rPr>
        <w:t>m each group. This results in a loss of some information but the advantage of this method is that it reduces the number of variables in the dataset making the likelihood of identifying a good mixture model much more likely.</w:t>
      </w:r>
    </w:p>
    <w:p w:rsidR="00000000" w:rsidRDefault="00966F40">
      <w:pPr>
        <w:spacing w:line="78" w:lineRule="exact"/>
        <w:rPr>
          <w:rFonts w:ascii="Times New Roman" w:eastAsia="Times New Roman" w:hAnsi="Times New Roman"/>
        </w:rPr>
      </w:pPr>
    </w:p>
    <w:p w:rsidR="00000000" w:rsidRDefault="00966F40">
      <w:pPr>
        <w:spacing w:line="347" w:lineRule="auto"/>
        <w:ind w:left="280" w:right="260" w:hanging="8"/>
        <w:jc w:val="both"/>
        <w:rPr>
          <w:rFonts w:ascii="Arial" w:eastAsia="Arial" w:hAnsi="Arial"/>
          <w:sz w:val="22"/>
        </w:rPr>
      </w:pPr>
      <w:r>
        <w:rPr>
          <w:rFonts w:ascii="Arial" w:eastAsia="Arial" w:hAnsi="Arial"/>
          <w:sz w:val="22"/>
        </w:rPr>
        <w:t>Applying a mixture model of mul</w:t>
      </w:r>
      <w:r>
        <w:rPr>
          <w:rFonts w:ascii="Arial" w:eastAsia="Arial" w:hAnsi="Arial"/>
          <w:sz w:val="22"/>
        </w:rPr>
        <w:t>tivariate generalised Bernoulli distributions to these 13 non-overlapping disease groups identified nine latent groups as described above. These groups are clinically recognisable with some showing presence of diseases from only one disease group and other</w:t>
      </w:r>
      <w:r>
        <w:rPr>
          <w:rFonts w:ascii="Arial" w:eastAsia="Arial" w:hAnsi="Arial"/>
          <w:sz w:val="22"/>
        </w:rPr>
        <w:t>s illustrating a more multimorbid population. Clear distinctions between mental and physical disease are made enabling individuals to have diseases from both groups. In their systematic review of clustering studies of multimorbidity, Prados-Torres et al (2</w:t>
      </w:r>
      <w:r>
        <w:rPr>
          <w:rFonts w:ascii="Arial" w:eastAsia="Arial" w:hAnsi="Arial"/>
          <w:sz w:val="22"/>
        </w:rPr>
        <w:t>014) found that included studies reported between three and twenty diseases clusters. From these they found three most common groups of diseases; cardiovascular, mental health, and musculoskeletal. Latent groups in the current study also contain cardiovasc</w:t>
      </w:r>
      <w:r>
        <w:rPr>
          <w:rFonts w:ascii="Arial" w:eastAsia="Arial" w:hAnsi="Arial"/>
          <w:sz w:val="22"/>
        </w:rPr>
        <w:t>ular and mental health elements, although they do not reflect any groups that could be identified as musculoskeletal.</w:t>
      </w:r>
    </w:p>
    <w:p w:rsidR="00000000" w:rsidRDefault="00966F40">
      <w:pPr>
        <w:spacing w:line="65" w:lineRule="exact"/>
        <w:rPr>
          <w:rFonts w:ascii="Times New Roman" w:eastAsia="Times New Roman" w:hAnsi="Times New Roman"/>
        </w:rPr>
      </w:pPr>
    </w:p>
    <w:p w:rsidR="00000000" w:rsidRDefault="00966F40">
      <w:pPr>
        <w:spacing w:line="349" w:lineRule="auto"/>
        <w:ind w:left="280" w:right="260" w:firstLine="12"/>
        <w:jc w:val="both"/>
        <w:rPr>
          <w:rFonts w:ascii="Arial" w:eastAsia="Arial" w:hAnsi="Arial"/>
          <w:sz w:val="22"/>
        </w:rPr>
      </w:pPr>
      <w:r>
        <w:rPr>
          <w:rFonts w:ascii="Arial" w:eastAsia="Arial" w:hAnsi="Arial"/>
          <w:sz w:val="22"/>
        </w:rPr>
        <w:t xml:space="preserve">Clear sociodemographic patterns were identified in the latent groups. Those classified as belonging to a latent group with mental health </w:t>
      </w:r>
      <w:r>
        <w:rPr>
          <w:rFonts w:ascii="Arial" w:eastAsia="Arial" w:hAnsi="Arial"/>
          <w:sz w:val="22"/>
        </w:rPr>
        <w:t>involvement such as; mental health/pain, mental and physical multimorbidity, or mental health only, were more likely to be female and from lower deprivation deciles. Two similar latent groups; physical multimorbidity and physical multimorbidity high cardio</w:t>
      </w:r>
      <w:r>
        <w:rPr>
          <w:rFonts w:ascii="Arial" w:eastAsia="Arial" w:hAnsi="Arial"/>
          <w:sz w:val="22"/>
        </w:rPr>
        <w:t>vascular, had clear age diﬀerences with the former more likely to have younger male individuals assigned to it. These findings are similar to simple analyses of the same dataset which identified those in the most deprived areas being more likely to develop</w:t>
      </w:r>
      <w:r>
        <w:rPr>
          <w:rFonts w:ascii="Arial" w:eastAsia="Arial" w:hAnsi="Arial"/>
          <w:sz w:val="22"/>
        </w:rPr>
        <w:t xml:space="preserve"> physical and mental health multimorbidity 10-15 years earlier than their more aﬄuent peers (Barnett et al., 2012).</w:t>
      </w:r>
    </w:p>
    <w:p w:rsidR="00000000" w:rsidRDefault="00966F40">
      <w:pPr>
        <w:spacing w:line="349" w:lineRule="auto"/>
        <w:ind w:left="280" w:right="260" w:firstLine="12"/>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311"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25</w:t>
      </w:r>
    </w:p>
    <w:p w:rsidR="00000000" w:rsidRDefault="00966F40">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966F40">
      <w:pPr>
        <w:spacing w:line="0" w:lineRule="atLeast"/>
        <w:jc w:val="center"/>
        <w:rPr>
          <w:rFonts w:ascii="Arial" w:eastAsia="Arial" w:hAnsi="Arial"/>
          <w:sz w:val="24"/>
        </w:rPr>
      </w:pPr>
      <w:bookmarkStart w:id="34" w:name="page34"/>
      <w:bookmarkEnd w:id="34"/>
      <w:r>
        <w:rPr>
          <w:rFonts w:ascii="Arial" w:eastAsia="Arial" w:hAnsi="Arial"/>
          <w:sz w:val="24"/>
        </w:rPr>
        <w:lastRenderedPageBreak/>
        <w:t>Measuring Multimorbidity</w:t>
      </w:r>
    </w:p>
    <w:p w:rsidR="00000000" w:rsidRDefault="00A9646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0528"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8"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E7FB8A" id="Line 3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i2tXvh0CAABCBAAADgAAAAAAAAAAAAAAAAAuAgAAZHJzL2Uyb0RvYy54bWxQSwEC&#10;LQAUAAYACAAAACEAJ5mNzN4AAAAGAQAADwAAAAAAAAAAAAAAAAB3BAAAZHJzL2Rvd25yZXYueG1s&#10;UEsFBgAAAAAEAAQA8wAAAIIFAAAAAA==&#10;" strokeweight=".14039mm"/>
            </w:pict>
          </mc:Fallback>
        </mc:AlternateContent>
      </w:r>
    </w:p>
    <w:p w:rsidR="00000000" w:rsidRDefault="00966F40">
      <w:pPr>
        <w:spacing w:line="200" w:lineRule="exact"/>
        <w:rPr>
          <w:rFonts w:ascii="Times New Roman" w:eastAsia="Times New Roman" w:hAnsi="Times New Roman"/>
        </w:rPr>
      </w:pPr>
    </w:p>
    <w:p w:rsidR="00000000" w:rsidRDefault="00966F40">
      <w:pPr>
        <w:spacing w:line="273" w:lineRule="exact"/>
        <w:rPr>
          <w:rFonts w:ascii="Times New Roman" w:eastAsia="Times New Roman" w:hAnsi="Times New Roman"/>
        </w:rPr>
      </w:pPr>
    </w:p>
    <w:p w:rsidR="00000000" w:rsidRDefault="00966F40">
      <w:pPr>
        <w:tabs>
          <w:tab w:val="left" w:pos="1260"/>
        </w:tabs>
        <w:spacing w:line="0" w:lineRule="atLeast"/>
        <w:ind w:left="280"/>
        <w:rPr>
          <w:rFonts w:ascii="Arial" w:eastAsia="Arial" w:hAnsi="Arial"/>
          <w:b/>
          <w:sz w:val="29"/>
        </w:rPr>
      </w:pPr>
      <w:r>
        <w:rPr>
          <w:rFonts w:ascii="Arial" w:eastAsia="Arial" w:hAnsi="Arial"/>
          <w:b/>
          <w:sz w:val="29"/>
        </w:rPr>
        <w:t>4.5.1</w:t>
      </w:r>
      <w:r>
        <w:rPr>
          <w:rFonts w:ascii="Arial" w:eastAsia="Arial" w:hAnsi="Arial"/>
          <w:b/>
          <w:sz w:val="29"/>
        </w:rPr>
        <w:tab/>
      </w:r>
      <w:r>
        <w:rPr>
          <w:rFonts w:ascii="Arial" w:eastAsia="Arial" w:hAnsi="Arial"/>
          <w:b/>
          <w:sz w:val="29"/>
        </w:rPr>
        <w:t>Limitations</w:t>
      </w:r>
    </w:p>
    <w:p w:rsidR="00000000" w:rsidRDefault="00966F40">
      <w:pPr>
        <w:spacing w:line="379" w:lineRule="exact"/>
        <w:rPr>
          <w:rFonts w:ascii="Times New Roman" w:eastAsia="Times New Roman" w:hAnsi="Times New Roman"/>
        </w:rPr>
      </w:pPr>
    </w:p>
    <w:p w:rsidR="00000000" w:rsidRDefault="00966F40">
      <w:pPr>
        <w:spacing w:line="318" w:lineRule="auto"/>
        <w:ind w:left="280" w:right="280" w:firstLine="3"/>
        <w:jc w:val="both"/>
        <w:rPr>
          <w:rFonts w:ascii="Arial" w:eastAsia="Arial" w:hAnsi="Arial"/>
          <w:sz w:val="24"/>
        </w:rPr>
      </w:pPr>
      <w:r>
        <w:rPr>
          <w:rFonts w:ascii="Arial" w:eastAsia="Arial" w:hAnsi="Arial"/>
          <w:sz w:val="24"/>
        </w:rPr>
        <w:t>The two-step method proposed by Ng (2015) enables reduction of dimensions in datas</w:t>
      </w:r>
      <w:r>
        <w:rPr>
          <w:rFonts w:ascii="Arial" w:eastAsia="Arial" w:hAnsi="Arial"/>
          <w:sz w:val="24"/>
        </w:rPr>
        <w:t xml:space="preserve">ets with large numbers of disease variables making model good identification of mixture models more likely. This, however, results in a loss of detail making interpretation of results more diﬃcult. Report of the item-response probabilities shown in figure </w:t>
      </w:r>
      <w:r>
        <w:rPr>
          <w:rFonts w:ascii="Arial" w:eastAsia="Arial" w:hAnsi="Arial"/>
          <w:sz w:val="24"/>
        </w:rPr>
        <w:t>4 identifies that individuals have a probability of having none, one, or two of the diseases in any group. It is impossible to identify exactly which diseases. Hypertension with 13.4% of individuals is the highest reported disease in the SPICE-PC . To what</w:t>
      </w:r>
      <w:r>
        <w:rPr>
          <w:rFonts w:ascii="Arial" w:eastAsia="Arial" w:hAnsi="Arial"/>
          <w:sz w:val="24"/>
        </w:rPr>
        <w:t xml:space="preserve"> degree this accounts for individuals having one disease in the cardiovascular group across latent classes is unknown.</w:t>
      </w:r>
    </w:p>
    <w:p w:rsidR="00000000" w:rsidRDefault="00966F40">
      <w:pPr>
        <w:spacing w:line="80" w:lineRule="exact"/>
        <w:rPr>
          <w:rFonts w:ascii="Times New Roman" w:eastAsia="Times New Roman" w:hAnsi="Times New Roman"/>
        </w:rPr>
      </w:pPr>
    </w:p>
    <w:p w:rsidR="00000000" w:rsidRDefault="00966F40">
      <w:pPr>
        <w:spacing w:line="331" w:lineRule="auto"/>
        <w:ind w:left="280" w:right="240" w:hanging="7"/>
        <w:jc w:val="both"/>
        <w:rPr>
          <w:rFonts w:ascii="Arial" w:eastAsia="Arial" w:hAnsi="Arial"/>
          <w:sz w:val="23"/>
        </w:rPr>
      </w:pPr>
      <w:r>
        <w:rPr>
          <w:rFonts w:ascii="Arial" w:eastAsia="Arial" w:hAnsi="Arial"/>
          <w:sz w:val="23"/>
        </w:rPr>
        <w:t>This is particularly a problem as the non-overlapping groups formed by the two-way clustering method do not always follow recognised cli</w:t>
      </w:r>
      <w:r>
        <w:rPr>
          <w:rFonts w:ascii="Arial" w:eastAsia="Arial" w:hAnsi="Arial"/>
          <w:sz w:val="23"/>
        </w:rPr>
        <w:t>nical groupings. For example, Rheumatoid arthritis is found in the cardiovascular group despite being a connective tissue disorder. It is the only disease in the group that does not directly aﬀect the cardiovascular system. The reason it is found in this g</w:t>
      </w:r>
      <w:r>
        <w:rPr>
          <w:rFonts w:ascii="Arial" w:eastAsia="Arial" w:hAnsi="Arial"/>
          <w:sz w:val="23"/>
        </w:rPr>
        <w:t xml:space="preserve">roup may be due to the association of increased NSAID use with cardiovascular outcomes (ref) resulting in frequent co-occurrence. As some latent groups are classified as </w:t>
      </w:r>
      <w:r>
        <w:rPr>
          <w:rFonts w:ascii="Arial" w:eastAsia="Arial" w:hAnsi="Arial"/>
          <w:sz w:val="23"/>
        </w:rPr>
        <w:t>“Cardiovascular only</w:t>
      </w:r>
      <w:r>
        <w:rPr>
          <w:rFonts w:ascii="Arial" w:eastAsia="Arial" w:hAnsi="Arial"/>
          <w:sz w:val="23"/>
        </w:rPr>
        <w:t>”, there is a possibility that small numbers of people with only R</w:t>
      </w:r>
      <w:r>
        <w:rPr>
          <w:rFonts w:ascii="Arial" w:eastAsia="Arial" w:hAnsi="Arial"/>
          <w:sz w:val="23"/>
        </w:rPr>
        <w:t>heumatoid Arthritis are misclassified. [This is could be down to nomenclature and I maybe need to revisit group names. It does not get rid of the problem that for the group with high probs for the cardio/rheum disease we can</w:t>
      </w:r>
      <w:r>
        <w:rPr>
          <w:rFonts w:ascii="Arial" w:eastAsia="Arial" w:hAnsi="Arial"/>
          <w:sz w:val="23"/>
        </w:rPr>
        <w:t>’t distinguish which disease the</w:t>
      </w:r>
      <w:r>
        <w:rPr>
          <w:rFonts w:ascii="Arial" w:eastAsia="Arial" w:hAnsi="Arial"/>
          <w:sz w:val="23"/>
        </w:rPr>
        <w:t xml:space="preserve"> individual has]</w:t>
      </w:r>
    </w:p>
    <w:p w:rsidR="00000000" w:rsidRDefault="00966F40">
      <w:pPr>
        <w:spacing w:line="76" w:lineRule="exact"/>
        <w:rPr>
          <w:rFonts w:ascii="Times New Roman" w:eastAsia="Times New Roman" w:hAnsi="Times New Roman"/>
        </w:rPr>
      </w:pPr>
    </w:p>
    <w:p w:rsidR="00000000" w:rsidRDefault="00966F40">
      <w:pPr>
        <w:spacing w:line="334" w:lineRule="auto"/>
        <w:ind w:left="280" w:right="260" w:hanging="11"/>
        <w:jc w:val="both"/>
        <w:rPr>
          <w:rFonts w:ascii="Arial" w:eastAsia="Arial" w:hAnsi="Arial"/>
          <w:sz w:val="23"/>
        </w:rPr>
      </w:pPr>
      <w:r>
        <w:rPr>
          <w:rFonts w:ascii="Arial" w:eastAsia="Arial" w:hAnsi="Arial"/>
          <w:sz w:val="23"/>
        </w:rPr>
        <w:t>When clustering individuals, fitting a finite mixture model of multivariate generalised Bernoulli distributions makes the assumption that the indicator variables used to identify latent groups are independent. In a dataset containing medi</w:t>
      </w:r>
      <w:r>
        <w:rPr>
          <w:rFonts w:ascii="Arial" w:eastAsia="Arial" w:hAnsi="Arial"/>
          <w:sz w:val="23"/>
        </w:rPr>
        <w:t>cal conditions such as e.g. Hypertension and Coronary Heart Disease, or Atrial Fibrillation and Stroke, this assumption is clearly violated. However, ignoring the independence assumption for multivariate categorical variables often results in better fit th</w:t>
      </w:r>
      <w:r>
        <w:rPr>
          <w:rFonts w:ascii="Arial" w:eastAsia="Arial" w:hAnsi="Arial"/>
          <w:sz w:val="23"/>
        </w:rPr>
        <w:t>an when more complicated techniques are applied to account for non-independence of indicator variables (Hand and Yu, 2001, Topchy, Jain and Punch, 2005, Ng, 2015).</w:t>
      </w:r>
    </w:p>
    <w:p w:rsidR="00000000" w:rsidRDefault="00966F40">
      <w:pPr>
        <w:spacing w:line="68" w:lineRule="exact"/>
        <w:rPr>
          <w:rFonts w:ascii="Times New Roman" w:eastAsia="Times New Roman" w:hAnsi="Times New Roman"/>
        </w:rPr>
      </w:pPr>
    </w:p>
    <w:p w:rsidR="00000000" w:rsidRDefault="00966F40">
      <w:pPr>
        <w:spacing w:line="337" w:lineRule="auto"/>
        <w:ind w:left="280" w:right="280"/>
        <w:jc w:val="both"/>
        <w:rPr>
          <w:rFonts w:ascii="Arial" w:eastAsia="Arial" w:hAnsi="Arial"/>
          <w:sz w:val="24"/>
        </w:rPr>
      </w:pPr>
      <w:r>
        <w:rPr>
          <w:rFonts w:ascii="Arial" w:eastAsia="Arial" w:hAnsi="Arial"/>
          <w:sz w:val="24"/>
        </w:rPr>
        <w:t>Results presented here account for 10% of the SPICE-PC dataset due to the heavy computation</w:t>
      </w:r>
      <w:r>
        <w:rPr>
          <w:rFonts w:ascii="Arial" w:eastAsia="Arial" w:hAnsi="Arial"/>
          <w:sz w:val="24"/>
        </w:rPr>
        <w:t>al requirements of fitting the finite mixture model. Confirmation of results on the whole dataset is required.</w:t>
      </w:r>
    </w:p>
    <w:p w:rsidR="00000000" w:rsidRDefault="00966F40">
      <w:pPr>
        <w:spacing w:line="337" w:lineRule="auto"/>
        <w:ind w:left="280" w:right="280"/>
        <w:jc w:val="both"/>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250"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26</w:t>
      </w:r>
    </w:p>
    <w:p w:rsidR="00000000" w:rsidRDefault="00966F40">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966F40">
      <w:pPr>
        <w:spacing w:line="0" w:lineRule="atLeast"/>
        <w:jc w:val="center"/>
        <w:rPr>
          <w:rFonts w:ascii="Arial" w:eastAsia="Arial" w:hAnsi="Arial"/>
          <w:sz w:val="24"/>
        </w:rPr>
      </w:pPr>
      <w:bookmarkStart w:id="35" w:name="page35"/>
      <w:bookmarkEnd w:id="35"/>
      <w:r>
        <w:rPr>
          <w:rFonts w:ascii="Arial" w:eastAsia="Arial" w:hAnsi="Arial"/>
          <w:sz w:val="24"/>
        </w:rPr>
        <w:lastRenderedPageBreak/>
        <w:t>Measuring Multimorbidity</w:t>
      </w:r>
    </w:p>
    <w:p w:rsidR="00000000" w:rsidRDefault="00A9646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1552"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7"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63C5B" id="Line 3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" strokeweight=".14039mm"/>
            </w:pict>
          </mc:Fallback>
        </mc:AlternateContent>
      </w:r>
    </w:p>
    <w:p w:rsidR="00000000" w:rsidRDefault="00966F40">
      <w:pPr>
        <w:spacing w:line="200" w:lineRule="exact"/>
        <w:rPr>
          <w:rFonts w:ascii="Times New Roman" w:eastAsia="Times New Roman" w:hAnsi="Times New Roman"/>
        </w:rPr>
      </w:pPr>
    </w:p>
    <w:p w:rsidR="00000000" w:rsidRDefault="00966F40">
      <w:pPr>
        <w:spacing w:line="273" w:lineRule="exact"/>
        <w:rPr>
          <w:rFonts w:ascii="Times New Roman" w:eastAsia="Times New Roman" w:hAnsi="Times New Roman"/>
        </w:rPr>
      </w:pPr>
    </w:p>
    <w:p w:rsidR="00000000" w:rsidRDefault="00966F40">
      <w:pPr>
        <w:tabs>
          <w:tab w:val="left" w:pos="1260"/>
        </w:tabs>
        <w:spacing w:line="0" w:lineRule="atLeast"/>
        <w:ind w:left="280"/>
        <w:rPr>
          <w:rFonts w:ascii="Arial" w:eastAsia="Arial" w:hAnsi="Arial"/>
          <w:b/>
          <w:sz w:val="29"/>
        </w:rPr>
      </w:pPr>
      <w:r>
        <w:rPr>
          <w:rFonts w:ascii="Arial" w:eastAsia="Arial" w:hAnsi="Arial"/>
          <w:b/>
          <w:sz w:val="29"/>
        </w:rPr>
        <w:t>4.5.2</w:t>
      </w:r>
      <w:r>
        <w:rPr>
          <w:rFonts w:ascii="Arial" w:eastAsia="Arial" w:hAnsi="Arial"/>
          <w:b/>
          <w:sz w:val="29"/>
        </w:rPr>
        <w:tab/>
      </w:r>
      <w:r>
        <w:rPr>
          <w:rFonts w:ascii="Arial" w:eastAsia="Arial" w:hAnsi="Arial"/>
          <w:b/>
          <w:sz w:val="29"/>
        </w:rPr>
        <w:t>Future research</w:t>
      </w:r>
    </w:p>
    <w:p w:rsidR="00000000" w:rsidRDefault="00966F40">
      <w:pPr>
        <w:spacing w:line="379" w:lineRule="exact"/>
        <w:rPr>
          <w:rFonts w:ascii="Times New Roman" w:eastAsia="Times New Roman" w:hAnsi="Times New Roman"/>
        </w:rPr>
      </w:pPr>
    </w:p>
    <w:p w:rsidR="00000000" w:rsidRDefault="00966F40">
      <w:pPr>
        <w:spacing w:line="322" w:lineRule="auto"/>
        <w:ind w:left="280" w:right="280"/>
        <w:jc w:val="both"/>
        <w:rPr>
          <w:rFonts w:ascii="Arial" w:eastAsia="Arial" w:hAnsi="Arial"/>
          <w:sz w:val="24"/>
        </w:rPr>
      </w:pPr>
      <w:r>
        <w:rPr>
          <w:rFonts w:ascii="Arial" w:eastAsia="Arial" w:hAnsi="Arial"/>
          <w:sz w:val="24"/>
        </w:rPr>
        <w:t>Sociodemographic comparison in the current study was limited to visualisation of histo</w:t>
      </w:r>
      <w:r>
        <w:rPr>
          <w:rFonts w:ascii="Arial" w:eastAsia="Arial" w:hAnsi="Arial"/>
          <w:sz w:val="24"/>
        </w:rPr>
        <w:t xml:space="preserve">grams. More detailed reports of measures of central tendency and comparison of latent groups with sociodemographic variables such as Carstairs decile with logistic regression is warranted. SPICE-PC data also contains variables on lifestyle factors such as </w:t>
      </w:r>
      <w:r>
        <w:rPr>
          <w:rFonts w:ascii="Arial" w:eastAsia="Arial" w:hAnsi="Arial"/>
          <w:sz w:val="24"/>
        </w:rPr>
        <w:t>smoking status and alcohol intake. These variables should be included in further comparisons.</w:t>
      </w:r>
    </w:p>
    <w:p w:rsidR="00000000" w:rsidRDefault="00966F40">
      <w:pPr>
        <w:spacing w:line="74" w:lineRule="exact"/>
        <w:rPr>
          <w:rFonts w:ascii="Times New Roman" w:eastAsia="Times New Roman" w:hAnsi="Times New Roman"/>
        </w:rPr>
      </w:pPr>
    </w:p>
    <w:p w:rsidR="00000000" w:rsidRDefault="00966F40">
      <w:pPr>
        <w:spacing w:line="322" w:lineRule="auto"/>
        <w:ind w:left="280" w:right="280" w:hanging="8"/>
        <w:jc w:val="both"/>
        <w:rPr>
          <w:rFonts w:ascii="Arial" w:eastAsia="Arial" w:hAnsi="Arial"/>
          <w:sz w:val="24"/>
        </w:rPr>
      </w:pPr>
      <w:r>
        <w:rPr>
          <w:rFonts w:ascii="Arial" w:eastAsia="Arial" w:hAnsi="Arial"/>
          <w:sz w:val="24"/>
        </w:rPr>
        <w:t>A further calculation oﬀered in the two-way clustering technique (Ng, 2015) is the calculation of a multimorbidity score to each latent group and to each individ</w:t>
      </w:r>
      <w:r>
        <w:rPr>
          <w:rFonts w:ascii="Arial" w:eastAsia="Arial" w:hAnsi="Arial"/>
          <w:sz w:val="24"/>
        </w:rPr>
        <w:t>ual in the dataset based on their disease profile and posterior probabilities. Such as score would be continuous in nature and would oﬀer the benefit of comparison with sociodemographic variables such Carstairs score or Age. Such comparisons would be amena</w:t>
      </w:r>
      <w:r>
        <w:rPr>
          <w:rFonts w:ascii="Arial" w:eastAsia="Arial" w:hAnsi="Arial"/>
          <w:sz w:val="24"/>
        </w:rPr>
        <w:t>ble to well-recognised regression techniques.</w:t>
      </w:r>
    </w:p>
    <w:p w:rsidR="00000000" w:rsidRDefault="00966F40">
      <w:pPr>
        <w:spacing w:line="74" w:lineRule="exact"/>
        <w:rPr>
          <w:rFonts w:ascii="Times New Roman" w:eastAsia="Times New Roman" w:hAnsi="Times New Roman"/>
        </w:rPr>
      </w:pPr>
    </w:p>
    <w:p w:rsidR="00000000" w:rsidRDefault="00966F40">
      <w:pPr>
        <w:spacing w:line="334" w:lineRule="auto"/>
        <w:ind w:left="280" w:right="260" w:firstLine="9"/>
        <w:jc w:val="both"/>
        <w:rPr>
          <w:rFonts w:ascii="Arial" w:eastAsia="Arial" w:hAnsi="Arial"/>
          <w:sz w:val="23"/>
        </w:rPr>
      </w:pPr>
      <w:r>
        <w:rPr>
          <w:rFonts w:ascii="Arial" w:eastAsia="Arial" w:hAnsi="Arial"/>
          <w:sz w:val="23"/>
        </w:rPr>
        <w:t>Part 1 of the two-step method involves reducing the dimensions of the dataset to be amenable to mixture modelling. Using the outcome of this first step, the non-overlapping groups, Ng</w:t>
      </w:r>
      <w:r>
        <w:rPr>
          <w:rFonts w:ascii="Arial" w:eastAsia="Arial" w:hAnsi="Arial"/>
          <w:sz w:val="23"/>
        </w:rPr>
        <w:t>’s technique for clusterin</w:t>
      </w:r>
      <w:r>
        <w:rPr>
          <w:rFonts w:ascii="Arial" w:eastAsia="Arial" w:hAnsi="Arial"/>
          <w:sz w:val="23"/>
        </w:rPr>
        <w:t>g individuals should be compared to Latent Class Analysis which is also a suitable technique for the nature of the data (Collins and Lanza, 2013). In supplementary material, NG (2015) compared his two-step method with Latent Profile Analysis and found it i</w:t>
      </w:r>
      <w:r>
        <w:rPr>
          <w:rFonts w:ascii="Arial" w:eastAsia="Arial" w:hAnsi="Arial"/>
          <w:sz w:val="23"/>
        </w:rPr>
        <w:t>nferior to the two-step method. Latent Profile Analysis is a mixture model for continuous indicator variables (Collins and Lanza, 2013) and would not be suitable for the SPICE-PC dataset.</w:t>
      </w:r>
    </w:p>
    <w:p w:rsidR="00000000" w:rsidRDefault="00966F40">
      <w:pPr>
        <w:spacing w:line="200" w:lineRule="exact"/>
        <w:rPr>
          <w:rFonts w:ascii="Times New Roman" w:eastAsia="Times New Roman" w:hAnsi="Times New Roman"/>
        </w:rPr>
      </w:pPr>
    </w:p>
    <w:p w:rsidR="00000000" w:rsidRDefault="00966F40">
      <w:pPr>
        <w:spacing w:line="294" w:lineRule="exact"/>
        <w:rPr>
          <w:rFonts w:ascii="Times New Roman" w:eastAsia="Times New Roman" w:hAnsi="Times New Roman"/>
        </w:rPr>
      </w:pPr>
    </w:p>
    <w:p w:rsidR="00000000" w:rsidRDefault="00966F40">
      <w:pPr>
        <w:tabs>
          <w:tab w:val="left" w:pos="1160"/>
        </w:tabs>
        <w:spacing w:line="0" w:lineRule="atLeast"/>
        <w:ind w:left="280"/>
        <w:rPr>
          <w:rFonts w:ascii="Arial" w:eastAsia="Arial" w:hAnsi="Arial"/>
          <w:b/>
          <w:sz w:val="33"/>
        </w:rPr>
      </w:pPr>
      <w:r>
        <w:rPr>
          <w:rFonts w:ascii="Arial" w:eastAsia="Arial" w:hAnsi="Arial"/>
          <w:b/>
          <w:sz w:val="34"/>
        </w:rPr>
        <w:t>4.6</w:t>
      </w:r>
      <w:r>
        <w:rPr>
          <w:rFonts w:ascii="Times New Roman" w:eastAsia="Times New Roman" w:hAnsi="Times New Roman"/>
        </w:rPr>
        <w:tab/>
      </w:r>
      <w:r>
        <w:rPr>
          <w:rFonts w:ascii="Arial" w:eastAsia="Arial" w:hAnsi="Arial"/>
          <w:b/>
          <w:sz w:val="33"/>
        </w:rPr>
        <w:t>Conclusion</w:t>
      </w:r>
    </w:p>
    <w:p w:rsidR="00000000" w:rsidRDefault="00966F40">
      <w:pPr>
        <w:spacing w:line="200" w:lineRule="exact"/>
        <w:rPr>
          <w:rFonts w:ascii="Times New Roman" w:eastAsia="Times New Roman" w:hAnsi="Times New Roman"/>
        </w:rPr>
      </w:pPr>
    </w:p>
    <w:p w:rsidR="00000000" w:rsidRDefault="00966F40">
      <w:pPr>
        <w:spacing w:line="269" w:lineRule="exact"/>
        <w:rPr>
          <w:rFonts w:ascii="Times New Roman" w:eastAsia="Times New Roman" w:hAnsi="Times New Roman"/>
        </w:rPr>
      </w:pPr>
    </w:p>
    <w:p w:rsidR="00000000" w:rsidRDefault="00966F40">
      <w:pPr>
        <w:spacing w:line="351" w:lineRule="auto"/>
        <w:ind w:left="280" w:right="280" w:firstLine="3"/>
        <w:jc w:val="both"/>
        <w:rPr>
          <w:rFonts w:ascii="Arial" w:eastAsia="Arial" w:hAnsi="Arial"/>
          <w:sz w:val="22"/>
        </w:rPr>
      </w:pPr>
      <w:r>
        <w:rPr>
          <w:rFonts w:ascii="Arial" w:eastAsia="Arial" w:hAnsi="Arial"/>
          <w:sz w:val="22"/>
        </w:rPr>
        <w:t>A novel two-step method for clustering health con</w:t>
      </w:r>
      <w:r>
        <w:rPr>
          <w:rFonts w:ascii="Arial" w:eastAsia="Arial" w:hAnsi="Arial"/>
          <w:sz w:val="22"/>
        </w:rPr>
        <w:t>ditions and individuals was applied to large, population representative, dataset of administrative primary care data. The method found 10 of the 40 conditions in the dataset did not co-occur with other diseases strongly enough to included in further analys</w:t>
      </w:r>
      <w:r>
        <w:rPr>
          <w:rFonts w:ascii="Arial" w:eastAsia="Arial" w:hAnsi="Arial"/>
          <w:sz w:val="22"/>
        </w:rPr>
        <w:t xml:space="preserve">is. Thirty conditions were </w:t>
      </w:r>
      <w:r>
        <w:rPr>
          <w:rFonts w:ascii="Arial" w:eastAsia="Arial" w:hAnsi="Arial"/>
          <w:sz w:val="22"/>
        </w:rPr>
        <w:t>“clumped</w:t>
      </w:r>
      <w:r>
        <w:rPr>
          <w:rFonts w:ascii="Arial" w:eastAsia="Arial" w:hAnsi="Arial"/>
          <w:sz w:val="22"/>
        </w:rPr>
        <w:t>” into 13 groups of commonly co-occurring conditions and individuals in the dataset were assigned a score depending on the number of disease within each group they had. From this information nine latent groups of individu</w:t>
      </w:r>
      <w:r>
        <w:rPr>
          <w:rFonts w:ascii="Arial" w:eastAsia="Arial" w:hAnsi="Arial"/>
          <w:sz w:val="22"/>
        </w:rPr>
        <w:t>als were identified with a finite mixture model. These groups reflected varying degrees of physical, mental and physical/mental</w:t>
      </w:r>
    </w:p>
    <w:p w:rsidR="00000000" w:rsidRDefault="00966F40">
      <w:pPr>
        <w:spacing w:line="351" w:lineRule="auto"/>
        <w:ind w:left="280" w:right="280" w:firstLine="3"/>
        <w:jc w:val="both"/>
        <w:rPr>
          <w:rFonts w:ascii="Arial" w:eastAsia="Arial" w:hAnsi="Arial"/>
          <w:sz w:val="22"/>
        </w:rPr>
        <w:sectPr w:rsidR="00000000">
          <w:pgSz w:w="12240" w:h="15840"/>
          <w:pgMar w:top="923" w:right="1440" w:bottom="544" w:left="1440" w:header="0" w:footer="0" w:gutter="0"/>
          <w:cols w:space="0" w:equalWidth="0">
            <w:col w:w="9360"/>
          </w:cols>
          <w:docGrid w:linePitch="360"/>
        </w:sectPr>
      </w:pPr>
    </w:p>
    <w:p w:rsidR="00000000" w:rsidRDefault="00966F40">
      <w:pPr>
        <w:spacing w:line="236"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27</w:t>
      </w:r>
    </w:p>
    <w:p w:rsidR="00000000" w:rsidRDefault="00966F40">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966F40">
      <w:pPr>
        <w:spacing w:line="0" w:lineRule="atLeast"/>
        <w:ind w:right="-19"/>
        <w:jc w:val="center"/>
        <w:rPr>
          <w:rFonts w:ascii="Arial" w:eastAsia="Arial" w:hAnsi="Arial"/>
          <w:sz w:val="24"/>
        </w:rPr>
      </w:pPr>
      <w:bookmarkStart w:id="36" w:name="page36"/>
      <w:bookmarkEnd w:id="36"/>
      <w:r>
        <w:rPr>
          <w:rFonts w:ascii="Arial" w:eastAsia="Arial" w:hAnsi="Arial"/>
          <w:sz w:val="24"/>
        </w:rPr>
        <w:lastRenderedPageBreak/>
        <w:t>Measuring Multimorbidity</w:t>
      </w:r>
    </w:p>
    <w:p w:rsidR="00000000" w:rsidRDefault="00A9646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2576" behindDoc="1" locked="0" layoutInCell="1" allowOverlap="1">
                <wp:simplePos x="0" y="0"/>
                <wp:positionH relativeFrom="column">
                  <wp:posOffset>182880</wp:posOffset>
                </wp:positionH>
                <wp:positionV relativeFrom="paragraph">
                  <wp:posOffset>52705</wp:posOffset>
                </wp:positionV>
                <wp:extent cx="5577840" cy="0"/>
                <wp:effectExtent l="11430" t="13970" r="11430" b="5080"/>
                <wp:wrapNone/>
                <wp:docPr id="6"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6FFDB1" id="Line 3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rske3h0CAABCBAAADgAAAAAAAAAAAAAAAAAuAgAAZHJzL2Uyb0RvYy54bWxQSwEC&#10;LQAUAAYACAAAACEAJ5mNzN4AAAAGAQAADwAAAAAAAAAAAAAAAAB3BAAAZHJzL2Rvd25yZXYueG1s&#10;UEsFBgAAAAAEAAQA8wAAAIIFAAAAAA==&#10;" strokeweight=".14039mm"/>
            </w:pict>
          </mc:Fallback>
        </mc:AlternateContent>
      </w:r>
    </w:p>
    <w:p w:rsidR="00000000" w:rsidRDefault="00966F40">
      <w:pPr>
        <w:spacing w:line="200" w:lineRule="exact"/>
        <w:rPr>
          <w:rFonts w:ascii="Times New Roman" w:eastAsia="Times New Roman" w:hAnsi="Times New Roman"/>
        </w:rPr>
      </w:pPr>
    </w:p>
    <w:p w:rsidR="00000000" w:rsidRDefault="00966F40">
      <w:pPr>
        <w:spacing w:line="328" w:lineRule="exact"/>
        <w:rPr>
          <w:rFonts w:ascii="Times New Roman" w:eastAsia="Times New Roman" w:hAnsi="Times New Roman"/>
        </w:rPr>
      </w:pPr>
    </w:p>
    <w:p w:rsidR="00000000" w:rsidRDefault="00966F40">
      <w:pPr>
        <w:spacing w:line="0" w:lineRule="atLeast"/>
        <w:ind w:left="280"/>
        <w:rPr>
          <w:rFonts w:ascii="Arial" w:eastAsia="Arial" w:hAnsi="Arial"/>
          <w:sz w:val="23"/>
        </w:rPr>
      </w:pPr>
      <w:r>
        <w:rPr>
          <w:rFonts w:ascii="Arial" w:eastAsia="Arial" w:hAnsi="Arial"/>
          <w:sz w:val="23"/>
        </w:rPr>
        <w:t>multimorbidity and showed sociodemographic patterning.</w:t>
      </w:r>
    </w:p>
    <w:p w:rsidR="00000000" w:rsidRDefault="00966F40">
      <w:pPr>
        <w:spacing w:line="0" w:lineRule="atLeast"/>
        <w:ind w:left="280"/>
        <w:rPr>
          <w:rFonts w:ascii="Arial" w:eastAsia="Arial" w:hAnsi="Arial"/>
          <w:sz w:val="23"/>
        </w:rPr>
        <w:sectPr w:rsidR="00000000">
          <w:pgSz w:w="12240" w:h="15840"/>
          <w:pgMar w:top="923"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78"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28</w:t>
      </w:r>
    </w:p>
    <w:p w:rsidR="00000000" w:rsidRDefault="00966F40">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bookmarkStart w:id="37" w:name="page37"/>
      <w:bookmarkEnd w:id="37"/>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96" w:lineRule="exact"/>
        <w:rPr>
          <w:rFonts w:ascii="Times New Roman" w:eastAsia="Times New Roman" w:hAnsi="Times New Roman"/>
        </w:rPr>
      </w:pPr>
    </w:p>
    <w:p w:rsidR="00000000" w:rsidRDefault="00966F40">
      <w:pPr>
        <w:spacing w:line="0" w:lineRule="atLeast"/>
        <w:ind w:left="280"/>
        <w:rPr>
          <w:rFonts w:ascii="Arial" w:eastAsia="Arial" w:hAnsi="Arial"/>
          <w:b/>
          <w:sz w:val="50"/>
        </w:rPr>
      </w:pPr>
      <w:r>
        <w:rPr>
          <w:rFonts w:ascii="Arial" w:eastAsia="Arial" w:hAnsi="Arial"/>
          <w:b/>
          <w:sz w:val="50"/>
        </w:rPr>
        <w:t>Chapter 5</w:t>
      </w: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310" w:lineRule="exact"/>
        <w:rPr>
          <w:rFonts w:ascii="Times New Roman" w:eastAsia="Times New Roman" w:hAnsi="Times New Roman"/>
        </w:rPr>
      </w:pPr>
    </w:p>
    <w:p w:rsidR="00000000" w:rsidRDefault="00966F40">
      <w:pPr>
        <w:spacing w:line="0" w:lineRule="atLeast"/>
        <w:ind w:left="280"/>
        <w:rPr>
          <w:rFonts w:ascii="Arial" w:eastAsia="Arial" w:hAnsi="Arial"/>
          <w:b/>
          <w:sz w:val="50"/>
        </w:rPr>
      </w:pPr>
      <w:r>
        <w:rPr>
          <w:rFonts w:ascii="Arial" w:eastAsia="Arial" w:hAnsi="Arial"/>
          <w:b/>
          <w:sz w:val="50"/>
        </w:rPr>
        <w:t>Data Quality</w:t>
      </w: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19" w:lineRule="exact"/>
        <w:rPr>
          <w:rFonts w:ascii="Times New Roman" w:eastAsia="Times New Roman" w:hAnsi="Times New Roman"/>
        </w:rPr>
      </w:pPr>
    </w:p>
    <w:p w:rsidR="00000000" w:rsidRDefault="00966F40">
      <w:pPr>
        <w:spacing w:line="0" w:lineRule="atLeast"/>
        <w:ind w:left="280"/>
        <w:rPr>
          <w:rFonts w:ascii="Arial" w:eastAsia="Arial" w:hAnsi="Arial"/>
          <w:sz w:val="23"/>
        </w:rPr>
      </w:pPr>
      <w:r>
        <w:rPr>
          <w:rFonts w:ascii="Arial" w:eastAsia="Arial" w:hAnsi="Arial"/>
          <w:sz w:val="23"/>
        </w:rPr>
        <w:t>Results chapter describing quality of data (in particular SCS)</w:t>
      </w:r>
    </w:p>
    <w:p w:rsidR="00000000" w:rsidRDefault="00966F40">
      <w:pPr>
        <w:spacing w:line="239" w:lineRule="exact"/>
        <w:rPr>
          <w:rFonts w:ascii="Times New Roman" w:eastAsia="Times New Roman" w:hAnsi="Times New Roman"/>
        </w:rPr>
      </w:pPr>
    </w:p>
    <w:p w:rsidR="00000000" w:rsidRDefault="00966F40">
      <w:pPr>
        <w:spacing w:line="0" w:lineRule="atLeast"/>
        <w:ind w:left="280"/>
        <w:rPr>
          <w:rFonts w:ascii="Arial" w:eastAsia="Arial" w:hAnsi="Arial"/>
          <w:sz w:val="24"/>
        </w:rPr>
      </w:pPr>
      <w:r>
        <w:rPr>
          <w:rFonts w:ascii="Arial" w:eastAsia="Arial" w:hAnsi="Arial"/>
          <w:sz w:val="24"/>
        </w:rPr>
        <w:t>One of main objectives of PhD</w:t>
      </w:r>
    </w:p>
    <w:p w:rsidR="00000000" w:rsidRDefault="00966F40">
      <w:pPr>
        <w:spacing w:line="0" w:lineRule="atLeast"/>
        <w:ind w:left="280"/>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96"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29</w:t>
      </w:r>
    </w:p>
    <w:p w:rsidR="00000000" w:rsidRDefault="00966F40">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bookmarkStart w:id="38" w:name="page38"/>
      <w:bookmarkEnd w:id="38"/>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96" w:lineRule="exact"/>
        <w:rPr>
          <w:rFonts w:ascii="Times New Roman" w:eastAsia="Times New Roman" w:hAnsi="Times New Roman"/>
        </w:rPr>
      </w:pPr>
    </w:p>
    <w:p w:rsidR="00000000" w:rsidRDefault="00966F40">
      <w:pPr>
        <w:spacing w:line="0" w:lineRule="atLeast"/>
        <w:ind w:left="280"/>
        <w:rPr>
          <w:rFonts w:ascii="Arial" w:eastAsia="Arial" w:hAnsi="Arial"/>
          <w:b/>
          <w:sz w:val="50"/>
        </w:rPr>
      </w:pPr>
      <w:r>
        <w:rPr>
          <w:rFonts w:ascii="Arial" w:eastAsia="Arial" w:hAnsi="Arial"/>
          <w:b/>
          <w:sz w:val="50"/>
        </w:rPr>
        <w:t>Chapter 6</w:t>
      </w: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310" w:lineRule="exact"/>
        <w:rPr>
          <w:rFonts w:ascii="Times New Roman" w:eastAsia="Times New Roman" w:hAnsi="Times New Roman"/>
        </w:rPr>
      </w:pPr>
    </w:p>
    <w:p w:rsidR="00000000" w:rsidRDefault="00966F40">
      <w:pPr>
        <w:spacing w:line="0" w:lineRule="atLeast"/>
        <w:ind w:left="280"/>
        <w:rPr>
          <w:rFonts w:ascii="Arial" w:eastAsia="Arial" w:hAnsi="Arial"/>
          <w:b/>
          <w:sz w:val="49"/>
        </w:rPr>
      </w:pPr>
      <w:r>
        <w:rPr>
          <w:rFonts w:ascii="Arial" w:eastAsia="Arial" w:hAnsi="Arial"/>
          <w:b/>
          <w:sz w:val="49"/>
        </w:rPr>
        <w:t>Access to social care</w:t>
      </w: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30" w:lineRule="exact"/>
        <w:rPr>
          <w:rFonts w:ascii="Times New Roman" w:eastAsia="Times New Roman" w:hAnsi="Times New Roman"/>
        </w:rPr>
      </w:pPr>
    </w:p>
    <w:p w:rsidR="00000000" w:rsidRDefault="00966F40">
      <w:pPr>
        <w:spacing w:line="0" w:lineRule="atLeast"/>
        <w:ind w:left="280"/>
        <w:rPr>
          <w:rFonts w:ascii="Arial" w:eastAsia="Arial" w:hAnsi="Arial"/>
          <w:sz w:val="24"/>
        </w:rPr>
      </w:pPr>
      <w:r>
        <w:rPr>
          <w:rFonts w:ascii="Arial" w:eastAsia="Arial" w:hAnsi="Arial"/>
          <w:sz w:val="24"/>
        </w:rPr>
        <w:t>Re</w:t>
      </w:r>
      <w:r>
        <w:rPr>
          <w:rFonts w:ascii="Arial" w:eastAsia="Arial" w:hAnsi="Arial"/>
          <w:sz w:val="24"/>
        </w:rPr>
        <w:t>sults chapter for 1st research question</w:t>
      </w:r>
    </w:p>
    <w:p w:rsidR="00000000" w:rsidRDefault="00966F40">
      <w:pPr>
        <w:spacing w:line="0" w:lineRule="atLeast"/>
        <w:ind w:left="280"/>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399"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30</w:t>
      </w:r>
    </w:p>
    <w:p w:rsidR="00000000" w:rsidRDefault="00966F40">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bookmarkStart w:id="39" w:name="page39"/>
      <w:bookmarkEnd w:id="39"/>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96" w:lineRule="exact"/>
        <w:rPr>
          <w:rFonts w:ascii="Times New Roman" w:eastAsia="Times New Roman" w:hAnsi="Times New Roman"/>
        </w:rPr>
      </w:pPr>
    </w:p>
    <w:p w:rsidR="00000000" w:rsidRDefault="00966F40">
      <w:pPr>
        <w:spacing w:line="0" w:lineRule="atLeast"/>
        <w:ind w:left="280"/>
        <w:rPr>
          <w:rFonts w:ascii="Arial" w:eastAsia="Arial" w:hAnsi="Arial"/>
          <w:b/>
          <w:sz w:val="50"/>
        </w:rPr>
      </w:pPr>
      <w:r>
        <w:rPr>
          <w:rFonts w:ascii="Arial" w:eastAsia="Arial" w:hAnsi="Arial"/>
          <w:b/>
          <w:sz w:val="50"/>
        </w:rPr>
        <w:t>Chapter 7</w:t>
      </w: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310" w:lineRule="exact"/>
        <w:rPr>
          <w:rFonts w:ascii="Times New Roman" w:eastAsia="Times New Roman" w:hAnsi="Times New Roman"/>
        </w:rPr>
      </w:pPr>
    </w:p>
    <w:p w:rsidR="00000000" w:rsidRDefault="00966F40">
      <w:pPr>
        <w:spacing w:line="0" w:lineRule="atLeast"/>
        <w:ind w:left="280"/>
        <w:rPr>
          <w:rFonts w:ascii="Arial" w:eastAsia="Arial" w:hAnsi="Arial"/>
          <w:b/>
          <w:sz w:val="50"/>
        </w:rPr>
      </w:pPr>
      <w:r>
        <w:rPr>
          <w:rFonts w:ascii="Arial" w:eastAsia="Arial" w:hAnsi="Arial"/>
          <w:b/>
          <w:sz w:val="50"/>
        </w:rPr>
        <w:t>Social care &amp; Health outcomes</w:t>
      </w: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19" w:lineRule="exact"/>
        <w:rPr>
          <w:rFonts w:ascii="Times New Roman" w:eastAsia="Times New Roman" w:hAnsi="Times New Roman"/>
        </w:rPr>
      </w:pPr>
    </w:p>
    <w:p w:rsidR="00000000" w:rsidRDefault="00966F40">
      <w:pPr>
        <w:spacing w:line="0" w:lineRule="atLeast"/>
        <w:ind w:left="280"/>
        <w:rPr>
          <w:rFonts w:ascii="Arial" w:eastAsia="Arial" w:hAnsi="Arial"/>
          <w:sz w:val="24"/>
        </w:rPr>
      </w:pPr>
      <w:r>
        <w:rPr>
          <w:rFonts w:ascii="Arial" w:eastAsia="Arial" w:hAnsi="Arial"/>
          <w:sz w:val="24"/>
        </w:rPr>
        <w:t>Results chapter for 2nd research question.</w:t>
      </w:r>
    </w:p>
    <w:p w:rsidR="00000000" w:rsidRDefault="00966F40">
      <w:pPr>
        <w:spacing w:line="225" w:lineRule="exact"/>
        <w:rPr>
          <w:rFonts w:ascii="Times New Roman" w:eastAsia="Times New Roman" w:hAnsi="Times New Roman"/>
        </w:rPr>
      </w:pPr>
    </w:p>
    <w:p w:rsidR="00000000" w:rsidRDefault="00966F40">
      <w:pPr>
        <w:spacing w:line="0" w:lineRule="atLeast"/>
        <w:ind w:left="280"/>
        <w:rPr>
          <w:rFonts w:ascii="Arial" w:eastAsia="Arial" w:hAnsi="Arial"/>
          <w:sz w:val="24"/>
        </w:rPr>
      </w:pPr>
      <w:r>
        <w:rPr>
          <w:rFonts w:ascii="Arial" w:eastAsia="Arial" w:hAnsi="Arial"/>
          <w:sz w:val="24"/>
        </w:rPr>
        <w:t xml:space="preserve">Need to find new title - must convey eﬀect of sc </w:t>
      </w:r>
      <w:r>
        <w:rPr>
          <w:rFonts w:ascii="Arial" w:eastAsia="Arial" w:hAnsi="Arial"/>
          <w:b/>
          <w:sz w:val="24"/>
        </w:rPr>
        <w:t>AND</w:t>
      </w:r>
      <w:r>
        <w:rPr>
          <w:rFonts w:ascii="Arial" w:eastAsia="Arial" w:hAnsi="Arial"/>
          <w:sz w:val="24"/>
        </w:rPr>
        <w:t xml:space="preserve"> mm on USC </w:t>
      </w:r>
      <w:r>
        <w:rPr>
          <w:rFonts w:ascii="Arial" w:eastAsia="Arial" w:hAnsi="Arial"/>
          <w:b/>
          <w:sz w:val="24"/>
        </w:rPr>
        <w:t>AND</w:t>
      </w:r>
      <w:r>
        <w:rPr>
          <w:rFonts w:ascii="Arial" w:eastAsia="Arial" w:hAnsi="Arial"/>
          <w:sz w:val="24"/>
        </w:rPr>
        <w:t xml:space="preserve"> mort</w:t>
      </w:r>
      <w:r>
        <w:rPr>
          <w:rFonts w:ascii="Arial" w:eastAsia="Arial" w:hAnsi="Arial"/>
          <w:sz w:val="24"/>
        </w:rPr>
        <w:t>ality</w:t>
      </w:r>
    </w:p>
    <w:p w:rsidR="00000000" w:rsidRDefault="00966F40">
      <w:pPr>
        <w:spacing w:line="0" w:lineRule="atLeast"/>
        <w:ind w:left="280"/>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99"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31</w:t>
      </w:r>
    </w:p>
    <w:p w:rsidR="00000000" w:rsidRDefault="00966F40">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bookmarkStart w:id="40" w:name="page40"/>
      <w:bookmarkEnd w:id="40"/>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96" w:lineRule="exact"/>
        <w:rPr>
          <w:rFonts w:ascii="Times New Roman" w:eastAsia="Times New Roman" w:hAnsi="Times New Roman"/>
        </w:rPr>
      </w:pPr>
    </w:p>
    <w:p w:rsidR="00000000" w:rsidRDefault="00966F40">
      <w:pPr>
        <w:spacing w:line="0" w:lineRule="atLeast"/>
        <w:ind w:left="280"/>
        <w:rPr>
          <w:rFonts w:ascii="Arial" w:eastAsia="Arial" w:hAnsi="Arial"/>
          <w:b/>
          <w:sz w:val="50"/>
        </w:rPr>
      </w:pPr>
      <w:r>
        <w:rPr>
          <w:rFonts w:ascii="Arial" w:eastAsia="Arial" w:hAnsi="Arial"/>
          <w:b/>
          <w:sz w:val="50"/>
        </w:rPr>
        <w:t>Chapter 8</w:t>
      </w: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310" w:lineRule="exact"/>
        <w:rPr>
          <w:rFonts w:ascii="Times New Roman" w:eastAsia="Times New Roman" w:hAnsi="Times New Roman"/>
        </w:rPr>
      </w:pPr>
    </w:p>
    <w:p w:rsidR="00000000" w:rsidRDefault="00966F40">
      <w:pPr>
        <w:spacing w:line="0" w:lineRule="atLeast"/>
        <w:ind w:left="280"/>
        <w:rPr>
          <w:rFonts w:ascii="Arial" w:eastAsia="Arial" w:hAnsi="Arial"/>
          <w:b/>
          <w:sz w:val="49"/>
        </w:rPr>
      </w:pPr>
      <w:r>
        <w:rPr>
          <w:rFonts w:ascii="Arial" w:eastAsia="Arial" w:hAnsi="Arial"/>
          <w:b/>
          <w:sz w:val="49"/>
        </w:rPr>
        <w:t>Conclusion</w:t>
      </w:r>
    </w:p>
    <w:p w:rsidR="00000000" w:rsidRDefault="00966F40">
      <w:pPr>
        <w:spacing w:line="0" w:lineRule="atLeast"/>
        <w:ind w:left="280"/>
        <w:rPr>
          <w:rFonts w:ascii="Arial" w:eastAsia="Arial" w:hAnsi="Arial"/>
          <w:b/>
          <w:sz w:val="49"/>
        </w:rPr>
        <w:sectPr w:rsidR="00000000">
          <w:pgSz w:w="12240" w:h="15840"/>
          <w:pgMar w:top="1440"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306"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32</w:t>
      </w:r>
    </w:p>
    <w:p w:rsidR="00000000" w:rsidRDefault="00966F40">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966F40">
      <w:pPr>
        <w:spacing w:line="0" w:lineRule="atLeast"/>
        <w:jc w:val="center"/>
        <w:rPr>
          <w:rFonts w:ascii="Arial" w:eastAsia="Arial" w:hAnsi="Arial"/>
          <w:sz w:val="23"/>
        </w:rPr>
      </w:pPr>
      <w:bookmarkStart w:id="41" w:name="page41"/>
      <w:bookmarkEnd w:id="41"/>
      <w:r>
        <w:rPr>
          <w:rFonts w:ascii="Arial" w:eastAsia="Arial" w:hAnsi="Arial"/>
          <w:sz w:val="23"/>
        </w:rPr>
        <w:lastRenderedPageBreak/>
        <w:t>Appendix 1</w:t>
      </w:r>
    </w:p>
    <w:p w:rsidR="00000000" w:rsidRDefault="00A96461">
      <w:pPr>
        <w:spacing w:line="20" w:lineRule="exact"/>
        <w:rPr>
          <w:rFonts w:ascii="Times New Roman" w:eastAsia="Times New Roman" w:hAnsi="Times New Roman"/>
        </w:rPr>
      </w:pPr>
      <w:r>
        <w:rPr>
          <w:rFonts w:ascii="Arial" w:eastAsia="Arial" w:hAnsi="Arial"/>
          <w:noProof/>
          <w:sz w:val="23"/>
        </w:rPr>
        <mc:AlternateContent>
          <mc:Choice Requires="wps">
            <w:drawing>
              <wp:anchor distT="0" distB="0" distL="114300" distR="114300" simplePos="0" relativeHeight="251673600" behindDoc="1" locked="0" layoutInCell="1" allowOverlap="1">
                <wp:simplePos x="0" y="0"/>
                <wp:positionH relativeFrom="column">
                  <wp:posOffset>182880</wp:posOffset>
                </wp:positionH>
                <wp:positionV relativeFrom="paragraph">
                  <wp:posOffset>60325</wp:posOffset>
                </wp:positionV>
                <wp:extent cx="5577840" cy="0"/>
                <wp:effectExtent l="11430" t="13970" r="11430" b="5080"/>
                <wp:wrapNone/>
                <wp:docPr id="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EDAE73" id="Line 3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75pt" to="453.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" strokeweight=".14039mm"/>
            </w:pict>
          </mc:Fallback>
        </mc:AlternateContent>
      </w:r>
    </w:p>
    <w:p w:rsidR="00000000" w:rsidRDefault="00966F40">
      <w:pPr>
        <w:spacing w:line="200" w:lineRule="exact"/>
        <w:rPr>
          <w:rFonts w:ascii="Times New Roman" w:eastAsia="Times New Roman" w:hAnsi="Times New Roman"/>
        </w:rPr>
      </w:pPr>
    </w:p>
    <w:p w:rsidR="00000000" w:rsidRDefault="00966F40">
      <w:pPr>
        <w:spacing w:line="339" w:lineRule="exact"/>
        <w:rPr>
          <w:rFonts w:ascii="Times New Roman" w:eastAsia="Times New Roman" w:hAnsi="Times New Roman"/>
        </w:rPr>
      </w:pPr>
    </w:p>
    <w:p w:rsidR="00000000" w:rsidRDefault="00966F40">
      <w:pPr>
        <w:spacing w:line="0" w:lineRule="atLeast"/>
        <w:ind w:left="280"/>
        <w:rPr>
          <w:rFonts w:ascii="Arial" w:eastAsia="Arial" w:hAnsi="Arial"/>
          <w:sz w:val="24"/>
        </w:rPr>
      </w:pPr>
      <w:r>
        <w:rPr>
          <w:rFonts w:ascii="Arial" w:eastAsia="Arial" w:hAnsi="Arial"/>
          <w:sz w:val="24"/>
        </w:rPr>
        <w:t>Appendix 1</w:t>
      </w:r>
    </w:p>
    <w:p w:rsidR="00000000" w:rsidRDefault="00966F40">
      <w:pPr>
        <w:spacing w:line="0" w:lineRule="atLeast"/>
        <w:ind w:left="280"/>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67"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33</w:t>
      </w:r>
    </w:p>
    <w:p w:rsidR="00000000" w:rsidRDefault="00966F40">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bookmarkStart w:id="42" w:name="page42"/>
      <w:bookmarkEnd w:id="42"/>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96" w:lineRule="exact"/>
        <w:rPr>
          <w:rFonts w:ascii="Times New Roman" w:eastAsia="Times New Roman" w:hAnsi="Times New Roman"/>
        </w:rPr>
      </w:pPr>
    </w:p>
    <w:p w:rsidR="00000000" w:rsidRDefault="00966F40">
      <w:pPr>
        <w:spacing w:line="0" w:lineRule="atLeast"/>
        <w:ind w:left="280"/>
        <w:rPr>
          <w:rFonts w:ascii="Arial" w:eastAsia="Arial" w:hAnsi="Arial"/>
          <w:b/>
          <w:sz w:val="50"/>
        </w:rPr>
      </w:pPr>
      <w:r>
        <w:rPr>
          <w:rFonts w:ascii="Arial" w:eastAsia="Arial" w:hAnsi="Arial"/>
          <w:b/>
          <w:sz w:val="50"/>
        </w:rPr>
        <w:t>References</w:t>
      </w: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19" w:lineRule="exact"/>
        <w:rPr>
          <w:rFonts w:ascii="Times New Roman" w:eastAsia="Times New Roman" w:hAnsi="Times New Roman"/>
        </w:rPr>
      </w:pPr>
    </w:p>
    <w:p w:rsidR="00000000" w:rsidRDefault="00966F40">
      <w:pPr>
        <w:spacing w:line="346" w:lineRule="auto"/>
        <w:ind w:left="280" w:right="280"/>
        <w:jc w:val="both"/>
        <w:rPr>
          <w:rFonts w:ascii="Arial" w:eastAsia="Arial" w:hAnsi="Arial"/>
          <w:sz w:val="23"/>
        </w:rPr>
      </w:pPr>
      <w:r>
        <w:rPr>
          <w:rFonts w:ascii="Arial" w:eastAsia="Arial" w:hAnsi="Arial"/>
          <w:sz w:val="23"/>
        </w:rPr>
        <w:t xml:space="preserve">Agur, </w:t>
      </w:r>
      <w:r>
        <w:rPr>
          <w:rFonts w:ascii="Arial" w:eastAsia="Arial" w:hAnsi="Arial"/>
          <w:sz w:val="23"/>
        </w:rPr>
        <w:t>K., McLean, G., Hunt, K., Guthrie, B. and Mercer, S. W. (2016) How does sex influence multimorbidity? Secondary analysis of a large nationally representative dataset. International journal of environmental research and public health. [Online] Vol.13 (4), p</w:t>
      </w:r>
      <w:r>
        <w:rPr>
          <w:rFonts w:ascii="Arial" w:eastAsia="Arial" w:hAnsi="Arial"/>
          <w:sz w:val="23"/>
        </w:rPr>
        <w:t xml:space="preserve">.391. Available: </w:t>
      </w:r>
      <w:hyperlink r:id="rId11" w:history="1">
        <w:r>
          <w:rPr>
            <w:rFonts w:ascii="Arial" w:eastAsia="Arial" w:hAnsi="Arial"/>
            <w:color w:val="0000FF"/>
            <w:sz w:val="23"/>
          </w:rPr>
          <w:t>http://www.mdpi.com/1660-4601/13/4/391/htm</w:t>
        </w:r>
      </w:hyperlink>
      <w:r>
        <w:rPr>
          <w:rFonts w:ascii="Arial" w:eastAsia="Arial" w:hAnsi="Arial"/>
          <w:sz w:val="23"/>
        </w:rPr>
        <w:t>.</w:t>
      </w:r>
    </w:p>
    <w:p w:rsidR="00000000" w:rsidRDefault="00966F40">
      <w:pPr>
        <w:spacing w:line="53" w:lineRule="exact"/>
        <w:rPr>
          <w:rFonts w:ascii="Times New Roman" w:eastAsia="Times New Roman" w:hAnsi="Times New Roman"/>
        </w:rPr>
      </w:pPr>
    </w:p>
    <w:p w:rsidR="00000000" w:rsidRDefault="00966F40">
      <w:pPr>
        <w:spacing w:line="337" w:lineRule="auto"/>
        <w:ind w:left="260" w:right="280" w:firstLine="19"/>
        <w:jc w:val="both"/>
        <w:rPr>
          <w:rFonts w:ascii="Arial" w:eastAsia="Arial" w:hAnsi="Arial"/>
          <w:sz w:val="24"/>
        </w:rPr>
      </w:pPr>
      <w:r>
        <w:rPr>
          <w:rFonts w:ascii="Arial" w:eastAsia="Arial" w:hAnsi="Arial"/>
          <w:sz w:val="24"/>
        </w:rPr>
        <w:t>Akker, M. van den, Buntinx, F., Roos, S. and Knottnerus, J. A. (2001) Problems in determining occurrence rates of multimorbidity. Journ</w:t>
      </w:r>
      <w:r>
        <w:rPr>
          <w:rFonts w:ascii="Arial" w:eastAsia="Arial" w:hAnsi="Arial"/>
          <w:sz w:val="24"/>
        </w:rPr>
        <w:t>al of clinical epidemiology. Vol.54 (7), pp.675</w:t>
      </w:r>
      <w:r>
        <w:rPr>
          <w:rFonts w:ascii="Arial" w:eastAsia="Arial" w:hAnsi="Arial"/>
          <w:sz w:val="24"/>
        </w:rPr>
        <w:t>–679.</w:t>
      </w:r>
    </w:p>
    <w:p w:rsidR="00000000" w:rsidRDefault="00966F40">
      <w:pPr>
        <w:spacing w:line="58" w:lineRule="exact"/>
        <w:rPr>
          <w:rFonts w:ascii="Times New Roman" w:eastAsia="Times New Roman" w:hAnsi="Times New Roman"/>
        </w:rPr>
      </w:pPr>
    </w:p>
    <w:p w:rsidR="00000000" w:rsidRDefault="00966F40">
      <w:pPr>
        <w:spacing w:line="328" w:lineRule="auto"/>
        <w:ind w:left="260" w:right="240" w:firstLine="27"/>
        <w:jc w:val="both"/>
        <w:rPr>
          <w:rFonts w:ascii="Arial" w:eastAsia="Arial" w:hAnsi="Arial"/>
          <w:color w:val="000000"/>
          <w:sz w:val="24"/>
        </w:rPr>
      </w:pPr>
      <w:r>
        <w:rPr>
          <w:rFonts w:ascii="Arial" w:eastAsia="Arial" w:hAnsi="Arial"/>
          <w:sz w:val="24"/>
        </w:rPr>
        <w:t xml:space="preserve">Bardsley, M., Georghiou, T., Chassin, L., Lewis, G., Steventon, A. and Dixon, J. (2012) Overlap of hospital use and social care in older people in england. Journal of Health Services Research &amp; Policy. </w:t>
      </w:r>
      <w:r>
        <w:rPr>
          <w:rFonts w:ascii="Arial" w:eastAsia="Arial" w:hAnsi="Arial"/>
          <w:sz w:val="24"/>
        </w:rPr>
        <w:t>[Online] Vol.17 (3), pp.133</w:t>
      </w:r>
      <w:r>
        <w:rPr>
          <w:rFonts w:ascii="Arial" w:eastAsia="Arial" w:hAnsi="Arial"/>
          <w:sz w:val="24"/>
        </w:rPr>
        <w:t xml:space="preserve">–139. Available: </w:t>
      </w:r>
      <w:hyperlink r:id="rId12" w:history="1">
        <w:r>
          <w:rPr>
            <w:rFonts w:ascii="Arial" w:eastAsia="Arial" w:hAnsi="Arial"/>
            <w:color w:val="0000FF"/>
            <w:sz w:val="24"/>
          </w:rPr>
          <w:t>http://hsr.sagepub.com/content/17/3/133.full.pdf</w:t>
        </w:r>
      </w:hyperlink>
      <w:r>
        <w:rPr>
          <w:rFonts w:ascii="Arial" w:eastAsia="Arial" w:hAnsi="Arial"/>
          <w:color w:val="000000"/>
          <w:sz w:val="24"/>
        </w:rPr>
        <w:t>.</w:t>
      </w:r>
    </w:p>
    <w:p w:rsidR="00000000" w:rsidRDefault="00966F40">
      <w:pPr>
        <w:spacing w:line="70" w:lineRule="exact"/>
        <w:rPr>
          <w:rFonts w:ascii="Times New Roman" w:eastAsia="Times New Roman" w:hAnsi="Times New Roman"/>
        </w:rPr>
      </w:pPr>
    </w:p>
    <w:p w:rsidR="00000000" w:rsidRDefault="00966F40">
      <w:pPr>
        <w:spacing w:line="346" w:lineRule="auto"/>
        <w:ind w:left="280" w:right="260"/>
        <w:jc w:val="both"/>
        <w:rPr>
          <w:rFonts w:ascii="Arial" w:eastAsia="Arial" w:hAnsi="Arial"/>
          <w:color w:val="000000"/>
          <w:sz w:val="23"/>
        </w:rPr>
      </w:pPr>
      <w:r>
        <w:rPr>
          <w:rFonts w:ascii="Arial" w:eastAsia="Arial" w:hAnsi="Arial"/>
          <w:sz w:val="23"/>
        </w:rPr>
        <w:t xml:space="preserve">Barnett, K., Mercer, S. W., Norbury, M., Watt, G., Wyke, S. and Guthrie, B. (2012) Epidemiology </w:t>
      </w:r>
      <w:r>
        <w:rPr>
          <w:rFonts w:ascii="Arial" w:eastAsia="Arial" w:hAnsi="Arial"/>
          <w:sz w:val="23"/>
        </w:rPr>
        <w:t>of multimorbidity and implications for health care, research, and medical education: A cross-sectional study. Lancet. [Online] Vol.380 (9836), pp.37</w:t>
      </w:r>
      <w:r>
        <w:rPr>
          <w:rFonts w:ascii="Arial" w:eastAsia="Arial" w:hAnsi="Arial"/>
          <w:sz w:val="23"/>
        </w:rPr>
        <w:t xml:space="preserve">–43. Available: </w:t>
      </w:r>
      <w:hyperlink r:id="rId13" w:history="1">
        <w:r>
          <w:rPr>
            <w:rFonts w:ascii="Arial" w:eastAsia="Arial" w:hAnsi="Arial"/>
            <w:color w:val="0000FF"/>
            <w:sz w:val="23"/>
          </w:rPr>
          <w:t>http://www</w:t>
        </w:r>
        <w:r>
          <w:rPr>
            <w:rFonts w:ascii="Arial" w:eastAsia="Arial" w:hAnsi="Arial"/>
            <w:color w:val="0000FF"/>
            <w:sz w:val="23"/>
          </w:rPr>
          <w:t>.sciencedirect.com/science/article/pii/S0140673612602402</w:t>
        </w:r>
      </w:hyperlink>
      <w:r>
        <w:rPr>
          <w:rFonts w:ascii="Arial" w:eastAsia="Arial" w:hAnsi="Arial"/>
          <w:color w:val="000000"/>
          <w:sz w:val="23"/>
        </w:rPr>
        <w:t>.</w:t>
      </w:r>
    </w:p>
    <w:p w:rsidR="00000000" w:rsidRDefault="00966F40">
      <w:pPr>
        <w:spacing w:line="53" w:lineRule="exact"/>
        <w:rPr>
          <w:rFonts w:ascii="Times New Roman" w:eastAsia="Times New Roman" w:hAnsi="Times New Roman"/>
        </w:rPr>
      </w:pPr>
    </w:p>
    <w:p w:rsidR="00000000" w:rsidRDefault="00966F40">
      <w:pPr>
        <w:spacing w:line="346" w:lineRule="auto"/>
        <w:ind w:left="260" w:right="260" w:firstLine="26"/>
        <w:jc w:val="both"/>
        <w:rPr>
          <w:rFonts w:ascii="Arial" w:eastAsia="Arial" w:hAnsi="Arial"/>
          <w:color w:val="000000"/>
          <w:sz w:val="23"/>
        </w:rPr>
      </w:pPr>
      <w:r>
        <w:rPr>
          <w:rFonts w:ascii="Arial" w:eastAsia="Arial" w:hAnsi="Arial"/>
          <w:sz w:val="23"/>
        </w:rPr>
        <w:t>Benjamini, Y. and Hochberg, Y. (1995) Controlling the false discovery rate: A practical and powerful approach to multiple testing. Journal of the royal statistical society. Series B (Methodologica</w:t>
      </w:r>
      <w:r>
        <w:rPr>
          <w:rFonts w:ascii="Arial" w:eastAsia="Arial" w:hAnsi="Arial"/>
          <w:sz w:val="23"/>
        </w:rPr>
        <w:t>l). [Online] pp.289</w:t>
      </w:r>
      <w:r>
        <w:rPr>
          <w:rFonts w:ascii="Arial" w:eastAsia="Arial" w:hAnsi="Arial"/>
          <w:sz w:val="23"/>
        </w:rPr>
        <w:t xml:space="preserve">–300. Available: </w:t>
      </w:r>
      <w:hyperlink r:id="rId14" w:history="1">
        <w:r>
          <w:rPr>
            <w:rFonts w:ascii="Arial" w:eastAsia="Arial" w:hAnsi="Arial"/>
            <w:color w:val="0000FF"/>
            <w:sz w:val="23"/>
          </w:rPr>
          <w:t>http://www.stat.purdue.edu/</w:t>
        </w:r>
      </w:hyperlink>
      <w:r>
        <w:rPr>
          <w:rFonts w:ascii="Arial" w:eastAsia="Arial" w:hAnsi="Arial"/>
          <w:sz w:val="23"/>
        </w:rPr>
        <w:t xml:space="preserve"> </w:t>
      </w:r>
      <w:hyperlink r:id="rId15" w:history="1">
        <w:r>
          <w:rPr>
            <w:rFonts w:ascii="Arial" w:eastAsia="Arial" w:hAnsi="Arial"/>
            <w:color w:val="0000FF"/>
            <w:sz w:val="23"/>
          </w:rPr>
          <w:t>~doerge/BIOINFORM.D/FALL06/Benjamini%20and%20Y%20FDR.pdf</w:t>
        </w:r>
      </w:hyperlink>
      <w:r>
        <w:rPr>
          <w:rFonts w:ascii="Arial" w:eastAsia="Arial" w:hAnsi="Arial"/>
          <w:color w:val="000000"/>
          <w:sz w:val="23"/>
        </w:rPr>
        <w:t>.</w:t>
      </w:r>
    </w:p>
    <w:p w:rsidR="00000000" w:rsidRDefault="00966F40">
      <w:pPr>
        <w:spacing w:line="53" w:lineRule="exact"/>
        <w:rPr>
          <w:rFonts w:ascii="Times New Roman" w:eastAsia="Times New Roman" w:hAnsi="Times New Roman"/>
        </w:rPr>
      </w:pPr>
    </w:p>
    <w:p w:rsidR="00000000" w:rsidRDefault="00966F40">
      <w:pPr>
        <w:spacing w:line="337" w:lineRule="auto"/>
        <w:ind w:left="280" w:right="260"/>
        <w:jc w:val="both"/>
        <w:rPr>
          <w:rFonts w:ascii="Arial" w:eastAsia="Arial" w:hAnsi="Arial"/>
          <w:sz w:val="24"/>
        </w:rPr>
      </w:pPr>
      <w:r>
        <w:rPr>
          <w:rFonts w:ascii="Arial" w:eastAsia="Arial" w:hAnsi="Arial"/>
          <w:sz w:val="24"/>
        </w:rPr>
        <w:t>Collins, L. M. and Lanza, S. T. (2013) Latent class and latent transition analysis: With applications in the social, behavioral, and health sciences. New Jersey: John Wiley; Sons.</w:t>
      </w:r>
    </w:p>
    <w:p w:rsidR="00000000" w:rsidRDefault="00966F40">
      <w:pPr>
        <w:spacing w:line="58" w:lineRule="exact"/>
        <w:rPr>
          <w:rFonts w:ascii="Times New Roman" w:eastAsia="Times New Roman" w:hAnsi="Times New Roman"/>
        </w:rPr>
      </w:pPr>
    </w:p>
    <w:p w:rsidR="00000000" w:rsidRDefault="00966F40">
      <w:pPr>
        <w:spacing w:line="0" w:lineRule="atLeast"/>
        <w:ind w:left="280"/>
        <w:rPr>
          <w:rFonts w:ascii="Arial" w:eastAsia="Arial" w:hAnsi="Arial"/>
          <w:sz w:val="24"/>
        </w:rPr>
      </w:pPr>
      <w:r>
        <w:rPr>
          <w:rFonts w:ascii="Arial" w:eastAsia="Arial" w:hAnsi="Arial"/>
          <w:sz w:val="24"/>
        </w:rPr>
        <w:t>Cornell,</w:t>
      </w:r>
      <w:r>
        <w:rPr>
          <w:rFonts w:ascii="Arial" w:eastAsia="Arial" w:hAnsi="Arial"/>
          <w:sz w:val="24"/>
        </w:rPr>
        <w:t xml:space="preserve"> J. E., Pugh, J. A., Williams Jr, J. W., Kazis, L., Lee, A. F., Parchman, M.</w:t>
      </w:r>
    </w:p>
    <w:p w:rsidR="00000000" w:rsidRDefault="00966F40">
      <w:pPr>
        <w:spacing w:line="0" w:lineRule="atLeast"/>
        <w:ind w:left="280"/>
        <w:rPr>
          <w:rFonts w:ascii="Arial" w:eastAsia="Arial" w:hAnsi="Arial"/>
          <w:sz w:val="24"/>
        </w:rPr>
        <w:sectPr w:rsidR="00000000">
          <w:pgSz w:w="12240" w:h="15840"/>
          <w:pgMar w:top="1440"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329"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34</w:t>
      </w:r>
    </w:p>
    <w:p w:rsidR="00000000" w:rsidRDefault="00966F40">
      <w:pPr>
        <w:spacing w:line="0" w:lineRule="atLeast"/>
        <w:jc w:val="center"/>
        <w:rPr>
          <w:rFonts w:ascii="Arial" w:eastAsia="Arial" w:hAnsi="Arial"/>
          <w:sz w:val="21"/>
        </w:rPr>
        <w:sectPr w:rsidR="00000000">
          <w:type w:val="continuous"/>
          <w:pgSz w:w="12240" w:h="15840"/>
          <w:pgMar w:top="1440" w:right="1440" w:bottom="544" w:left="1440" w:header="0" w:footer="0" w:gutter="0"/>
          <w:cols w:space="0" w:equalWidth="0">
            <w:col w:w="9360"/>
          </w:cols>
          <w:docGrid w:linePitch="360"/>
        </w:sectPr>
      </w:pPr>
    </w:p>
    <w:p w:rsidR="00000000" w:rsidRDefault="00966F40">
      <w:pPr>
        <w:spacing w:line="0" w:lineRule="atLeast"/>
        <w:ind w:left="4140"/>
        <w:rPr>
          <w:rFonts w:ascii="Arial" w:eastAsia="Arial" w:hAnsi="Arial"/>
          <w:sz w:val="24"/>
        </w:rPr>
      </w:pPr>
      <w:bookmarkStart w:id="43" w:name="page43"/>
      <w:bookmarkEnd w:id="43"/>
      <w:r>
        <w:rPr>
          <w:rFonts w:ascii="Arial" w:eastAsia="Arial" w:hAnsi="Arial"/>
          <w:sz w:val="24"/>
        </w:rPr>
        <w:t>References</w:t>
      </w:r>
    </w:p>
    <w:p w:rsidR="00000000" w:rsidRDefault="00A9646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4624" behindDoc="1" locked="0" layoutInCell="1" allowOverlap="1">
                <wp:simplePos x="0" y="0"/>
                <wp:positionH relativeFrom="column">
                  <wp:posOffset>182880</wp:posOffset>
                </wp:positionH>
                <wp:positionV relativeFrom="paragraph">
                  <wp:posOffset>52705</wp:posOffset>
                </wp:positionV>
                <wp:extent cx="5577840" cy="0"/>
                <wp:effectExtent l="11430" t="5080" r="11430" b="13970"/>
                <wp:wrapNone/>
                <wp:docPr id="4"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051E81" id="Line 3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UIoTrh0CAABCBAAADgAAAAAAAAAAAAAAAAAuAgAAZHJzL2Uyb0RvYy54bWxQSwEC&#10;LQAUAAYACAAAACEAJ5mNzN4AAAAGAQAADwAAAAAAAAAAAAAAAAB3BAAAZHJzL2Rvd25yZXYueG1s&#10;UEsFBgAAAAAEAAQA8wAAAIIFAAAAAA==&#10;" strokeweight=".14039mm"/>
            </w:pict>
          </mc:Fallback>
        </mc:AlternateContent>
      </w:r>
    </w:p>
    <w:p w:rsidR="00000000" w:rsidRDefault="00966F40">
      <w:pPr>
        <w:spacing w:line="200" w:lineRule="exact"/>
        <w:rPr>
          <w:rFonts w:ascii="Times New Roman" w:eastAsia="Times New Roman" w:hAnsi="Times New Roman"/>
        </w:rPr>
      </w:pPr>
    </w:p>
    <w:p w:rsidR="00000000" w:rsidRDefault="00966F40">
      <w:pPr>
        <w:spacing w:line="328" w:lineRule="exact"/>
        <w:rPr>
          <w:rFonts w:ascii="Times New Roman" w:eastAsia="Times New Roman" w:hAnsi="Times New Roman"/>
        </w:rPr>
      </w:pPr>
    </w:p>
    <w:p w:rsidR="00000000" w:rsidRDefault="00966F40">
      <w:pPr>
        <w:spacing w:line="328" w:lineRule="auto"/>
        <w:ind w:left="260" w:right="1160" w:firstLine="27"/>
        <w:jc w:val="both"/>
        <w:rPr>
          <w:rFonts w:ascii="Arial" w:eastAsia="Arial" w:hAnsi="Arial"/>
          <w:sz w:val="24"/>
        </w:rPr>
      </w:pPr>
      <w:r>
        <w:rPr>
          <w:rFonts w:ascii="Arial" w:eastAsia="Arial" w:hAnsi="Arial"/>
          <w:sz w:val="24"/>
        </w:rPr>
        <w:t>L., Zeber, J., Pederson, T., Montgomery, K. A. and Noël, P. H. (2009) Multimorbidity clusters: Clustering binary data from multimorbidity clusters: Clusterin</w:t>
      </w:r>
      <w:r>
        <w:rPr>
          <w:rFonts w:ascii="Arial" w:eastAsia="Arial" w:hAnsi="Arial"/>
          <w:sz w:val="24"/>
        </w:rPr>
        <w:t>g binary data from a large administrative medical database. Applied Multivariate Research. Vol.12 (3), pp.163</w:t>
      </w:r>
      <w:r>
        <w:rPr>
          <w:rFonts w:ascii="Arial" w:eastAsia="Arial" w:hAnsi="Arial"/>
          <w:sz w:val="24"/>
        </w:rPr>
        <w:t>–182.</w:t>
      </w:r>
    </w:p>
    <w:p w:rsidR="00000000" w:rsidRDefault="00966F40">
      <w:pPr>
        <w:spacing w:line="70" w:lineRule="exact"/>
        <w:rPr>
          <w:rFonts w:ascii="Times New Roman" w:eastAsia="Times New Roman" w:hAnsi="Times New Roman"/>
        </w:rPr>
      </w:pPr>
    </w:p>
    <w:p w:rsidR="00000000" w:rsidRDefault="00966F40">
      <w:pPr>
        <w:spacing w:line="328" w:lineRule="auto"/>
        <w:ind w:left="280" w:right="1120"/>
        <w:jc w:val="both"/>
        <w:rPr>
          <w:rFonts w:ascii="Arial" w:eastAsia="Arial" w:hAnsi="Arial"/>
          <w:color w:val="000000"/>
          <w:sz w:val="24"/>
        </w:rPr>
      </w:pPr>
      <w:r>
        <w:rPr>
          <w:rFonts w:ascii="Arial" w:eastAsia="Arial" w:hAnsi="Arial"/>
          <w:sz w:val="24"/>
        </w:rPr>
        <w:t>Elder, R., Kirkpatrick, M., Sutton, W., M., M., B., G., Sutton, M. and Watt, G. (2007) Measuring quality in primary medical services using d</w:t>
      </w:r>
      <w:r>
        <w:rPr>
          <w:rFonts w:ascii="Arial" w:eastAsia="Arial" w:hAnsi="Arial"/>
          <w:sz w:val="24"/>
        </w:rPr>
        <w:t xml:space="preserve">ata from spice [Online]. Re-port. Available: </w:t>
      </w:r>
      <w:hyperlink r:id="rId16" w:history="1">
        <w:r>
          <w:rPr>
            <w:rFonts w:ascii="Arial" w:eastAsia="Arial" w:hAnsi="Arial"/>
            <w:color w:val="0000FF"/>
            <w:sz w:val="24"/>
          </w:rPr>
          <w:t>http://www.em-online.com/download/medical_article/36074_spice_</w:t>
        </w:r>
      </w:hyperlink>
      <w:r>
        <w:rPr>
          <w:rFonts w:ascii="Arial" w:eastAsia="Arial" w:hAnsi="Arial"/>
          <w:sz w:val="24"/>
        </w:rPr>
        <w:t xml:space="preserve"> </w:t>
      </w:r>
      <w:hyperlink r:id="rId17" w:history="1">
        <w:r>
          <w:rPr>
            <w:rFonts w:ascii="Arial" w:eastAsia="Arial" w:hAnsi="Arial"/>
            <w:color w:val="0000FF"/>
            <w:sz w:val="24"/>
          </w:rPr>
          <w:t>report_july_2007.pdf</w:t>
        </w:r>
      </w:hyperlink>
      <w:r>
        <w:rPr>
          <w:rFonts w:ascii="Arial" w:eastAsia="Arial" w:hAnsi="Arial"/>
          <w:color w:val="000000"/>
          <w:sz w:val="24"/>
        </w:rPr>
        <w:t>.</w:t>
      </w:r>
    </w:p>
    <w:p w:rsidR="00000000" w:rsidRDefault="00966F40">
      <w:pPr>
        <w:spacing w:line="70" w:lineRule="exact"/>
        <w:rPr>
          <w:rFonts w:ascii="Times New Roman" w:eastAsia="Times New Roman" w:hAnsi="Times New Roman"/>
        </w:rPr>
      </w:pPr>
    </w:p>
    <w:p w:rsidR="00000000" w:rsidRDefault="00966F40">
      <w:pPr>
        <w:spacing w:line="328" w:lineRule="auto"/>
        <w:ind w:left="280" w:right="1140"/>
        <w:jc w:val="both"/>
        <w:rPr>
          <w:rFonts w:ascii="Arial" w:eastAsia="Arial" w:hAnsi="Arial"/>
          <w:color w:val="000000"/>
          <w:sz w:val="24"/>
        </w:rPr>
      </w:pPr>
      <w:r>
        <w:rPr>
          <w:rFonts w:ascii="Arial" w:eastAsia="Arial" w:hAnsi="Arial"/>
          <w:sz w:val="24"/>
        </w:rPr>
        <w:t>Fortin, M., Bravo, G., Hudon, C., Lapointe, L., Dubois, M.-F. and Almirall, J. (2006) Psychological distress and multimorbidity in primary care. The Annals of Family Medicine. [Online</w:t>
      </w:r>
      <w:r>
        <w:rPr>
          <w:rFonts w:ascii="Arial" w:eastAsia="Arial" w:hAnsi="Arial"/>
          <w:sz w:val="24"/>
        </w:rPr>
        <w:t>] Vol.4 (5), pp.417</w:t>
      </w:r>
      <w:r>
        <w:rPr>
          <w:rFonts w:ascii="Arial" w:eastAsia="Arial" w:hAnsi="Arial"/>
          <w:sz w:val="24"/>
        </w:rPr>
        <w:t xml:space="preserve">–422. Available: </w:t>
      </w:r>
      <w:hyperlink r:id="rId18" w:history="1">
        <w:r>
          <w:rPr>
            <w:rFonts w:ascii="Arial" w:eastAsia="Arial" w:hAnsi="Arial"/>
            <w:color w:val="0000FF"/>
            <w:sz w:val="24"/>
          </w:rPr>
          <w:t>http://www.annfammed.org/</w:t>
        </w:r>
      </w:hyperlink>
      <w:r>
        <w:rPr>
          <w:rFonts w:ascii="Arial" w:eastAsia="Arial" w:hAnsi="Arial"/>
          <w:sz w:val="24"/>
        </w:rPr>
        <w:t xml:space="preserve"> </w:t>
      </w:r>
      <w:hyperlink r:id="rId19" w:history="1">
        <w:r>
          <w:rPr>
            <w:rFonts w:ascii="Arial" w:eastAsia="Arial" w:hAnsi="Arial"/>
            <w:color w:val="0000FF"/>
            <w:sz w:val="24"/>
          </w:rPr>
          <w:t>content/4/5/417.short</w:t>
        </w:r>
      </w:hyperlink>
      <w:r>
        <w:rPr>
          <w:rFonts w:ascii="Arial" w:eastAsia="Arial" w:hAnsi="Arial"/>
          <w:color w:val="000000"/>
          <w:sz w:val="24"/>
        </w:rPr>
        <w:t>.</w:t>
      </w:r>
    </w:p>
    <w:p w:rsidR="00000000" w:rsidRDefault="00966F40">
      <w:pPr>
        <w:spacing w:line="70" w:lineRule="exact"/>
        <w:rPr>
          <w:rFonts w:ascii="Times New Roman" w:eastAsia="Times New Roman" w:hAnsi="Times New Roman"/>
        </w:rPr>
      </w:pPr>
    </w:p>
    <w:p w:rsidR="00000000" w:rsidRDefault="00966F40">
      <w:pPr>
        <w:spacing w:line="346" w:lineRule="auto"/>
        <w:ind w:left="280" w:right="1140"/>
        <w:jc w:val="both"/>
        <w:rPr>
          <w:rFonts w:ascii="Arial" w:eastAsia="Arial" w:hAnsi="Arial"/>
          <w:sz w:val="23"/>
        </w:rPr>
      </w:pPr>
      <w:r>
        <w:rPr>
          <w:rFonts w:ascii="Arial" w:eastAsia="Arial" w:hAnsi="Arial"/>
          <w:sz w:val="23"/>
        </w:rPr>
        <w:t>Fortin, M., Hudon, C., Dubois, M.-F., Almira</w:t>
      </w:r>
      <w:r>
        <w:rPr>
          <w:rFonts w:ascii="Arial" w:eastAsia="Arial" w:hAnsi="Arial"/>
          <w:sz w:val="23"/>
        </w:rPr>
        <w:t xml:space="preserve">ll, J., Lapointe, L. and Soubhi, H. (2005) Comparative assessment of three diﬀerent indices of multimorbidity for studies on health-related quality of life. Health and Quality of Life Outcomes. [Online] Vol.3 (1), p.74. Available: </w:t>
      </w:r>
      <w:hyperlink r:id="rId20" w:history="1">
        <w:r>
          <w:rPr>
            <w:rFonts w:ascii="Arial" w:eastAsia="Arial" w:hAnsi="Arial"/>
            <w:color w:val="0000FF"/>
            <w:sz w:val="23"/>
          </w:rPr>
          <w:t>https://hqlo.biomedcentral.com/articles/10.1186/1477-7525-3-74</w:t>
        </w:r>
      </w:hyperlink>
      <w:r>
        <w:rPr>
          <w:rFonts w:ascii="Arial" w:eastAsia="Arial" w:hAnsi="Arial"/>
          <w:sz w:val="23"/>
        </w:rPr>
        <w:t>.</w:t>
      </w:r>
    </w:p>
    <w:p w:rsidR="00000000" w:rsidRDefault="00966F40">
      <w:pPr>
        <w:spacing w:line="53" w:lineRule="exact"/>
        <w:rPr>
          <w:rFonts w:ascii="Times New Roman" w:eastAsia="Times New Roman" w:hAnsi="Times New Roman"/>
        </w:rPr>
      </w:pPr>
    </w:p>
    <w:p w:rsidR="00000000" w:rsidRDefault="00966F40">
      <w:pPr>
        <w:spacing w:line="328" w:lineRule="auto"/>
        <w:ind w:left="280" w:right="1120"/>
        <w:jc w:val="both"/>
        <w:rPr>
          <w:rFonts w:ascii="Arial" w:eastAsia="Arial" w:hAnsi="Arial"/>
          <w:color w:val="000000"/>
          <w:sz w:val="24"/>
        </w:rPr>
      </w:pPr>
      <w:r>
        <w:rPr>
          <w:rFonts w:ascii="Arial" w:eastAsia="Arial" w:hAnsi="Arial"/>
          <w:sz w:val="24"/>
        </w:rPr>
        <w:t>Fortin, M., Lapointe, L., Hudon, C., Vanasse, A., Ntetu, A. L. and Maltais, D. (2004) Multimorbidity and quality of life in primary care:</w:t>
      </w:r>
      <w:r>
        <w:rPr>
          <w:rFonts w:ascii="Arial" w:eastAsia="Arial" w:hAnsi="Arial"/>
          <w:sz w:val="24"/>
        </w:rPr>
        <w:t xml:space="preserve"> A systematic review. Health and Quality of life Outcomes. [Online] Vol.2 (1), p.51. Available: </w:t>
      </w:r>
      <w:hyperlink r:id="rId21" w:history="1">
        <w:r>
          <w:rPr>
            <w:rFonts w:ascii="Arial" w:eastAsia="Arial" w:hAnsi="Arial"/>
            <w:color w:val="0000FF"/>
            <w:sz w:val="24"/>
          </w:rPr>
          <w:t>https://hqlo.biomedcentral.</w:t>
        </w:r>
      </w:hyperlink>
      <w:r>
        <w:rPr>
          <w:rFonts w:ascii="Arial" w:eastAsia="Arial" w:hAnsi="Arial"/>
          <w:sz w:val="24"/>
        </w:rPr>
        <w:t xml:space="preserve"> </w:t>
      </w:r>
      <w:hyperlink r:id="rId22" w:history="1">
        <w:r>
          <w:rPr>
            <w:rFonts w:ascii="Arial" w:eastAsia="Arial" w:hAnsi="Arial"/>
            <w:color w:val="0000FF"/>
            <w:sz w:val="24"/>
          </w:rPr>
          <w:t>com/articles/10.1186/1477-7525-2-51</w:t>
        </w:r>
      </w:hyperlink>
      <w:r>
        <w:rPr>
          <w:rFonts w:ascii="Arial" w:eastAsia="Arial" w:hAnsi="Arial"/>
          <w:color w:val="000000"/>
          <w:sz w:val="24"/>
        </w:rPr>
        <w:t>.</w:t>
      </w:r>
    </w:p>
    <w:p w:rsidR="00000000" w:rsidRDefault="00966F40">
      <w:pPr>
        <w:spacing w:line="70" w:lineRule="exact"/>
        <w:rPr>
          <w:rFonts w:ascii="Times New Roman" w:eastAsia="Times New Roman" w:hAnsi="Times New Roman"/>
        </w:rPr>
      </w:pPr>
    </w:p>
    <w:p w:rsidR="00000000" w:rsidRDefault="00966F40">
      <w:pPr>
        <w:spacing w:line="346" w:lineRule="auto"/>
        <w:ind w:left="280" w:right="1120"/>
        <w:jc w:val="both"/>
        <w:rPr>
          <w:rFonts w:ascii="Arial" w:eastAsia="Arial" w:hAnsi="Arial"/>
          <w:sz w:val="23"/>
        </w:rPr>
      </w:pPr>
      <w:r>
        <w:rPr>
          <w:rFonts w:ascii="Arial" w:eastAsia="Arial" w:hAnsi="Arial"/>
          <w:sz w:val="23"/>
        </w:rPr>
        <w:t>Fortin, M., Stewart, M., Poitras, M.-E., Almirall, J. and Maddocks, H. (2012) A systematic review of prevalence studies on multimorbidity: Toward a more uniform methodology. The Annals of Fami</w:t>
      </w:r>
      <w:r>
        <w:rPr>
          <w:rFonts w:ascii="Arial" w:eastAsia="Arial" w:hAnsi="Arial"/>
          <w:sz w:val="23"/>
        </w:rPr>
        <w:t>ly Medicine. [Online] Vol.10 (2), pp.142</w:t>
      </w:r>
      <w:r>
        <w:rPr>
          <w:rFonts w:ascii="Arial" w:eastAsia="Arial" w:hAnsi="Arial"/>
          <w:sz w:val="23"/>
        </w:rPr>
        <w:t xml:space="preserve">–151. Avail-able: </w:t>
      </w:r>
      <w:hyperlink r:id="rId23" w:history="1">
        <w:r>
          <w:rPr>
            <w:rFonts w:ascii="Arial" w:eastAsia="Arial" w:hAnsi="Arial"/>
            <w:color w:val="0000FF"/>
            <w:sz w:val="23"/>
          </w:rPr>
          <w:t>http://www.ncbi.nlm.nih.gov/pmc/articles/PMC3315131/pdf/0100142.pdf</w:t>
        </w:r>
      </w:hyperlink>
      <w:r>
        <w:rPr>
          <w:rFonts w:ascii="Arial" w:eastAsia="Arial" w:hAnsi="Arial"/>
          <w:sz w:val="23"/>
        </w:rPr>
        <w:t>.</w:t>
      </w:r>
    </w:p>
    <w:p w:rsidR="00000000" w:rsidRDefault="00966F40">
      <w:pPr>
        <w:spacing w:line="53" w:lineRule="exact"/>
        <w:rPr>
          <w:rFonts w:ascii="Times New Roman" w:eastAsia="Times New Roman" w:hAnsi="Times New Roman"/>
        </w:rPr>
      </w:pPr>
    </w:p>
    <w:p w:rsidR="00000000" w:rsidRDefault="00966F40">
      <w:pPr>
        <w:spacing w:line="324" w:lineRule="auto"/>
        <w:ind w:left="260" w:firstLine="23"/>
        <w:rPr>
          <w:rFonts w:ascii="Arial" w:eastAsia="Arial" w:hAnsi="Arial"/>
          <w:color w:val="000000"/>
          <w:sz w:val="24"/>
        </w:rPr>
      </w:pPr>
      <w:r>
        <w:rPr>
          <w:rFonts w:ascii="Arial" w:eastAsia="Arial" w:hAnsi="Arial"/>
          <w:sz w:val="24"/>
        </w:rPr>
        <w:t>Gijsen, R., Hoeymans, N., Schellevis, F. G.,</w:t>
      </w:r>
      <w:r>
        <w:rPr>
          <w:rFonts w:ascii="Arial" w:eastAsia="Arial" w:hAnsi="Arial"/>
          <w:sz w:val="24"/>
        </w:rPr>
        <w:t xml:space="preserve"> Ruwaard, D., Satariano, W. A. and Bos, G. A. van den (2001) Causes and consequences of comorbidity: A review. Journal of clinical epidemiology. [Online] Vol.54 (7), pp.661</w:t>
      </w:r>
      <w:r>
        <w:rPr>
          <w:rFonts w:ascii="Arial" w:eastAsia="Arial" w:hAnsi="Arial"/>
          <w:sz w:val="24"/>
        </w:rPr>
        <w:t xml:space="preserve">–674. Available: </w:t>
      </w:r>
      <w:hyperlink r:id="rId24" w:history="1">
        <w:r>
          <w:rPr>
            <w:rFonts w:ascii="Arial" w:eastAsia="Arial" w:hAnsi="Arial"/>
            <w:color w:val="0000FF"/>
            <w:sz w:val="24"/>
          </w:rPr>
          <w:t>http:</w:t>
        </w:r>
      </w:hyperlink>
      <w:r>
        <w:rPr>
          <w:rFonts w:ascii="Arial" w:eastAsia="Arial" w:hAnsi="Arial"/>
          <w:sz w:val="24"/>
        </w:rPr>
        <w:t xml:space="preserve"> </w:t>
      </w:r>
      <w:hyperlink r:id="rId25" w:history="1">
        <w:r>
          <w:rPr>
            <w:rFonts w:ascii="Arial" w:eastAsia="Arial" w:hAnsi="Arial"/>
            <w:color w:val="0000FF"/>
            <w:sz w:val="24"/>
          </w:rPr>
          <w:t>//ac.els-cdn.com/S0895435600003632/1-s2.0-S0895435600003632-main.pdf?_tid=</w:t>
        </w:r>
      </w:hyperlink>
      <w:r>
        <w:rPr>
          <w:rFonts w:ascii="Arial" w:eastAsia="Arial" w:hAnsi="Arial"/>
          <w:color w:val="0000FF"/>
          <w:sz w:val="24"/>
        </w:rPr>
        <w:t xml:space="preserve"> </w:t>
      </w:r>
      <w:hyperlink r:id="rId26" w:history="1">
        <w:r>
          <w:rPr>
            <w:rFonts w:ascii="Arial" w:eastAsia="Arial" w:hAnsi="Arial"/>
            <w:color w:val="0000FF"/>
            <w:sz w:val="24"/>
          </w:rPr>
          <w:t>108170ce-6dc1-11e5-8a3e-00000aacb35f&amp;acdnat=1444311347_f32307220b48c8d4a7d7674af6026a1b</w:t>
        </w:r>
      </w:hyperlink>
      <w:r>
        <w:rPr>
          <w:rFonts w:ascii="Arial" w:eastAsia="Arial" w:hAnsi="Arial"/>
          <w:color w:val="000000"/>
          <w:sz w:val="24"/>
        </w:rPr>
        <w:t>.</w:t>
      </w:r>
    </w:p>
    <w:p w:rsidR="00000000" w:rsidRDefault="00966F40">
      <w:pPr>
        <w:spacing w:line="74" w:lineRule="exact"/>
        <w:rPr>
          <w:rFonts w:ascii="Arial" w:eastAsia="Arial" w:hAnsi="Arial"/>
          <w:sz w:val="24"/>
        </w:rPr>
      </w:pPr>
    </w:p>
    <w:p w:rsidR="00000000" w:rsidRDefault="00966F40">
      <w:pPr>
        <w:spacing w:line="379" w:lineRule="auto"/>
        <w:ind w:left="280" w:right="1120" w:firstLine="8"/>
        <w:jc w:val="both"/>
        <w:rPr>
          <w:rFonts w:ascii="Arial" w:eastAsia="Arial" w:hAnsi="Arial"/>
          <w:sz w:val="22"/>
        </w:rPr>
      </w:pPr>
      <w:r>
        <w:rPr>
          <w:rFonts w:ascii="Arial" w:eastAsia="Arial" w:hAnsi="Arial"/>
          <w:sz w:val="22"/>
        </w:rPr>
        <w:t>Guthrie, B., Wyke, S., Gunn, J., Akker, J. van den and Mercer, S. (2011) Multimorbidity: The impact on health syste</w:t>
      </w:r>
      <w:r>
        <w:rPr>
          <w:rFonts w:ascii="Arial" w:eastAsia="Arial" w:hAnsi="Arial"/>
          <w:sz w:val="22"/>
        </w:rPr>
        <w:t>ms and their development. In: OECD (ed.). Health reform: Meeting the challenge of ageing and multiple morbidities. [Online]. OECD Publishing.</w:t>
      </w:r>
    </w:p>
    <w:p w:rsidR="00000000" w:rsidRDefault="00966F40">
      <w:pPr>
        <w:spacing w:line="379" w:lineRule="auto"/>
        <w:ind w:left="280" w:right="1120" w:firstLine="8"/>
        <w:jc w:val="both"/>
        <w:rPr>
          <w:rFonts w:ascii="Arial" w:eastAsia="Arial" w:hAnsi="Arial"/>
          <w:sz w:val="22"/>
        </w:rPr>
        <w:sectPr w:rsidR="00000000">
          <w:pgSz w:w="12240" w:h="15840"/>
          <w:pgMar w:top="923" w:right="560" w:bottom="544" w:left="1440" w:header="0" w:footer="0" w:gutter="0"/>
          <w:cols w:space="0" w:equalWidth="0">
            <w:col w:w="10240"/>
          </w:cols>
          <w:docGrid w:linePitch="360"/>
        </w:sectPr>
      </w:pPr>
    </w:p>
    <w:p w:rsidR="00000000" w:rsidRDefault="00966F40">
      <w:pPr>
        <w:spacing w:line="135" w:lineRule="exact"/>
        <w:rPr>
          <w:rFonts w:ascii="Arial" w:eastAsia="Arial" w:hAnsi="Arial"/>
          <w:sz w:val="24"/>
        </w:rPr>
      </w:pPr>
    </w:p>
    <w:p w:rsidR="00000000" w:rsidRDefault="00966F40">
      <w:pPr>
        <w:spacing w:line="0" w:lineRule="atLeast"/>
        <w:ind w:left="4560"/>
        <w:rPr>
          <w:rFonts w:ascii="Arial" w:eastAsia="Arial" w:hAnsi="Arial"/>
          <w:sz w:val="21"/>
        </w:rPr>
      </w:pPr>
      <w:r>
        <w:rPr>
          <w:rFonts w:ascii="Arial" w:eastAsia="Arial" w:hAnsi="Arial"/>
          <w:sz w:val="21"/>
        </w:rPr>
        <w:t>35</w:t>
      </w:r>
    </w:p>
    <w:p w:rsidR="00000000" w:rsidRDefault="00966F40">
      <w:pPr>
        <w:spacing w:line="0" w:lineRule="atLeast"/>
        <w:ind w:left="4560"/>
        <w:rPr>
          <w:rFonts w:ascii="Arial" w:eastAsia="Arial" w:hAnsi="Arial"/>
          <w:sz w:val="21"/>
        </w:rPr>
        <w:sectPr w:rsidR="00000000">
          <w:type w:val="continuous"/>
          <w:pgSz w:w="12240" w:h="15840"/>
          <w:pgMar w:top="923" w:right="560" w:bottom="544" w:left="1440" w:header="0" w:footer="0" w:gutter="0"/>
          <w:cols w:space="0" w:equalWidth="0">
            <w:col w:w="10240"/>
          </w:cols>
          <w:docGrid w:linePitch="360"/>
        </w:sectPr>
      </w:pPr>
    </w:p>
    <w:p w:rsidR="00000000" w:rsidRDefault="00966F40">
      <w:pPr>
        <w:spacing w:line="0" w:lineRule="atLeast"/>
        <w:jc w:val="center"/>
        <w:rPr>
          <w:rFonts w:ascii="Arial" w:eastAsia="Arial" w:hAnsi="Arial"/>
          <w:sz w:val="24"/>
        </w:rPr>
      </w:pPr>
      <w:bookmarkStart w:id="44" w:name="page44"/>
      <w:bookmarkEnd w:id="44"/>
      <w:r>
        <w:rPr>
          <w:rFonts w:ascii="Arial" w:eastAsia="Arial" w:hAnsi="Arial"/>
          <w:sz w:val="24"/>
        </w:rPr>
        <w:t>References</w:t>
      </w:r>
    </w:p>
    <w:p w:rsidR="00000000" w:rsidRDefault="00A9646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5648" behindDoc="1" locked="0" layoutInCell="1" allowOverlap="1">
                <wp:simplePos x="0" y="0"/>
                <wp:positionH relativeFrom="column">
                  <wp:posOffset>182880</wp:posOffset>
                </wp:positionH>
                <wp:positionV relativeFrom="paragraph">
                  <wp:posOffset>52705</wp:posOffset>
                </wp:positionV>
                <wp:extent cx="5577840" cy="0"/>
                <wp:effectExtent l="11430" t="5080" r="11430" b="13970"/>
                <wp:wrapNone/>
                <wp:docPr id="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CA1861" id="Line 3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" strokeweight=".14039mm"/>
            </w:pict>
          </mc:Fallback>
        </mc:AlternateContent>
      </w:r>
    </w:p>
    <w:p w:rsidR="00000000" w:rsidRDefault="00966F40">
      <w:pPr>
        <w:spacing w:line="200" w:lineRule="exact"/>
        <w:rPr>
          <w:rFonts w:ascii="Times New Roman" w:eastAsia="Times New Roman" w:hAnsi="Times New Roman"/>
        </w:rPr>
      </w:pPr>
    </w:p>
    <w:p w:rsidR="00000000" w:rsidRDefault="00966F40">
      <w:pPr>
        <w:spacing w:line="328" w:lineRule="exact"/>
        <w:rPr>
          <w:rFonts w:ascii="Times New Roman" w:eastAsia="Times New Roman" w:hAnsi="Times New Roman"/>
        </w:rPr>
      </w:pPr>
    </w:p>
    <w:p w:rsidR="00000000" w:rsidRDefault="00966F40">
      <w:pPr>
        <w:spacing w:line="0" w:lineRule="atLeast"/>
        <w:ind w:left="280"/>
        <w:rPr>
          <w:rFonts w:ascii="Arial" w:eastAsia="Arial" w:hAnsi="Arial"/>
          <w:sz w:val="24"/>
        </w:rPr>
      </w:pPr>
      <w:r>
        <w:rPr>
          <w:rFonts w:ascii="Arial" w:eastAsia="Arial" w:hAnsi="Arial"/>
          <w:sz w:val="24"/>
        </w:rPr>
        <w:t xml:space="preserve">Available: </w:t>
      </w:r>
      <w:hyperlink r:id="rId27" w:history="1">
        <w:r>
          <w:rPr>
            <w:rFonts w:ascii="Arial" w:eastAsia="Arial" w:hAnsi="Arial"/>
            <w:color w:val="0000FF"/>
            <w:sz w:val="24"/>
          </w:rPr>
          <w:t>http://dx.doi.org/10.1</w:t>
        </w:r>
        <w:r>
          <w:rPr>
            <w:rFonts w:ascii="Arial" w:eastAsia="Arial" w:hAnsi="Arial"/>
            <w:color w:val="0000FF"/>
            <w:sz w:val="24"/>
          </w:rPr>
          <w:t>787/9789264122314-9-en</w:t>
        </w:r>
      </w:hyperlink>
      <w:r>
        <w:rPr>
          <w:rFonts w:ascii="Arial" w:eastAsia="Arial" w:hAnsi="Arial"/>
          <w:sz w:val="24"/>
        </w:rPr>
        <w:t>.</w:t>
      </w:r>
    </w:p>
    <w:p w:rsidR="00000000" w:rsidRDefault="00966F40">
      <w:pPr>
        <w:spacing w:line="227" w:lineRule="exact"/>
        <w:rPr>
          <w:rFonts w:ascii="Times New Roman" w:eastAsia="Times New Roman" w:hAnsi="Times New Roman"/>
        </w:rPr>
      </w:pPr>
    </w:p>
    <w:p w:rsidR="00000000" w:rsidRDefault="00966F40">
      <w:pPr>
        <w:spacing w:line="337" w:lineRule="auto"/>
        <w:ind w:left="280" w:right="240"/>
        <w:jc w:val="both"/>
        <w:rPr>
          <w:rFonts w:ascii="Arial" w:eastAsia="Arial" w:hAnsi="Arial"/>
          <w:color w:val="000000"/>
          <w:sz w:val="24"/>
        </w:rPr>
      </w:pPr>
      <w:r>
        <w:rPr>
          <w:rFonts w:ascii="Arial" w:eastAsia="Arial" w:hAnsi="Arial"/>
          <w:sz w:val="24"/>
        </w:rPr>
        <w:t>Hand, D. J. and Yu, K. (2001) Idiot</w:t>
      </w:r>
      <w:r>
        <w:rPr>
          <w:rFonts w:ascii="Arial" w:eastAsia="Arial" w:hAnsi="Arial"/>
          <w:sz w:val="24"/>
        </w:rPr>
        <w:t>’s bayes</w:t>
      </w:r>
      <w:r>
        <w:rPr>
          <w:rFonts w:ascii="Arial" w:eastAsia="Arial" w:hAnsi="Arial"/>
          <w:sz w:val="24"/>
        </w:rPr>
        <w:t>—not so stupid after all? International statistical review. [Online] Vol.69 (3), pp.385</w:t>
      </w:r>
      <w:r>
        <w:rPr>
          <w:rFonts w:ascii="Arial" w:eastAsia="Arial" w:hAnsi="Arial"/>
          <w:sz w:val="24"/>
        </w:rPr>
        <w:t xml:space="preserve">–398. Available: </w:t>
      </w:r>
      <w:hyperlink r:id="rId28" w:history="1">
        <w:r>
          <w:rPr>
            <w:rFonts w:ascii="Arial" w:eastAsia="Arial" w:hAnsi="Arial"/>
            <w:color w:val="0000FF"/>
            <w:sz w:val="24"/>
          </w:rPr>
          <w:t>http://onlinelibrary.wiley.</w:t>
        </w:r>
      </w:hyperlink>
      <w:r>
        <w:rPr>
          <w:rFonts w:ascii="Arial" w:eastAsia="Arial" w:hAnsi="Arial"/>
          <w:sz w:val="24"/>
        </w:rPr>
        <w:t xml:space="preserve"> </w:t>
      </w:r>
      <w:hyperlink r:id="rId29" w:history="1">
        <w:r>
          <w:rPr>
            <w:rFonts w:ascii="Arial" w:eastAsia="Arial" w:hAnsi="Arial"/>
            <w:color w:val="0000FF"/>
            <w:sz w:val="24"/>
          </w:rPr>
          <w:t>com/doi/10.1111/j.1751-5823.2001.tb00465.x/full</w:t>
        </w:r>
      </w:hyperlink>
      <w:r>
        <w:rPr>
          <w:rFonts w:ascii="Arial" w:eastAsia="Arial" w:hAnsi="Arial"/>
          <w:color w:val="000000"/>
          <w:sz w:val="24"/>
        </w:rPr>
        <w:t>.</w:t>
      </w:r>
    </w:p>
    <w:p w:rsidR="00000000" w:rsidRDefault="00966F40">
      <w:pPr>
        <w:spacing w:line="58" w:lineRule="exact"/>
        <w:rPr>
          <w:rFonts w:ascii="Times New Roman" w:eastAsia="Times New Roman" w:hAnsi="Times New Roman"/>
        </w:rPr>
      </w:pPr>
    </w:p>
    <w:p w:rsidR="00000000" w:rsidRDefault="00966F40">
      <w:pPr>
        <w:spacing w:line="337" w:lineRule="auto"/>
        <w:ind w:left="280" w:right="260"/>
        <w:rPr>
          <w:rFonts w:ascii="Arial" w:eastAsia="Arial" w:hAnsi="Arial"/>
          <w:color w:val="000000"/>
          <w:sz w:val="24"/>
        </w:rPr>
      </w:pPr>
      <w:r>
        <w:rPr>
          <w:rFonts w:ascii="Arial" w:eastAsia="Arial" w:hAnsi="Arial"/>
          <w:sz w:val="24"/>
        </w:rPr>
        <w:t xml:space="preserve">Imison, C. (2012) Future trends: Overview [Online]. Report. Available: </w:t>
      </w:r>
      <w:hyperlink r:id="rId30" w:history="1">
        <w:r>
          <w:rPr>
            <w:rFonts w:ascii="Arial" w:eastAsia="Arial" w:hAnsi="Arial"/>
            <w:color w:val="0000FF"/>
            <w:sz w:val="24"/>
          </w:rPr>
          <w:t>https://www.kingsfund.org.uk/sites/files/kf/field/field_publication_summary/</w:t>
        </w:r>
      </w:hyperlink>
      <w:r>
        <w:rPr>
          <w:rFonts w:ascii="Arial" w:eastAsia="Arial" w:hAnsi="Arial"/>
          <w:color w:val="0000FF"/>
          <w:sz w:val="24"/>
        </w:rPr>
        <w:t xml:space="preserve"> </w:t>
      </w:r>
      <w:hyperlink r:id="rId31" w:history="1">
        <w:r>
          <w:rPr>
            <w:rFonts w:ascii="Arial" w:eastAsia="Arial" w:hAnsi="Arial"/>
            <w:color w:val="0000FF"/>
            <w:sz w:val="24"/>
          </w:rPr>
          <w:t>future-trends-overview.pdf</w:t>
        </w:r>
      </w:hyperlink>
      <w:r>
        <w:rPr>
          <w:rFonts w:ascii="Arial" w:eastAsia="Arial" w:hAnsi="Arial"/>
          <w:color w:val="000000"/>
          <w:sz w:val="24"/>
        </w:rPr>
        <w:t>.</w:t>
      </w:r>
    </w:p>
    <w:p w:rsidR="00000000" w:rsidRDefault="00966F40">
      <w:pPr>
        <w:spacing w:line="58" w:lineRule="exact"/>
        <w:rPr>
          <w:rFonts w:ascii="Times New Roman" w:eastAsia="Times New Roman" w:hAnsi="Times New Roman"/>
        </w:rPr>
      </w:pPr>
    </w:p>
    <w:p w:rsidR="00000000" w:rsidRDefault="00966F40">
      <w:pPr>
        <w:spacing w:line="324" w:lineRule="auto"/>
        <w:ind w:left="260" w:right="240" w:firstLine="27"/>
        <w:jc w:val="both"/>
        <w:rPr>
          <w:rFonts w:ascii="Arial" w:eastAsia="Arial" w:hAnsi="Arial"/>
          <w:color w:val="000000"/>
          <w:sz w:val="24"/>
        </w:rPr>
      </w:pPr>
      <w:r>
        <w:rPr>
          <w:rFonts w:ascii="Arial" w:eastAsia="Arial" w:hAnsi="Arial"/>
          <w:sz w:val="24"/>
        </w:rPr>
        <w:t>Islam, M. M., Valderas, J. M., Yen, L., Dawda, P., Jowsey, T. and McRae, I. S. (2014) Multimorbidity and comorbidity of chronic diseases among the senior aus-tralians: Prevalen</w:t>
      </w:r>
      <w:r>
        <w:rPr>
          <w:rFonts w:ascii="Arial" w:eastAsia="Arial" w:hAnsi="Arial"/>
          <w:sz w:val="24"/>
        </w:rPr>
        <w:t xml:space="preserve">ce and patterns. PloS one. [Online] Vol.9 (1), p.e83783. Avail-able: </w:t>
      </w:r>
      <w:hyperlink r:id="rId32" w:history="1">
        <w:r>
          <w:rPr>
            <w:rFonts w:ascii="Arial" w:eastAsia="Arial" w:hAnsi="Arial"/>
            <w:color w:val="0000FF"/>
            <w:sz w:val="24"/>
          </w:rPr>
          <w:t>http://www.plosone.org/article/fetchObject.action?uri=info:do</w:t>
        </w:r>
        <w:r>
          <w:rPr>
            <w:rFonts w:ascii="Arial" w:eastAsia="Arial" w:hAnsi="Arial"/>
            <w:color w:val="0000FF"/>
            <w:sz w:val="24"/>
          </w:rPr>
          <w:t>i/10.1371/journal.</w:t>
        </w:r>
      </w:hyperlink>
      <w:r>
        <w:rPr>
          <w:rFonts w:ascii="Arial" w:eastAsia="Arial" w:hAnsi="Arial"/>
          <w:sz w:val="24"/>
        </w:rPr>
        <w:t xml:space="preserve"> </w:t>
      </w:r>
      <w:hyperlink r:id="rId33" w:history="1">
        <w:r>
          <w:rPr>
            <w:rFonts w:ascii="Arial" w:eastAsia="Arial" w:hAnsi="Arial"/>
            <w:color w:val="0000FF"/>
            <w:sz w:val="24"/>
          </w:rPr>
          <w:t>pone.0083783&amp;representation=PDF</w:t>
        </w:r>
      </w:hyperlink>
      <w:r>
        <w:rPr>
          <w:rFonts w:ascii="Arial" w:eastAsia="Arial" w:hAnsi="Arial"/>
          <w:color w:val="000000"/>
          <w:sz w:val="24"/>
        </w:rPr>
        <w:t>.</w:t>
      </w:r>
    </w:p>
    <w:p w:rsidR="00000000" w:rsidRDefault="00966F40">
      <w:pPr>
        <w:spacing w:line="74" w:lineRule="exact"/>
        <w:rPr>
          <w:rFonts w:ascii="Times New Roman" w:eastAsia="Times New Roman" w:hAnsi="Times New Roman"/>
        </w:rPr>
      </w:pPr>
    </w:p>
    <w:p w:rsidR="00000000" w:rsidRDefault="00966F40">
      <w:pPr>
        <w:spacing w:line="337" w:lineRule="auto"/>
        <w:ind w:left="280" w:right="260" w:hanging="5"/>
        <w:jc w:val="both"/>
        <w:rPr>
          <w:rFonts w:ascii="Arial" w:eastAsia="Arial" w:hAnsi="Arial"/>
          <w:color w:val="000000"/>
          <w:sz w:val="24"/>
        </w:rPr>
      </w:pPr>
      <w:r>
        <w:rPr>
          <w:rFonts w:ascii="Arial" w:eastAsia="Arial" w:hAnsi="Arial"/>
          <w:sz w:val="24"/>
        </w:rPr>
        <w:t>Jardine, N. and Sibson, R. (1968) The construction of hierarchic and non-hi</w:t>
      </w:r>
      <w:r>
        <w:rPr>
          <w:rFonts w:ascii="Arial" w:eastAsia="Arial" w:hAnsi="Arial"/>
          <w:sz w:val="24"/>
        </w:rPr>
        <w:t>erarchic classifications. The Computer Journal. [Online] Vol.11 (2), pp.177</w:t>
      </w:r>
      <w:r>
        <w:rPr>
          <w:rFonts w:ascii="Arial" w:eastAsia="Arial" w:hAnsi="Arial"/>
          <w:sz w:val="24"/>
        </w:rPr>
        <w:t xml:space="preserve">–184. Available: </w:t>
      </w:r>
      <w:hyperlink r:id="rId34" w:history="1">
        <w:r>
          <w:rPr>
            <w:rFonts w:ascii="Arial" w:eastAsia="Arial" w:hAnsi="Arial"/>
            <w:color w:val="0000FF"/>
            <w:sz w:val="24"/>
          </w:rPr>
          <w:t>http://biocomparison.ucoz.ru/_ld/0/60_jardine_constru.pdf</w:t>
        </w:r>
      </w:hyperlink>
      <w:r>
        <w:rPr>
          <w:rFonts w:ascii="Arial" w:eastAsia="Arial" w:hAnsi="Arial"/>
          <w:color w:val="000000"/>
          <w:sz w:val="24"/>
        </w:rPr>
        <w:t>.</w:t>
      </w:r>
    </w:p>
    <w:p w:rsidR="00000000" w:rsidRDefault="00966F40">
      <w:pPr>
        <w:spacing w:line="58" w:lineRule="exact"/>
        <w:rPr>
          <w:rFonts w:ascii="Times New Roman" w:eastAsia="Times New Roman" w:hAnsi="Times New Roman"/>
        </w:rPr>
      </w:pPr>
    </w:p>
    <w:p w:rsidR="00000000" w:rsidRDefault="00966F40">
      <w:pPr>
        <w:spacing w:line="328" w:lineRule="auto"/>
        <w:ind w:left="280" w:right="240" w:firstLine="6"/>
        <w:jc w:val="both"/>
        <w:rPr>
          <w:rFonts w:ascii="Arial" w:eastAsia="Arial" w:hAnsi="Arial"/>
          <w:color w:val="000000"/>
          <w:sz w:val="24"/>
        </w:rPr>
      </w:pPr>
      <w:r>
        <w:rPr>
          <w:rFonts w:ascii="Arial" w:eastAsia="Arial" w:hAnsi="Arial"/>
          <w:sz w:val="24"/>
        </w:rPr>
        <w:t>Kadam, U. and Croft, P. (2007)</w:t>
      </w:r>
      <w:r>
        <w:rPr>
          <w:rFonts w:ascii="Arial" w:eastAsia="Arial" w:hAnsi="Arial"/>
          <w:sz w:val="24"/>
        </w:rPr>
        <w:t xml:space="preserve"> Clinical multimorbidity and physical function in older adults: A record and health status linkage study in general practice. Family practice. [Online] Vol.24 (5), pp.412</w:t>
      </w:r>
      <w:r>
        <w:rPr>
          <w:rFonts w:ascii="Arial" w:eastAsia="Arial" w:hAnsi="Arial"/>
          <w:sz w:val="24"/>
        </w:rPr>
        <w:t xml:space="preserve">–419. Available: </w:t>
      </w:r>
      <w:hyperlink r:id="rId35" w:history="1">
        <w:r>
          <w:rPr>
            <w:rFonts w:ascii="Arial" w:eastAsia="Arial" w:hAnsi="Arial"/>
            <w:color w:val="0000FF"/>
            <w:sz w:val="24"/>
          </w:rPr>
          <w:t>http://fampra.oxfordjournals.org/content/</w:t>
        </w:r>
      </w:hyperlink>
      <w:r>
        <w:rPr>
          <w:rFonts w:ascii="Arial" w:eastAsia="Arial" w:hAnsi="Arial"/>
          <w:sz w:val="24"/>
        </w:rPr>
        <w:t xml:space="preserve"> </w:t>
      </w:r>
      <w:hyperlink r:id="rId36" w:history="1">
        <w:r>
          <w:rPr>
            <w:rFonts w:ascii="Arial" w:eastAsia="Arial" w:hAnsi="Arial"/>
            <w:color w:val="0000FF"/>
            <w:sz w:val="24"/>
          </w:rPr>
          <w:t>24/5/412.full.pdf</w:t>
        </w:r>
      </w:hyperlink>
      <w:r>
        <w:rPr>
          <w:rFonts w:ascii="Arial" w:eastAsia="Arial" w:hAnsi="Arial"/>
          <w:color w:val="000000"/>
          <w:sz w:val="24"/>
        </w:rPr>
        <w:t>.</w:t>
      </w:r>
    </w:p>
    <w:p w:rsidR="00000000" w:rsidRDefault="00966F40">
      <w:pPr>
        <w:spacing w:line="70" w:lineRule="exact"/>
        <w:rPr>
          <w:rFonts w:ascii="Times New Roman" w:eastAsia="Times New Roman" w:hAnsi="Times New Roman"/>
        </w:rPr>
      </w:pPr>
    </w:p>
    <w:p w:rsidR="00000000" w:rsidRDefault="00966F40">
      <w:pPr>
        <w:spacing w:line="328" w:lineRule="auto"/>
        <w:ind w:left="280" w:right="240"/>
        <w:jc w:val="both"/>
        <w:rPr>
          <w:rFonts w:ascii="Arial" w:eastAsia="Arial" w:hAnsi="Arial"/>
          <w:color w:val="000000"/>
          <w:sz w:val="24"/>
        </w:rPr>
      </w:pPr>
      <w:r>
        <w:rPr>
          <w:rFonts w:ascii="Arial" w:eastAsia="Arial" w:hAnsi="Arial"/>
          <w:sz w:val="24"/>
        </w:rPr>
        <w:t>May, C., Montori, V. M. and Mair, F. S. (2009) We need minimally disruptive medicine. BMJ: British Medical Journa</w:t>
      </w:r>
      <w:r>
        <w:rPr>
          <w:rFonts w:ascii="Arial" w:eastAsia="Arial" w:hAnsi="Arial"/>
          <w:sz w:val="24"/>
        </w:rPr>
        <w:t xml:space="preserve">l (Online). [Online] Vol.339. Avail-able: </w:t>
      </w:r>
      <w:hyperlink r:id="rId37" w:history="1">
        <w:r>
          <w:rPr>
            <w:rFonts w:ascii="Arial" w:eastAsia="Arial" w:hAnsi="Arial"/>
            <w:color w:val="0000FF"/>
            <w:sz w:val="24"/>
          </w:rPr>
          <w:t>http://search.proquest.com/openview/548fdf667b7583537cd7c76e7f48cb8a/1?</w:t>
        </w:r>
      </w:hyperlink>
      <w:r>
        <w:rPr>
          <w:rFonts w:ascii="Arial" w:eastAsia="Arial" w:hAnsi="Arial"/>
          <w:sz w:val="24"/>
        </w:rPr>
        <w:t xml:space="preserve"> </w:t>
      </w:r>
      <w:hyperlink r:id="rId38" w:history="1">
        <w:r>
          <w:rPr>
            <w:rFonts w:ascii="Arial" w:eastAsia="Arial" w:hAnsi="Arial"/>
            <w:color w:val="0000FF"/>
            <w:sz w:val="24"/>
          </w:rPr>
          <w:t>pq-origsite=gscholar&amp;cbl=2043523</w:t>
        </w:r>
      </w:hyperlink>
      <w:r>
        <w:rPr>
          <w:rFonts w:ascii="Arial" w:eastAsia="Arial" w:hAnsi="Arial"/>
          <w:color w:val="000000"/>
          <w:sz w:val="24"/>
        </w:rPr>
        <w:t>.</w:t>
      </w:r>
    </w:p>
    <w:p w:rsidR="00000000" w:rsidRDefault="00966F40">
      <w:pPr>
        <w:spacing w:line="70" w:lineRule="exact"/>
        <w:rPr>
          <w:rFonts w:ascii="Times New Roman" w:eastAsia="Times New Roman" w:hAnsi="Times New Roman"/>
        </w:rPr>
      </w:pPr>
    </w:p>
    <w:p w:rsidR="00000000" w:rsidRDefault="00966F40">
      <w:pPr>
        <w:spacing w:line="328" w:lineRule="auto"/>
        <w:ind w:left="280" w:right="240" w:firstLine="9"/>
        <w:jc w:val="both"/>
        <w:rPr>
          <w:rFonts w:ascii="Arial" w:eastAsia="Arial" w:hAnsi="Arial"/>
          <w:sz w:val="24"/>
        </w:rPr>
      </w:pPr>
      <w:r>
        <w:rPr>
          <w:rFonts w:ascii="Arial" w:eastAsia="Arial" w:hAnsi="Arial"/>
          <w:sz w:val="24"/>
        </w:rPr>
        <w:t>McLean, G., Guthrie, B., Mercer, S. W. and Watt, G. C. (2015) General practice funding underpins the persistence of the inv</w:t>
      </w:r>
      <w:r>
        <w:rPr>
          <w:rFonts w:ascii="Arial" w:eastAsia="Arial" w:hAnsi="Arial"/>
          <w:sz w:val="24"/>
        </w:rPr>
        <w:t>erse care law: Cross-sectional study in scotland. British Journal of General Practice. [Online] Vol.65 (641), pp.e799</w:t>
      </w:r>
      <w:r>
        <w:rPr>
          <w:rFonts w:ascii="Arial" w:eastAsia="Arial" w:hAnsi="Arial"/>
          <w:sz w:val="24"/>
        </w:rPr>
        <w:t xml:space="preserve">–e805. Available: </w:t>
      </w:r>
      <w:hyperlink r:id="rId39" w:history="1">
        <w:r>
          <w:rPr>
            <w:rFonts w:ascii="Arial" w:eastAsia="Arial" w:hAnsi="Arial"/>
            <w:color w:val="0000FF"/>
            <w:sz w:val="24"/>
          </w:rPr>
          <w:t>http://bjgp.org/bjgp/65/641/e799.full.pdf</w:t>
        </w:r>
      </w:hyperlink>
      <w:r>
        <w:rPr>
          <w:rFonts w:ascii="Arial" w:eastAsia="Arial" w:hAnsi="Arial"/>
          <w:sz w:val="24"/>
        </w:rPr>
        <w:t>.</w:t>
      </w:r>
    </w:p>
    <w:p w:rsidR="00000000" w:rsidRDefault="00966F40">
      <w:pPr>
        <w:spacing w:line="70" w:lineRule="exact"/>
        <w:rPr>
          <w:rFonts w:ascii="Times New Roman" w:eastAsia="Times New Roman" w:hAnsi="Times New Roman"/>
        </w:rPr>
      </w:pPr>
    </w:p>
    <w:p w:rsidR="00000000" w:rsidRDefault="00966F40">
      <w:pPr>
        <w:spacing w:line="337" w:lineRule="auto"/>
        <w:ind w:left="280" w:right="280"/>
        <w:jc w:val="both"/>
        <w:rPr>
          <w:rFonts w:ascii="Arial" w:eastAsia="Arial" w:hAnsi="Arial"/>
          <w:sz w:val="24"/>
        </w:rPr>
      </w:pPr>
      <w:r>
        <w:rPr>
          <w:rFonts w:ascii="Arial" w:eastAsia="Arial" w:hAnsi="Arial"/>
          <w:sz w:val="24"/>
        </w:rPr>
        <w:t>Ng, S. (2015) A two</w:t>
      </w:r>
      <w:r>
        <w:rPr>
          <w:rFonts w:ascii="Arial" w:eastAsia="Arial" w:hAnsi="Arial"/>
          <w:sz w:val="24"/>
        </w:rPr>
        <w:t>-way clustering framework to identify disparities in multimorbidity patterns of mental and physical health conditions among australians. Statistics in medicine. Vol.34 (26), pp.3444</w:t>
      </w:r>
      <w:r>
        <w:rPr>
          <w:rFonts w:ascii="Arial" w:eastAsia="Arial" w:hAnsi="Arial"/>
          <w:sz w:val="24"/>
        </w:rPr>
        <w:t>–3460.</w:t>
      </w:r>
    </w:p>
    <w:p w:rsidR="00000000" w:rsidRDefault="00966F40">
      <w:pPr>
        <w:spacing w:line="58" w:lineRule="exact"/>
        <w:rPr>
          <w:rFonts w:ascii="Times New Roman" w:eastAsia="Times New Roman" w:hAnsi="Times New Roman"/>
        </w:rPr>
      </w:pPr>
    </w:p>
    <w:p w:rsidR="00000000" w:rsidRDefault="00966F40">
      <w:pPr>
        <w:spacing w:line="0" w:lineRule="atLeast"/>
        <w:jc w:val="center"/>
        <w:rPr>
          <w:rFonts w:ascii="Arial" w:eastAsia="Arial" w:hAnsi="Arial"/>
          <w:sz w:val="24"/>
        </w:rPr>
      </w:pPr>
      <w:r>
        <w:rPr>
          <w:rFonts w:ascii="Arial" w:eastAsia="Arial" w:hAnsi="Arial"/>
          <w:sz w:val="24"/>
        </w:rPr>
        <w:t>Ng, S. K., Holden, L. and Sun, J. (2012) Identifying comorbidity pa</w:t>
      </w:r>
      <w:r>
        <w:rPr>
          <w:rFonts w:ascii="Arial" w:eastAsia="Arial" w:hAnsi="Arial"/>
          <w:sz w:val="24"/>
        </w:rPr>
        <w:t>tterns of health</w:t>
      </w:r>
    </w:p>
    <w:p w:rsidR="00000000" w:rsidRDefault="00966F40">
      <w:pPr>
        <w:spacing w:line="0" w:lineRule="atLeast"/>
        <w:jc w:val="center"/>
        <w:rPr>
          <w:rFonts w:ascii="Arial" w:eastAsia="Arial" w:hAnsi="Arial"/>
          <w:sz w:val="24"/>
        </w:rPr>
        <w:sectPr w:rsidR="00000000">
          <w:pgSz w:w="12240" w:h="15840"/>
          <w:pgMar w:top="923"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210" w:lineRule="exact"/>
        <w:rPr>
          <w:rFonts w:ascii="Times New Roman" w:eastAsia="Times New Roman" w:hAnsi="Times New Roman"/>
        </w:rPr>
      </w:pPr>
    </w:p>
    <w:p w:rsidR="00000000" w:rsidRDefault="00966F40">
      <w:pPr>
        <w:spacing w:line="0" w:lineRule="atLeast"/>
        <w:jc w:val="center"/>
        <w:rPr>
          <w:rFonts w:ascii="Arial" w:eastAsia="Arial" w:hAnsi="Arial"/>
          <w:sz w:val="21"/>
        </w:rPr>
      </w:pPr>
      <w:r>
        <w:rPr>
          <w:rFonts w:ascii="Arial" w:eastAsia="Arial" w:hAnsi="Arial"/>
          <w:sz w:val="21"/>
        </w:rPr>
        <w:t>36</w:t>
      </w:r>
    </w:p>
    <w:p w:rsidR="00000000" w:rsidRDefault="00966F40">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p w:rsidR="00000000" w:rsidRDefault="00966F40">
      <w:pPr>
        <w:spacing w:line="0" w:lineRule="atLeast"/>
        <w:jc w:val="center"/>
        <w:rPr>
          <w:rFonts w:ascii="Arial" w:eastAsia="Arial" w:hAnsi="Arial"/>
          <w:sz w:val="24"/>
        </w:rPr>
      </w:pPr>
      <w:bookmarkStart w:id="45" w:name="page45"/>
      <w:bookmarkEnd w:id="45"/>
      <w:r>
        <w:rPr>
          <w:rFonts w:ascii="Arial" w:eastAsia="Arial" w:hAnsi="Arial"/>
          <w:sz w:val="24"/>
        </w:rPr>
        <w:t>References</w:t>
      </w:r>
    </w:p>
    <w:p w:rsidR="00000000" w:rsidRDefault="00A96461">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6672" behindDoc="1" locked="0" layoutInCell="1" allowOverlap="1">
                <wp:simplePos x="0" y="0"/>
                <wp:positionH relativeFrom="column">
                  <wp:posOffset>182880</wp:posOffset>
                </wp:positionH>
                <wp:positionV relativeFrom="paragraph">
                  <wp:posOffset>52705</wp:posOffset>
                </wp:positionV>
                <wp:extent cx="5577840" cy="0"/>
                <wp:effectExtent l="11430" t="5080" r="11430" b="13970"/>
                <wp:wrapNone/>
                <wp:docPr id="2"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03D624" id="Line 40"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4.15pt" to="453.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" strokeweight=".14039mm"/>
            </w:pict>
          </mc:Fallback>
        </mc:AlternateContent>
      </w:r>
    </w:p>
    <w:p w:rsidR="00000000" w:rsidRDefault="00966F40">
      <w:pPr>
        <w:spacing w:line="200" w:lineRule="exact"/>
        <w:rPr>
          <w:rFonts w:ascii="Times New Roman" w:eastAsia="Times New Roman" w:hAnsi="Times New Roman"/>
        </w:rPr>
      </w:pPr>
    </w:p>
    <w:p w:rsidR="00000000" w:rsidRDefault="00966F40">
      <w:pPr>
        <w:spacing w:line="328" w:lineRule="exact"/>
        <w:rPr>
          <w:rFonts w:ascii="Times New Roman" w:eastAsia="Times New Roman" w:hAnsi="Times New Roman"/>
        </w:rPr>
      </w:pPr>
    </w:p>
    <w:p w:rsidR="00000000" w:rsidRDefault="00966F40">
      <w:pPr>
        <w:spacing w:line="0" w:lineRule="atLeast"/>
        <w:ind w:left="280"/>
        <w:rPr>
          <w:rFonts w:ascii="Arial" w:eastAsia="Arial" w:hAnsi="Arial"/>
          <w:sz w:val="22"/>
        </w:rPr>
      </w:pPr>
      <w:r>
        <w:rPr>
          <w:rFonts w:ascii="Arial" w:eastAsia="Arial" w:hAnsi="Arial"/>
          <w:sz w:val="22"/>
        </w:rPr>
        <w:t>conditions via cluster analysis of pairwise concordance statistics. Statistics in medicine.</w:t>
      </w:r>
    </w:p>
    <w:p w:rsidR="00000000" w:rsidRDefault="00966F40">
      <w:pPr>
        <w:spacing w:line="106" w:lineRule="exact"/>
        <w:rPr>
          <w:rFonts w:ascii="Times New Roman" w:eastAsia="Times New Roman" w:hAnsi="Times New Roman"/>
        </w:rPr>
      </w:pPr>
    </w:p>
    <w:p w:rsidR="00000000" w:rsidRDefault="00966F40">
      <w:pPr>
        <w:spacing w:line="0" w:lineRule="atLeast"/>
        <w:ind w:left="280"/>
        <w:rPr>
          <w:rFonts w:ascii="Arial" w:eastAsia="Arial" w:hAnsi="Arial"/>
          <w:sz w:val="24"/>
        </w:rPr>
      </w:pPr>
      <w:r>
        <w:rPr>
          <w:rFonts w:ascii="Arial" w:eastAsia="Arial" w:hAnsi="Arial"/>
          <w:sz w:val="24"/>
        </w:rPr>
        <w:t>Vol.31 (27), pp.3393</w:t>
      </w:r>
      <w:r>
        <w:rPr>
          <w:rFonts w:ascii="Arial" w:eastAsia="Arial" w:hAnsi="Arial"/>
          <w:sz w:val="24"/>
        </w:rPr>
        <w:t>–3405.</w:t>
      </w:r>
    </w:p>
    <w:p w:rsidR="00000000" w:rsidRDefault="00966F40">
      <w:pPr>
        <w:spacing w:line="227" w:lineRule="exact"/>
        <w:rPr>
          <w:rFonts w:ascii="Times New Roman" w:eastAsia="Times New Roman" w:hAnsi="Times New Roman"/>
        </w:rPr>
      </w:pPr>
    </w:p>
    <w:p w:rsidR="00000000" w:rsidRDefault="00966F40">
      <w:pPr>
        <w:spacing w:line="328" w:lineRule="auto"/>
        <w:ind w:left="280" w:right="240" w:firstLine="9"/>
        <w:jc w:val="both"/>
        <w:rPr>
          <w:rFonts w:ascii="Arial" w:eastAsia="Arial" w:hAnsi="Arial"/>
          <w:color w:val="000000"/>
          <w:sz w:val="24"/>
        </w:rPr>
      </w:pPr>
      <w:r>
        <w:rPr>
          <w:rFonts w:ascii="Arial" w:eastAsia="Arial" w:hAnsi="Arial"/>
          <w:sz w:val="24"/>
        </w:rPr>
        <w:t>NICE (2016) Multimorbidity: Clinical assessment and management. multimorbidity: Assessment, prio</w:t>
      </w:r>
      <w:r>
        <w:rPr>
          <w:rFonts w:ascii="Arial" w:eastAsia="Arial" w:hAnsi="Arial"/>
          <w:sz w:val="24"/>
        </w:rPr>
        <w:t xml:space="preserve">ritisation and management of care for people with commonly occurring multimorbidity: NICE guideline ng56: [Online]. Report. Available: </w:t>
      </w:r>
      <w:hyperlink r:id="rId40" w:history="1">
        <w:r>
          <w:rPr>
            <w:rFonts w:ascii="Arial" w:eastAsia="Arial" w:hAnsi="Arial"/>
            <w:color w:val="0000FF"/>
            <w:sz w:val="24"/>
          </w:rPr>
          <w:t>https://www.nice.</w:t>
        </w:r>
      </w:hyperlink>
      <w:r>
        <w:rPr>
          <w:rFonts w:ascii="Arial" w:eastAsia="Arial" w:hAnsi="Arial"/>
          <w:sz w:val="24"/>
        </w:rPr>
        <w:t xml:space="preserve"> </w:t>
      </w:r>
      <w:hyperlink r:id="rId41" w:history="1">
        <w:r>
          <w:rPr>
            <w:rFonts w:ascii="Arial" w:eastAsia="Arial" w:hAnsi="Arial"/>
            <w:color w:val="0000FF"/>
            <w:sz w:val="24"/>
          </w:rPr>
          <w:t>org.uk/guidance/ng56</w:t>
        </w:r>
      </w:hyperlink>
      <w:r>
        <w:rPr>
          <w:rFonts w:ascii="Arial" w:eastAsia="Arial" w:hAnsi="Arial"/>
          <w:color w:val="000000"/>
          <w:sz w:val="24"/>
        </w:rPr>
        <w:t>.</w:t>
      </w:r>
    </w:p>
    <w:p w:rsidR="00000000" w:rsidRDefault="00966F40">
      <w:pPr>
        <w:spacing w:line="70" w:lineRule="exact"/>
        <w:rPr>
          <w:rFonts w:ascii="Times New Roman" w:eastAsia="Times New Roman" w:hAnsi="Times New Roman"/>
        </w:rPr>
      </w:pPr>
    </w:p>
    <w:p w:rsidR="00000000" w:rsidRDefault="00966F40">
      <w:pPr>
        <w:spacing w:line="328" w:lineRule="auto"/>
        <w:ind w:left="280" w:right="240"/>
        <w:jc w:val="both"/>
        <w:rPr>
          <w:rFonts w:ascii="Arial" w:eastAsia="Arial" w:hAnsi="Arial"/>
          <w:color w:val="000000"/>
          <w:sz w:val="24"/>
        </w:rPr>
      </w:pPr>
      <w:r>
        <w:rPr>
          <w:rFonts w:ascii="Arial" w:eastAsia="Arial" w:hAnsi="Arial"/>
          <w:sz w:val="24"/>
        </w:rPr>
        <w:t>Prados-Torres, A., Calderon-Larranaga, A., Hancco-Saavedra, J., Poblador-Plou, B. and Akker, M. van den (2014) Multimorbidity patterns: A systematic review. Journal of Clinical Epidemiology. [Online] Vol.67 (3), pp.254</w:t>
      </w:r>
      <w:r>
        <w:rPr>
          <w:rFonts w:ascii="Arial" w:eastAsia="Arial" w:hAnsi="Arial"/>
          <w:sz w:val="24"/>
        </w:rPr>
        <w:t>–266. Avai</w:t>
      </w:r>
      <w:r>
        <w:rPr>
          <w:rFonts w:ascii="Arial" w:eastAsia="Arial" w:hAnsi="Arial"/>
          <w:sz w:val="24"/>
        </w:rPr>
        <w:t xml:space="preserve">lable: </w:t>
      </w:r>
      <w:hyperlink r:id="rId42" w:history="1">
        <w:r>
          <w:rPr>
            <w:rFonts w:ascii="Arial" w:eastAsia="Arial" w:hAnsi="Arial"/>
            <w:color w:val="0000FF"/>
            <w:sz w:val="24"/>
          </w:rPr>
          <w:t>http://www.</w:t>
        </w:r>
      </w:hyperlink>
      <w:r>
        <w:rPr>
          <w:rFonts w:ascii="Arial" w:eastAsia="Arial" w:hAnsi="Arial"/>
          <w:sz w:val="24"/>
        </w:rPr>
        <w:t xml:space="preserve"> </w:t>
      </w:r>
      <w:hyperlink r:id="rId43" w:history="1">
        <w:r>
          <w:rPr>
            <w:rFonts w:ascii="Arial" w:eastAsia="Arial" w:hAnsi="Arial"/>
            <w:color w:val="0000FF"/>
            <w:sz w:val="24"/>
          </w:rPr>
          <w:t>sciencedirect.com/science/article/pii/S0895435613004368</w:t>
        </w:r>
      </w:hyperlink>
      <w:r>
        <w:rPr>
          <w:rFonts w:ascii="Arial" w:eastAsia="Arial" w:hAnsi="Arial"/>
          <w:color w:val="000000"/>
          <w:sz w:val="24"/>
        </w:rPr>
        <w:t>.</w:t>
      </w:r>
    </w:p>
    <w:p w:rsidR="00000000" w:rsidRDefault="00966F40">
      <w:pPr>
        <w:spacing w:line="70" w:lineRule="exact"/>
        <w:rPr>
          <w:rFonts w:ascii="Times New Roman" w:eastAsia="Times New Roman" w:hAnsi="Times New Roman"/>
        </w:rPr>
      </w:pPr>
    </w:p>
    <w:p w:rsidR="00000000" w:rsidRDefault="00966F40">
      <w:pPr>
        <w:spacing w:line="0" w:lineRule="atLeast"/>
        <w:ind w:left="280"/>
        <w:rPr>
          <w:rFonts w:ascii="Arial" w:eastAsia="Arial" w:hAnsi="Arial"/>
          <w:sz w:val="23"/>
        </w:rPr>
      </w:pPr>
      <w:r>
        <w:rPr>
          <w:rFonts w:ascii="Arial" w:eastAsia="Arial" w:hAnsi="Arial"/>
          <w:sz w:val="23"/>
        </w:rPr>
        <w:t>R-Core-Team (</w:t>
      </w:r>
      <w:r>
        <w:rPr>
          <w:rFonts w:ascii="Arial" w:eastAsia="Arial" w:hAnsi="Arial"/>
          <w:sz w:val="23"/>
        </w:rPr>
        <w:t>2017) R: A language and environment for statistical computing. 2011,</w:t>
      </w:r>
    </w:p>
    <w:p w:rsidR="00000000" w:rsidRDefault="00966F40">
      <w:pPr>
        <w:spacing w:line="94" w:lineRule="exact"/>
        <w:rPr>
          <w:rFonts w:ascii="Times New Roman" w:eastAsia="Times New Roman" w:hAnsi="Times New Roman"/>
        </w:rPr>
      </w:pPr>
    </w:p>
    <w:p w:rsidR="00000000" w:rsidRDefault="00966F40">
      <w:pPr>
        <w:spacing w:line="0" w:lineRule="atLeast"/>
        <w:ind w:left="280"/>
        <w:rPr>
          <w:rFonts w:ascii="Arial" w:eastAsia="Arial" w:hAnsi="Arial"/>
          <w:sz w:val="24"/>
        </w:rPr>
      </w:pPr>
      <w:r>
        <w:rPr>
          <w:rFonts w:ascii="Arial" w:eastAsia="Arial" w:hAnsi="Arial"/>
          <w:sz w:val="24"/>
        </w:rPr>
        <w:t>vienna, austria: R foundation for statistical computing [Online]. Report. Available:</w:t>
      </w:r>
    </w:p>
    <w:p w:rsidR="00000000" w:rsidRDefault="00966F40">
      <w:pPr>
        <w:spacing w:line="83" w:lineRule="exact"/>
        <w:rPr>
          <w:rFonts w:ascii="Times New Roman" w:eastAsia="Times New Roman" w:hAnsi="Times New Roman"/>
        </w:rPr>
      </w:pPr>
    </w:p>
    <w:p w:rsidR="00000000" w:rsidRDefault="00966F40">
      <w:pPr>
        <w:spacing w:line="0" w:lineRule="atLeast"/>
        <w:ind w:left="280"/>
        <w:rPr>
          <w:rFonts w:ascii="Arial" w:eastAsia="Arial" w:hAnsi="Arial"/>
          <w:color w:val="000000"/>
          <w:sz w:val="24"/>
        </w:rPr>
      </w:pPr>
      <w:hyperlink r:id="rId44" w:history="1">
        <w:r>
          <w:rPr>
            <w:rFonts w:ascii="Arial" w:eastAsia="Arial" w:hAnsi="Arial"/>
            <w:color w:val="0000FF"/>
            <w:sz w:val="24"/>
          </w:rPr>
          <w:t>http://www.R-project.org</w:t>
        </w:r>
      </w:hyperlink>
      <w:r>
        <w:rPr>
          <w:rFonts w:ascii="Arial" w:eastAsia="Arial" w:hAnsi="Arial"/>
          <w:color w:val="000000"/>
          <w:sz w:val="24"/>
        </w:rPr>
        <w:t>.</w:t>
      </w:r>
    </w:p>
    <w:p w:rsidR="00000000" w:rsidRDefault="00966F40">
      <w:pPr>
        <w:spacing w:line="227" w:lineRule="exact"/>
        <w:rPr>
          <w:rFonts w:ascii="Times New Roman" w:eastAsia="Times New Roman" w:hAnsi="Times New Roman"/>
        </w:rPr>
      </w:pPr>
    </w:p>
    <w:p w:rsidR="00000000" w:rsidRDefault="00966F40">
      <w:pPr>
        <w:spacing w:line="346" w:lineRule="auto"/>
        <w:ind w:left="280" w:right="260"/>
        <w:jc w:val="both"/>
        <w:rPr>
          <w:rFonts w:ascii="Arial" w:eastAsia="Arial" w:hAnsi="Arial"/>
          <w:color w:val="000000"/>
          <w:sz w:val="23"/>
        </w:rPr>
      </w:pPr>
      <w:r>
        <w:rPr>
          <w:rFonts w:ascii="Arial" w:eastAsia="Arial" w:hAnsi="Arial"/>
          <w:sz w:val="23"/>
        </w:rPr>
        <w:t>Salisbury, C., Johnson, L., Purd</w:t>
      </w:r>
      <w:r>
        <w:rPr>
          <w:rFonts w:ascii="Arial" w:eastAsia="Arial" w:hAnsi="Arial"/>
          <w:sz w:val="23"/>
        </w:rPr>
        <w:t>y, S., Valderas, J. M. and Montgomery, A. A. (2011) Epidemiology and impact of multimorbidity in primary care: A retrospective cohort study. British Journal of General Practice. [Online] Vol.61 (582), pp.e12</w:t>
      </w:r>
      <w:r>
        <w:rPr>
          <w:rFonts w:ascii="Arial" w:eastAsia="Arial" w:hAnsi="Arial"/>
          <w:sz w:val="23"/>
        </w:rPr>
        <w:t xml:space="preserve">–e21. Available: </w:t>
      </w:r>
      <w:hyperlink r:id="rId45" w:history="1">
        <w:r>
          <w:rPr>
            <w:rFonts w:ascii="Arial" w:eastAsia="Arial" w:hAnsi="Arial"/>
            <w:color w:val="0000FF"/>
            <w:sz w:val="23"/>
          </w:rPr>
          <w:t>http://www.ncbi.nlm.nih.gov/pmc/articles/PMC3020068/pdf/bjgp61-e12.pdf</w:t>
        </w:r>
      </w:hyperlink>
      <w:r>
        <w:rPr>
          <w:rFonts w:ascii="Arial" w:eastAsia="Arial" w:hAnsi="Arial"/>
          <w:color w:val="000000"/>
          <w:sz w:val="23"/>
        </w:rPr>
        <w:t>.</w:t>
      </w:r>
    </w:p>
    <w:p w:rsidR="00000000" w:rsidRDefault="00966F40">
      <w:pPr>
        <w:spacing w:line="53" w:lineRule="exact"/>
        <w:rPr>
          <w:rFonts w:ascii="Times New Roman" w:eastAsia="Times New Roman" w:hAnsi="Times New Roman"/>
        </w:rPr>
      </w:pPr>
    </w:p>
    <w:p w:rsidR="00000000" w:rsidRDefault="00966F40">
      <w:pPr>
        <w:spacing w:line="337" w:lineRule="auto"/>
        <w:ind w:left="280" w:right="260"/>
        <w:jc w:val="both"/>
        <w:rPr>
          <w:rFonts w:ascii="Arial" w:eastAsia="Arial" w:hAnsi="Arial"/>
          <w:color w:val="000000"/>
          <w:sz w:val="24"/>
        </w:rPr>
      </w:pPr>
      <w:r>
        <w:rPr>
          <w:rFonts w:ascii="Arial" w:eastAsia="Arial" w:hAnsi="Arial"/>
          <w:sz w:val="24"/>
        </w:rPr>
        <w:t>Starfield, B., Shi, L. and Macinko, J. (2005) Contribution of primary care to health systems and health. Milbank quarterly. [Onl</w:t>
      </w:r>
      <w:r>
        <w:rPr>
          <w:rFonts w:ascii="Arial" w:eastAsia="Arial" w:hAnsi="Arial"/>
          <w:sz w:val="24"/>
        </w:rPr>
        <w:t>ine] Vol.83 (3), pp.457</w:t>
      </w:r>
      <w:r>
        <w:rPr>
          <w:rFonts w:ascii="Arial" w:eastAsia="Arial" w:hAnsi="Arial"/>
          <w:sz w:val="24"/>
        </w:rPr>
        <w:t xml:space="preserve">–502. Available: </w:t>
      </w:r>
      <w:hyperlink r:id="rId46" w:history="1">
        <w:r>
          <w:rPr>
            <w:rFonts w:ascii="Arial" w:eastAsia="Arial" w:hAnsi="Arial"/>
            <w:color w:val="0000FF"/>
            <w:sz w:val="24"/>
          </w:rPr>
          <w:t>http://onlinelibrary.wiley.com/wol1/doi/10.1111/j.1468-0009.2005.00409.x/full</w:t>
        </w:r>
      </w:hyperlink>
      <w:r>
        <w:rPr>
          <w:rFonts w:ascii="Arial" w:eastAsia="Arial" w:hAnsi="Arial"/>
          <w:color w:val="000000"/>
          <w:sz w:val="24"/>
        </w:rPr>
        <w:t>.</w:t>
      </w:r>
    </w:p>
    <w:p w:rsidR="00000000" w:rsidRDefault="00966F40">
      <w:pPr>
        <w:spacing w:line="58" w:lineRule="exact"/>
        <w:rPr>
          <w:rFonts w:ascii="Times New Roman" w:eastAsia="Times New Roman" w:hAnsi="Times New Roman"/>
        </w:rPr>
      </w:pPr>
    </w:p>
    <w:p w:rsidR="00000000" w:rsidRDefault="00966F40">
      <w:pPr>
        <w:spacing w:line="328" w:lineRule="auto"/>
        <w:ind w:left="280" w:right="240" w:hanging="7"/>
        <w:jc w:val="both"/>
        <w:rPr>
          <w:rFonts w:ascii="Arial" w:eastAsia="Arial" w:hAnsi="Arial"/>
          <w:color w:val="000000"/>
          <w:sz w:val="24"/>
        </w:rPr>
      </w:pPr>
      <w:r>
        <w:rPr>
          <w:rFonts w:ascii="Arial" w:eastAsia="Arial" w:hAnsi="Arial"/>
          <w:sz w:val="24"/>
        </w:rPr>
        <w:t>Topchy, A., Jain, A. K. and Punch, W. (200</w:t>
      </w:r>
      <w:r>
        <w:rPr>
          <w:rFonts w:ascii="Arial" w:eastAsia="Arial" w:hAnsi="Arial"/>
          <w:sz w:val="24"/>
        </w:rPr>
        <w:t>5) Clustering ensembles: Models of consensus and weak partitions. IEEE Transactions on pattern analysis and machine intelligence. [Online] Vol.27 (12), pp.1866</w:t>
      </w:r>
      <w:r>
        <w:rPr>
          <w:rFonts w:ascii="Arial" w:eastAsia="Arial" w:hAnsi="Arial"/>
          <w:sz w:val="24"/>
        </w:rPr>
        <w:t xml:space="preserve">–1881. Available: </w:t>
      </w:r>
      <w:hyperlink r:id="rId47" w:history="1">
        <w:r>
          <w:rPr>
            <w:rFonts w:ascii="Arial" w:eastAsia="Arial" w:hAnsi="Arial"/>
            <w:color w:val="0000FF"/>
            <w:sz w:val="24"/>
          </w:rPr>
          <w:t>http</w:t>
        </w:r>
        <w:r>
          <w:rPr>
            <w:rFonts w:ascii="Arial" w:eastAsia="Arial" w:hAnsi="Arial"/>
            <w:color w:val="0000FF"/>
            <w:sz w:val="24"/>
          </w:rPr>
          <w:t>://ieeexplore.ieee.org/stamp/stamp.</w:t>
        </w:r>
      </w:hyperlink>
      <w:r>
        <w:rPr>
          <w:rFonts w:ascii="Arial" w:eastAsia="Arial" w:hAnsi="Arial"/>
          <w:sz w:val="24"/>
        </w:rPr>
        <w:t xml:space="preserve"> </w:t>
      </w:r>
      <w:hyperlink r:id="rId48" w:history="1">
        <w:r>
          <w:rPr>
            <w:rFonts w:ascii="Arial" w:eastAsia="Arial" w:hAnsi="Arial"/>
            <w:color w:val="0000FF"/>
            <w:sz w:val="24"/>
          </w:rPr>
          <w:t>jsp?arnumber=1524981</w:t>
        </w:r>
      </w:hyperlink>
      <w:r>
        <w:rPr>
          <w:rFonts w:ascii="Arial" w:eastAsia="Arial" w:hAnsi="Arial"/>
          <w:color w:val="000000"/>
          <w:sz w:val="24"/>
        </w:rPr>
        <w:t>.</w:t>
      </w:r>
    </w:p>
    <w:p w:rsidR="00000000" w:rsidRDefault="00966F40">
      <w:pPr>
        <w:spacing w:line="70" w:lineRule="exact"/>
        <w:rPr>
          <w:rFonts w:ascii="Times New Roman" w:eastAsia="Times New Roman" w:hAnsi="Times New Roman"/>
        </w:rPr>
      </w:pPr>
    </w:p>
    <w:p w:rsidR="00000000" w:rsidRDefault="00966F40">
      <w:pPr>
        <w:spacing w:line="324" w:lineRule="auto"/>
        <w:ind w:left="280" w:right="240" w:firstLine="3"/>
        <w:jc w:val="both"/>
        <w:rPr>
          <w:rFonts w:ascii="Arial" w:eastAsia="Arial" w:hAnsi="Arial"/>
          <w:color w:val="000000"/>
          <w:sz w:val="24"/>
        </w:rPr>
      </w:pPr>
      <w:r>
        <w:rPr>
          <w:rFonts w:ascii="Arial" w:eastAsia="Arial" w:hAnsi="Arial"/>
          <w:sz w:val="24"/>
        </w:rPr>
        <w:t xml:space="preserve">Violan, C., Foguet-Boreu, Q., Flores-Mateo, G., Salisbury, C., Blom, J., Freitag, M., Glynn, L., Muth, C. and Valderas, </w:t>
      </w:r>
      <w:r>
        <w:rPr>
          <w:rFonts w:ascii="Arial" w:eastAsia="Arial" w:hAnsi="Arial"/>
          <w:sz w:val="24"/>
        </w:rPr>
        <w:t xml:space="preserve">J. M. (2014) Prevalence, determinants and patterns of multimorbidity in primary care: A systematic review of observational studies. Plos One. [Online] Vol.9 (7). Available: </w:t>
      </w:r>
      <w:hyperlink r:id="rId49" w:history="1">
        <w:r>
          <w:rPr>
            <w:rFonts w:ascii="Arial" w:eastAsia="Arial" w:hAnsi="Arial"/>
            <w:color w:val="0000FF"/>
            <w:sz w:val="24"/>
          </w:rPr>
          <w:t>http://journals.plos.org/plosone/article?id=10.</w:t>
        </w:r>
      </w:hyperlink>
      <w:r>
        <w:rPr>
          <w:rFonts w:ascii="Arial" w:eastAsia="Arial" w:hAnsi="Arial"/>
          <w:sz w:val="24"/>
        </w:rPr>
        <w:t xml:space="preserve"> </w:t>
      </w:r>
      <w:hyperlink r:id="rId50" w:history="1">
        <w:r>
          <w:rPr>
            <w:rFonts w:ascii="Arial" w:eastAsia="Arial" w:hAnsi="Arial"/>
            <w:color w:val="0000FF"/>
            <w:sz w:val="24"/>
          </w:rPr>
          <w:t>1371/journal.pone.0102149</w:t>
        </w:r>
      </w:hyperlink>
      <w:r>
        <w:rPr>
          <w:rFonts w:ascii="Arial" w:eastAsia="Arial" w:hAnsi="Arial"/>
          <w:color w:val="000000"/>
          <w:sz w:val="24"/>
        </w:rPr>
        <w:t>.</w:t>
      </w:r>
    </w:p>
    <w:p w:rsidR="00000000" w:rsidRDefault="00966F40">
      <w:pPr>
        <w:spacing w:line="74" w:lineRule="exact"/>
        <w:rPr>
          <w:rFonts w:ascii="Times New Roman" w:eastAsia="Times New Roman" w:hAnsi="Times New Roman"/>
        </w:rPr>
      </w:pPr>
    </w:p>
    <w:p w:rsidR="00000000" w:rsidRDefault="00966F40">
      <w:pPr>
        <w:spacing w:line="0" w:lineRule="atLeast"/>
        <w:ind w:left="280"/>
        <w:rPr>
          <w:rFonts w:ascii="Arial" w:eastAsia="Arial" w:hAnsi="Arial"/>
          <w:sz w:val="23"/>
        </w:rPr>
      </w:pPr>
      <w:r>
        <w:rPr>
          <w:rFonts w:ascii="Arial" w:eastAsia="Arial" w:hAnsi="Arial"/>
          <w:sz w:val="23"/>
        </w:rPr>
        <w:t xml:space="preserve">Wickham, H. (2017) Tidyverse: Easily install and load </w:t>
      </w:r>
      <w:r>
        <w:rPr>
          <w:rFonts w:ascii="Arial" w:eastAsia="Arial" w:hAnsi="Arial"/>
          <w:sz w:val="23"/>
        </w:rPr>
        <w:t>‘tidyverse</w:t>
      </w:r>
      <w:r>
        <w:rPr>
          <w:rFonts w:ascii="Arial" w:eastAsia="Arial" w:hAnsi="Arial"/>
          <w:sz w:val="23"/>
        </w:rPr>
        <w:t>’packages [software]</w:t>
      </w:r>
    </w:p>
    <w:p w:rsidR="00000000" w:rsidRDefault="00966F40">
      <w:pPr>
        <w:spacing w:line="94" w:lineRule="exact"/>
        <w:rPr>
          <w:rFonts w:ascii="Times New Roman" w:eastAsia="Times New Roman" w:hAnsi="Times New Roman"/>
        </w:rPr>
      </w:pPr>
    </w:p>
    <w:p w:rsidR="00000000" w:rsidRDefault="00966F40">
      <w:pPr>
        <w:spacing w:line="0" w:lineRule="atLeast"/>
        <w:ind w:left="280"/>
        <w:rPr>
          <w:rFonts w:ascii="Arial" w:eastAsia="Arial" w:hAnsi="Arial"/>
          <w:color w:val="0000FF"/>
          <w:sz w:val="24"/>
        </w:rPr>
      </w:pPr>
      <w:r>
        <w:rPr>
          <w:rFonts w:ascii="Arial" w:eastAsia="Arial" w:hAnsi="Arial"/>
          <w:sz w:val="24"/>
        </w:rPr>
        <w:t xml:space="preserve">[Online]. Report. Available: </w:t>
      </w:r>
      <w:hyperlink r:id="rId51" w:history="1">
        <w:r>
          <w:rPr>
            <w:rFonts w:ascii="Arial" w:eastAsia="Arial" w:hAnsi="Arial"/>
            <w:color w:val="0000FF"/>
            <w:sz w:val="24"/>
          </w:rPr>
          <w:t>https://cran.r-project.org/web/packages/tidyverse/index.</w:t>
        </w:r>
      </w:hyperlink>
    </w:p>
    <w:p w:rsidR="00000000" w:rsidRDefault="00966F40">
      <w:pPr>
        <w:spacing w:line="0" w:lineRule="atLeast"/>
        <w:ind w:left="280"/>
        <w:rPr>
          <w:rFonts w:ascii="Arial" w:eastAsia="Arial" w:hAnsi="Arial"/>
          <w:color w:val="0000FF"/>
          <w:sz w:val="24"/>
        </w:rPr>
        <w:sectPr w:rsidR="00000000">
          <w:pgSz w:w="12240" w:h="15840"/>
          <w:pgMar w:top="923"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355" w:lineRule="exact"/>
        <w:rPr>
          <w:rFonts w:ascii="Times New Roman" w:eastAsia="Times New Roman" w:hAnsi="Times New Roman"/>
        </w:rPr>
      </w:pPr>
    </w:p>
    <w:p w:rsidR="00000000" w:rsidRDefault="00966F40">
      <w:pPr>
        <w:spacing w:line="0" w:lineRule="atLeast"/>
        <w:jc w:val="center"/>
        <w:rPr>
          <w:rFonts w:ascii="Arial" w:eastAsia="Arial" w:hAnsi="Arial"/>
          <w:sz w:val="21"/>
        </w:rPr>
      </w:pPr>
      <w:hyperlink r:id="rId52" w:history="1">
        <w:r>
          <w:rPr>
            <w:rFonts w:ascii="Arial" w:eastAsia="Arial" w:hAnsi="Arial"/>
            <w:sz w:val="21"/>
          </w:rPr>
          <w:t>37</w:t>
        </w:r>
      </w:hyperlink>
    </w:p>
    <w:p w:rsidR="00000000" w:rsidRDefault="00966F40">
      <w:pPr>
        <w:spacing w:line="0" w:lineRule="atLeast"/>
        <w:jc w:val="center"/>
        <w:rPr>
          <w:rFonts w:ascii="Arial" w:eastAsia="Arial" w:hAnsi="Arial"/>
          <w:sz w:val="21"/>
        </w:rPr>
        <w:sectPr w:rsidR="00000000">
          <w:type w:val="continuous"/>
          <w:pgSz w:w="12240" w:h="15840"/>
          <w:pgMar w:top="923" w:right="1440" w:bottom="544" w:left="1440" w:header="0" w:footer="0" w:gutter="0"/>
          <w:cols w:space="0" w:equalWidth="0">
            <w:col w:w="9360"/>
          </w:cols>
          <w:docGrid w:linePitch="360"/>
        </w:sectPr>
      </w:pPr>
    </w:p>
    <w:bookmarkStart w:id="46" w:name="page46"/>
    <w:bookmarkEnd w:id="46"/>
    <w:p w:rsidR="00000000" w:rsidRDefault="00966F40">
      <w:pPr>
        <w:spacing w:line="0" w:lineRule="atLeast"/>
        <w:jc w:val="center"/>
        <w:rPr>
          <w:rFonts w:ascii="Arial" w:eastAsia="Arial" w:hAnsi="Arial"/>
          <w:sz w:val="21"/>
        </w:rPr>
      </w:pPr>
      <w:r>
        <w:fldChar w:fldCharType="begin"/>
      </w:r>
      <w:r>
        <w:instrText xml:space="preserve"> HYPERL</w:instrText>
      </w:r>
      <w:r>
        <w:instrText xml:space="preserve">INK "https://cran.r-project.org/web/packages/tidyverse/index.html" </w:instrText>
      </w:r>
      <w:r>
        <w:fldChar w:fldCharType="separate"/>
      </w:r>
      <w:r>
        <w:rPr>
          <w:rFonts w:ascii="Arial" w:eastAsia="Arial" w:hAnsi="Arial"/>
          <w:sz w:val="21"/>
        </w:rPr>
        <w:t>References</w:t>
      </w:r>
      <w:r>
        <w:fldChar w:fldCharType="end"/>
      </w:r>
    </w:p>
    <w:p w:rsidR="00000000" w:rsidRDefault="00A96461">
      <w:pPr>
        <w:spacing w:line="20" w:lineRule="exact"/>
        <w:rPr>
          <w:rFonts w:ascii="Times New Roman" w:eastAsia="Times New Roman" w:hAnsi="Times New Roman"/>
        </w:rPr>
      </w:pPr>
      <w:r>
        <w:rPr>
          <w:rFonts w:ascii="Arial" w:eastAsia="Arial" w:hAnsi="Arial"/>
          <w:noProof/>
          <w:sz w:val="21"/>
        </w:rPr>
        <mc:AlternateContent>
          <mc:Choice Requires="wps">
            <w:drawing>
              <wp:anchor distT="0" distB="0" distL="114300" distR="114300" simplePos="0" relativeHeight="251677696" behindDoc="1" locked="0" layoutInCell="1" allowOverlap="1">
                <wp:simplePos x="0" y="0"/>
                <wp:positionH relativeFrom="column">
                  <wp:posOffset>182880</wp:posOffset>
                </wp:positionH>
                <wp:positionV relativeFrom="paragraph">
                  <wp:posOffset>74930</wp:posOffset>
                </wp:positionV>
                <wp:extent cx="5577840" cy="0"/>
                <wp:effectExtent l="11430" t="8255" r="11430" b="10795"/>
                <wp:wrapNone/>
                <wp:docPr id="1"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717261" id="Line 4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5.9pt" to="453.6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" strokeweight=".14039mm"/>
            </w:pict>
          </mc:Fallback>
        </mc:AlternateContent>
      </w:r>
    </w:p>
    <w:p w:rsidR="00000000" w:rsidRDefault="00966F40">
      <w:pPr>
        <w:spacing w:line="200" w:lineRule="exact"/>
        <w:rPr>
          <w:rFonts w:ascii="Times New Roman" w:eastAsia="Times New Roman" w:hAnsi="Times New Roman"/>
        </w:rPr>
      </w:pPr>
    </w:p>
    <w:p w:rsidR="00000000" w:rsidRDefault="00966F40">
      <w:pPr>
        <w:spacing w:line="362" w:lineRule="exact"/>
        <w:rPr>
          <w:rFonts w:ascii="Times New Roman" w:eastAsia="Times New Roman" w:hAnsi="Times New Roman"/>
        </w:rPr>
      </w:pPr>
    </w:p>
    <w:p w:rsidR="00000000" w:rsidRDefault="00966F40">
      <w:pPr>
        <w:spacing w:line="0" w:lineRule="atLeast"/>
        <w:ind w:left="280"/>
        <w:rPr>
          <w:rFonts w:ascii="Arial" w:eastAsia="Arial" w:hAnsi="Arial"/>
          <w:color w:val="000000"/>
          <w:sz w:val="24"/>
        </w:rPr>
      </w:pPr>
      <w:hyperlink r:id="rId53" w:history="1">
        <w:r>
          <w:rPr>
            <w:rFonts w:ascii="Arial" w:eastAsia="Arial" w:hAnsi="Arial"/>
            <w:color w:val="0000FF"/>
            <w:sz w:val="24"/>
          </w:rPr>
          <w:t>html</w:t>
        </w:r>
      </w:hyperlink>
      <w:r>
        <w:rPr>
          <w:rFonts w:ascii="Arial" w:eastAsia="Arial" w:hAnsi="Arial"/>
          <w:color w:val="000000"/>
          <w:sz w:val="24"/>
        </w:rPr>
        <w:t>.</w:t>
      </w:r>
    </w:p>
    <w:p w:rsidR="00000000" w:rsidRDefault="00966F40">
      <w:pPr>
        <w:spacing w:line="0" w:lineRule="atLeast"/>
        <w:ind w:left="280"/>
        <w:rPr>
          <w:rFonts w:ascii="Arial" w:eastAsia="Arial" w:hAnsi="Arial"/>
          <w:color w:val="000000"/>
          <w:sz w:val="24"/>
        </w:rPr>
        <w:sectPr w:rsidR="00000000">
          <w:pgSz w:w="12240" w:h="15840"/>
          <w:pgMar w:top="923" w:right="1440" w:bottom="544" w:left="1440" w:header="0" w:footer="0" w:gutter="0"/>
          <w:cols w:space="0" w:equalWidth="0">
            <w:col w:w="9360"/>
          </w:cols>
          <w:docGrid w:linePitch="360"/>
        </w:sect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00" w:lineRule="exact"/>
        <w:rPr>
          <w:rFonts w:ascii="Times New Roman" w:eastAsia="Times New Roman" w:hAnsi="Times New Roman"/>
        </w:rPr>
      </w:pPr>
    </w:p>
    <w:p w:rsidR="00000000" w:rsidRDefault="00966F40">
      <w:pPr>
        <w:spacing w:line="267" w:lineRule="exact"/>
        <w:rPr>
          <w:rFonts w:ascii="Times New Roman" w:eastAsia="Times New Roman" w:hAnsi="Times New Roman"/>
        </w:rPr>
      </w:pPr>
    </w:p>
    <w:p w:rsidR="00966F40" w:rsidRDefault="00966F40">
      <w:pPr>
        <w:spacing w:line="0" w:lineRule="atLeast"/>
        <w:jc w:val="center"/>
        <w:rPr>
          <w:rFonts w:ascii="Arial" w:eastAsia="Arial" w:hAnsi="Arial"/>
          <w:sz w:val="21"/>
        </w:rPr>
      </w:pPr>
      <w:r>
        <w:rPr>
          <w:rFonts w:ascii="Arial" w:eastAsia="Arial" w:hAnsi="Arial"/>
          <w:sz w:val="21"/>
        </w:rPr>
        <w:t>38</w:t>
      </w:r>
    </w:p>
    <w:sectPr w:rsidR="00966F40">
      <w:type w:val="continuous"/>
      <w:pgSz w:w="12240" w:h="15840"/>
      <w:pgMar w:top="923" w:right="1440" w:bottom="544"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EB141F2"/>
    <w:lvl w:ilvl="0">
      <w:start w:val="1"/>
      <w:numFmt w:val="lowerRoman"/>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41B71EF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79E2A9E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7545E146"/>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515F007C"/>
    <w:lvl w:ilvl="0">
      <w:start w:val="1"/>
      <w:numFmt w:val="decimal"/>
      <w:lvlText w:val="%1."/>
      <w:lvlJc w:val="left"/>
    </w:lvl>
    <w:lvl w:ilvl="1">
      <w:start w:val="2"/>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5BD062C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1220085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4DB127F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0216231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1F16E9E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1190CDE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66EF438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461"/>
    <w:rsid w:val="00966F40"/>
    <w:rsid w:val="00A964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B37F45E-043E-40ED-B392-5D306F495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sciencedirect.com/science/article/pii/S0140673612602402" TargetMode="External"/><Relationship Id="rId18" Type="http://schemas.openxmlformats.org/officeDocument/2006/relationships/hyperlink" Target="http://www.annfammed.org/content/4/5/417.short" TargetMode="External"/><Relationship Id="rId26" Type="http://schemas.openxmlformats.org/officeDocument/2006/relationships/hyperlink" Target="http://ac.els-cdn.com/S0895435600003632/1-s2.0-S0895435600003632-main.pdf?_tid=108170ce-6dc1-11e5-8a3e-00000aacb35f&amp;acdnat=1444311347_f32307220b48c8d4a7d7674af6026a1b" TargetMode="External"/><Relationship Id="rId39" Type="http://schemas.openxmlformats.org/officeDocument/2006/relationships/hyperlink" Target="http://bjgp.org/bjgp/65/641/e799.full.pdf" TargetMode="External"/><Relationship Id="rId21" Type="http://schemas.openxmlformats.org/officeDocument/2006/relationships/hyperlink" Target="https://hqlo.biomedcentral.com/articles/10.1186/1477-7525-2-51" TargetMode="External"/><Relationship Id="rId34" Type="http://schemas.openxmlformats.org/officeDocument/2006/relationships/hyperlink" Target="http://biocomparison.ucoz.ru/_ld/0/60_jardine_constru.pdf" TargetMode="External"/><Relationship Id="rId42" Type="http://schemas.openxmlformats.org/officeDocument/2006/relationships/hyperlink" Target="http://www.sciencedirect.com/science/article/pii/S0895435613004368" TargetMode="External"/><Relationship Id="rId47" Type="http://schemas.openxmlformats.org/officeDocument/2006/relationships/hyperlink" Target="http://ieeexplore.ieee.org/stamp/stamp.jsp?arnumber=1524981" TargetMode="External"/><Relationship Id="rId50" Type="http://schemas.openxmlformats.org/officeDocument/2006/relationships/hyperlink" Target="http://journals.plos.org/plosone/article?id=10.1371/journal.pone.0102149" TargetMode="External"/><Relationship Id="rId55"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hsr.sagepub.com/content/17/3/133.full.pdf" TargetMode="External"/><Relationship Id="rId17" Type="http://schemas.openxmlformats.org/officeDocument/2006/relationships/hyperlink" Target="http://www.em-online.com/download/medical_article/36074_spice_report_july_2007.pdf" TargetMode="External"/><Relationship Id="rId25" Type="http://schemas.openxmlformats.org/officeDocument/2006/relationships/hyperlink" Target="http://ac.els-cdn.com/S0895435600003632/1-s2.0-S0895435600003632-main.pdf?_tid=108170ce-6dc1-11e5-8a3e-00000aacb35f&amp;acdnat=1444311347_f32307220b48c8d4a7d7674af6026a1b" TargetMode="External"/><Relationship Id="rId33" Type="http://schemas.openxmlformats.org/officeDocument/2006/relationships/hyperlink" Target="http://www.plosone.org/article/fetchObject.action?uri=info:doi/10.1371/journal.pone.0083783&amp;representation=PDF" TargetMode="External"/><Relationship Id="rId38" Type="http://schemas.openxmlformats.org/officeDocument/2006/relationships/hyperlink" Target="http://search.proquest.com/openview/548fdf667b7583537cd7c76e7f48cb8a/1?pq-origsite=gscholar&amp;cbl=2043523" TargetMode="External"/><Relationship Id="rId46" Type="http://schemas.openxmlformats.org/officeDocument/2006/relationships/hyperlink" Target="http://onlinelibrary.wiley.com/wol1/doi/10.1111/j.1468-0009.2005.00409.x/full" TargetMode="External"/><Relationship Id="rId2" Type="http://schemas.openxmlformats.org/officeDocument/2006/relationships/styles" Target="styles.xml"/><Relationship Id="rId16" Type="http://schemas.openxmlformats.org/officeDocument/2006/relationships/hyperlink" Target="http://www.em-online.com/download/medical_article/36074_spice_report_july_2007.pdf" TargetMode="External"/><Relationship Id="rId20" Type="http://schemas.openxmlformats.org/officeDocument/2006/relationships/hyperlink" Target="https://hqlo.biomedcentral.com/articles/10.1186/1477-7525-3-74" TargetMode="External"/><Relationship Id="rId29" Type="http://schemas.openxmlformats.org/officeDocument/2006/relationships/hyperlink" Target="http://onlinelibrary.wiley.com/doi/10.1111/j.1751-5823.2001.tb00465.x/full" TargetMode="External"/><Relationship Id="rId41" Type="http://schemas.openxmlformats.org/officeDocument/2006/relationships/hyperlink" Target="https://www.nice.org.uk/guidance/ng56"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mdpi.com/1660-4601/13/4/391/htm" TargetMode="External"/><Relationship Id="rId24" Type="http://schemas.openxmlformats.org/officeDocument/2006/relationships/hyperlink" Target="http://ac.els-cdn.com/S0895435600003632/1-s2.0-S0895435600003632-main.pdf?_tid=108170ce-6dc1-11e5-8a3e-00000aacb35f&amp;acdnat=1444311347_f32307220b48c8d4a7d7674af6026a1b" TargetMode="External"/><Relationship Id="rId32" Type="http://schemas.openxmlformats.org/officeDocument/2006/relationships/hyperlink" Target="http://www.plosone.org/article/fetchObject.action?uri=info:doi/10.1371/journal.pone.0083783&amp;representation=PDF" TargetMode="External"/><Relationship Id="rId37" Type="http://schemas.openxmlformats.org/officeDocument/2006/relationships/hyperlink" Target="http://search.proquest.com/openview/548fdf667b7583537cd7c76e7f48cb8a/1?pq-origsite=gscholar&amp;cbl=2043523" TargetMode="External"/><Relationship Id="rId40" Type="http://schemas.openxmlformats.org/officeDocument/2006/relationships/hyperlink" Target="https://www.nice.org.uk/guidance/ng56" TargetMode="External"/><Relationship Id="rId45" Type="http://schemas.openxmlformats.org/officeDocument/2006/relationships/hyperlink" Target="http://www.ncbi.nlm.nih.gov/pmc/articles/PMC3020068/pdf/bjgp61-e12.pdf" TargetMode="External"/><Relationship Id="rId53" Type="http://schemas.openxmlformats.org/officeDocument/2006/relationships/hyperlink" Target="https://cran.r-project.org/web/packages/tidyverse/index.html" TargetMode="External"/><Relationship Id="rId5" Type="http://schemas.openxmlformats.org/officeDocument/2006/relationships/image" Target="media/image1.jpeg"/><Relationship Id="rId15" Type="http://schemas.openxmlformats.org/officeDocument/2006/relationships/hyperlink" Target="http://www.stat.purdue.edu/~doerge/BIOINFORM.D/FALL06/Benjamini%20and%20Y%20FDR.pdf" TargetMode="External"/><Relationship Id="rId23" Type="http://schemas.openxmlformats.org/officeDocument/2006/relationships/hyperlink" Target="http://www.ncbi.nlm.nih.gov/pmc/articles/PMC3315131/pdf/0100142.pdf" TargetMode="External"/><Relationship Id="rId28" Type="http://schemas.openxmlformats.org/officeDocument/2006/relationships/hyperlink" Target="http://onlinelibrary.wiley.com/doi/10.1111/j.1751-5823.2001.tb00465.x/full" TargetMode="External"/><Relationship Id="rId36" Type="http://schemas.openxmlformats.org/officeDocument/2006/relationships/hyperlink" Target="http://fampra.oxfordjournals.org/content/24/5/412.full.pdf" TargetMode="External"/><Relationship Id="rId49" Type="http://schemas.openxmlformats.org/officeDocument/2006/relationships/hyperlink" Target="http://journals.plos.org/plosone/article?id=10.1371/journal.pone.0102149" TargetMode="External"/><Relationship Id="rId10" Type="http://schemas.openxmlformats.org/officeDocument/2006/relationships/image" Target="media/image6.jpeg"/><Relationship Id="rId19" Type="http://schemas.openxmlformats.org/officeDocument/2006/relationships/hyperlink" Target="http://www.annfammed.org/content/4/5/417.short" TargetMode="External"/><Relationship Id="rId31" Type="http://schemas.openxmlformats.org/officeDocument/2006/relationships/hyperlink" Target="https://www.kingsfund.org.uk/sites/files/kf/field/field_publication_summary/future-trends-overview.pdf" TargetMode="External"/><Relationship Id="rId44" Type="http://schemas.openxmlformats.org/officeDocument/2006/relationships/hyperlink" Target="http://www.R-project.org" TargetMode="External"/><Relationship Id="rId52" Type="http://schemas.openxmlformats.org/officeDocument/2006/relationships/hyperlink" Target="https://cran.r-project.org/web/packages/tidyverse/index.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stat.purdue.edu/~doerge/BIOINFORM.D/FALL06/Benjamini%20and%20Y%20FDR.pdf" TargetMode="External"/><Relationship Id="rId22" Type="http://schemas.openxmlformats.org/officeDocument/2006/relationships/hyperlink" Target="https://hqlo.biomedcentral.com/articles/10.1186/1477-7525-2-51" TargetMode="External"/><Relationship Id="rId27" Type="http://schemas.openxmlformats.org/officeDocument/2006/relationships/hyperlink" Target="http://dx.doi.org/10.1787/9789264122314-9-en" TargetMode="External"/><Relationship Id="rId30" Type="http://schemas.openxmlformats.org/officeDocument/2006/relationships/hyperlink" Target="https://www.kingsfund.org.uk/sites/files/kf/field/field_publication_summary/future-trends-overview.pdf" TargetMode="External"/><Relationship Id="rId35" Type="http://schemas.openxmlformats.org/officeDocument/2006/relationships/hyperlink" Target="http://fampra.oxfordjournals.org/content/24/5/412.full.pdf" TargetMode="External"/><Relationship Id="rId43" Type="http://schemas.openxmlformats.org/officeDocument/2006/relationships/hyperlink" Target="http://www.sciencedirect.com/science/article/pii/S0895435613004368" TargetMode="External"/><Relationship Id="rId48" Type="http://schemas.openxmlformats.org/officeDocument/2006/relationships/hyperlink" Target="http://ieeexplore.ieee.org/stamp/stamp.jsp?arnumber=1524981" TargetMode="External"/><Relationship Id="rId8" Type="http://schemas.openxmlformats.org/officeDocument/2006/relationships/image" Target="media/image4.jpeg"/><Relationship Id="rId51" Type="http://schemas.openxmlformats.org/officeDocument/2006/relationships/hyperlink" Target="https://cran.r-project.org/web/packages/tidyverse/index.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42</Pages>
  <Words>9281</Words>
  <Characters>52904</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Henderson</dc:creator>
  <cp:keywords/>
  <cp:lastModifiedBy>David Henderson</cp:lastModifiedBy>
  <cp:revision>2</cp:revision>
  <dcterms:created xsi:type="dcterms:W3CDTF">2017-07-23T16:19:00Z</dcterms:created>
  <dcterms:modified xsi:type="dcterms:W3CDTF">2017-07-23T16:19:00Z</dcterms:modified>
</cp:coreProperties>
</file>