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PROYECTO FINAL 1º DAM</w:t>
        <w:br w:type="textWrapping"/>
        <w:t xml:space="preserve">ConcertManager – Gestión de Conciertos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Contexto del Proyecto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 empresa ConcertManager necesita una aplicación web para gestionar conciertos, artistas y venta o reserva de entradas.</w:t>
        <w:br w:type="textWrapping"/>
        <w:br w:type="textWrapping"/>
        <w:t xml:space="preserve">El sistema permitirá:</w:t>
        <w:br w:type="textWrapping"/>
        <w:t xml:space="preserve">- Crear y administrar conciertos</w:t>
        <w:br w:type="textWrapping"/>
        <w:t xml:space="preserve">- Registrar artistas participantes</w:t>
        <w:br w:type="textWrapping"/>
        <w:t xml:space="preserve">- Controlar reservas de entradas y aforos</w:t>
        <w:br w:type="textWrapping"/>
        <w:br w:type="textWrapping"/>
        <w:t xml:space="preserve">El proyecto se desarrollará de forma individual y se implementará como una aplicación web completa.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2. Tecnologías obligatorias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Backend: Spring Boot (Spring MVC)</w:t>
        <w:br w:type="textWrapping"/>
        <w:t xml:space="preserve">Persistencia: Spring Data JPA + Hibernate</w:t>
        <w:br w:type="textWrapping"/>
        <w:t xml:space="preserve">Seguridad: Spring Security (nivel básico)</w:t>
        <w:br w:type="textWrapping"/>
        <w:t xml:space="preserve">Base de datos: H2</w:t>
        <w:br w:type="textWrapping"/>
        <w:t xml:space="preserve">Frontend: HTML5 + CSS3 + Bootstrap + Thymeleaf</w:t>
        <w:br w:type="textWrapping"/>
        <w:t xml:space="preserve">Cliente: Javascript (manipulación del DOM)</w:t>
        <w:br w:type="textWrapping"/>
        <w:t xml:space="preserve">Control de versiones: Git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3. Modelo de Datos (OBLIGATORIO)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El sistema deberá incluir al menos 3 entidades principales:</w:t>
        <w:br w:type="textWrapping"/>
        <w:br w:type="textWrapping"/>
        <w:t xml:space="preserve">Concierto</w:t>
        <w:br w:type="textWrapping"/>
        <w:t xml:space="preserve">- nombre</w:t>
        <w:br w:type="textWrapping"/>
        <w:t xml:space="preserve">- fecha</w:t>
        <w:br w:type="textWrapping"/>
        <w:t xml:space="preserve">- recinto</w:t>
        <w:br w:type="textWrapping"/>
        <w:t xml:space="preserve">- aforoMaximo</w:t>
        <w:br w:type="textWrapping"/>
        <w:t xml:space="preserve">- precioEntrada</w:t>
        <w:br w:type="textWrapping"/>
        <w:br w:type="textWrapping"/>
        <w:t xml:space="preserve">Artista</w:t>
        <w:br w:type="textWrapping"/>
        <w:t xml:space="preserve">- nombre</w:t>
        <w:br w:type="textWrapping"/>
        <w:t xml:space="preserve">- generoMusical</w:t>
        <w:br w:type="textWrapping"/>
        <w:t xml:space="preserve">- cacheBase</w:t>
        <w:br w:type="textWrapping"/>
        <w:br w:type="textWrapping"/>
        <w:t xml:space="preserve">Asistente</w:t>
        <w:br w:type="textWrapping"/>
        <w:t xml:space="preserve">- nombre</w:t>
        <w:br w:type="textWrapping"/>
        <w:t xml:space="preserve">- email</w:t>
        <w:br w:type="textWrapping"/>
        <w:t xml:space="preserve">- telefono</w:t>
        <w:br w:type="textWrapping"/>
        <w:br w:type="textWrapping"/>
        <w:t xml:space="preserve">Relaciones</w:t>
        <w:br w:type="textWrapping"/>
        <w:t xml:space="preserve">- Un Artista puede participar en muchos conciertos</w:t>
        <w:br w:type="textWrapping"/>
        <w:t xml:space="preserve">- Un Concierto puede contar con varios Artistas</w:t>
        <w:br w:type="textWrapping"/>
        <w:t xml:space="preserve">- Un Asistente puede reservar entradas para muchos conciertos</w:t>
        <w:br w:type="textWrapping"/>
        <w:t xml:space="preserve">- Un Concierto puede tener muchos asistentes inscritos</w:t>
        <w:br w:type="textWrapping"/>
        <w:br w:type="textWrapping"/>
        <w:t xml:space="preserve">Esta relación deberá implementarse mediante una entidad intermedia (ReservaEntrada) que incluya atributos adicionales:</w:t>
        <w:br w:type="textWrapping"/>
        <w:t xml:space="preserve">- fechaReserva</w:t>
        <w:br w:type="textWrapping"/>
        <w:t xml:space="preserve">- cantidadEntradas</w:t>
        <w:br w:type="textWrapping"/>
        <w:t xml:space="preserve">- importeTotal</w:t>
        <w:br w:type="textWrapping"/>
        <w:t xml:space="preserve">- estado (PENDIENTE, CONFIRMADA, CANCELADA)</w:t>
        <w:br w:type="textWrapping"/>
        <w:t xml:space="preserve">- observaciones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4. Funcionalidades obligatorias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CRUD completo de todas las entidades principales</w:t>
        <w:br w:type="textWrapping"/>
        <w:br w:type="textWrapping"/>
        <w:t xml:space="preserve">Gestión de operaciones del sistema:</w:t>
        <w:br w:type="textWrapping"/>
        <w:t xml:space="preserve">- Asignación de artistas a conciertos.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Control de asistentes</w:t>
        <w:br w:type="textWrapping"/>
        <w:br w:type="textWrapping"/>
        <w:br w:type="textWrapping"/>
        <w:t xml:space="preserve">Lógica de negocio:</w:t>
        <w:br w:type="textWrapping"/>
        <w:t xml:space="preserve">- Control de aforo teniendo en cuenta la cantidad de entradas reservadas</w:t>
        <w:br w:type="textWrapping"/>
        <w:t xml:space="preserve">- No permitir reservas duplicadas activas del mismo asistente para el mismo concierto si así se define en el diseño</w:t>
        <w:br w:type="textWrapping"/>
        <w:t xml:space="preserve">- Cálculo del importe total según número de entradas y precio unitario</w:t>
        <w:br w:type="textWrapping"/>
        <w:t xml:space="preserve">- Dos funcionalidades adicionales a elección del alumno/a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5. Validaciones y Excepciones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Uso obligatorio de @Valid</w:t>
        <w:br w:type="textWrapping"/>
        <w:t xml:space="preserve">Validaciones en backend</w:t>
        <w:br w:type="textWrapping"/>
        <w:t xml:space="preserve">Validaciones en frontend con Javascript</w:t>
        <w:br w:type="textWrapping"/>
        <w:br w:type="textWrapping"/>
        <w:t xml:space="preserve">Excepciones personalizadas:</w:t>
        <w:br w:type="textWrapping"/>
        <w:t xml:space="preserve">- AforoInsuficienteException</w:t>
        <w:br w:type="textWrapping"/>
        <w:t xml:space="preserve">- CantidadEntradasInvalidaException</w:t>
        <w:br w:type="textWrapping"/>
        <w:t xml:space="preserve">- ReservaDuplicadaException</w:t>
        <w:br w:type="textWrapping"/>
        <w:t xml:space="preserve">- Al menos 1 excepción adicional propia</w:t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6. Seguridad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Usuarios y roles:</w:t>
        <w:br w:type="textWrapping"/>
        <w:t xml:space="preserve">- ADMIN</w:t>
        <w:br w:type="textWrapping"/>
        <w:t xml:space="preserve">- USUARIO</w:t>
        <w:br w:type="textWrapping"/>
        <w:br w:type="textWrapping"/>
        <w:t xml:space="preserve">Restricciones:</w:t>
        <w:br w:type="textWrapping"/>
        <w:t xml:space="preserve">- ADMIN: acceso completo</w:t>
        <w:br w:type="textWrapping"/>
        <w:t xml:space="preserve">- USUARIO: acceso de consulta y creación, con permisos limitados según el proyecto</w:t>
        <w:br w:type="textWrapping"/>
        <w:br w:type="textWrapping"/>
        <w:t xml:space="preserve">Requisitos:</w:t>
        <w:br w:type="textWrapping"/>
        <w:t xml:space="preserve">- Login funcional</w:t>
        <w:br w:type="textWrapping"/>
        <w:t xml:space="preserve">- Páginas protegidas</w:t>
        <w:br w:type="textWrapping"/>
        <w:t xml:space="preserve">- Menú adaptado según rol</w:t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7. Consultas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 deberán implementar al menos 3 consultas complejas, por ejemplo:</w:t>
        <w:br w:type="textWrapping"/>
        <w:t xml:space="preserve">- Conciertos con mayor número de entradas reservadas</w:t>
        <w:br w:type="textWrapping"/>
        <w:t xml:space="preserve">- Artistas que participan en más conciertos</w:t>
        <w:br w:type="textWrapping"/>
        <w:t xml:space="preserve">- Reservas realizadas entre dos fechas</w:t>
        <w:br w:type="textWrapping"/>
        <w:t xml:space="preserve">- Asistentes con mayor número de conciertos reservados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8. Interfaz Web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Debe incluir:</w:t>
        <w:br w:type="textWrapping"/>
        <w:t xml:space="preserve">- Listados de todas las entidades</w:t>
        <w:br w:type="textWrapping"/>
        <w:t xml:space="preserve">- Formularios completos</w:t>
        <w:br w:type="textWrapping"/>
        <w:t xml:space="preserve">- Navegación clara</w:t>
        <w:br w:type="textWrapping"/>
        <w:t xml:space="preserve">- Feedback visual (mensajes de éxito/error)</w:t>
        <w:br w:type="textWrapping"/>
        <w:br w:type="textWrapping"/>
        <w:t xml:space="preserve">Uso obligatorio de Bootstrap y Thymeleaf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9. Javascript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 debe implementar:</w:t>
        <w:br w:type="textWrapping"/>
        <w:t xml:space="preserve">- Validación de formularios</w:t>
        <w:br w:type="textWrapping"/>
        <w:t xml:space="preserve">- Manipulación del DOM</w:t>
        <w:br w:type="textWrapping"/>
        <w:t xml:space="preserve">- Confirmación antes de borrar</w:t>
        <w:br w:type="textWrapping"/>
        <w:t xml:space="preserve">- Alertas dinámicas</w:t>
        <w:br w:type="textWrapping"/>
        <w:t xml:space="preserve">- Cálculo en tiempo real del importe total de la reserva según el número de entradas</w:t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10. Pruebas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El alumno deberá entregar:</w:t>
        <w:br w:type="textWrapping"/>
        <w:t xml:space="preserve">- Documento con casos de prueba</w:t>
        <w:br w:type="textWrapping"/>
        <w:t xml:space="preserve">- Resultados de ejecución</w:t>
        <w:br w:type="textWrapping"/>
        <w:t xml:space="preserve">- Registro de errores detectados</w:t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11. Gestión del Proyecto</w:t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tl w:val="0"/>
        </w:rPr>
        <w:t xml:space="preserve">El desarrollo deberá organizarse como un proyecto real.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Historias de usuario: se deben definir, al menos, todas las historias necesarias para implementar la aplicación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Uso de tablero Kanban con GitHub Projects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Columnas sugeridas: Pendiente / En progreso / En revisión / Hecho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Repositorio en GitHub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Uso de ramas: main, develop, feature/*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360"/>
      </w:pPr>
      <w:r w:rsidDel="00000000" w:rsidR="00000000" w:rsidRPr="00000000">
        <w:rPr>
          <w:rtl w:val="0"/>
        </w:rPr>
        <w:t xml:space="preserve">Commits descriptivos  usando Conventional Commit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https://www.conventionalcommits.org/en/v1.0.0/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heading=h.fwftdyxaw8bs" w:id="0"/>
      <w:bookmarkEnd w:id="0"/>
      <w:r w:rsidDel="00000000" w:rsidR="00000000" w:rsidRPr="00000000">
        <w:rPr>
          <w:rtl w:val="0"/>
        </w:rPr>
        <w:t xml:space="preserve">12. Documentación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README al menos con:</w:t>
        <w:br w:type="textWrapping"/>
        <w:t xml:space="preserve">- Descripción</w:t>
        <w:br w:type="textWrapping"/>
        <w:t xml:space="preserve">- Tecnologías</w:t>
        <w:br w:type="textWrapping"/>
        <w:t xml:space="preserve">- Instrucciones</w:t>
        <w:br w:type="textWrapping"/>
        <w:t xml:space="preserve">- Capturas</w:t>
        <w:br w:type="textWrapping"/>
        <w:t xml:space="preserve">- Decisiones técnicas</w:t>
      </w:r>
    </w:p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tl w:val="0"/>
        </w:rPr>
        <w:t xml:space="preserve">13. Ampliaciones</w:t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tl w:val="0"/>
        </w:rPr>
        <w:t xml:space="preserve">Se valorarán ampliaciones coherentes con el proyecto.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Exportación a PDF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Dashboard con estadísticas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Uso de AJAX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Mejora visual avanzada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360"/>
      </w:pPr>
      <w:r w:rsidDel="00000000" w:rsidR="00000000" w:rsidRPr="00000000">
        <w:rPr>
          <w:rtl w:val="0"/>
        </w:rPr>
        <w:t xml:space="preserve">Otras ampliaciones justificadas por el alumno</w:t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heading=h.5jseqwhf2l7b" w:id="1"/>
      <w:bookmarkEnd w:id="1"/>
      <w:r w:rsidDel="00000000" w:rsidR="00000000" w:rsidRPr="00000000">
        <w:rPr>
          <w:rtl w:val="0"/>
        </w:rPr>
        <w:t xml:space="preserve">14. Criterios de evaluación</w:t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tl w:val="0"/>
        </w:rPr>
        <w:t xml:space="preserve">La evaluación tendrá en cuenta, entre otros aspectos, los siguientes: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Correcta implementación técnica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Cumplimiento de requisitos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Calidad del código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Uso adecuado de tecnologías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Documentación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360"/>
      </w:pPr>
      <w:r w:rsidDel="00000000" w:rsidR="00000000" w:rsidRPr="00000000">
        <w:rPr>
          <w:rtl w:val="0"/>
        </w:rPr>
        <w:t xml:space="preserve">Buenas prácticas de desarrollo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Liberation Sans"/>
  <w:font w:name="Decima Nova Pro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-1142999</wp:posOffset>
          </wp:positionH>
          <wp:positionV relativeFrom="paragraph">
            <wp:posOffset>-141604</wp:posOffset>
          </wp:positionV>
          <wp:extent cx="7560000" cy="604800"/>
          <wp:effectExtent b="0" l="0" r="0" t="0"/>
          <wp:wrapNone/>
          <wp:docPr id="7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0000" cy="6048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-495299</wp:posOffset>
          </wp:positionH>
          <wp:positionV relativeFrom="paragraph">
            <wp:posOffset>-47624</wp:posOffset>
          </wp:positionV>
          <wp:extent cx="1875600" cy="590400"/>
          <wp:effectExtent b="0" l="0" r="0" t="0"/>
          <wp:wrapNone/>
          <wp:docPr descr="C:\Users\Rafael\AppData\Local\Microsoft\Windows\INetCache\Content.Word\Logo-horizontal-segundo-nivel.png" id="6" name="image2.png"/>
          <a:graphic>
            <a:graphicData uri="http://schemas.openxmlformats.org/drawingml/2006/picture">
              <pic:pic>
                <pic:nvPicPr>
                  <pic:cNvPr descr="C:\Users\Rafael\AppData\Local\Microsoft\Windows\INetCache\Content.Word\Logo-horizontal-segundo-nivel.png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75600" cy="5904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4819650</wp:posOffset>
          </wp:positionH>
          <wp:positionV relativeFrom="paragraph">
            <wp:posOffset>-47624</wp:posOffset>
          </wp:positionV>
          <wp:extent cx="1123200" cy="543600"/>
          <wp:effectExtent b="0" l="0" r="0" t="0"/>
          <wp:wrapNone/>
          <wp:docPr descr="C:\Users\Rafael\AppData\Local\Microsoft\Windows\INetCache\Content.Word\segundo nivel colegio.png" id="8" name="image1.png"/>
          <a:graphic>
            <a:graphicData uri="http://schemas.openxmlformats.org/drawingml/2006/picture">
              <pic:pic>
                <pic:nvPicPr>
                  <pic:cNvPr descr="C:\Users\Rafael\AppData\Local\Microsoft\Windows\INetCache\Content.Word\segundo nivel colegio.png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23200" cy="5436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4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ecima Nova Pro" w:cs="Decima Nova Pro" w:eastAsia="Decima Nova Pro" w:hAnsi="Decima Nova Pro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400" w:line="240" w:lineRule="auto"/>
    </w:pPr>
    <w:rPr>
      <w:b w:val="1"/>
      <w:bCs w:val="1"/>
      <w:color w:val="dc001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240" w:lineRule="auto"/>
    </w:pPr>
    <w:rPr>
      <w:color w:val="dc001b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240" w:lineRule="auto"/>
      <w:ind w:left="720" w:hanging="720"/>
    </w:pPr>
    <w:rPr>
      <w:rFonts w:ascii="Calibri" w:cs="Calibri" w:eastAsia="Calibri" w:hAnsi="Calibri"/>
      <w:color w:val="4f81b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ind w:left="864" w:hanging="864"/>
    </w:pPr>
    <w:rPr>
      <w:rFonts w:ascii="Calibri" w:cs="Calibri" w:eastAsia="Calibri" w:hAnsi="Calibri"/>
      <w:color w:val="dc001b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libri" w:cs="Calibri" w:eastAsia="Calibri" w:hAnsi="Calibri"/>
      <w:smallCaps w:val="1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libri" w:cs="Calibri" w:eastAsia="Calibri" w:hAnsi="Calibri"/>
      <w:i w:val="1"/>
      <w:iCs w:val="1"/>
      <w:smallCaps w:val="1"/>
      <w:color w:val="244061"/>
    </w:rPr>
  </w:style>
  <w:style w:type="paragraph" w:styleId="Title">
    <w:name w:val="Title"/>
    <w:basedOn w:val="Normal"/>
    <w:next w:val="Normal"/>
    <w:pPr>
      <w:spacing w:after="0" w:line="204" w:lineRule="auto"/>
      <w:jc w:val="center"/>
    </w:pPr>
    <w:rPr>
      <w:rFonts w:ascii="Calibri" w:cs="Calibri" w:eastAsia="Calibri" w:hAnsi="Calibri"/>
      <w:smallCaps w:val="1"/>
      <w:color w:val="dc001b"/>
      <w:sz w:val="72"/>
      <w:szCs w:val="7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770B7C"/>
    <w:pPr>
      <w:keepNext w:val="1"/>
      <w:keepLines w:val="1"/>
      <w:numPr>
        <w:ilvl w:val="6"/>
        <w:numId w:val="18"/>
      </w:numPr>
      <w:spacing w:after="0" w:before="40"/>
      <w:outlineLvl w:val="6"/>
    </w:pPr>
    <w:rPr>
      <w:rFonts w:asciiTheme="majorHAnsi" w:cstheme="majorBidi" w:eastAsiaTheme="majorEastAsia" w:hAnsiTheme="majorHAnsi"/>
      <w:b w:val="1"/>
      <w:bCs w:val="1"/>
      <w:color w:val="244061" w:themeColor="accent1" w:themeShade="000080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770B7C"/>
    <w:pPr>
      <w:keepNext w:val="1"/>
      <w:keepLines w:val="1"/>
      <w:numPr>
        <w:ilvl w:val="7"/>
        <w:numId w:val="18"/>
      </w:numPr>
      <w:spacing w:after="0" w:before="40"/>
      <w:outlineLvl w:val="7"/>
    </w:pPr>
    <w:rPr>
      <w:rFonts w:asciiTheme="majorHAnsi" w:cstheme="majorBidi" w:eastAsiaTheme="majorEastAsia" w:hAnsiTheme="majorHAnsi"/>
      <w:b w:val="1"/>
      <w:bCs w:val="1"/>
      <w:i w:val="1"/>
      <w:iCs w:val="1"/>
      <w:color w:val="244061" w:themeColor="accent1" w:themeShade="00008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770B7C"/>
    <w:pPr>
      <w:keepNext w:val="1"/>
      <w:keepLines w:val="1"/>
      <w:numPr>
        <w:ilvl w:val="8"/>
        <w:numId w:val="18"/>
      </w:numPr>
      <w:spacing w:after="0" w:before="40"/>
      <w:outlineLvl w:val="8"/>
    </w:pPr>
    <w:rPr>
      <w:rFonts w:asciiTheme="majorHAnsi" w:cstheme="majorBidi" w:eastAsiaTheme="majorEastAsia" w:hAnsiTheme="majorHAnsi"/>
      <w:i w:val="1"/>
      <w:iCs w:val="1"/>
      <w:color w:val="244061" w:themeColor="accent1" w:themeShade="000080"/>
    </w:rPr>
  </w:style>
  <w:style w:type="character" w:styleId="Fuentedeprrafopredeter" w:default="1">
    <w:name w:val="Default Paragraph Font"/>
    <w:uiPriority w:val="1"/>
    <w:semiHidden w:val="1"/>
    <w:unhideWhenUsed w:val="1"/>
    <w:rsid w:val="00770B7C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  <w:rsid w:val="00770B7C"/>
  </w:style>
  <w:style w:type="paragraph" w:styleId="Encabezado">
    <w:name w:val="header"/>
    <w:basedOn w:val="Normal"/>
    <w:link w:val="EncabezadoCar"/>
    <w:rsid w:val="00770B7C"/>
    <w:pPr>
      <w:keepNext w:val="1"/>
      <w:spacing w:after="120" w:before="240"/>
    </w:pPr>
    <w:rPr>
      <w:rFonts w:ascii="Liberation Sans" w:hAnsi="Liberation Sans"/>
      <w:sz w:val="28"/>
      <w:szCs w:val="28"/>
    </w:rPr>
  </w:style>
  <w:style w:type="character" w:styleId="EncabezadoCar" w:customStyle="1">
    <w:name w:val="Encabezado Car"/>
    <w:basedOn w:val="Fuentedeprrafopredeter"/>
    <w:link w:val="Encabezado"/>
    <w:rsid w:val="00E618BF"/>
    <w:rPr>
      <w:rFonts w:ascii="Liberation Sans" w:hAnsi="Liberation Sans"/>
      <w:sz w:val="28"/>
      <w:szCs w:val="28"/>
      <w:lang w:bidi="hi-IN" w:eastAsia="zh-CN"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770B7C"/>
    <w:pPr>
      <w:tabs>
        <w:tab w:val="center" w:pos="4252"/>
        <w:tab w:val="right" w:pos="8504"/>
      </w:tabs>
    </w:pPr>
    <w:rPr>
      <w:rFonts w:cs="Mangal"/>
      <w:szCs w:val="21"/>
    </w:rPr>
  </w:style>
  <w:style w:type="character" w:styleId="PiedepginaCar" w:customStyle="1">
    <w:name w:val="Pie de página Car"/>
    <w:basedOn w:val="Fuentedeprrafopredeter"/>
    <w:link w:val="Piedepgina"/>
    <w:uiPriority w:val="99"/>
    <w:rsid w:val="00770B7C"/>
    <w:rPr>
      <w:rFonts w:ascii="Decima Nova Pro" w:cs="Mangal" w:hAnsi="Decima Nova Pro"/>
      <w:szCs w:val="21"/>
      <w:lang w:bidi="hi-IN" w:eastAsia="zh-CN" w:val="es-ES"/>
    </w:rPr>
  </w:style>
  <w:style w:type="paragraph" w:styleId="Sinespaciado">
    <w:name w:val="No Spacing"/>
    <w:uiPriority w:val="1"/>
    <w:qFormat w:val="1"/>
    <w:rsid w:val="00770B7C"/>
    <w:pPr>
      <w:spacing w:after="0" w:line="240" w:lineRule="auto"/>
    </w:pPr>
    <w:rPr>
      <w:rFonts w:ascii="Decima Nova Pro" w:hAnsi="Decima Nova Pro"/>
      <w:lang w:bidi="hi-IN" w:eastAsia="zh-CN" w:val="es-ES"/>
    </w:rPr>
  </w:style>
  <w:style w:type="character" w:styleId="Ttulo1Car" w:customStyle="1">
    <w:name w:val="Título 1 Car"/>
    <w:basedOn w:val="Fuentedeprrafopredeter"/>
    <w:link w:val="Ttulo1"/>
    <w:uiPriority w:val="9"/>
    <w:rsid w:val="00770B7C"/>
    <w:rPr>
      <w:rFonts w:ascii="Decima Nova Pro" w:hAnsi="Decima Nova Pro" w:cstheme="majorBidi" w:eastAsiaTheme="majorEastAsia"/>
      <w:b w:val="1"/>
      <w:color w:val="dc001b"/>
      <w:sz w:val="36"/>
      <w:szCs w:val="36"/>
      <w:lang w:bidi="hi-IN" w:eastAsia="zh-CN" w:val="es-ES"/>
    </w:rPr>
  </w:style>
  <w:style w:type="character" w:styleId="Ttulo2Car" w:customStyle="1">
    <w:name w:val="Título 2 Car"/>
    <w:basedOn w:val="Fuentedeprrafopredeter"/>
    <w:link w:val="Ttulo2"/>
    <w:uiPriority w:val="9"/>
    <w:rsid w:val="00770B7C"/>
    <w:rPr>
      <w:rFonts w:ascii="Decima Nova Pro" w:hAnsi="Decima Nova Pro" w:cstheme="majorBidi" w:eastAsiaTheme="majorEastAsia"/>
      <w:color w:val="dc001b"/>
      <w:sz w:val="32"/>
      <w:szCs w:val="32"/>
      <w:lang w:bidi="hi-IN" w:eastAsia="zh-CN" w:val="es-ES"/>
    </w:rPr>
  </w:style>
  <w:style w:type="character" w:styleId="Ttulo3Car" w:customStyle="1">
    <w:name w:val="Título 3 Car"/>
    <w:basedOn w:val="Fuentedeprrafopredeter"/>
    <w:link w:val="Ttulo3"/>
    <w:uiPriority w:val="9"/>
    <w:rsid w:val="00770B7C"/>
    <w:rPr>
      <w:rFonts w:asciiTheme="majorHAnsi" w:cstheme="majorBidi" w:eastAsiaTheme="majorEastAsia" w:hAnsiTheme="majorHAnsi"/>
      <w:color w:val="4f81bd" w:themeColor="accent1"/>
      <w:sz w:val="28"/>
      <w:szCs w:val="28"/>
      <w:lang w:bidi="hi-IN" w:eastAsia="zh-CN" w:val="es-ES"/>
    </w:rPr>
  </w:style>
  <w:style w:type="character" w:styleId="TtuloCar" w:customStyle="1">
    <w:name w:val="Título Car"/>
    <w:basedOn w:val="Fuentedeprrafopredeter"/>
    <w:link w:val="Ttulo"/>
    <w:uiPriority w:val="10"/>
    <w:rsid w:val="00770B7C"/>
    <w:rPr>
      <w:rFonts w:asciiTheme="majorHAnsi" w:cstheme="majorBidi" w:eastAsiaTheme="majorEastAsia" w:hAnsiTheme="majorHAnsi"/>
      <w:caps w:val="1"/>
      <w:color w:val="dc001b"/>
      <w:spacing w:val="-15"/>
      <w:sz w:val="72"/>
      <w:szCs w:val="72"/>
      <w:lang w:bidi="hi-IN" w:eastAsia="zh-CN" w:val="es-ES"/>
    </w:rPr>
  </w:style>
  <w:style w:type="character" w:styleId="SubttuloCar" w:customStyle="1">
    <w:name w:val="Subtítulo Car"/>
    <w:basedOn w:val="Fuentedeprrafopredeter"/>
    <w:link w:val="Subttulo"/>
    <w:uiPriority w:val="11"/>
    <w:rsid w:val="00770B7C"/>
    <w:rPr>
      <w:rFonts w:asciiTheme="majorHAnsi" w:cstheme="majorBidi" w:eastAsiaTheme="majorEastAsia" w:hAnsiTheme="majorHAnsi"/>
      <w:color w:val="4f81bd" w:themeColor="accent1"/>
      <w:sz w:val="28"/>
      <w:szCs w:val="28"/>
      <w:lang w:bidi="hi-IN" w:eastAsia="zh-CN" w:val="es-ES"/>
    </w:rPr>
  </w:style>
  <w:style w:type="paragraph" w:styleId="Prrafodelista">
    <w:name w:val="List Paragraph"/>
    <w:basedOn w:val="Normal"/>
    <w:uiPriority w:val="34"/>
    <w:qFormat w:val="1"/>
    <w:rsid w:val="00770B7C"/>
    <w:pPr>
      <w:ind w:left="720"/>
      <w:contextualSpacing w:val="1"/>
    </w:pPr>
    <w:rPr>
      <w:rFonts w:cs="Mangal"/>
      <w:szCs w:val="20"/>
    </w:rPr>
  </w:style>
  <w:style w:type="paragraph" w:styleId="Textoindependiente">
    <w:name w:val="Body Text"/>
    <w:basedOn w:val="Normal"/>
    <w:link w:val="TextoindependienteCar"/>
    <w:rsid w:val="00770B7C"/>
    <w:pPr>
      <w:spacing w:after="140" w:line="288" w:lineRule="auto"/>
    </w:pPr>
  </w:style>
  <w:style w:type="character" w:styleId="TextoindependienteCar" w:customStyle="1">
    <w:name w:val="Texto independiente Car"/>
    <w:basedOn w:val="Fuentedeprrafopredeter"/>
    <w:link w:val="Textoindependiente"/>
    <w:rsid w:val="00AA1D8D"/>
    <w:rPr>
      <w:rFonts w:ascii="Decima Nova Pro" w:hAnsi="Decima Nova Pro"/>
      <w:lang w:bidi="hi-IN" w:eastAsia="zh-CN" w:val="es-ES"/>
    </w:rPr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Cuerpodetexto"/>
    <w:rsid w:val="00770B7C"/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770B7C"/>
    <w:pPr>
      <w:shd w:color="auto" w:fill="dbe5f1" w:themeFill="accent1" w:themeFillTint="000033" w:val="clear"/>
      <w:spacing w:after="120" w:before="120"/>
      <w:ind w:left="720"/>
    </w:pPr>
    <w:rPr>
      <w:i w:val="1"/>
      <w:color w:val="1f497d" w:themeColor="text2"/>
      <w:szCs w:val="24"/>
    </w:rPr>
  </w:style>
  <w:style w:type="character" w:styleId="CitaCar" w:customStyle="1">
    <w:name w:val="Cita Car"/>
    <w:basedOn w:val="Fuentedeprrafopredeter"/>
    <w:link w:val="Cita"/>
    <w:uiPriority w:val="29"/>
    <w:rsid w:val="00770B7C"/>
    <w:rPr>
      <w:rFonts w:ascii="Decima Nova Pro" w:hAnsi="Decima Nova Pro"/>
      <w:i w:val="1"/>
      <w:color w:val="1f497d" w:themeColor="text2"/>
      <w:szCs w:val="24"/>
      <w:shd w:color="auto" w:fill="dbe5f1" w:themeFill="accent1" w:themeFillTint="000033" w:val="clear"/>
      <w:lang w:bidi="hi-IN" w:eastAsia="zh-CN" w:val="es-ES"/>
    </w:rPr>
  </w:style>
  <w:style w:type="character" w:styleId="Ttulo4Car" w:customStyle="1">
    <w:name w:val="Título 4 Car"/>
    <w:basedOn w:val="Fuentedeprrafopredeter"/>
    <w:link w:val="Ttulo4"/>
    <w:uiPriority w:val="9"/>
    <w:rsid w:val="00770B7C"/>
    <w:rPr>
      <w:rFonts w:asciiTheme="majorHAnsi" w:cstheme="majorBidi" w:eastAsiaTheme="majorEastAsia" w:hAnsiTheme="majorHAnsi"/>
      <w:color w:val="dc001b"/>
      <w:sz w:val="24"/>
      <w:szCs w:val="24"/>
      <w:lang w:bidi="hi-IN" w:eastAsia="zh-CN" w:val="es-ES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770B7C"/>
    <w:rPr>
      <w:rFonts w:asciiTheme="majorHAnsi" w:cstheme="majorBidi" w:eastAsiaTheme="majorEastAsia" w:hAnsiTheme="majorHAnsi"/>
      <w:caps w:val="1"/>
      <w:color w:val="365f91" w:themeColor="accent1" w:themeShade="0000BF"/>
      <w:lang w:bidi="hi-IN" w:eastAsia="zh-CN" w:val="es-ES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770B7C"/>
    <w:rPr>
      <w:rFonts w:asciiTheme="majorHAnsi" w:cstheme="majorBidi" w:eastAsiaTheme="majorEastAsia" w:hAnsiTheme="majorHAnsi"/>
      <w:i w:val="1"/>
      <w:iCs w:val="1"/>
      <w:caps w:val="1"/>
      <w:color w:val="244061" w:themeColor="accent1" w:themeShade="000080"/>
      <w:lang w:bidi="hi-IN" w:eastAsia="zh-CN" w:val="es-ES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770B7C"/>
    <w:rPr>
      <w:rFonts w:asciiTheme="majorHAnsi" w:cstheme="majorBidi" w:eastAsiaTheme="majorEastAsia" w:hAnsiTheme="majorHAnsi"/>
      <w:b w:val="1"/>
      <w:bCs w:val="1"/>
      <w:color w:val="244061" w:themeColor="accent1" w:themeShade="000080"/>
      <w:lang w:bidi="hi-IN" w:eastAsia="zh-CN" w:val="es-ES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770B7C"/>
    <w:rPr>
      <w:rFonts w:asciiTheme="majorHAnsi" w:cstheme="majorBidi" w:eastAsiaTheme="majorEastAsia" w:hAnsiTheme="majorHAnsi"/>
      <w:b w:val="1"/>
      <w:bCs w:val="1"/>
      <w:i w:val="1"/>
      <w:iCs w:val="1"/>
      <w:color w:val="244061" w:themeColor="accent1" w:themeShade="000080"/>
      <w:lang w:bidi="hi-IN" w:eastAsia="zh-CN" w:val="es-ES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770B7C"/>
    <w:rPr>
      <w:rFonts w:asciiTheme="majorHAnsi" w:cstheme="majorBidi" w:eastAsiaTheme="majorEastAsia" w:hAnsiTheme="majorHAnsi"/>
      <w:i w:val="1"/>
      <w:iCs w:val="1"/>
      <w:color w:val="244061" w:themeColor="accent1" w:themeShade="000080"/>
      <w:lang w:bidi="hi-IN" w:eastAsia="zh-CN" w:val="es-ES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770B7C"/>
    <w:pPr>
      <w:spacing w:line="240" w:lineRule="auto"/>
    </w:pPr>
    <w:rPr>
      <w:b w:val="1"/>
      <w:bCs w:val="1"/>
      <w:smallCaps w:val="1"/>
      <w:color w:val="1f497d" w:themeColor="text2"/>
    </w:rPr>
  </w:style>
  <w:style w:type="character" w:styleId="Fuerte">
    <w:name w:val="Strong"/>
    <w:basedOn w:val="Fuentedeprrafopredeter"/>
    <w:uiPriority w:val="22"/>
    <w:qFormat w:val="1"/>
    <w:rsid w:val="00770B7C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770B7C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770B7C"/>
    <w:pPr>
      <w:shd w:color="auto" w:fill="dbe5f1" w:themeFill="accent1" w:themeFillTint="000033" w:val="clear"/>
      <w:spacing w:after="240" w:before="100" w:beforeAutospacing="1" w:line="240" w:lineRule="auto"/>
      <w:ind w:left="720"/>
      <w:jc w:val="center"/>
    </w:pPr>
    <w:rPr>
      <w:rFonts w:asciiTheme="majorHAnsi" w:cstheme="majorBidi" w:eastAsiaTheme="majorEastAsia" w:hAnsiTheme="majorHAnsi"/>
      <w:i w:val="1"/>
      <w:color w:val="1f497d" w:themeColor="text2"/>
      <w:spacing w:val="-6"/>
      <w:sz w:val="32"/>
      <w:szCs w:val="32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770B7C"/>
    <w:rPr>
      <w:rFonts w:asciiTheme="majorHAnsi" w:cstheme="majorBidi" w:eastAsiaTheme="majorEastAsia" w:hAnsiTheme="majorHAnsi"/>
      <w:i w:val="1"/>
      <w:color w:val="1f497d" w:themeColor="text2"/>
      <w:spacing w:val="-6"/>
      <w:sz w:val="32"/>
      <w:szCs w:val="32"/>
      <w:shd w:color="auto" w:fill="dbe5f1" w:themeFill="accent1" w:themeFillTint="000033" w:val="clear"/>
      <w:lang w:bidi="hi-IN" w:eastAsia="zh-CN" w:val="es-ES"/>
    </w:rPr>
  </w:style>
  <w:style w:type="character" w:styleId="nfasissutil">
    <w:name w:val="Subtle Emphasis"/>
    <w:basedOn w:val="Fuentedeprrafopredeter"/>
    <w:uiPriority w:val="19"/>
    <w:qFormat w:val="1"/>
    <w:rsid w:val="00770B7C"/>
    <w:rPr>
      <w:i w:val="1"/>
      <w:iCs w:val="1"/>
      <w:color w:val="595959" w:themeColor="text1" w:themeTint="0000A6"/>
    </w:rPr>
  </w:style>
  <w:style w:type="character" w:styleId="nfasisintenso">
    <w:name w:val="Intense Emphasis"/>
    <w:basedOn w:val="Fuentedeprrafopredeter"/>
    <w:uiPriority w:val="21"/>
    <w:qFormat w:val="1"/>
    <w:rsid w:val="00770B7C"/>
    <w:rPr>
      <w:b w:val="1"/>
      <w:bCs w:val="1"/>
      <w:i w:val="1"/>
      <w:iCs w:val="1"/>
    </w:rPr>
  </w:style>
  <w:style w:type="character" w:styleId="Referenciasutil">
    <w:name w:val="Subtle Reference"/>
    <w:basedOn w:val="Fuentedeprrafopredeter"/>
    <w:uiPriority w:val="31"/>
    <w:qFormat w:val="1"/>
    <w:rsid w:val="00770B7C"/>
    <w:rPr>
      <w:rFonts w:asciiTheme="majorHAnsi" w:hAnsiTheme="majorHAnsi"/>
      <w:smallCaps w:val="1"/>
      <w:color w:val="595959" w:themeColor="text1" w:themeTint="0000A6"/>
      <w:u w:color="7f7f7f" w:themeColor="text1" w:themeTint="000080" w:val="none"/>
      <w:bdr w:color="auto" w:space="0" w:sz="0" w:val="none"/>
    </w:rPr>
  </w:style>
  <w:style w:type="character" w:styleId="Referenciaintensa">
    <w:name w:val="Intense Reference"/>
    <w:basedOn w:val="Fuentedeprrafopredeter"/>
    <w:uiPriority w:val="32"/>
    <w:qFormat w:val="1"/>
    <w:rsid w:val="00770B7C"/>
    <w:rPr>
      <w:b w:val="1"/>
      <w:bCs w:val="1"/>
      <w:smallCaps w:val="1"/>
      <w:color w:val="1f497d" w:themeColor="text2"/>
      <w:u w:val="single"/>
    </w:rPr>
  </w:style>
  <w:style w:type="character" w:styleId="Ttulodellibro">
    <w:name w:val="Book Title"/>
    <w:basedOn w:val="Fuentedeprrafopredeter"/>
    <w:uiPriority w:val="33"/>
    <w:qFormat w:val="1"/>
    <w:rsid w:val="00770B7C"/>
    <w:rPr>
      <w:rFonts w:asciiTheme="majorHAnsi" w:hAnsiTheme="majorHAnsi"/>
      <w:b w:val="1"/>
      <w:bCs w:val="1"/>
      <w:smallCaps w:val="1"/>
      <w:spacing w:val="10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770B7C"/>
    <w:pPr>
      <w:outlineLvl w:val="9"/>
    </w:pPr>
  </w:style>
  <w:style w:type="table" w:styleId="Tablaconcuadrcula">
    <w:name w:val="Table Grid"/>
    <w:basedOn w:val="Tablanormal"/>
    <w:uiPriority w:val="39"/>
    <w:rsid w:val="00770B7C"/>
    <w:pPr>
      <w:spacing w:after="0" w:line="240" w:lineRule="auto"/>
    </w:pPr>
    <w:rPr>
      <w:lang w:bidi="hi-IN" w:eastAsia="zh-CN"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Heading" w:customStyle="1">
    <w:name w:val="Heading"/>
    <w:basedOn w:val="Normal"/>
    <w:next w:val="Textoindependiente"/>
    <w:rsid w:val="00770B7C"/>
    <w:pPr>
      <w:keepNext w:val="1"/>
      <w:spacing w:after="120" w:before="240"/>
    </w:pPr>
    <w:rPr>
      <w:rFonts w:cs="Lucida Sans" w:eastAsia="SimSun"/>
      <w:sz w:val="28"/>
      <w:szCs w:val="28"/>
    </w:rPr>
  </w:style>
  <w:style w:type="paragraph" w:styleId="Index" w:customStyle="1">
    <w:name w:val="Index"/>
    <w:basedOn w:val="Normal"/>
    <w:rsid w:val="00770B7C"/>
    <w:pPr>
      <w:suppressLineNumbers w:val="1"/>
    </w:pPr>
    <w:rPr>
      <w:rFonts w:cs="Lucida Sans"/>
    </w:rPr>
  </w:style>
  <w:style w:type="paragraph" w:styleId="Cuerpodetexto" w:customStyle="1">
    <w:name w:val="Cuerpo de texto"/>
    <w:basedOn w:val="Normal"/>
    <w:rsid w:val="00770B7C"/>
    <w:pPr>
      <w:spacing w:after="140" w:line="288" w:lineRule="auto"/>
    </w:pPr>
  </w:style>
  <w:style w:type="paragraph" w:styleId="Pie" w:customStyle="1">
    <w:name w:val="Pie"/>
    <w:basedOn w:val="Normal"/>
    <w:rsid w:val="00770B7C"/>
    <w:pPr>
      <w:suppressLineNumbers w:val="1"/>
      <w:spacing w:after="120" w:before="120"/>
    </w:pPr>
    <w:rPr>
      <w:i w:val="1"/>
      <w:iCs w:val="1"/>
    </w:rPr>
  </w:style>
  <w:style w:type="paragraph" w:styleId="ndice" w:customStyle="1">
    <w:name w:val="Índice"/>
    <w:basedOn w:val="Normal"/>
    <w:rsid w:val="00770B7C"/>
    <w:pPr>
      <w:suppressLineNumbers w:val="1"/>
    </w:pPr>
  </w:style>
  <w:style w:type="table" w:styleId="Calendario2" w:customStyle="1">
    <w:name w:val="Calendario 2"/>
    <w:basedOn w:val="Tablanormal"/>
    <w:uiPriority w:val="99"/>
    <w:qFormat w:val="1"/>
    <w:rsid w:val="00770B7C"/>
    <w:pPr>
      <w:spacing w:after="0" w:line="240" w:lineRule="auto"/>
      <w:jc w:val="center"/>
    </w:pPr>
    <w:rPr>
      <w:sz w:val="28"/>
      <w:szCs w:val="28"/>
      <w:lang w:eastAsia="es-ES" w:val="es-ES"/>
    </w:rPr>
    <w:tblPr>
      <w:tblBorders>
        <w:insideV w:color="95b3d7" w:space="0" w:sz="4" w:themeColor="accent1" w:themeTint="000099" w:val="single"/>
      </w:tblBorders>
    </w:tblPr>
    <w:tblStylePr w:type="firstRow">
      <w:rPr>
        <w:rFonts w:asciiTheme="majorHAnsi" w:hAnsiTheme="majorHAnsi"/>
        <w:b w:val="0"/>
        <w:i w:val="0"/>
        <w:caps w:val="1"/>
        <w:smallCaps w:val="0"/>
        <w:color w:val="4f81bd" w:themeColor="accent1"/>
        <w:spacing w:val="20"/>
        <w:sz w:val="32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</w:tcPr>
    </w:tblStylePr>
  </w:style>
  <w:style w:type="table" w:styleId="Calendario1" w:customStyle="1">
    <w:name w:val="Calendario 1"/>
    <w:basedOn w:val="Tablanormal"/>
    <w:uiPriority w:val="99"/>
    <w:qFormat w:val="1"/>
    <w:rsid w:val="00770B7C"/>
    <w:pPr>
      <w:spacing w:after="0" w:line="240" w:lineRule="auto"/>
    </w:pPr>
    <w:rPr>
      <w:lang w:eastAsia="es-ES" w:val="es-ES"/>
    </w:rPr>
    <w:tblPr>
      <w:tblStyleRowBandSize w:val="1"/>
      <w:tblStyleColBandSize w:val="1"/>
    </w:tblPr>
    <w:tcPr>
      <w:shd w:color="auto" w:fill="auto" w:val="clear"/>
    </w:tcPr>
    <w:tblStylePr w:type="firstRow">
      <w:pPr>
        <w:wordWrap w:val="1"/>
        <w:spacing w:afterAutospacing="0" w:afterLines="0" w:beforeAutospacing="0" w:beforeLines="0" w:line="240" w:lineRule="auto"/>
      </w:pPr>
      <w:rPr>
        <w:rFonts w:asciiTheme="minorHAnsi" w:hAnsiTheme="minorHAnsi"/>
        <w:b w:val="1"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  <w:tblStylePr w:type="band2Horz">
      <w:tblPr/>
      <w:tcPr>
        <w:tcBorders>
          <w:top w:color="000000" w:space="0" w:sz="24" w:themeColor="text1" w:val="single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</w:style>
  <w:style w:type="table" w:styleId="Tablaconcuadrcula4-nfasis1">
    <w:name w:val="Grid Table 4 Accent 1"/>
    <w:basedOn w:val="Tablanormal"/>
    <w:uiPriority w:val="49"/>
    <w:rsid w:val="00770B7C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</w:rPr>
      <w:tblPr/>
      <w:tcPr>
        <w:tcBorders>
          <w:top w:color="4f81bd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Tablaconcuadrcula6concolores-nfasis1">
    <w:name w:val="Grid Table 6 Colorful Accent 1"/>
    <w:basedOn w:val="Tablanormal"/>
    <w:uiPriority w:val="51"/>
    <w:rsid w:val="00770B7C"/>
    <w:pPr>
      <w:spacing w:after="0" w:line="240" w:lineRule="auto"/>
    </w:pPr>
    <w:rPr>
      <w:color w:val="365f91" w:themeColor="accent1" w:themeShade="0000BF"/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95b3d7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5b3d7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Tablaconcuadrcula5oscura-nfasis1">
    <w:name w:val="Grid Table 5 Dark Accent 1"/>
    <w:basedOn w:val="Tablanormal"/>
    <w:uiPriority w:val="50"/>
    <w:rsid w:val="00770B7C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ffffff" w:space="0" w:sz="4" w:val="single"/>
        <w:left w:color="ffffff" w:space="0" w:sz="4" w:val="single"/>
        <w:bottom w:color="ffffff" w:space="0" w:sz="4" w:val="single"/>
        <w:right w:color="ffffff" w:space="0" w:sz="4" w:val="single"/>
        <w:insideH w:color="ffffff" w:space="0" w:sz="4" w:val="single"/>
        <w:insideV w:color="ffffff" w:space="0" w:sz="4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  <w:color w:val="ffffff"/>
      </w:rPr>
      <w:tblPr/>
      <w:tcPr>
        <w:tcBorders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ffffff" w:space="0" w:sz="4" w:val="single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/>
      </w:rPr>
      <w:tblPr/>
      <w:tcPr>
        <w:tcBorders>
          <w:top w:space="0" w:sz="0" w:val="nil"/>
          <w:bottom w:color="ffffff" w:space="0" w:sz="4" w:themeColor="background1" w:val="single"/>
          <w:right w:color="4f81bd" w:space="0" w:sz="4" w:themeColor="accent1" w:val="single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b8cce4" w:themeFill="accent1" w:themeFillTint="000066" w:val="clear"/>
      </w:tcPr>
    </w:tblStylePr>
  </w:style>
  <w:style w:type="table" w:styleId="Tablaconcuadrcula3-nfasis1">
    <w:name w:val="Grid Table 3 Accent 1"/>
    <w:basedOn w:val="Tablanormal"/>
    <w:uiPriority w:val="48"/>
    <w:rsid w:val="00770B7C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color="4f81bd" w:space="0" w:sz="4" w:themeColor="accent1" w:val="single"/>
          <w:insideV w:color="4f81bd" w:space="0" w:sz="4" w:themeColor="accent1" w:val="single"/>
          <w:tl2br w:space="0" w:sz="0" w:val="nil"/>
          <w:tr2bl w:space="0" w:sz="0" w:val="nil"/>
        </w:tcBorders>
        <w:shd w:color="auto" w:fill="dc001b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color="4f81bd" w:space="0" w:sz="4" w:themeColor="accent1" w:val="single"/>
          <w:insideV w:color="4f81bd" w:space="0" w:sz="4" w:themeColor="accent1" w:val="single"/>
          <w:tl2br w:space="0" w:sz="0" w:val="nil"/>
          <w:tr2bl w:space="0" w:sz="0" w:val="nil"/>
        </w:tcBorders>
        <w:shd w:color="auto" w:fill="4f81bd" w:themeFill="accent1" w:val="clear"/>
      </w:tcPr>
    </w:tblStylePr>
    <w:tblStylePr w:type="firstCol">
      <w:pPr>
        <w:jc w:val="right"/>
      </w:pPr>
      <w:rPr>
        <w:i w:val="1"/>
        <w:iCs w:val="1"/>
        <w:color w:val="ffffff"/>
      </w:rPr>
      <w:tblPr/>
      <w:tcPr>
        <w:shd w:color="auto" w:fill="dc001b" w:val="clear"/>
      </w:tcPr>
    </w:tblStylePr>
    <w:tblStylePr w:type="lastCol">
      <w:rPr>
        <w:i w:val="1"/>
        <w:iCs w:val="1"/>
        <w:color w:val="ffffff"/>
      </w:rPr>
      <w:tblPr/>
      <w:tcPr>
        <w:shd w:color="auto" w:fill="dc001b" w:val="clear"/>
      </w:tc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  <w:tblStylePr w:type="neCell">
      <w:tblPr/>
      <w:tcPr>
        <w:tcBorders>
          <w:bottom w:color="95b3d7" w:space="0" w:sz="4" w:themeColor="accent1" w:themeTint="000099" w:val="single"/>
        </w:tcBorders>
      </w:tcPr>
    </w:tblStylePr>
    <w:tblStylePr w:type="nwCell">
      <w:tblPr/>
      <w:tcPr>
        <w:tcBorders>
          <w:bottom w:color="95b3d7" w:space="0" w:sz="4" w:themeColor="accent1" w:themeTint="000099" w:val="single"/>
        </w:tcBorders>
      </w:tcPr>
    </w:tblStylePr>
    <w:tblStylePr w:type="seCell">
      <w:tblPr/>
      <w:tcPr>
        <w:tcBorders>
          <w:top w:color="95b3d7" w:space="0" w:sz="4" w:themeColor="accent1" w:themeTint="000099" w:val="single"/>
        </w:tcBorders>
      </w:tcPr>
    </w:tblStylePr>
    <w:tblStylePr w:type="swCell">
      <w:tblPr/>
      <w:tcPr>
        <w:tcBorders>
          <w:top w:color="95b3d7" w:space="0" w:sz="4" w:themeColor="accent1" w:themeTint="000099" w:val="single"/>
        </w:tcBorders>
      </w:tcPr>
    </w:tblStylePr>
  </w:style>
  <w:style w:type="table" w:styleId="Tablaconcuadrcula2-nfasis1">
    <w:name w:val="Grid Table 2 Accent 1"/>
    <w:basedOn w:val="Tablanormal"/>
    <w:uiPriority w:val="47"/>
    <w:rsid w:val="00770B7C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2" w:themeColor="accent1" w:themeTint="000099" w:val="single"/>
        <w:bottom w:color="95b3d7" w:space="0" w:sz="2" w:themeColor="accent1" w:themeTint="000099" w:val="single"/>
        <w:insideH w:color="95b3d7" w:space="0" w:sz="2" w:themeColor="accent1" w:themeTint="000099" w:val="single"/>
        <w:insideV w:color="95b3d7" w:space="0" w:sz="2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shd w:color="auto" w:fill="4f81bd" w:themeFill="accent1" w:val="clear"/>
      </w:tcPr>
    </w:tblStylePr>
    <w:tblStylePr w:type="lastRow">
      <w:rPr>
        <w:b w:val="1"/>
        <w:bCs w:val="1"/>
        <w:color w:val="ffffff"/>
      </w:rPr>
      <w:tblPr/>
      <w:tcPr>
        <w:shd w:color="auto" w:fill="dc001b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numbering" w:styleId="Listaactual1" w:customStyle="1">
    <w:name w:val="Lista actual1"/>
    <w:uiPriority w:val="99"/>
    <w:rsid w:val="00770B7C"/>
    <w:pPr>
      <w:numPr>
        <w:numId w:val="23"/>
      </w:numPr>
    </w:pPr>
  </w:style>
  <w:style w:type="numbering" w:styleId="Listaactual2" w:customStyle="1">
    <w:name w:val="Lista actual2"/>
    <w:uiPriority w:val="99"/>
    <w:rsid w:val="00770B7C"/>
    <w:pPr>
      <w:numPr>
        <w:numId w:val="24"/>
      </w:numPr>
    </w:pPr>
  </w:style>
  <w:style w:type="paragraph" w:styleId="Subtitle">
    <w:name w:val="Subtitle"/>
    <w:basedOn w:val="Normal"/>
    <w:next w:val="Normal"/>
    <w:pPr>
      <w:spacing w:after="240" w:line="240" w:lineRule="auto"/>
      <w:jc w:val="center"/>
    </w:pPr>
    <w:rPr>
      <w:rFonts w:ascii="Calibri" w:cs="Calibri" w:eastAsia="Calibri" w:hAnsi="Calibri"/>
      <w:color w:val="4f81bd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conventionalcommits.org/en/v1.0.0/" TargetMode="Externa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BzWGnR9Fvb2C2dLxkElWBO1qrQ==">CgMxLjAyDmguZndmdGR5eGF3OGJzMg5oLjVqc2Vxd2hmMmw3YjgAciExZ0VrYWdMWWVyOEhlM2JZa2RjSUpzNGw0cWNja2JhaXk=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