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PetShop Manager – Tienda de Productos para Mascotas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PetShop Manager desea desarrollar una aplicación web para gestionar la venta de productos para mascotas.</w:t>
        <w:br w:type="textWrapping"/>
        <w:br w:type="textWrapping"/>
        <w:t xml:space="preserve">El sistema permitirá:</w:t>
        <w:br w:type="textWrapping"/>
        <w:t xml:space="preserve">- Gestionar el catálogo de productos</w:t>
        <w:br w:type="textWrapping"/>
        <w:t xml:space="preserve">- Controlar el stock</w:t>
        <w:br w:type="textWrapping"/>
        <w:t xml:space="preserve">- Gestionar pedidos de clientes</w:t>
        <w:br w:type="textWrapping"/>
        <w:t xml:space="preserve">- Analizar ventas por tipo de mascota</w:t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Entidades mínimas:</w:t>
        <w:br w:type="textWrapping"/>
        <w:br w:type="textWrapping"/>
        <w:t xml:space="preserve">Producto:</w:t>
        <w:br w:type="textWrapping"/>
        <w:t xml:space="preserve">- nombre</w:t>
        <w:br w:type="textWrapping"/>
        <w:t xml:space="preserve">- precio</w:t>
        <w:br w:type="textWrapping"/>
        <w:t xml:space="preserve">- stock</w:t>
        <w:br w:type="textWrapping"/>
        <w:t xml:space="preserve">- tipoMascota (perro, gato, ave, etc.)</w:t>
        <w:br w:type="textWrapping"/>
        <w:br w:type="textWrapping"/>
        <w:t xml:space="preserve">Pedido:</w:t>
        <w:br w:type="textWrapping"/>
        <w:t xml:space="preserve">- codigo</w:t>
        <w:br w:type="textWrapping"/>
        <w:t xml:space="preserve">- fecha</w:t>
        <w:br w:type="textWrapping"/>
        <w:t xml:space="preserve">- 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 Cliente puede realizar muchos pedidos</w:t>
        <w:br w:type="textWrapping"/>
        <w:t xml:space="preserve">- Un Pedido pertenece a un Cliente</w:t>
        <w:br w:type="textWrapping"/>
        <w:br w:type="textWrapping"/>
        <w:t xml:space="preserve">Relación avanzada:</w:t>
        <w:br w:type="textWrapping"/>
        <w:t xml:space="preserve">- Un Pedido contiene varios productos</w:t>
        <w:br w:type="textWrapping"/>
        <w:t xml:space="preserve">- Un Producto puede estar en varios pedidos</w:t>
        <w:br w:type="textWrapping"/>
        <w:br w:type="textWrapping"/>
        <w:t xml:space="preserve">La relación entre Pedido y Producto se implementará mediante una entidad intermedia (LineaPedido) con:</w:t>
        <w:br w:type="textWrapping"/>
        <w:t xml:space="preserve">- cantidad</w:t>
        <w:br w:type="textWrapping"/>
        <w:t xml:space="preserve">- precioUnitario</w:t>
        <w:br w:type="textWrapping"/>
        <w:t xml:space="preserve">- subtotal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CRUD completo de Producto, Pedido y Cliente</w:t>
        <w:br w:type="textWrapping"/>
        <w:br w:type="textWrapping"/>
        <w:t xml:space="preserve">Gestión de pedidos:</w:t>
        <w:br w:type="textWrapping"/>
        <w:t xml:space="preserve">- Añadir productos a un pedido</w:t>
        <w:br w:type="textWrapping"/>
        <w:t xml:space="preserve">- Calcular el total automáticamente</w:t>
        <w:br w:type="textWrapping"/>
        <w:br w:type="textWrapping"/>
        <w:t xml:space="preserve">Lógica de negocio:</w:t>
        <w:br w:type="textWrapping"/>
        <w:t xml:space="preserve">- Control de stock</w:t>
        <w:br w:type="textWrapping"/>
        <w:t xml:space="preserve">- Cálculo de total automáticamente </w:t>
        <w:br w:type="textWrapping"/>
        <w:t xml:space="preserve">- Aplicación de descuento por tipo de mascota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backend y frontend</w:t>
        <w:br w:type="textWrapping"/>
        <w:br w:type="textWrapping"/>
        <w:t xml:space="preserve">Excepciones:</w:t>
        <w:br w:type="textWrapping"/>
        <w:t xml:space="preserve">- StockInsuficienteException</w:t>
        <w:br w:type="textWrapping"/>
        <w:t xml:space="preserve">- TipoMascotaInvalidoException</w:t>
        <w:br w:type="textWrapping"/>
        <w:t xml:space="preserve">- Otra adicional definida por el alumno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Roles:</w:t>
        <w:br w:type="textWrapping"/>
        <w:t xml:space="preserve">- ADMIN</w:t>
        <w:br w:type="textWrapping"/>
        <w:t xml:space="preserve">- CLIENTE</w:t>
        <w:br w:type="textWrapping"/>
        <w:br w:type="textWrapping"/>
        <w:t xml:space="preserve">ADMIN: acceso completo</w:t>
        <w:br w:type="textWrapping"/>
        <w:t xml:space="preserve">CLIENTE: compra y consulta</w:t>
        <w:br w:type="textWrapping"/>
        <w:br w:type="textWrapping"/>
        <w:t xml:space="preserve">Login funcional y páginas protegidas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 menos 3 consultas:</w:t>
        <w:br w:type="textWrapping"/>
        <w:t xml:space="preserve">- Productos más vendidos por tipo de mascota</w:t>
        <w:br w:type="textWrapping"/>
        <w:t xml:space="preserve">- Pedidos por rango de fechas</w:t>
        <w:br w:type="textWrapping"/>
        <w:t xml:space="preserve">- Clientes con mayor gasto</w:t>
        <w:br w:type="textWrapping"/>
        <w:t xml:space="preserve">- Productos con bajo stock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Listados</w:t>
        <w:br w:type="textWrapping"/>
        <w:t xml:space="preserve">Formularios</w:t>
        <w:br w:type="textWrapping"/>
        <w:t xml:space="preserve">Navegación clara</w:t>
        <w:br w:type="textWrapping"/>
        <w:t xml:space="preserve">Uso de Bootstrap y Thymeleaf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</w:t>
        <w:br w:type="textWrapping"/>
        <w:t xml:space="preserve">- Confirmación de acciones</w:t>
        <w:br w:type="textWrapping"/>
        <w:t xml:space="preserve">- Cálculo dinámico del total del pedido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Casos de prueba</w:t>
        <w:br w:type="textWrapping"/>
        <w:t xml:space="preserve">Resultados</w:t>
        <w:br w:type="textWrapping"/>
        <w:t xml:space="preserve">Errores detectados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Dashboard de ventas</w:t>
        <w:br w:type="textWrapping"/>
        <w:t xml:space="preserve">Exportación PDF</w:t>
        <w:br w:type="textWrapping"/>
        <w:t xml:space="preserve">AJAX</w:t>
        <w:br w:type="textWrapping"/>
        <w:t xml:space="preserve">Mejoras UI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371143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-71437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5067300</wp:posOffset>
          </wp:positionH>
          <wp:positionV relativeFrom="paragraph">
            <wp:posOffset>-47624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96D78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96D78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96D78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196D78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196D78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196D78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196D78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196D78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196D78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196D78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196D78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196D78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196D78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196D78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196D78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196D78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196D78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196D78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96D78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96D78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96D78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96D78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96D78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196D78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196D7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196D78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96D78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96D78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196D78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196D78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196D78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196D78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196D78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196D78"/>
    <w:pPr>
      <w:outlineLvl w:val="9"/>
    </w:pPr>
  </w:style>
  <w:style w:type="table" w:styleId="Tablaconcuadrcula">
    <w:name w:val="Table Grid"/>
    <w:basedOn w:val="Tablanormal"/>
    <w:uiPriority w:val="39"/>
    <w:rsid w:val="00196D78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196D78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196D78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196D78"/>
    <w:pPr>
      <w:spacing w:after="140" w:line="288" w:lineRule="auto"/>
    </w:pPr>
  </w:style>
  <w:style w:type="paragraph" w:styleId="Pie" w:customStyle="1">
    <w:name w:val="Pie"/>
    <w:basedOn w:val="Normal"/>
    <w:rsid w:val="00196D78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196D78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196D78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196D78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196D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196D78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196D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196D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196D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196D78"/>
    <w:pPr>
      <w:numPr>
        <w:numId w:val="23"/>
      </w:numPr>
    </w:pPr>
  </w:style>
  <w:style w:type="numbering" w:styleId="Listaactual2" w:customStyle="1">
    <w:name w:val="Lista actual2"/>
    <w:uiPriority w:val="99"/>
    <w:rsid w:val="00196D78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Cav8uwKtaFCHIeY5ZaEbxqYzg==">CgMxLjA4AHIhMWt2ZERzT2hPQ2hXZUU2cnZ3ZUw0Y21EMURnTkFMamlE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