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AcademyManager - Academia Privada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La academia AcademyManager necesita una aplicación web para organizar su oferta de asignaturas de refuerzo, el alumnado inscrito y el profesorado disponible.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permitirá gestionar asignaturas, registrar alumnos, asignar docentes y controlar el estado académico y económico de cada inscripción.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desarrollarse obligatoriamente con las siguientes tecnologías: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Spring Boot (Spring MVC)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Persistencia: Spring Data JPA + Hibernate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Spring Security (nivel </w:t>
      </w:r>
      <w:r w:rsidDel="00000000" w:rsidR="00000000" w:rsidRPr="00000000">
        <w:rPr>
          <w:rtl w:val="0"/>
        </w:rPr>
        <w:t xml:space="preserve">básico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H2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HTML5 + CSS3 + Bootstrap + Thymeleaf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Cliente: Javascript (</w:t>
      </w:r>
      <w:r w:rsidDel="00000000" w:rsidR="00000000" w:rsidRPr="00000000">
        <w:rPr>
          <w:rtl w:val="0"/>
        </w:rPr>
        <w:t xml:space="preserve">manipulación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DOM)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Git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 al menos 3 entidades principales: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Asignatura: nombre, nivel, </w:t>
      </w:r>
      <w:r w:rsidDel="00000000" w:rsidR="00000000" w:rsidRPr="00000000">
        <w:rPr>
          <w:rtl w:val="0"/>
        </w:rPr>
        <w:t xml:space="preserve">precioMensual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cupoMaximo</w:t>
      </w:r>
      <w:r w:rsidDel="00000000" w:rsidR="00000000" w:rsidRPr="00000000">
        <w:rPr>
          <w:rtl w:val="0"/>
        </w:rPr>
        <w:t xml:space="preserve">, horario.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Alumno: nombre, email, </w:t>
      </w:r>
      <w:r w:rsidDel="00000000" w:rsidR="00000000" w:rsidRPr="00000000">
        <w:rPr>
          <w:rtl w:val="0"/>
        </w:rPr>
        <w:t xml:space="preserve">telefono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fechaAlta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Docente: nombre, especialidad, experienciaAnios, email.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Docente puede impartir muchas asignaturas y una Asignatura es impartida por un único Docente.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Alumno puede inscribirse en muchas asignaturas y una Asignatura puede tener muchos alumnos.</w:t>
      </w:r>
    </w:p>
    <w:p w:rsidR="00000000" w:rsidDel="00000000" w:rsidP="00000000" w:rsidRDefault="00000000" w:rsidRPr="00000000" w14:paraId="00000019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Alumno-Asignatura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implementarse mediante una entidad intermedia Inscripcion.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 </w:t>
      </w:r>
      <w:r w:rsidDel="00000000" w:rsidR="00000000" w:rsidRPr="00000000">
        <w:rPr>
          <w:rtl w:val="0"/>
        </w:rPr>
        <w:t xml:space="preserve">incluirá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menos, estos atributos adicionales: fechaAlta, estadoPago (PENDIENTE, PAGADO, ATRASADO), estadoAcademico (ACTIVO, BAJA, FINALIZADO), observaciones.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facilitar el seguimiento de pagos y del estado </w:t>
      </w:r>
      <w:r w:rsidDel="00000000" w:rsidR="00000000" w:rsidRPr="00000000">
        <w:rPr>
          <w:rtl w:val="0"/>
        </w:rPr>
        <w:t xml:space="preserve">académico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cada alumno.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Asignatura, Alumno, Docente e Inscripcion.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docente y alumnos a cada asignatura.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estado de pago y del estado </w:t>
      </w:r>
      <w:r w:rsidDel="00000000" w:rsidR="00000000" w:rsidRPr="00000000">
        <w:rPr>
          <w:rtl w:val="0"/>
        </w:rPr>
        <w:t xml:space="preserve">académico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implementar, al menos, las siguientes reglas de negocio: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Control de asignación de alumnos y cupos máximos.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inscripciones activas duplicadas del mismo alumno en la misma asignatura.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calcular el coste mensual total de un alumno en </w:t>
      </w:r>
      <w:r w:rsidDel="00000000" w:rsidR="00000000" w:rsidRPr="00000000">
        <w:rPr>
          <w:rtl w:val="0"/>
        </w:rPr>
        <w:t xml:space="preserve">función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las asignaturas en las que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Dos funcionalidades adicionales a elección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utilizar @Valid, validaciones en backend y validaciones en frontend con Javascript.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CupoExcedidoException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InscripcionDuplicadaException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</w:t>
      </w:r>
      <w:r w:rsidDel="00000000" w:rsidR="00000000" w:rsidRPr="00000000">
        <w:rPr>
          <w:rtl w:val="0"/>
        </w:rPr>
        <w:t xml:space="preserve">excepción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adicional propia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6. Seguridad </w:t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implementar autenticación básica con Spring Security.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Se definirán, al menos, dos roles: ADMIN y USUARIO.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ADMIN tendrá acceso completo. 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USUARIO tendrá acceso restringido, al menos, a consulta y creación según el dominio.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funcional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Páginas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protegidas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Menú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adaptado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al menos 3 consultas complejas, como por ejemplo: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Asignaturas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alumnos inscritos.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 con pagos pendientes.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Docentes con mayor carga docente.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Inscripciones dadas de alta entre dos fechas.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web deberá incluir una interfaz clara y usable.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Listados de todas las entidades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Formularios completos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Navegación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clara entre m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visual con mensajes de </w:t>
      </w: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error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obligatorio de Bootstrap y Thymeleaf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Javascript en el lado cliente.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formularios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Manipulación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DOM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Confirmación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borrar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tl w:val="0"/>
        </w:rPr>
        <w:t xml:space="preserve">dinámicas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tiempo real del coste mensual total del alumno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sus asignaturas.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El alumno deberá entregar evidencias de prueba del sistema.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con casos de prueba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</w:t>
      </w: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errores detectados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usuario: se deben definir, al menos, todas las historias necesarias para implementar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sugeridas: Pendiente / En progreso / En </w:t>
      </w:r>
      <w:r w:rsidDel="00000000" w:rsidR="00000000" w:rsidRPr="00000000">
        <w:rPr>
          <w:rtl w:val="0"/>
        </w:rPr>
        <w:t xml:space="preserve">revisión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Hecho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en GitHub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 descriptivos </w:t>
      </w:r>
      <w:r w:rsidDel="00000000" w:rsidR="00000000" w:rsidRPr="00000000">
        <w:rPr>
          <w:rtl w:val="0"/>
        </w:rPr>
        <w:t xml:space="preserve">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Exportación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PDF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con </w:t>
      </w:r>
      <w:r w:rsidDel="00000000" w:rsidR="00000000" w:rsidRPr="00000000">
        <w:rPr>
          <w:rtl w:val="0"/>
        </w:rPr>
        <w:t xml:space="preserve">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AJAX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 visual avanzada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Correcta </w:t>
      </w: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de requisitos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 del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adecuado de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Buenas </w:t>
      </w:r>
      <w:r w:rsidDel="00000000" w:rsidR="00000000" w:rsidRPr="00000000">
        <w:rPr>
          <w:rtl w:val="0"/>
        </w:rPr>
        <w:t xml:space="preserve">prácticas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desarrollo</w:t>
      </w:r>
    </w:p>
    <w:sectPr>
      <w:headerReference r:id="rId8" w:type="default"/>
      <w:pgSz w:h="15840" w:w="12240" w:orient="portrait"/>
      <w:pgMar w:bottom="1134" w:top="1247" w:left="1361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5372100</wp:posOffset>
          </wp:positionH>
          <wp:positionV relativeFrom="paragraph">
            <wp:posOffset>-114299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1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-219074</wp:posOffset>
          </wp:positionH>
          <wp:positionV relativeFrom="paragraph">
            <wp:posOffset>-192404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2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15CCE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15CCE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15CCE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15CCE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15CCE"/>
  </w:style>
  <w:style w:type="paragraph" w:styleId="Encabezado">
    <w:name w:val="header"/>
    <w:basedOn w:val="Normal"/>
    <w:link w:val="EncabezadoCar"/>
    <w:rsid w:val="00B15CCE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15CCE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15CCE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15CCE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15CCE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15CCE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15CC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15CCE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15CC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15CCE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15CCE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15CCE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15CCE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15CCE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15CCE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15CCE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15CCE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15CCE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15CCE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15CCE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15CCE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15CCE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15CCE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15CCE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15CCE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15CCE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15CCE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15CCE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15CCE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15CCE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15CCE"/>
    <w:pPr>
      <w:outlineLvl w:val="9"/>
    </w:pPr>
  </w:style>
  <w:style w:type="table" w:styleId="Tablaconcuadrcula">
    <w:name w:val="Table Grid"/>
    <w:basedOn w:val="Tablanormal"/>
    <w:uiPriority w:val="39"/>
    <w:rsid w:val="00B15CCE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15CCE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15CCE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15CCE"/>
    <w:pPr>
      <w:spacing w:after="140" w:line="288" w:lineRule="auto"/>
    </w:pPr>
  </w:style>
  <w:style w:type="paragraph" w:styleId="Pie" w:customStyle="1">
    <w:name w:val="Pie"/>
    <w:basedOn w:val="Normal"/>
    <w:rsid w:val="00B15CCE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15CCE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15CCE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15CCE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15CC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15CCE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15CC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15CC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15CC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15CCE"/>
    <w:pPr>
      <w:numPr>
        <w:numId w:val="23"/>
      </w:numPr>
    </w:pPr>
  </w:style>
  <w:style w:type="numbering" w:styleId="Listaactual2" w:customStyle="1">
    <w:name w:val="Lista actual2"/>
    <w:uiPriority w:val="99"/>
    <w:rsid w:val="00B15CCE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3E3RFtRlVQj2HdJUq6T0OO/Njw==">CgMxLjAyDmguZndmdGR5eGF3OGJzOAByITFHUUZBczJKc01MWW8xT0p2YUVmQkdfd0piY1paUnNPdQ==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