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FestivalHub – Organización de Festivales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organización FestivalHub desea desarrollar una aplicación web para gestionar festivales, actividades programadas y asistentes.</w:t>
        <w:br w:type="textWrapping"/>
        <w:br w:type="textWrapping"/>
        <w:t xml:space="preserve">El sistema permitirá:</w:t>
        <w:br w:type="textWrapping"/>
        <w:t xml:space="preserve">- Gestionar festivales y su planificación general</w:t>
        <w:br w:type="textWrapping"/>
        <w:t xml:space="preserve">- Administrar actividades o escenarios incluidos en el festival</w:t>
        <w:br w:type="textWrapping"/>
        <w:t xml:space="preserve">- Controlar inscripciones, horarios y aforos por actividad</w:t>
        <w:br w:type="textWrapping"/>
        <w:br w:type="textWrapping"/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sistema deberá incluir al menos 3 entidades principales:</w:t>
        <w:br w:type="textWrapping"/>
        <w:br w:type="textWrapping"/>
        <w:t xml:space="preserve">Festival</w:t>
        <w:br w:type="textWrapping"/>
        <w:t xml:space="preserve">- nombre</w:t>
        <w:br w:type="textWrapping"/>
        <w:t xml:space="preserve">- fechaInicio</w:t>
        <w:br w:type="textWrapping"/>
        <w:t xml:space="preserve">- fechaFin</w:t>
        <w:br w:type="textWrapping"/>
        <w:t xml:space="preserve">- ubicacion</w:t>
        <w:br w:type="textWrapping"/>
        <w:br w:type="textWrapping"/>
        <w:t xml:space="preserve">Actividad</w:t>
        <w:br w:type="textWrapping"/>
        <w:t xml:space="preserve">- nombre</w:t>
        <w:br w:type="textWrapping"/>
        <w:t xml:space="preserve">- escenario</w:t>
        <w:br w:type="textWrapping"/>
        <w:t xml:space="preserve">- aforoMaximo</w:t>
        <w:br w:type="textWrapping"/>
        <w:t xml:space="preserve">- horario</w:t>
        <w:br w:type="textWrapping"/>
        <w:br w:type="textWrapping"/>
        <w:t xml:space="preserve">Asistente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Relaciones</w:t>
        <w:br w:type="textWrapping"/>
        <w:t xml:space="preserve">- Un Festival puede incluir muchas actividades</w:t>
        <w:br w:type="textWrapping"/>
        <w:t xml:space="preserve">- Una Actividad pertenece a un único Festival</w:t>
        <w:br w:type="textWrapping"/>
        <w:t xml:space="preserve">- Un Asistente puede apuntarse a muchas actividades</w:t>
        <w:br w:type="textWrapping"/>
        <w:t xml:space="preserve">- Una Actividad puede tener muchos asistentes inscritos</w:t>
        <w:br w:type="textWrapping"/>
        <w:br w:type="textWrapping"/>
        <w:t xml:space="preserve">Esta relación deberá implementarse mediante una entidad intermedia (InscripcionActividad) que incluya atributos adicionales:</w:t>
        <w:br w:type="textWrapping"/>
        <w:t xml:space="preserve">- fechaInscripcion</w:t>
        <w:br w:type="textWrapping"/>
        <w:t xml:space="preserve">- estado (RESERVADA, CONFIRMADA, CANCELADA)</w:t>
        <w:br w:type="textWrapping"/>
        <w:t xml:space="preserve">- prioridad</w:t>
        <w:br w:type="textWrapping"/>
        <w:t xml:space="preserve">- observaciones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CRUD completo de todas las entidades principales</w:t>
        <w:br w:type="textWrapping"/>
        <w:br w:type="textWrapping"/>
        <w:t xml:space="preserve">Gestión de operaciones del sistema:</w:t>
        <w:br w:type="textWrapping"/>
        <w:br w:type="textWrapping"/>
        <w:t xml:space="preserve">- Asignación de recursos o relaciones entre entidades</w:t>
        <w:br w:type="textWrapping"/>
        <w:t xml:space="preserve">- Seguimiento del estado de los procesos del sistema</w:t>
        <w:br w:type="textWrapping"/>
        <w:br w:type="textWrapping"/>
        <w:t xml:space="preserve">Lógica de negocio:</w:t>
        <w:br w:type="textWrapping"/>
        <w:t xml:space="preserve">- Control de aforo por actividad</w:t>
        <w:br w:type="textWrapping"/>
        <w:t xml:space="preserve">- Comprobación de solapamiento horario si un asistente intenta apuntarse a dos actividades incompatibles</w:t>
        <w:br w:type="textWrapping"/>
        <w:t xml:space="preserve">- Seguimiento del número de plazas restantes por actividad</w:t>
        <w:br w:type="textWrapping"/>
        <w:t xml:space="preserve">- Dos funcionalidades adicionales a elección del alumno/a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Uso obligatorio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ActividadCompletaException</w:t>
        <w:br w:type="textWrapping"/>
        <w:t xml:space="preserve">- InscripcionDuplicadaException</w:t>
        <w:br w:type="textWrapping"/>
        <w:t xml:space="preserve">- SolapamientoHorarioException</w:t>
        <w:br w:type="textWrapping"/>
        <w:t xml:space="preserve">- Al menos 1 excepción adicional propia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Restricciones:</w:t>
        <w:br w:type="textWrapping"/>
        <w:t xml:space="preserve">- ADMIN: acceso completo</w:t>
        <w:br w:type="textWrapping"/>
        <w:t xml:space="preserve">- USUARIO: acceso de consulta y creación, con permisos limitados según el proyecto</w:t>
        <w:br w:type="textWrapping"/>
        <w:br w:type="textWrapping"/>
        <w:t xml:space="preserve">Requisitos:</w:t>
        <w:br w:type="textWrapping"/>
        <w:t xml:space="preserve">- Login funcional</w:t>
        <w:br w:type="textWrapping"/>
        <w:t xml:space="preserve">- Páginas protegidas</w:t>
        <w:br w:type="textWrapping"/>
        <w:t xml:space="preserve">- Menú adaptado según rol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deberán implementar al menos 3 consultas complejas, por ejemplo:</w:t>
        <w:br w:type="textWrapping"/>
        <w:t xml:space="preserve">- Actividades con más asistentes inscritos</w:t>
        <w:br w:type="textWrapping"/>
        <w:t xml:space="preserve">- Asistentes inscritos entre dos fechas</w:t>
        <w:br w:type="textWrapping"/>
        <w:t xml:space="preserve">- Festivales con mayor número de actividades</w:t>
        <w:br w:type="textWrapping"/>
        <w:t xml:space="preserve">- Actividades con plazas disponibles por debajo de un umbral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Debe incluir:</w:t>
        <w:br w:type="textWrapping"/>
        <w:t xml:space="preserve">- Listados de todas las entidades</w:t>
        <w:br w:type="textWrapping"/>
        <w:t xml:space="preserve">- Formularios completos</w:t>
        <w:br w:type="textWrapping"/>
        <w:t xml:space="preserve">- Navegación clara</w:t>
        <w:br w:type="textWrapping"/>
        <w:t xml:space="preserve">- Feedback visual (mensajes de éxito/error)</w:t>
        <w:br w:type="textWrapping"/>
        <w:br w:type="textWrapping"/>
        <w:t xml:space="preserve">Uso obligatorio de Bootstrap y Thymeleaf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 debe implementar:</w:t>
        <w:br w:type="textWrapping"/>
        <w:t xml:space="preserve">- Validación de formularios</w:t>
        <w:br w:type="textWrapping"/>
        <w:t xml:space="preserve">- Manipulación del DOM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Aviso dinámico de incompatibilidad horaria o plazas disponibles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alumno deberá entregar:</w:t>
        <w:br w:type="textWrapping"/>
        <w:t xml:space="preserve">- Documento con casos de prueba</w:t>
        <w:br w:type="textWrapping"/>
        <w:t xml:space="preserve">- Resultados de ejecución</w:t>
        <w:br w:type="textWrapping"/>
        <w:t xml:space="preserve">- Registro de errores detectados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Historias de usuario: se deben definir, al menos, todas las historias necesarias para implementar la aplicación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Columnas sugeridas: Pendiente / En progreso / En revisión / Hecho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Repositorio en GitHub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Commits descriptivos 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fwftdyxaw8bs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Exportación a PDF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Dashboard con estadísticas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AJAX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Mejora visual avanzada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s24wb6j3j8nq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Correcta implementación técnica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Cumplimiento de requisitos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Calidad del código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adecuado de tecnologías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Buenas prácticas de desarrollo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-504824</wp:posOffset>
          </wp:positionH>
          <wp:positionV relativeFrom="paragraph">
            <wp:posOffset>-80962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4981575</wp:posOffset>
          </wp:positionH>
          <wp:positionV relativeFrom="paragraph">
            <wp:posOffset>-57149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A6FA6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A6FA6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A6FA6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BA6FA6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BA6FA6"/>
  </w:style>
  <w:style w:type="paragraph" w:styleId="Encabezado">
    <w:name w:val="header"/>
    <w:basedOn w:val="Normal"/>
    <w:link w:val="EncabezadoCar"/>
    <w:rsid w:val="00BA6FA6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A6FA6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A6FA6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BA6FA6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BA6FA6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BA6FA6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BA6FA6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BA6FA6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BA6FA6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BA6FA6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BA6FA6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BA6FA6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BA6FA6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BA6FA6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BA6FA6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A6FA6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A6FA6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A6FA6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A6FA6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A6FA6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BA6FA6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BA6FA6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BA6FA6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A6FA6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A6FA6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BA6FA6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BA6FA6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BA6FA6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BA6FA6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BA6FA6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A6FA6"/>
    <w:pPr>
      <w:outlineLvl w:val="9"/>
    </w:pPr>
  </w:style>
  <w:style w:type="table" w:styleId="Tablaconcuadrcula">
    <w:name w:val="Table Grid"/>
    <w:basedOn w:val="Tablanormal"/>
    <w:uiPriority w:val="39"/>
    <w:rsid w:val="00BA6FA6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BA6FA6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BA6FA6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BA6FA6"/>
    <w:pPr>
      <w:spacing w:after="140" w:line="288" w:lineRule="auto"/>
    </w:pPr>
  </w:style>
  <w:style w:type="paragraph" w:styleId="Pie" w:customStyle="1">
    <w:name w:val="Pie"/>
    <w:basedOn w:val="Normal"/>
    <w:rsid w:val="00BA6FA6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BA6FA6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BA6FA6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BA6FA6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BA6FA6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BA6FA6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BA6FA6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BA6FA6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BA6FA6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BA6FA6"/>
    <w:pPr>
      <w:numPr>
        <w:numId w:val="23"/>
      </w:numPr>
    </w:pPr>
  </w:style>
  <w:style w:type="numbering" w:styleId="Listaactual2" w:customStyle="1">
    <w:name w:val="Lista actual2"/>
    <w:uiPriority w:val="99"/>
    <w:rsid w:val="00BA6FA6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Tt2inoWI6JVGz8VrLBPeoU5NVQ==">CgMxLjAyDmguZndmdGR5eGF3OGJzMg5oLnMyNHdiNmozajhucTgAciExRFBWaUVNWHRGRWhyRXVYbVNKYVFmdEpSOG9PR0ZBaC0=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