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B4A0A" w14:textId="744A516E" w:rsidR="00A415D8" w:rsidRDefault="0096086E" w:rsidP="00E57C75">
      <w:pPr>
        <w:spacing w:after="139" w:line="259" w:lineRule="auto"/>
        <w:ind w:left="0" w:firstLine="0"/>
        <w:jc w:val="center"/>
      </w:pPr>
      <w:r>
        <w:rPr>
          <w:sz w:val="34"/>
        </w:rPr>
        <w:t xml:space="preserve">Can </w:t>
      </w:r>
      <w:r w:rsidR="00602214">
        <w:rPr>
          <w:sz w:val="34"/>
        </w:rPr>
        <w:t>Unamendable</w:t>
      </w:r>
      <w:r>
        <w:rPr>
          <w:sz w:val="34"/>
        </w:rPr>
        <w:t xml:space="preserve"> Term Limits Prevent Presidents-For-Life?</w:t>
      </w:r>
    </w:p>
    <w:p w14:paraId="364610BE" w14:textId="77777777" w:rsidR="008709CC" w:rsidRDefault="008709CC" w:rsidP="008709CC">
      <w:pPr>
        <w:spacing w:after="167" w:line="265" w:lineRule="auto"/>
        <w:ind w:left="10" w:right="315" w:hanging="10"/>
        <w:jc w:val="center"/>
        <w:rPr>
          <w:sz w:val="24"/>
        </w:rPr>
      </w:pPr>
    </w:p>
    <w:p w14:paraId="45CD3A7E" w14:textId="075DD877" w:rsidR="008709CC" w:rsidRDefault="008709CC" w:rsidP="008709CC">
      <w:pPr>
        <w:spacing w:after="167" w:line="265" w:lineRule="auto"/>
        <w:ind w:left="10" w:right="315" w:hanging="10"/>
        <w:jc w:val="center"/>
      </w:pPr>
      <w:r>
        <w:rPr>
          <w:sz w:val="24"/>
        </w:rPr>
        <w:t>David Crabtree</w:t>
      </w:r>
    </w:p>
    <w:p w14:paraId="6D49D94D" w14:textId="77777777" w:rsidR="008709CC" w:rsidRDefault="008709CC" w:rsidP="008709CC">
      <w:pPr>
        <w:spacing w:after="0" w:line="264" w:lineRule="auto"/>
        <w:ind w:left="14" w:right="317" w:hanging="14"/>
        <w:jc w:val="center"/>
        <w:rPr>
          <w:sz w:val="24"/>
        </w:rPr>
      </w:pPr>
      <w:r>
        <w:rPr>
          <w:sz w:val="24"/>
        </w:rPr>
        <w:t>University of Chicago</w:t>
      </w:r>
    </w:p>
    <w:p w14:paraId="45223D88" w14:textId="77777777" w:rsidR="008709CC" w:rsidRDefault="008709CC" w:rsidP="008709CC">
      <w:pPr>
        <w:spacing w:after="0" w:line="264" w:lineRule="auto"/>
        <w:ind w:left="14" w:right="317" w:hanging="14"/>
        <w:jc w:val="center"/>
        <w:rPr>
          <w:sz w:val="24"/>
        </w:rPr>
      </w:pPr>
      <w:r>
        <w:rPr>
          <w:sz w:val="24"/>
        </w:rPr>
        <w:t>Chicago IL</w:t>
      </w:r>
    </w:p>
    <w:p w14:paraId="4D9F6D16" w14:textId="77777777" w:rsidR="008709CC" w:rsidRDefault="008709CC" w:rsidP="008709CC">
      <w:pPr>
        <w:spacing w:after="240" w:line="264" w:lineRule="auto"/>
        <w:ind w:left="14" w:right="317" w:hanging="14"/>
        <w:jc w:val="center"/>
      </w:pPr>
      <w:r>
        <w:rPr>
          <w:sz w:val="24"/>
        </w:rPr>
        <w:t>United States</w:t>
      </w:r>
    </w:p>
    <w:p w14:paraId="7828C74C" w14:textId="49FCEEB1" w:rsidR="008709CC" w:rsidRDefault="008709CC" w:rsidP="008709CC">
      <w:pPr>
        <w:spacing w:after="400" w:line="265" w:lineRule="auto"/>
        <w:ind w:left="10" w:right="315" w:hanging="10"/>
        <w:jc w:val="center"/>
      </w:pPr>
      <w:r>
        <w:rPr>
          <w:sz w:val="24"/>
        </w:rPr>
        <w:t>July 2025</w:t>
      </w:r>
    </w:p>
    <w:p w14:paraId="12586DE9" w14:textId="77777777" w:rsidR="00A415D8" w:rsidRDefault="0096086E">
      <w:pPr>
        <w:pStyle w:val="Heading1"/>
        <w:spacing w:after="77"/>
        <w:ind w:left="0" w:right="318" w:firstLine="0"/>
        <w:jc w:val="center"/>
      </w:pPr>
      <w:r>
        <w:rPr>
          <w:sz w:val="18"/>
        </w:rPr>
        <w:t>Abstract</w:t>
      </w:r>
    </w:p>
    <w:p w14:paraId="19E977F1" w14:textId="273B5F38" w:rsidR="00A30404" w:rsidRPr="001D6889" w:rsidRDefault="003364B4" w:rsidP="00A30404">
      <w:pPr>
        <w:ind w:left="540" w:right="801" w:firstLine="0"/>
        <w:rPr>
          <w:rFonts w:ascii="Times New Roman" w:hAnsi="Times New Roman" w:cs="Times New Roman"/>
          <w:szCs w:val="20"/>
        </w:rPr>
      </w:pPr>
      <w:r>
        <w:rPr>
          <w:szCs w:val="20"/>
        </w:rPr>
        <w:t>Since 1990, o</w:t>
      </w:r>
      <w:r w:rsidR="005733BF">
        <w:rPr>
          <w:szCs w:val="20"/>
        </w:rPr>
        <w:t>ne</w:t>
      </w:r>
      <w:r w:rsidR="005F716E">
        <w:rPr>
          <w:szCs w:val="20"/>
        </w:rPr>
        <w:t xml:space="preserve"> in six presidents have attempted to </w:t>
      </w:r>
      <w:r w:rsidR="001A7DD6">
        <w:rPr>
          <w:szCs w:val="20"/>
        </w:rPr>
        <w:t>prolong their time in office by altering their term limits</w:t>
      </w:r>
      <w:r w:rsidR="005F716E">
        <w:rPr>
          <w:szCs w:val="20"/>
        </w:rPr>
        <w:t xml:space="preserve">. </w:t>
      </w:r>
      <w:r w:rsidR="006924EC">
        <w:rPr>
          <w:szCs w:val="20"/>
        </w:rPr>
        <w:t>Most often,</w:t>
      </w:r>
      <w:r w:rsidR="005F716E">
        <w:rPr>
          <w:szCs w:val="20"/>
        </w:rPr>
        <w:t xml:space="preserve"> presidents </w:t>
      </w:r>
      <w:r w:rsidR="005733BF">
        <w:rPr>
          <w:szCs w:val="20"/>
        </w:rPr>
        <w:t xml:space="preserve">circumvent term limits </w:t>
      </w:r>
      <w:r w:rsidR="006924EC">
        <w:rPr>
          <w:szCs w:val="20"/>
        </w:rPr>
        <w:t>by</w:t>
      </w:r>
      <w:r w:rsidR="005F716E">
        <w:rPr>
          <w:szCs w:val="20"/>
        </w:rPr>
        <w:t xml:space="preserve"> amending the</w:t>
      </w:r>
      <w:r w:rsidR="00464EAF">
        <w:rPr>
          <w:szCs w:val="20"/>
        </w:rPr>
        <w:t>ir country’s</w:t>
      </w:r>
      <w:r w:rsidR="005F716E">
        <w:rPr>
          <w:szCs w:val="20"/>
        </w:rPr>
        <w:t xml:space="preserve"> constitution. For this reason, some co</w:t>
      </w:r>
      <w:r w:rsidR="00464EAF">
        <w:rPr>
          <w:szCs w:val="20"/>
        </w:rPr>
        <w:t>untries have incorporated language into their constitutions barring amendment</w:t>
      </w:r>
      <w:r w:rsidR="005D6CDC">
        <w:rPr>
          <w:szCs w:val="20"/>
        </w:rPr>
        <w:t>s</w:t>
      </w:r>
      <w:r w:rsidR="00464EAF">
        <w:rPr>
          <w:szCs w:val="20"/>
        </w:rPr>
        <w:t xml:space="preserve"> to term limit provisions</w:t>
      </w:r>
      <w:r w:rsidR="005F716E">
        <w:rPr>
          <w:szCs w:val="20"/>
        </w:rPr>
        <w:t xml:space="preserve">. </w:t>
      </w:r>
      <w:r w:rsidR="00464EAF">
        <w:rPr>
          <w:szCs w:val="20"/>
        </w:rPr>
        <w:t xml:space="preserve">Does insulating term limits in this way </w:t>
      </w:r>
      <w:r w:rsidR="00191D7C">
        <w:rPr>
          <w:szCs w:val="20"/>
        </w:rPr>
        <w:t>serve as a meaningful constraint on presidents, or do they find other ways to stay in office? Leveraging a new dataset of countries with unamendable term limits from 1789-2023, I find th</w:t>
      </w:r>
      <w:r w:rsidR="005D6CDC">
        <w:rPr>
          <w:szCs w:val="20"/>
        </w:rPr>
        <w:t xml:space="preserve">ese </w:t>
      </w:r>
      <w:r w:rsidR="00191D7C">
        <w:rPr>
          <w:szCs w:val="20"/>
        </w:rPr>
        <w:t xml:space="preserve">restrictions may be a more effective deterrent than previously thought. </w:t>
      </w:r>
      <w:r w:rsidR="00A30404" w:rsidRPr="001D6889">
        <w:rPr>
          <w:szCs w:val="20"/>
        </w:rPr>
        <w:t xml:space="preserve"> </w:t>
      </w:r>
      <w:r w:rsidR="009C34F0">
        <w:rPr>
          <w:szCs w:val="20"/>
        </w:rPr>
        <w:t>Most importantly,</w:t>
      </w:r>
      <w:r w:rsidR="00191D7C">
        <w:rPr>
          <w:szCs w:val="20"/>
        </w:rPr>
        <w:t xml:space="preserve"> I find that </w:t>
      </w:r>
      <w:r w:rsidR="00BF5421">
        <w:rPr>
          <w:szCs w:val="20"/>
        </w:rPr>
        <w:t xml:space="preserve">unamendable term limits appear almost exclusively </w:t>
      </w:r>
      <w:r w:rsidR="00362A33">
        <w:rPr>
          <w:szCs w:val="20"/>
        </w:rPr>
        <w:t xml:space="preserve">in countries where presidents </w:t>
      </w:r>
      <w:r w:rsidR="00E15423">
        <w:rPr>
          <w:szCs w:val="20"/>
        </w:rPr>
        <w:t>have</w:t>
      </w:r>
      <w:r w:rsidR="00362A33">
        <w:rPr>
          <w:szCs w:val="20"/>
        </w:rPr>
        <w:t xml:space="preserve"> violated their constitutions without consequence, and, unsurprisingly, protection provisions </w:t>
      </w:r>
      <w:r w:rsidR="00D71A8D">
        <w:rPr>
          <w:szCs w:val="20"/>
        </w:rPr>
        <w:t xml:space="preserve">have </w:t>
      </w:r>
      <w:r w:rsidR="00362A33">
        <w:rPr>
          <w:szCs w:val="20"/>
        </w:rPr>
        <w:t xml:space="preserve">rarely </w:t>
      </w:r>
      <w:r w:rsidR="00D71A8D">
        <w:rPr>
          <w:szCs w:val="20"/>
        </w:rPr>
        <w:t>deterred</w:t>
      </w:r>
      <w:r w:rsidR="00362A33">
        <w:rPr>
          <w:szCs w:val="20"/>
        </w:rPr>
        <w:t xml:space="preserve"> this subset of presidents. </w:t>
      </w:r>
      <w:r w:rsidR="00F768D7">
        <w:rPr>
          <w:szCs w:val="20"/>
        </w:rPr>
        <w:t>This</w:t>
      </w:r>
      <w:r w:rsidR="00816298">
        <w:rPr>
          <w:szCs w:val="20"/>
        </w:rPr>
        <w:t xml:space="preserve"> underappreciated</w:t>
      </w:r>
      <w:r w:rsidR="00F768D7">
        <w:rPr>
          <w:szCs w:val="20"/>
        </w:rPr>
        <w:t xml:space="preserve"> </w:t>
      </w:r>
      <w:r w:rsidR="00362A33">
        <w:rPr>
          <w:szCs w:val="20"/>
        </w:rPr>
        <w:t xml:space="preserve">dynamic means that we </w:t>
      </w:r>
      <w:r w:rsidR="00622E82">
        <w:rPr>
          <w:szCs w:val="20"/>
        </w:rPr>
        <w:t>have</w:t>
      </w:r>
      <w:r w:rsidR="00362A33">
        <w:rPr>
          <w:szCs w:val="20"/>
        </w:rPr>
        <w:t xml:space="preserve"> likely</w:t>
      </w:r>
      <w:r w:rsidR="00622E82">
        <w:rPr>
          <w:szCs w:val="20"/>
        </w:rPr>
        <w:t xml:space="preserve"> been</w:t>
      </w:r>
      <w:r w:rsidR="00362A33">
        <w:rPr>
          <w:szCs w:val="20"/>
        </w:rPr>
        <w:t xml:space="preserve"> underestimating </w:t>
      </w:r>
      <w:r w:rsidR="00070C3A">
        <w:rPr>
          <w:szCs w:val="20"/>
        </w:rPr>
        <w:t>their</w:t>
      </w:r>
      <w:r w:rsidR="00362A33">
        <w:rPr>
          <w:szCs w:val="20"/>
        </w:rPr>
        <w:t xml:space="preserve"> potential for deterrence</w:t>
      </w:r>
      <w:r w:rsidR="00283F4E">
        <w:rPr>
          <w:szCs w:val="20"/>
        </w:rPr>
        <w:t>.</w:t>
      </w:r>
      <w:r w:rsidR="00FE5608">
        <w:rPr>
          <w:szCs w:val="20"/>
        </w:rPr>
        <w:t xml:space="preserve"> </w:t>
      </w:r>
      <w:r w:rsidR="00713EEA">
        <w:rPr>
          <w:szCs w:val="20"/>
        </w:rPr>
        <w:t>Moreover</w:t>
      </w:r>
      <w:r w:rsidR="00A30404" w:rsidRPr="001D6889">
        <w:rPr>
          <w:szCs w:val="20"/>
        </w:rPr>
        <w:t>,</w:t>
      </w:r>
      <w:r w:rsidR="00C558EF">
        <w:rPr>
          <w:szCs w:val="20"/>
        </w:rPr>
        <w:t xml:space="preserve"> </w:t>
      </w:r>
      <w:r w:rsidR="005733BF">
        <w:rPr>
          <w:szCs w:val="20"/>
        </w:rPr>
        <w:t>I argue that president</w:t>
      </w:r>
      <w:r w:rsidR="007620F2">
        <w:rPr>
          <w:szCs w:val="20"/>
        </w:rPr>
        <w:t>s’</w:t>
      </w:r>
      <w:r w:rsidR="005733BF">
        <w:rPr>
          <w:szCs w:val="20"/>
        </w:rPr>
        <w:t xml:space="preserve"> preferred strategy for altering term limits</w:t>
      </w:r>
      <w:r w:rsidR="00F768D7">
        <w:rPr>
          <w:szCs w:val="20"/>
        </w:rPr>
        <w:t xml:space="preserve"> –</w:t>
      </w:r>
      <w:r w:rsidR="00387D23">
        <w:rPr>
          <w:szCs w:val="20"/>
        </w:rPr>
        <w:t xml:space="preserve"> </w:t>
      </w:r>
      <w:r w:rsidR="005808EA">
        <w:rPr>
          <w:szCs w:val="20"/>
        </w:rPr>
        <w:t>legislative amendment</w:t>
      </w:r>
      <w:r w:rsidR="00387D23">
        <w:rPr>
          <w:szCs w:val="20"/>
        </w:rPr>
        <w:t xml:space="preserve"> – </w:t>
      </w:r>
      <w:r w:rsidR="00713EEA">
        <w:rPr>
          <w:szCs w:val="20"/>
        </w:rPr>
        <w:t xml:space="preserve">requires less coordination and less </w:t>
      </w:r>
      <w:proofErr w:type="gramStart"/>
      <w:r w:rsidR="00713EEA">
        <w:rPr>
          <w:szCs w:val="20"/>
        </w:rPr>
        <w:t>risk  than</w:t>
      </w:r>
      <w:proofErr w:type="gramEnd"/>
      <w:r w:rsidR="00713EEA">
        <w:rPr>
          <w:szCs w:val="20"/>
        </w:rPr>
        <w:t xml:space="preserve"> relying on courts or </w:t>
      </w:r>
      <w:r w:rsidR="00150BD3">
        <w:rPr>
          <w:szCs w:val="20"/>
        </w:rPr>
        <w:t>constituent</w:t>
      </w:r>
      <w:r w:rsidR="00713EEA">
        <w:rPr>
          <w:szCs w:val="20"/>
        </w:rPr>
        <w:t xml:space="preserve"> assemblies, which presidents must turn to when </w:t>
      </w:r>
      <w:r w:rsidR="00283F4E">
        <w:rPr>
          <w:szCs w:val="20"/>
        </w:rPr>
        <w:t>amendments are blocked</w:t>
      </w:r>
      <w:r w:rsidR="00713EEA">
        <w:rPr>
          <w:szCs w:val="20"/>
        </w:rPr>
        <w:t>. Finally</w:t>
      </w:r>
      <w:r w:rsidR="00A30404" w:rsidRPr="001D6889">
        <w:rPr>
          <w:szCs w:val="20"/>
        </w:rPr>
        <w:t xml:space="preserve">, </w:t>
      </w:r>
      <w:r w:rsidR="006E2454">
        <w:rPr>
          <w:szCs w:val="20"/>
        </w:rPr>
        <w:t>even when presidents succeed at altering protected term limits,</w:t>
      </w:r>
      <w:r w:rsidR="0033789B">
        <w:rPr>
          <w:szCs w:val="20"/>
        </w:rPr>
        <w:t xml:space="preserve"> </w:t>
      </w:r>
      <w:r w:rsidR="00150BD3">
        <w:rPr>
          <w:szCs w:val="20"/>
        </w:rPr>
        <w:t>they rarely remove the term limit entirely</w:t>
      </w:r>
      <w:r w:rsidR="00283F4E">
        <w:rPr>
          <w:szCs w:val="20"/>
        </w:rPr>
        <w:t>, suggesting protections may be efficacious</w:t>
      </w:r>
      <w:r w:rsidR="00A30404" w:rsidRPr="001D6889">
        <w:rPr>
          <w:szCs w:val="20"/>
        </w:rPr>
        <w:t xml:space="preserve">. </w:t>
      </w:r>
    </w:p>
    <w:p w14:paraId="106C79D4" w14:textId="77777777" w:rsidR="00776B4C" w:rsidRDefault="00776B4C" w:rsidP="009D56BD">
      <w:pPr>
        <w:spacing w:after="322" w:line="248" w:lineRule="auto"/>
        <w:ind w:left="0" w:right="836" w:firstLine="0"/>
      </w:pPr>
    </w:p>
    <w:p w14:paraId="0F0919D3" w14:textId="77777777" w:rsidR="00A415D8" w:rsidRDefault="0096086E" w:rsidP="009D56BD">
      <w:pPr>
        <w:spacing w:after="294"/>
        <w:ind w:left="0" w:right="358" w:firstLine="0"/>
      </w:pPr>
      <w:r>
        <w:rPr>
          <w:b/>
        </w:rPr>
        <w:t xml:space="preserve">Keywords </w:t>
      </w:r>
      <w:r>
        <w:t xml:space="preserve">term limits, constitutions, militant democracy, </w:t>
      </w:r>
      <w:proofErr w:type="spellStart"/>
      <w:r>
        <w:t>autocratization</w:t>
      </w:r>
      <w:proofErr w:type="spellEnd"/>
      <w:r>
        <w:t>, presidentialism, Latin America</w:t>
      </w:r>
    </w:p>
    <w:p w14:paraId="77615003" w14:textId="6A15F62E" w:rsidR="00C24D78" w:rsidRPr="00C24D78" w:rsidRDefault="0096086E" w:rsidP="009D56BD">
      <w:pPr>
        <w:tabs>
          <w:tab w:val="center" w:pos="3589"/>
        </w:tabs>
        <w:spacing w:after="420"/>
        <w:ind w:left="0" w:firstLine="0"/>
        <w:jc w:val="left"/>
        <w:rPr>
          <w:sz w:val="26"/>
          <w:szCs w:val="26"/>
        </w:rPr>
      </w:pPr>
      <w:r>
        <w:rPr>
          <w:b/>
        </w:rPr>
        <w:t>Word Count</w:t>
      </w:r>
      <w:r>
        <w:rPr>
          <w:b/>
        </w:rPr>
        <w:tab/>
      </w:r>
      <w:r w:rsidR="000E4CB1">
        <w:t xml:space="preserve">10878 </w:t>
      </w:r>
      <w:r>
        <w:t>(includes table</w:t>
      </w:r>
      <w:r w:rsidR="003D6F57">
        <w:t>s</w:t>
      </w:r>
      <w:r>
        <w:t>, figure captions, references)</w:t>
      </w:r>
      <w:r w:rsidR="00C24D78">
        <w:br w:type="page"/>
      </w:r>
    </w:p>
    <w:p w14:paraId="3E0D6AD6" w14:textId="457011A2" w:rsidR="00A415D8" w:rsidRDefault="0096086E">
      <w:pPr>
        <w:pStyle w:val="Heading1"/>
        <w:ind w:left="45"/>
      </w:pPr>
      <w:r>
        <w:lastRenderedPageBreak/>
        <w:t>Introduction</w:t>
      </w:r>
    </w:p>
    <w:p w14:paraId="57600828" w14:textId="77777777" w:rsidR="007B0F1A" w:rsidRDefault="00C439BF" w:rsidP="00CB17B9">
      <w:pPr>
        <w:ind w:left="35" w:right="358"/>
      </w:pPr>
      <w:r>
        <w:t xml:space="preserve">In presidential systems, </w:t>
      </w:r>
      <w:r w:rsidR="00A4456A">
        <w:t xml:space="preserve">constitutional designers establish </w:t>
      </w:r>
      <w:r>
        <w:t>term limits</w:t>
      </w:r>
      <w:r w:rsidR="00FF0258">
        <w:t xml:space="preserve"> </w:t>
      </w:r>
      <w:r>
        <w:t>to prevent presidents from staying in power for life.</w:t>
      </w:r>
      <w:r w:rsidR="00FF0258">
        <w:rPr>
          <w:rStyle w:val="EndnoteReference"/>
        </w:rPr>
        <w:endnoteReference w:id="2"/>
      </w:r>
      <w:r>
        <w:t xml:space="preserve"> </w:t>
      </w:r>
      <w:r w:rsidR="000F49A7">
        <w:t>Most presidents, in</w:t>
      </w:r>
      <w:r w:rsidR="00B329BF">
        <w:t xml:space="preserve"> both democratic and non-democratic </w:t>
      </w:r>
      <w:r w:rsidR="00B329BF" w:rsidRPr="001E78DC">
        <w:t>countries,</w:t>
      </w:r>
      <w:r w:rsidR="00A4456A">
        <w:t xml:space="preserve"> </w:t>
      </w:r>
      <w:r w:rsidR="00B329BF">
        <w:t>are constitutionally required to</w:t>
      </w:r>
      <w:r w:rsidR="00A4456A">
        <w:t xml:space="preserve"> surrender office after two terms.</w:t>
      </w:r>
      <w:r w:rsidR="00C950A5">
        <w:rPr>
          <w:rStyle w:val="EndnoteReference"/>
        </w:rPr>
        <w:endnoteReference w:id="3"/>
      </w:r>
      <w:r>
        <w:t xml:space="preserve"> </w:t>
      </w:r>
      <w:r w:rsidR="00B329BF">
        <w:t>Despite their intended purpose, term limits have often failed to restrain ambitious presidents</w:t>
      </w:r>
      <w:r w:rsidR="000E09EA">
        <w:t>.</w:t>
      </w:r>
      <w:r w:rsidR="008E7AF7">
        <w:rPr>
          <w:rStyle w:val="EndnoteReference"/>
        </w:rPr>
        <w:endnoteReference w:id="4"/>
      </w:r>
      <w:r w:rsidR="00B329BF">
        <w:t xml:space="preserve"> </w:t>
      </w:r>
      <w:r w:rsidR="002B593C">
        <w:t>Indeed, o</w:t>
      </w:r>
      <w:r w:rsidR="003F1BC7">
        <w:t>ne in six presidents in the past thirty years have attempted, often more than once, to alter their term limits.</w:t>
      </w:r>
      <w:r w:rsidR="00942937">
        <w:rPr>
          <w:rStyle w:val="EndnoteReference"/>
        </w:rPr>
        <w:endnoteReference w:id="5"/>
      </w:r>
      <w:r w:rsidR="002B593C">
        <w:t xml:space="preserve"> </w:t>
      </w:r>
      <w:r w:rsidR="00991CDB">
        <w:t>Figure 1 illustrates which countries h</w:t>
      </w:r>
      <w:r w:rsidR="00F219B0">
        <w:t>ave experienced th</w:t>
      </w:r>
      <w:r w:rsidR="00A44BFB">
        <w:t>is phenomenon and how often</w:t>
      </w:r>
      <w:r w:rsidR="00991CDB">
        <w:t xml:space="preserve">. </w:t>
      </w:r>
      <w:r w:rsidR="003F1BC7">
        <w:t xml:space="preserve">The overwhelming majority of </w:t>
      </w:r>
      <w:r w:rsidR="00A44BFB">
        <w:t xml:space="preserve">presidential </w:t>
      </w:r>
      <w:r w:rsidR="003F1BC7" w:rsidRPr="007F1671">
        <w:t>attempts</w:t>
      </w:r>
      <w:r w:rsidR="00A44BFB">
        <w:t xml:space="preserve"> to alter term limits</w:t>
      </w:r>
      <w:r w:rsidR="003F1BC7" w:rsidRPr="007F1671">
        <w:t>,</w:t>
      </w:r>
      <w:r w:rsidR="003876C6" w:rsidRPr="007F1671">
        <w:t xml:space="preserve"> </w:t>
      </w:r>
      <w:r w:rsidR="007F1671" w:rsidRPr="008709CC">
        <w:t>73%</w:t>
      </w:r>
      <w:r w:rsidR="003F1BC7" w:rsidRPr="008709CC">
        <w:t xml:space="preserve">, </w:t>
      </w:r>
      <w:r w:rsidR="008E7AF7" w:rsidRPr="007F1671">
        <w:t>succeed</w:t>
      </w:r>
      <w:r w:rsidR="003876C6" w:rsidRPr="007F1671">
        <w:t>.</w:t>
      </w:r>
      <w:r w:rsidR="003876C6">
        <w:t xml:space="preserve"> </w:t>
      </w:r>
    </w:p>
    <w:p w14:paraId="45E67DB6" w14:textId="77777777" w:rsidR="00662F8F" w:rsidRDefault="00574FFA" w:rsidP="007B0F1A">
      <w:pPr>
        <w:ind w:left="35" w:right="358"/>
      </w:pPr>
      <w:r>
        <w:t xml:space="preserve">Some countries </w:t>
      </w:r>
      <w:r w:rsidR="001E14C7">
        <w:t>responded</w:t>
      </w:r>
      <w:r w:rsidR="008E7AF7">
        <w:t xml:space="preserve"> to this </w:t>
      </w:r>
      <w:r w:rsidR="004462D0">
        <w:t>wave of term limit evasion</w:t>
      </w:r>
      <w:r w:rsidR="008E7AF7">
        <w:t xml:space="preserve"> by </w:t>
      </w:r>
      <w:r w:rsidR="001E14C7">
        <w:t>banning constitutional amendments to term limits</w:t>
      </w:r>
      <w:r w:rsidR="003876C6">
        <w:t xml:space="preserve">, hoping presidents would have a difficult time staying in office if they cannot </w:t>
      </w:r>
      <w:r w:rsidR="008040BC">
        <w:t>change</w:t>
      </w:r>
      <w:r w:rsidR="00FB0770">
        <w:t xml:space="preserve"> the law</w:t>
      </w:r>
      <w:r w:rsidR="003876C6">
        <w:t xml:space="preserve">. </w:t>
      </w:r>
      <w:r w:rsidR="007B0F1A">
        <w:t xml:space="preserve">An example is El Salvador’s constitution, which reads, “the articles of this constitution referring … to alternation in the exercise of the presidency of the republic cannot be reformed under any circumstances” (Article 348). </w:t>
      </w:r>
      <w:r w:rsidR="003876C6">
        <w:t>Do</w:t>
      </w:r>
      <w:r w:rsidR="001D0BD1">
        <w:t>es banning changes to term limits deter presidents, or do they find other ways to stay in power</w:t>
      </w:r>
      <w:r w:rsidR="00871F41">
        <w:t xml:space="preserve"> even when term limits are </w:t>
      </w:r>
      <w:r w:rsidR="001E5FA8">
        <w:t>protected from amendment</w:t>
      </w:r>
      <w:r w:rsidR="003876C6">
        <w:t>?</w:t>
      </w:r>
      <w:r w:rsidR="008E7AF7">
        <w:t xml:space="preserve"> </w:t>
      </w:r>
    </w:p>
    <w:p w14:paraId="6F0B26B2" w14:textId="19D867B0" w:rsidR="00CB6417" w:rsidRDefault="00CB6417" w:rsidP="007B0F1A">
      <w:pPr>
        <w:ind w:left="35" w:right="358"/>
      </w:pPr>
      <w:r w:rsidRPr="00E96D8F">
        <w:rPr>
          <w:noProof/>
        </w:rPr>
        <w:drawing>
          <wp:anchor distT="0" distB="0" distL="114300" distR="114300" simplePos="0" relativeHeight="251680768" behindDoc="0" locked="0" layoutInCell="1" allowOverlap="1" wp14:anchorId="1E0E8981" wp14:editId="1DF6C806">
            <wp:simplePos x="0" y="0"/>
            <wp:positionH relativeFrom="page">
              <wp:posOffset>1127760</wp:posOffset>
            </wp:positionH>
            <wp:positionV relativeFrom="page">
              <wp:posOffset>3840479</wp:posOffset>
            </wp:positionV>
            <wp:extent cx="5455920" cy="2284023"/>
            <wp:effectExtent l="0" t="0" r="0" b="2540"/>
            <wp:wrapSquare wrapText="bothSides"/>
            <wp:docPr id="1280687896" name="Content Placeholder 4" descr="A map of the world&#10;&#10;Description automatically generated">
              <a:extLst xmlns:a="http://schemas.openxmlformats.org/drawingml/2006/main">
                <a:ext uri="{FF2B5EF4-FFF2-40B4-BE49-F238E27FC236}">
                  <a16:creationId xmlns:a16="http://schemas.microsoft.com/office/drawing/2014/main" id="{B28B4F78-886A-6638-6FAE-B1B7E9DB731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80687896" name="Content Placeholder 4" descr="A map of the world&#10;&#10;Description automatically generated">
                      <a:extLst>
                        <a:ext uri="{FF2B5EF4-FFF2-40B4-BE49-F238E27FC236}">
                          <a16:creationId xmlns:a16="http://schemas.microsoft.com/office/drawing/2014/main" id="{B28B4F78-886A-6638-6FAE-B1B7E9DB731F}"/>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t="30383" b="27749"/>
                    <a:stretch/>
                  </pic:blipFill>
                  <pic:spPr bwMode="auto">
                    <a:xfrm>
                      <a:off x="0" y="0"/>
                      <a:ext cx="5470481" cy="22901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140A7" w14:textId="0AF70B41" w:rsidR="005A39FE" w:rsidRDefault="00AF004D" w:rsidP="008709CC">
      <w:pPr>
        <w:ind w:left="0" w:right="358" w:firstLine="344"/>
      </w:pPr>
      <w:r>
        <w:t xml:space="preserve">Scholars have been reticent to recommend these </w:t>
      </w:r>
      <w:r w:rsidR="00407C40">
        <w:t>protection</w:t>
      </w:r>
      <w:r>
        <w:t xml:space="preserve"> provisions as a cure for term limit evasion. Their concern</w:t>
      </w:r>
      <w:r w:rsidR="00407C40">
        <w:t xml:space="preserve"> </w:t>
      </w:r>
      <w:r>
        <w:t xml:space="preserve">centers on the other strategies, beyond amendment, that are available to presidents. If amendments are banned, presidents </w:t>
      </w:r>
      <w:r w:rsidR="00E369B1">
        <w:t>may just</w:t>
      </w:r>
      <w:r>
        <w:t xml:space="preserve"> rally supporters to write a new constitution</w:t>
      </w:r>
      <w:r w:rsidR="00726A88">
        <w:t xml:space="preserve">. </w:t>
      </w:r>
      <w:r w:rsidR="00C2586B">
        <w:t>As Elkins recently put i</w:t>
      </w:r>
      <w:r w:rsidR="00AD0CFF">
        <w:t>t</w:t>
      </w:r>
      <w:r w:rsidR="00C2586B">
        <w:t>, “do the limits serve to deter evasion, or do leaders simply replace the constitution instead of amending it, in which case the drafters’ resolution of ‘never again’ feels like last year’s New Year’s resolution.”</w:t>
      </w:r>
      <w:r w:rsidR="0009464C">
        <w:rPr>
          <w:rStyle w:val="EndnoteReference"/>
        </w:rPr>
        <w:endnoteReference w:id="6"/>
      </w:r>
      <w:r w:rsidR="00726A88">
        <w:t xml:space="preserve"> In fact, some even suggest unamendable term limits could encourage presidential power grabs. By forcing presidents to adopt wholesale, instead of piecemeal, constitutional change, presidents can</w:t>
      </w:r>
      <w:r w:rsidR="00F07D4B">
        <w:t xml:space="preserve"> use a new constitution to</w:t>
      </w:r>
      <w:r>
        <w:t xml:space="preserve"> </w:t>
      </w:r>
      <w:r w:rsidR="00726A88">
        <w:t>simultaneously</w:t>
      </w:r>
      <w:r>
        <w:t xml:space="preserve"> extend</w:t>
      </w:r>
      <w:r w:rsidR="00726A88">
        <w:t xml:space="preserve"> their tenure and</w:t>
      </w:r>
      <w:r w:rsidR="00C77D5E">
        <w:t xml:space="preserve"> </w:t>
      </w:r>
      <w:r w:rsidR="00F07D4B">
        <w:t>expand control over the military, the legislature, or civil society</w:t>
      </w:r>
      <w:r>
        <w:t>.</w:t>
      </w:r>
      <w:r w:rsidR="0005251E">
        <w:t xml:space="preserve"> Dixon and Landau worry “[w]</w:t>
      </w:r>
      <w:proofErr w:type="spellStart"/>
      <w:r w:rsidR="0005251E">
        <w:t>riting</w:t>
      </w:r>
      <w:proofErr w:type="spellEnd"/>
      <w:r w:rsidR="0005251E">
        <w:t xml:space="preserve"> new constitutions may achieve several goals for incumbents. First, the new constitutional text often contains a more permissive term limit than the old one . . . [additionally], constitution-making may allow presidents to make </w:t>
      </w:r>
      <w:proofErr w:type="gramStart"/>
      <w:r w:rsidR="0005251E">
        <w:t>a number of</w:t>
      </w:r>
      <w:proofErr w:type="gramEnd"/>
      <w:r w:rsidR="0005251E">
        <w:t xml:space="preserve"> changes to the powers of the president and to the structure of accountability institutions at the same time, which may allow them to consolidate power quickly.”</w:t>
      </w:r>
      <w:r w:rsidR="0005251E">
        <w:rPr>
          <w:rStyle w:val="EndnoteReference"/>
        </w:rPr>
        <w:endnoteReference w:id="7"/>
      </w:r>
    </w:p>
    <w:p w14:paraId="50FD6569" w14:textId="3C7EE607" w:rsidR="00EA3F3F" w:rsidRDefault="00E369B1" w:rsidP="007C7AEE">
      <w:pPr>
        <w:ind w:left="0" w:right="358" w:firstLine="344"/>
      </w:pPr>
      <w:r>
        <w:lastRenderedPageBreak/>
        <w:t>It is</w:t>
      </w:r>
      <w:r w:rsidR="00F07D4B">
        <w:t xml:space="preserve"> understandable why scholars </w:t>
      </w:r>
      <w:r w:rsidR="00DE62DE">
        <w:t>have been</w:t>
      </w:r>
      <w:r>
        <w:t xml:space="preserve"> skeptical</w:t>
      </w:r>
      <w:r w:rsidR="00DE62DE">
        <w:t xml:space="preserve"> that these provisions deter term limit evasion. Many </w:t>
      </w:r>
      <w:r w:rsidR="006452FE">
        <w:t xml:space="preserve">presidents successfully </w:t>
      </w:r>
      <w:r w:rsidR="007620F2">
        <w:t>thwart</w:t>
      </w:r>
      <w:r w:rsidR="006452FE">
        <w:t xml:space="preserve"> protected term limits</w:t>
      </w:r>
      <w:r w:rsidR="00EA3F3F">
        <w:t xml:space="preserve">. </w:t>
      </w:r>
      <w:proofErr w:type="spellStart"/>
      <w:r w:rsidR="006452FE">
        <w:t>Nayib</w:t>
      </w:r>
      <w:proofErr w:type="spellEnd"/>
      <w:r w:rsidR="006452FE">
        <w:t xml:space="preserve"> </w:t>
      </w:r>
      <w:proofErr w:type="spellStart"/>
      <w:r w:rsidR="006452FE">
        <w:t>Bukele</w:t>
      </w:r>
      <w:proofErr w:type="spellEnd"/>
      <w:r w:rsidR="006452FE">
        <w:t xml:space="preserve"> in El Salvador, Juan Orlando Hernandez in Honduras, and Paul Kagame in Rwanda have all </w:t>
      </w:r>
      <w:r w:rsidR="00DE62DE">
        <w:t xml:space="preserve">stayed in office despite their constitutions’ </w:t>
      </w:r>
      <w:r w:rsidR="006452FE">
        <w:t>protected term limit provisions. Consequently,</w:t>
      </w:r>
      <w:r w:rsidR="00DE62DE">
        <w:t xml:space="preserve"> based on available case evidence,</w:t>
      </w:r>
      <w:r w:rsidR="006452FE">
        <w:t xml:space="preserve"> </w:t>
      </w:r>
      <w:r w:rsidR="00F101C6">
        <w:t xml:space="preserve">scholars </w:t>
      </w:r>
      <w:r w:rsidR="00DE62DE">
        <w:t xml:space="preserve">often conclude </w:t>
      </w:r>
      <w:r w:rsidR="006452FE">
        <w:t xml:space="preserve">that </w:t>
      </w:r>
      <w:r w:rsidR="00DE62DE">
        <w:t xml:space="preserve">such </w:t>
      </w:r>
      <w:r w:rsidR="006452FE">
        <w:t xml:space="preserve">protections </w:t>
      </w:r>
      <w:r w:rsidR="00865400">
        <w:t>do</w:t>
      </w:r>
      <w:r w:rsidR="006452FE">
        <w:t xml:space="preserve"> not </w:t>
      </w:r>
      <w:r w:rsidR="00DE62DE">
        <w:t>pose a sufficient obstacle to aspiring autocrats</w:t>
      </w:r>
      <w:r w:rsidR="006452FE">
        <w:t xml:space="preserve">. </w:t>
      </w:r>
      <w:r w:rsidR="00DE62DE">
        <w:t>A president sufficiently committed to staying in power, they reason, will find other means of maintaining control, even when amending the constitution proves insurmountable.</w:t>
      </w:r>
    </w:p>
    <w:p w14:paraId="4BA6D4AA" w14:textId="4AC971F6" w:rsidR="00B938B1" w:rsidRDefault="00840C42" w:rsidP="007C7AEE">
      <w:pPr>
        <w:ind w:left="0" w:right="358" w:firstLine="344"/>
      </w:pPr>
      <w:r>
        <w:t xml:space="preserve">While such pessimism is understandable, it is likely </w:t>
      </w:r>
      <w:r w:rsidR="00C77D5E">
        <w:t>over-exaggerated</w:t>
      </w:r>
      <w:r>
        <w:t xml:space="preserve">. For one, </w:t>
      </w:r>
      <w:r w:rsidR="00381EF9">
        <w:t>it</w:t>
      </w:r>
      <w:r w:rsidR="006452FE">
        <w:t xml:space="preserve"> assumes that the presidents with protected term limits are </w:t>
      </w:r>
      <w:proofErr w:type="gramStart"/>
      <w:r w:rsidR="006452FE">
        <w:t>similar to</w:t>
      </w:r>
      <w:proofErr w:type="gramEnd"/>
      <w:r w:rsidR="006452FE">
        <w:t xml:space="preserve"> the presidents with unprotected term limits. I show this is not true</w:t>
      </w:r>
      <w:r w:rsidR="00F60B03">
        <w:t xml:space="preserve"> with a new global dataset on protected term limits from 1990-2023</w:t>
      </w:r>
      <w:r w:rsidR="006452FE">
        <w:t xml:space="preserve">. Presidents with protected term limits, like </w:t>
      </w:r>
      <w:proofErr w:type="spellStart"/>
      <w:r w:rsidR="006452FE">
        <w:t>Bukele</w:t>
      </w:r>
      <w:proofErr w:type="spellEnd"/>
      <w:r w:rsidR="006452FE">
        <w:t xml:space="preserve">, Hernandez, and Kagame, </w:t>
      </w:r>
      <w:r>
        <w:t xml:space="preserve">often possess an outsized capacity to </w:t>
      </w:r>
      <w:r w:rsidR="006452FE">
        <w:t>pack the courts, replac</w:t>
      </w:r>
      <w:r>
        <w:t>e</w:t>
      </w:r>
      <w:r w:rsidR="006452FE">
        <w:t xml:space="preserve"> the constitution, and thwart constitutional rules</w:t>
      </w:r>
      <w:r>
        <w:t xml:space="preserve"> to remain in power</w:t>
      </w:r>
      <w:r w:rsidR="0010103F">
        <w:t>.</w:t>
      </w:r>
      <w:r>
        <w:t xml:space="preserve"> I call these presidents “</w:t>
      </w:r>
      <w:proofErr w:type="gramStart"/>
      <w:r w:rsidR="00B938B1">
        <w:t>high-capacity</w:t>
      </w:r>
      <w:proofErr w:type="gramEnd"/>
      <w:r>
        <w:t>”</w:t>
      </w:r>
      <w:r w:rsidR="00B938B1">
        <w:t xml:space="preserve"> because they</w:t>
      </w:r>
      <w:r w:rsidR="00ED1E2A">
        <w:t xml:space="preserve"> can</w:t>
      </w:r>
      <w:r w:rsidR="00B938B1">
        <w:t xml:space="preserve"> violate their constitutions with impunity.</w:t>
      </w:r>
      <w:r w:rsidR="0010103F">
        <w:t xml:space="preserve"> Using a proxy for </w:t>
      </w:r>
      <w:r w:rsidR="00B938B1">
        <w:t>this concept</w:t>
      </w:r>
      <w:r w:rsidR="0010103F">
        <w:t xml:space="preserve">, I find that as many as four </w:t>
      </w:r>
      <w:r w:rsidR="00C96490">
        <w:t xml:space="preserve">in </w:t>
      </w:r>
      <w:r w:rsidR="0010103F">
        <w:t xml:space="preserve">five presidents with protected term limits </w:t>
      </w:r>
      <w:r w:rsidR="00B938B1">
        <w:t>have an outsized capacity for thwarting constitutional rules without consequence</w:t>
      </w:r>
      <w:r w:rsidR="0010103F">
        <w:t xml:space="preserve">, while only two </w:t>
      </w:r>
      <w:r w:rsidR="00655559">
        <w:t>in</w:t>
      </w:r>
      <w:r w:rsidR="0010103F">
        <w:t xml:space="preserve"> five presidents</w:t>
      </w:r>
      <w:r w:rsidR="009033CD">
        <w:t xml:space="preserve"> in the general population</w:t>
      </w:r>
      <w:r w:rsidR="0010103F">
        <w:t xml:space="preserve"> </w:t>
      </w:r>
      <w:r w:rsidR="00B938B1">
        <w:t>have this capacity</w:t>
      </w:r>
      <w:r w:rsidR="0010103F">
        <w:t>.</w:t>
      </w:r>
      <w:r>
        <w:t xml:space="preserve"> </w:t>
      </w:r>
      <w:r w:rsidR="00B938B1">
        <w:t xml:space="preserve">Consequently, </w:t>
      </w:r>
      <w:r>
        <w:t>when evaluating the efficacy of protected term limits, we must assess whether weaker leaders</w:t>
      </w:r>
      <w:r w:rsidR="00B938B1">
        <w:t xml:space="preserve"> with less capacity</w:t>
      </w:r>
      <w:r>
        <w:t xml:space="preserve"> would so easily circumvent them. </w:t>
      </w:r>
      <w:r w:rsidR="00ED1E2A">
        <w:t>Future work should be attentive to the relationship between presidential capacity and the adoption of protected term limits</w:t>
      </w:r>
      <w:r w:rsidR="008C2320">
        <w:t xml:space="preserve">, as </w:t>
      </w:r>
      <w:r w:rsidR="006209DA">
        <w:t xml:space="preserve">it </w:t>
      </w:r>
      <w:r w:rsidR="008C2320">
        <w:t>confounds their efficacy</w:t>
      </w:r>
      <w:r w:rsidR="0031732F">
        <w:t xml:space="preserve"> at deterring evasion.</w:t>
      </w:r>
    </w:p>
    <w:p w14:paraId="39E69A1A" w14:textId="4C1DA02E" w:rsidR="00381EF9" w:rsidRDefault="00381EF9" w:rsidP="007C7AEE">
      <w:pPr>
        <w:ind w:left="0" w:right="358" w:firstLine="344"/>
      </w:pPr>
      <w:r>
        <w:t xml:space="preserve">Second, </w:t>
      </w:r>
      <w:r w:rsidR="00C5293C">
        <w:t>scholarship often treats different</w:t>
      </w:r>
      <w:r>
        <w:t xml:space="preserve"> strategies for constitutional change </w:t>
      </w:r>
      <w:r w:rsidR="00C5293C">
        <w:t xml:space="preserve">as </w:t>
      </w:r>
      <w:r>
        <w:t xml:space="preserve">equally viable to presidents. To be sure, </w:t>
      </w:r>
      <w:r w:rsidR="00822560">
        <w:t xml:space="preserve">the </w:t>
      </w:r>
      <w:r>
        <w:t>individual circumstances</w:t>
      </w:r>
      <w:r w:rsidR="00822560">
        <w:t xml:space="preserve"> of every case</w:t>
      </w:r>
      <w:r>
        <w:t xml:space="preserve"> </w:t>
      </w:r>
      <w:r w:rsidR="00814CCC">
        <w:t xml:space="preserve">complicate </w:t>
      </w:r>
      <w:proofErr w:type="gramStart"/>
      <w:r w:rsidR="00814CCC">
        <w:t>attempts</w:t>
      </w:r>
      <w:proofErr w:type="gramEnd"/>
      <w:r w:rsidR="00814CCC">
        <w:t xml:space="preserve"> to generalize about the costs of various strategies for constitutional change. But I show there are good reasons to believe that amendments require notably less coordination</w:t>
      </w:r>
      <w:r w:rsidR="00C5293C">
        <w:t xml:space="preserve"> with other political actors and involve less risk</w:t>
      </w:r>
      <w:r w:rsidR="00814CCC">
        <w:t xml:space="preserve"> than relying on courts or constituent assemblies.</w:t>
      </w:r>
      <w:r w:rsidR="00B938B1">
        <w:t xml:space="preserve"> </w:t>
      </w:r>
      <w:r w:rsidR="009E108B">
        <w:t xml:space="preserve">As a result, banning amendments increases the difficulty and risk presidents face to successfully thwart term limits. This is true even if these presidents ultimately succeed </w:t>
      </w:r>
      <w:r w:rsidR="005C6911">
        <w:t xml:space="preserve">at </w:t>
      </w:r>
      <w:r w:rsidR="009E108B">
        <w:t xml:space="preserve">staying in power. </w:t>
      </w:r>
    </w:p>
    <w:p w14:paraId="39237C7E" w14:textId="7A16C0D2" w:rsidR="005C6911" w:rsidRDefault="005C6911" w:rsidP="007C7AEE">
      <w:pPr>
        <w:ind w:left="0" w:right="358" w:firstLine="344"/>
      </w:pPr>
      <w:r>
        <w:t xml:space="preserve">Lastly, I provide </w:t>
      </w:r>
      <w:r w:rsidR="00C81536">
        <w:t>new evidence that presidents with protected term limits behave differently when attempting to stay in power.</w:t>
      </w:r>
      <w:r w:rsidR="005A6C19">
        <w:t xml:space="preserve"> </w:t>
      </w:r>
      <w:r w:rsidR="00081F23">
        <w:t xml:space="preserve">When amendments to term limits are banned, these presidents find other ways to incorporate the legislature in the process of circumventing term limits. In these cases, legislatures </w:t>
      </w:r>
      <w:r w:rsidR="0002123A">
        <w:t xml:space="preserve">often </w:t>
      </w:r>
      <w:r w:rsidR="00081F23">
        <w:t xml:space="preserve">legitimate the actions of courts or citizen assemblies at higher rates than in cases where legislatures can act unilaterally to amend the term limit provision. </w:t>
      </w:r>
      <w:r w:rsidR="00FA00BC">
        <w:t xml:space="preserve">Additionally, I show that when term limits are protected, presidents are much less likely to attempt to remove the term limit entirely rather than simply altering it to allow for, say, one additional term. </w:t>
      </w:r>
    </w:p>
    <w:p w14:paraId="7AB716E6" w14:textId="27BA6B09" w:rsidR="00FA00BC" w:rsidRDefault="00FA00BC" w:rsidP="007C7AEE">
      <w:pPr>
        <w:ind w:left="0" w:right="358" w:firstLine="344"/>
      </w:pPr>
      <w:r>
        <w:t>Taken together, these findings challenge the literature’s assumption that protections for term limits are ineffective.</w:t>
      </w:r>
      <w:r w:rsidR="00283F4E">
        <w:t xml:space="preserve"> </w:t>
      </w:r>
      <w:r w:rsidR="00DC6AEB">
        <w:t>If protect</w:t>
      </w:r>
      <w:r w:rsidR="005878D2">
        <w:t xml:space="preserve">ions </w:t>
      </w:r>
      <w:r w:rsidR="00DC6AEB">
        <w:t xml:space="preserve">were adopted among a wider sample of presidents, rather than only among those presidents with track records of thwarting constitutional rules, there are good reasons to believe these provisions could deter term limit evasion. </w:t>
      </w:r>
      <w:r w:rsidR="003B050A">
        <w:t xml:space="preserve">The paper proceeds as follows. First, I introduce </w:t>
      </w:r>
      <w:r w:rsidR="00177D85">
        <w:t xml:space="preserve">features of </w:t>
      </w:r>
      <w:r w:rsidR="003B050A">
        <w:t>the new global dataset of protected term limits. Second, I show that protected term limits are most common in areas where presidents</w:t>
      </w:r>
      <w:r w:rsidR="00177D85">
        <w:t xml:space="preserve"> can</w:t>
      </w:r>
      <w:r w:rsidR="003B050A">
        <w:t xml:space="preserve"> disrespect constitutional rules without consequence. I then theorize why we should </w:t>
      </w:r>
      <w:r w:rsidR="00737E96">
        <w:t xml:space="preserve">nonetheless </w:t>
      </w:r>
      <w:r w:rsidR="003B050A">
        <w:t xml:space="preserve">believe protections are effective, and the following section provides evidence that presidents with protected term limits behave differently than presidents without protected term limits when trying to stay in office. </w:t>
      </w:r>
      <w:r w:rsidR="00C27B0E">
        <w:t xml:space="preserve">Lastly, I provide </w:t>
      </w:r>
      <w:r w:rsidR="003B050A">
        <w:t xml:space="preserve">a comparison of Honduran presidents Manuel Zelaya and Juan Orlando Hernandez to emphasize the </w:t>
      </w:r>
      <w:r w:rsidR="00D85969">
        <w:t>necessity</w:t>
      </w:r>
      <w:r w:rsidR="003B050A">
        <w:t xml:space="preserve"> of coordination among elites when term limits are unamendable. </w:t>
      </w:r>
      <w:r w:rsidR="00C34F9F">
        <w:t xml:space="preserve">I conclude with implications for the literature and avenues for future research. </w:t>
      </w:r>
    </w:p>
    <w:p w14:paraId="300F0E55" w14:textId="77777777" w:rsidR="00923CEF" w:rsidRDefault="00923CEF" w:rsidP="009D56BD">
      <w:pPr>
        <w:ind w:left="0" w:firstLine="0"/>
      </w:pPr>
    </w:p>
    <w:p w14:paraId="1A54CD88" w14:textId="77777777" w:rsidR="00A415D8" w:rsidRDefault="0096086E">
      <w:pPr>
        <w:pStyle w:val="Heading1"/>
        <w:ind w:left="45"/>
      </w:pPr>
      <w:r>
        <w:t>Global Dataset of Protected Term Limits</w:t>
      </w:r>
    </w:p>
    <w:p w14:paraId="425D9959" w14:textId="5F9E7520" w:rsidR="00A415D8" w:rsidRDefault="00B774E9" w:rsidP="00B774E9">
      <w:pPr>
        <w:ind w:left="35" w:right="358" w:firstLine="0"/>
        <w:rPr>
          <w:vertAlign w:val="superscript"/>
        </w:rPr>
      </w:pPr>
      <w:r>
        <w:t xml:space="preserve">I define a protection for presidential term limits as a constitutional provision that either </w:t>
      </w:r>
      <w:r w:rsidR="000A572E">
        <w:t>outright b</w:t>
      </w:r>
      <w:r>
        <w:t xml:space="preserve">ans changes to the term limit or creates special procedures for changing the term limit. </w:t>
      </w:r>
      <w:r w:rsidR="0096086E">
        <w:t xml:space="preserve">I </w:t>
      </w:r>
      <w:r w:rsidR="00406419">
        <w:t xml:space="preserve">identified </w:t>
      </w:r>
      <w:r w:rsidR="0096086E">
        <w:t xml:space="preserve">39 distinct instances of </w:t>
      </w:r>
      <w:r w:rsidR="00B41CE6">
        <w:t xml:space="preserve">unamendable </w:t>
      </w:r>
      <w:r w:rsidR="0096086E">
        <w:t>term limits in national constitutions since 1789, occurring across 29 countries, all in Latin America and Africa</w:t>
      </w:r>
      <w:r w:rsidR="00406419">
        <w:t xml:space="preserve"> (</w:t>
      </w:r>
      <w:r w:rsidR="009A4309">
        <w:t>see Figure 2</w:t>
      </w:r>
      <w:r w:rsidR="00406419">
        <w:t>)</w:t>
      </w:r>
      <w:r w:rsidR="009A4309">
        <w:t>.</w:t>
      </w:r>
      <w:r w:rsidR="00BA1487">
        <w:t xml:space="preserve"> </w:t>
      </w:r>
      <w:r w:rsidR="00406419">
        <w:t xml:space="preserve">As detailed in </w:t>
      </w:r>
      <w:r w:rsidR="00BA1487">
        <w:t>Table 1</w:t>
      </w:r>
      <w:r w:rsidR="00406419">
        <w:t>, we can describe protected term limits in terms of</w:t>
      </w:r>
      <w:r w:rsidR="00BA1487">
        <w:t xml:space="preserve"> the type of protection</w:t>
      </w:r>
      <w:r w:rsidR="00406419">
        <w:t xml:space="preserve"> they</w:t>
      </w:r>
      <w:r w:rsidR="00BA1487">
        <w:t xml:space="preserve"> offer, the year </w:t>
      </w:r>
      <w:r w:rsidR="00406419">
        <w:t>they first</w:t>
      </w:r>
      <w:r w:rsidR="00BA1487">
        <w:t xml:space="preserve"> appeared in a country’s Constitution</w:t>
      </w:r>
      <w:r w:rsidR="003949D8">
        <w:t xml:space="preserve">, </w:t>
      </w:r>
      <w:r w:rsidR="00406419">
        <w:t>the process by which they were adopted</w:t>
      </w:r>
      <w:r w:rsidR="003949D8">
        <w:t>,</w:t>
      </w:r>
      <w:r w:rsidR="00406419">
        <w:t xml:space="preserve"> and if applicable,</w:t>
      </w:r>
      <w:r w:rsidR="00BA1487">
        <w:t xml:space="preserve"> </w:t>
      </w:r>
      <w:r w:rsidR="003949D8">
        <w:t xml:space="preserve">the year the </w:t>
      </w:r>
      <w:r w:rsidR="00BA1487">
        <w:t xml:space="preserve">protections </w:t>
      </w:r>
      <w:r w:rsidR="00406419">
        <w:t>were eliminated</w:t>
      </w:r>
      <w:r w:rsidR="003949D8">
        <w:t xml:space="preserve"> and </w:t>
      </w:r>
      <w:r w:rsidR="00406419">
        <w:t xml:space="preserve">the process by which </w:t>
      </w:r>
      <w:r w:rsidR="003949D8">
        <w:t>they were removed</w:t>
      </w:r>
      <w:r w:rsidR="00BA1487">
        <w:t>.</w:t>
      </w:r>
      <w:r w:rsidR="00D51042">
        <w:t xml:space="preserve"> Although general unamendable provisions have long received scholarly attention,</w:t>
      </w:r>
      <w:r w:rsidR="00D51042">
        <w:rPr>
          <w:rStyle w:val="EndnoteReference"/>
        </w:rPr>
        <w:endnoteReference w:id="8"/>
      </w:r>
      <w:r w:rsidR="00D51042">
        <w:rPr>
          <w:vertAlign w:val="superscript"/>
        </w:rPr>
        <w:t xml:space="preserve"> </w:t>
      </w:r>
      <w:r w:rsidR="00D51042">
        <w:t>work discussing provisions that specifically protect presidential term limits appears more recently.</w:t>
      </w:r>
      <w:r w:rsidR="00D51042">
        <w:rPr>
          <w:rStyle w:val="EndnoteReference"/>
        </w:rPr>
        <w:endnoteReference w:id="9"/>
      </w:r>
      <w:r w:rsidR="0096086E">
        <w:t xml:space="preserve"> </w:t>
      </w:r>
      <w:r w:rsidR="00406419">
        <w:t>Notably, this dataset substantially expands upon</w:t>
      </w:r>
      <w:r w:rsidR="0096086E">
        <w:t xml:space="preserve"> Elkins’ count of 19 countries</w:t>
      </w:r>
      <w:r w:rsidR="00D51042">
        <w:t xml:space="preserve"> and provides information on how the protection provisions were adopted and removed</w:t>
      </w:r>
      <w:r w:rsidR="00406419">
        <w:t>.</w:t>
      </w:r>
      <w:r w:rsidR="0096086E">
        <w:t xml:space="preserve"> </w:t>
      </w:r>
      <w:r w:rsidR="009861E1">
        <w:rPr>
          <w:rStyle w:val="EndnoteReference"/>
        </w:rPr>
        <w:endnoteReference w:id="10"/>
      </w:r>
      <w:r w:rsidR="0096086E">
        <w:rPr>
          <w:vertAlign w:val="superscript"/>
        </w:rPr>
        <w:t xml:space="preserve"> </w:t>
      </w:r>
    </w:p>
    <w:p w14:paraId="63AB2482" w14:textId="1A25B4B2" w:rsidR="00763947" w:rsidRDefault="00763947" w:rsidP="00B774E9">
      <w:pPr>
        <w:ind w:left="35" w:right="358" w:firstLine="0"/>
        <w:rPr>
          <w:vertAlign w:val="superscript"/>
        </w:rPr>
      </w:pPr>
      <w:r w:rsidRPr="00E96D8F">
        <w:rPr>
          <w:noProof/>
        </w:rPr>
        <w:drawing>
          <wp:anchor distT="0" distB="0" distL="114300" distR="114300" simplePos="0" relativeHeight="251686912" behindDoc="0" locked="0" layoutInCell="1" allowOverlap="1" wp14:anchorId="3391D620" wp14:editId="7CD04BB5">
            <wp:simplePos x="0" y="0"/>
            <wp:positionH relativeFrom="page">
              <wp:posOffset>1134110</wp:posOffset>
            </wp:positionH>
            <wp:positionV relativeFrom="page">
              <wp:posOffset>3518535</wp:posOffset>
            </wp:positionV>
            <wp:extent cx="4438015" cy="3253105"/>
            <wp:effectExtent l="0" t="0" r="635" b="4445"/>
            <wp:wrapTopAndBottom/>
            <wp:docPr id="53668502" name="Content Placeholder 8" descr="A map of the world&#10;&#10;Description automatically generated">
              <a:extLst xmlns:a="http://schemas.openxmlformats.org/drawingml/2006/main">
                <a:ext uri="{FF2B5EF4-FFF2-40B4-BE49-F238E27FC236}">
                  <a16:creationId xmlns:a16="http://schemas.microsoft.com/office/drawing/2014/main" id="{0CC5F996-6B24-B3CD-1887-60DF7F26D34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3668502" name="Content Placeholder 8" descr="A map of the world&#10;&#10;Description automatically generated">
                      <a:extLst>
                        <a:ext uri="{FF2B5EF4-FFF2-40B4-BE49-F238E27FC236}">
                          <a16:creationId xmlns:a16="http://schemas.microsoft.com/office/drawing/2014/main" id="{0CC5F996-6B24-B3CD-1887-60DF7F26D344}"/>
                        </a:ext>
                      </a:extLst>
                    </pic:cNvPr>
                    <pic:cNvPicPr>
                      <a:picLocks noGrp="1" noChangeAspect="1"/>
                    </pic:cNvPicPr>
                  </pic:nvPicPr>
                  <pic:blipFill rotWithShape="1">
                    <a:blip r:embed="rId8" cstate="print">
                      <a:extLst>
                        <a:ext uri="{28A0092B-C50C-407E-A947-70E740481C1C}">
                          <a14:useLocalDpi xmlns:a14="http://schemas.microsoft.com/office/drawing/2010/main" val="0"/>
                        </a:ext>
                      </a:extLst>
                    </a:blip>
                    <a:srcRect l="6293" t="16432" r="1713" b="16136"/>
                    <a:stretch/>
                  </pic:blipFill>
                  <pic:spPr bwMode="auto">
                    <a:xfrm>
                      <a:off x="0" y="0"/>
                      <a:ext cx="4438015" cy="325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0"/>
        <w:tblW w:w="8294" w:type="dxa"/>
        <w:tblInd w:w="611" w:type="dxa"/>
        <w:tblLayout w:type="fixed"/>
        <w:tblLook w:val="04A0" w:firstRow="1" w:lastRow="0" w:firstColumn="1" w:lastColumn="0" w:noHBand="0" w:noVBand="1"/>
      </w:tblPr>
      <w:tblGrid>
        <w:gridCol w:w="1288"/>
        <w:gridCol w:w="1426"/>
        <w:gridCol w:w="900"/>
        <w:gridCol w:w="900"/>
        <w:gridCol w:w="990"/>
        <w:gridCol w:w="1440"/>
        <w:gridCol w:w="1350"/>
      </w:tblGrid>
      <w:tr w:rsidR="00763947" w14:paraId="548FF37F" w14:textId="77777777" w:rsidTr="0023789F">
        <w:tc>
          <w:tcPr>
            <w:tcW w:w="1288" w:type="dxa"/>
            <w:vAlign w:val="center"/>
          </w:tcPr>
          <w:p w14:paraId="0754E2D8" w14:textId="77777777" w:rsidR="00763947" w:rsidRDefault="00763947" w:rsidP="0023789F">
            <w:pPr>
              <w:ind w:left="0" w:right="358" w:firstLine="0"/>
              <w:jc w:val="center"/>
            </w:pPr>
            <w:r>
              <w:rPr>
                <w:b/>
                <w:sz w:val="14"/>
              </w:rPr>
              <w:t>Country</w:t>
            </w:r>
          </w:p>
        </w:tc>
        <w:tc>
          <w:tcPr>
            <w:tcW w:w="1426" w:type="dxa"/>
            <w:vAlign w:val="center"/>
          </w:tcPr>
          <w:p w14:paraId="5E8F2C3E" w14:textId="77777777" w:rsidR="00763947" w:rsidRDefault="00763947" w:rsidP="0023789F">
            <w:pPr>
              <w:ind w:left="0" w:right="358" w:firstLine="0"/>
              <w:jc w:val="center"/>
              <w:rPr>
                <w:b/>
                <w:sz w:val="14"/>
              </w:rPr>
            </w:pPr>
            <w:r w:rsidRPr="00EA75CC">
              <w:rPr>
                <w:b/>
                <w:sz w:val="14"/>
              </w:rPr>
              <w:t>Type of Protection</w:t>
            </w:r>
          </w:p>
        </w:tc>
        <w:tc>
          <w:tcPr>
            <w:tcW w:w="900" w:type="dxa"/>
            <w:vAlign w:val="center"/>
          </w:tcPr>
          <w:p w14:paraId="35A13412" w14:textId="77777777" w:rsidR="00763947" w:rsidRDefault="00763947" w:rsidP="0023789F">
            <w:pPr>
              <w:ind w:left="0" w:right="358" w:firstLine="0"/>
              <w:jc w:val="center"/>
            </w:pPr>
            <w:r>
              <w:rPr>
                <w:b/>
                <w:sz w:val="14"/>
              </w:rPr>
              <w:t>Start</w:t>
            </w:r>
          </w:p>
        </w:tc>
        <w:tc>
          <w:tcPr>
            <w:tcW w:w="900" w:type="dxa"/>
            <w:vAlign w:val="center"/>
          </w:tcPr>
          <w:p w14:paraId="04575F73" w14:textId="77777777" w:rsidR="00763947" w:rsidRDefault="00763947" w:rsidP="0023789F">
            <w:pPr>
              <w:ind w:left="0" w:right="358" w:firstLine="0"/>
              <w:jc w:val="center"/>
            </w:pPr>
            <w:r w:rsidRPr="0006187E">
              <w:rPr>
                <w:b/>
                <w:sz w:val="14"/>
              </w:rPr>
              <w:t>End</w:t>
            </w:r>
          </w:p>
        </w:tc>
        <w:tc>
          <w:tcPr>
            <w:tcW w:w="990" w:type="dxa"/>
            <w:vAlign w:val="center"/>
          </w:tcPr>
          <w:p w14:paraId="26F56824" w14:textId="77777777" w:rsidR="00763947" w:rsidRDefault="00763947" w:rsidP="0023789F">
            <w:pPr>
              <w:ind w:left="0" w:right="358" w:firstLine="0"/>
              <w:jc w:val="center"/>
            </w:pPr>
            <w:r w:rsidRPr="0006187E">
              <w:rPr>
                <w:b/>
                <w:sz w:val="14"/>
              </w:rPr>
              <w:t>Years</w:t>
            </w:r>
          </w:p>
        </w:tc>
        <w:tc>
          <w:tcPr>
            <w:tcW w:w="1440" w:type="dxa"/>
            <w:vAlign w:val="center"/>
          </w:tcPr>
          <w:p w14:paraId="2FA8EABF" w14:textId="77777777" w:rsidR="00763947" w:rsidRDefault="00763947" w:rsidP="0023789F">
            <w:pPr>
              <w:ind w:left="0" w:right="358" w:firstLine="0"/>
              <w:jc w:val="center"/>
            </w:pPr>
            <w:r w:rsidRPr="0006187E">
              <w:rPr>
                <w:b/>
                <w:sz w:val="14"/>
              </w:rPr>
              <w:t>Protections Introduced By</w:t>
            </w:r>
          </w:p>
        </w:tc>
        <w:tc>
          <w:tcPr>
            <w:tcW w:w="1350" w:type="dxa"/>
            <w:vAlign w:val="center"/>
          </w:tcPr>
          <w:p w14:paraId="7E4267AA" w14:textId="77777777" w:rsidR="00763947" w:rsidRDefault="00763947" w:rsidP="0023789F">
            <w:pPr>
              <w:ind w:left="0" w:right="358" w:firstLine="0"/>
              <w:jc w:val="center"/>
            </w:pPr>
            <w:r w:rsidRPr="00EA75CC">
              <w:rPr>
                <w:b/>
                <w:sz w:val="14"/>
              </w:rPr>
              <w:t>Protections Removed By</w:t>
            </w:r>
          </w:p>
        </w:tc>
      </w:tr>
      <w:tr w:rsidR="00763947" w14:paraId="2AB524D7" w14:textId="77777777" w:rsidTr="0023789F">
        <w:tc>
          <w:tcPr>
            <w:tcW w:w="1288" w:type="dxa"/>
            <w:vAlign w:val="center"/>
          </w:tcPr>
          <w:p w14:paraId="317D2A07" w14:textId="77777777" w:rsidR="00763947" w:rsidRDefault="00763947" w:rsidP="0023789F">
            <w:pPr>
              <w:ind w:left="0" w:right="358" w:firstLine="0"/>
              <w:jc w:val="center"/>
            </w:pPr>
            <w:r>
              <w:rPr>
                <w:sz w:val="14"/>
              </w:rPr>
              <w:t>Algeria</w:t>
            </w:r>
          </w:p>
        </w:tc>
        <w:tc>
          <w:tcPr>
            <w:tcW w:w="1426" w:type="dxa"/>
            <w:vAlign w:val="center"/>
          </w:tcPr>
          <w:p w14:paraId="29C20EAF" w14:textId="77777777" w:rsidR="00763947" w:rsidRDefault="00763947" w:rsidP="0023789F">
            <w:pPr>
              <w:ind w:left="0" w:right="358" w:firstLine="0"/>
              <w:jc w:val="center"/>
              <w:rPr>
                <w:sz w:val="14"/>
              </w:rPr>
            </w:pPr>
            <w:r w:rsidRPr="00EA75CC">
              <w:rPr>
                <w:sz w:val="14"/>
              </w:rPr>
              <w:t>Prohibits Amendment</w:t>
            </w:r>
          </w:p>
        </w:tc>
        <w:tc>
          <w:tcPr>
            <w:tcW w:w="900" w:type="dxa"/>
            <w:vAlign w:val="center"/>
          </w:tcPr>
          <w:p w14:paraId="14BA15A3" w14:textId="77777777" w:rsidR="00763947" w:rsidRDefault="00763947" w:rsidP="0023789F">
            <w:pPr>
              <w:ind w:left="0" w:right="358" w:firstLine="0"/>
              <w:jc w:val="center"/>
            </w:pPr>
            <w:r>
              <w:rPr>
                <w:sz w:val="14"/>
              </w:rPr>
              <w:t>2020</w:t>
            </w:r>
          </w:p>
        </w:tc>
        <w:tc>
          <w:tcPr>
            <w:tcW w:w="900" w:type="dxa"/>
            <w:vAlign w:val="center"/>
          </w:tcPr>
          <w:p w14:paraId="41DCBB52" w14:textId="77777777" w:rsidR="00763947" w:rsidRDefault="00763947" w:rsidP="0023789F">
            <w:pPr>
              <w:ind w:left="0" w:right="358" w:firstLine="0"/>
              <w:jc w:val="center"/>
            </w:pPr>
            <w:r>
              <w:rPr>
                <w:sz w:val="14"/>
              </w:rPr>
              <w:t>——</w:t>
            </w:r>
          </w:p>
        </w:tc>
        <w:tc>
          <w:tcPr>
            <w:tcW w:w="990" w:type="dxa"/>
            <w:vAlign w:val="center"/>
          </w:tcPr>
          <w:p w14:paraId="4C0B1FF7" w14:textId="77777777" w:rsidR="00763947" w:rsidRDefault="00763947" w:rsidP="0023789F">
            <w:pPr>
              <w:ind w:left="0" w:right="358" w:firstLine="0"/>
              <w:jc w:val="center"/>
            </w:pPr>
            <w:r>
              <w:rPr>
                <w:sz w:val="14"/>
              </w:rPr>
              <w:t>3</w:t>
            </w:r>
          </w:p>
        </w:tc>
        <w:tc>
          <w:tcPr>
            <w:tcW w:w="1440" w:type="dxa"/>
            <w:vAlign w:val="center"/>
          </w:tcPr>
          <w:p w14:paraId="61D62523"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F5BAAD2" w14:textId="77777777" w:rsidR="00763947" w:rsidRPr="00EA75CC" w:rsidRDefault="00763947" w:rsidP="0023789F">
            <w:pPr>
              <w:ind w:left="0" w:right="358" w:firstLine="0"/>
              <w:jc w:val="center"/>
              <w:rPr>
                <w:sz w:val="14"/>
              </w:rPr>
            </w:pPr>
          </w:p>
        </w:tc>
      </w:tr>
      <w:tr w:rsidR="00763947" w14:paraId="3D2FB860" w14:textId="77777777" w:rsidTr="0023789F">
        <w:tc>
          <w:tcPr>
            <w:tcW w:w="1288" w:type="dxa"/>
            <w:vAlign w:val="center"/>
          </w:tcPr>
          <w:p w14:paraId="02530AD3" w14:textId="77777777" w:rsidR="00763947" w:rsidRDefault="00763947" w:rsidP="0023789F">
            <w:pPr>
              <w:ind w:left="0" w:right="358" w:firstLine="0"/>
              <w:jc w:val="center"/>
            </w:pPr>
            <w:r>
              <w:rPr>
                <w:sz w:val="14"/>
              </w:rPr>
              <w:t>Brazil</w:t>
            </w:r>
          </w:p>
        </w:tc>
        <w:tc>
          <w:tcPr>
            <w:tcW w:w="1426" w:type="dxa"/>
            <w:vAlign w:val="center"/>
          </w:tcPr>
          <w:p w14:paraId="46D2F567" w14:textId="77777777" w:rsidR="00763947" w:rsidRDefault="00763947" w:rsidP="0023789F">
            <w:pPr>
              <w:ind w:left="0" w:right="358" w:firstLine="0"/>
              <w:jc w:val="center"/>
              <w:rPr>
                <w:sz w:val="14"/>
              </w:rPr>
            </w:pPr>
            <w:r>
              <w:rPr>
                <w:sz w:val="14"/>
              </w:rPr>
              <w:t>Special Procedure</w:t>
            </w:r>
          </w:p>
        </w:tc>
        <w:tc>
          <w:tcPr>
            <w:tcW w:w="900" w:type="dxa"/>
            <w:vAlign w:val="center"/>
          </w:tcPr>
          <w:p w14:paraId="261D4577" w14:textId="77777777" w:rsidR="00763947" w:rsidRDefault="00763947" w:rsidP="0023789F">
            <w:pPr>
              <w:ind w:left="0" w:right="358" w:firstLine="0"/>
              <w:jc w:val="center"/>
            </w:pPr>
            <w:r>
              <w:rPr>
                <w:sz w:val="14"/>
              </w:rPr>
              <w:t>1934</w:t>
            </w:r>
          </w:p>
        </w:tc>
        <w:tc>
          <w:tcPr>
            <w:tcW w:w="900" w:type="dxa"/>
            <w:vAlign w:val="center"/>
          </w:tcPr>
          <w:p w14:paraId="4BFEB6EE" w14:textId="77777777" w:rsidR="00763947" w:rsidRDefault="00763947" w:rsidP="0023789F">
            <w:pPr>
              <w:ind w:left="0" w:right="358" w:firstLine="0"/>
              <w:jc w:val="center"/>
            </w:pPr>
            <w:r>
              <w:rPr>
                <w:sz w:val="14"/>
              </w:rPr>
              <w:t>1937</w:t>
            </w:r>
          </w:p>
        </w:tc>
        <w:tc>
          <w:tcPr>
            <w:tcW w:w="990" w:type="dxa"/>
            <w:vAlign w:val="center"/>
          </w:tcPr>
          <w:p w14:paraId="05BC93FE" w14:textId="77777777" w:rsidR="00763947" w:rsidRDefault="00763947" w:rsidP="0023789F">
            <w:pPr>
              <w:ind w:left="0" w:right="358" w:firstLine="0"/>
              <w:jc w:val="center"/>
            </w:pPr>
            <w:r>
              <w:rPr>
                <w:sz w:val="14"/>
              </w:rPr>
              <w:t>3</w:t>
            </w:r>
          </w:p>
        </w:tc>
        <w:tc>
          <w:tcPr>
            <w:tcW w:w="1440" w:type="dxa"/>
            <w:vAlign w:val="center"/>
          </w:tcPr>
          <w:p w14:paraId="2E862E59"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CACD336" w14:textId="77777777" w:rsidR="00763947" w:rsidRPr="00EA75CC" w:rsidRDefault="00763947" w:rsidP="0023789F">
            <w:pPr>
              <w:ind w:left="0" w:right="358" w:firstLine="0"/>
              <w:jc w:val="center"/>
              <w:rPr>
                <w:sz w:val="14"/>
              </w:rPr>
            </w:pPr>
            <w:r w:rsidRPr="00EA75CC">
              <w:rPr>
                <w:sz w:val="14"/>
              </w:rPr>
              <w:t>New Constitution</w:t>
            </w:r>
          </w:p>
        </w:tc>
      </w:tr>
      <w:tr w:rsidR="00763947" w14:paraId="12EF70CF" w14:textId="77777777" w:rsidTr="0023789F">
        <w:tc>
          <w:tcPr>
            <w:tcW w:w="1288" w:type="dxa"/>
            <w:vAlign w:val="center"/>
          </w:tcPr>
          <w:p w14:paraId="6AC11B28" w14:textId="77777777" w:rsidR="00763947" w:rsidRDefault="00763947" w:rsidP="0023789F">
            <w:pPr>
              <w:ind w:left="0" w:right="358" w:firstLine="0"/>
              <w:jc w:val="center"/>
            </w:pPr>
            <w:r>
              <w:rPr>
                <w:sz w:val="14"/>
              </w:rPr>
              <w:t>Burkina Faso</w:t>
            </w:r>
          </w:p>
        </w:tc>
        <w:tc>
          <w:tcPr>
            <w:tcW w:w="1426" w:type="dxa"/>
            <w:vAlign w:val="center"/>
          </w:tcPr>
          <w:p w14:paraId="0D3BB709" w14:textId="77777777" w:rsidR="00763947" w:rsidRDefault="00763947" w:rsidP="0023789F">
            <w:pPr>
              <w:ind w:left="0" w:right="358" w:firstLine="0"/>
              <w:jc w:val="center"/>
              <w:rPr>
                <w:sz w:val="14"/>
              </w:rPr>
            </w:pPr>
            <w:r>
              <w:rPr>
                <w:sz w:val="14"/>
              </w:rPr>
              <w:t>Prohibits Amendment</w:t>
            </w:r>
          </w:p>
        </w:tc>
        <w:tc>
          <w:tcPr>
            <w:tcW w:w="900" w:type="dxa"/>
            <w:vAlign w:val="center"/>
          </w:tcPr>
          <w:p w14:paraId="46E97E28" w14:textId="77777777" w:rsidR="00763947" w:rsidRDefault="00763947" w:rsidP="0023789F">
            <w:pPr>
              <w:ind w:left="0" w:right="358" w:firstLine="0"/>
              <w:jc w:val="center"/>
            </w:pPr>
            <w:r>
              <w:rPr>
                <w:sz w:val="14"/>
              </w:rPr>
              <w:t>2014</w:t>
            </w:r>
          </w:p>
        </w:tc>
        <w:tc>
          <w:tcPr>
            <w:tcW w:w="900" w:type="dxa"/>
            <w:vAlign w:val="center"/>
          </w:tcPr>
          <w:p w14:paraId="06998C9E" w14:textId="77777777" w:rsidR="00763947" w:rsidRDefault="00763947" w:rsidP="0023789F">
            <w:pPr>
              <w:ind w:left="0" w:right="358" w:firstLine="0"/>
              <w:jc w:val="center"/>
            </w:pPr>
            <w:r>
              <w:rPr>
                <w:sz w:val="14"/>
              </w:rPr>
              <w:t>——</w:t>
            </w:r>
          </w:p>
        </w:tc>
        <w:tc>
          <w:tcPr>
            <w:tcW w:w="990" w:type="dxa"/>
            <w:vAlign w:val="center"/>
          </w:tcPr>
          <w:p w14:paraId="4BB432D5" w14:textId="77777777" w:rsidR="00763947" w:rsidRDefault="00763947" w:rsidP="0023789F">
            <w:pPr>
              <w:ind w:left="0" w:right="358" w:firstLine="0"/>
              <w:jc w:val="center"/>
            </w:pPr>
            <w:r>
              <w:rPr>
                <w:sz w:val="14"/>
              </w:rPr>
              <w:t>9</w:t>
            </w:r>
          </w:p>
        </w:tc>
        <w:tc>
          <w:tcPr>
            <w:tcW w:w="1440" w:type="dxa"/>
            <w:vAlign w:val="center"/>
          </w:tcPr>
          <w:p w14:paraId="5B0F0060" w14:textId="77777777" w:rsidR="00763947" w:rsidRPr="00EA75CC" w:rsidRDefault="00763947" w:rsidP="0023789F">
            <w:pPr>
              <w:ind w:left="0" w:right="358" w:firstLine="0"/>
              <w:jc w:val="center"/>
              <w:rPr>
                <w:sz w:val="14"/>
              </w:rPr>
            </w:pPr>
            <w:r w:rsidRPr="00EA75CC">
              <w:rPr>
                <w:sz w:val="14"/>
              </w:rPr>
              <w:t>Amendment</w:t>
            </w:r>
          </w:p>
        </w:tc>
        <w:tc>
          <w:tcPr>
            <w:tcW w:w="1350" w:type="dxa"/>
            <w:vAlign w:val="center"/>
          </w:tcPr>
          <w:p w14:paraId="698E4B66" w14:textId="77777777" w:rsidR="00763947" w:rsidRPr="00EA75CC" w:rsidRDefault="00763947" w:rsidP="0023789F">
            <w:pPr>
              <w:ind w:left="0" w:right="358" w:firstLine="0"/>
              <w:jc w:val="center"/>
              <w:rPr>
                <w:sz w:val="14"/>
              </w:rPr>
            </w:pPr>
          </w:p>
        </w:tc>
      </w:tr>
      <w:tr w:rsidR="00763947" w14:paraId="05042F37" w14:textId="77777777" w:rsidTr="0023789F">
        <w:tc>
          <w:tcPr>
            <w:tcW w:w="1288" w:type="dxa"/>
            <w:vAlign w:val="center"/>
          </w:tcPr>
          <w:p w14:paraId="06C76622" w14:textId="77777777" w:rsidR="00763947" w:rsidRDefault="00763947" w:rsidP="0023789F">
            <w:pPr>
              <w:ind w:left="0" w:right="358" w:firstLine="0"/>
              <w:jc w:val="center"/>
            </w:pPr>
            <w:r>
              <w:rPr>
                <w:sz w:val="14"/>
              </w:rPr>
              <w:t>Central African Rep</w:t>
            </w:r>
          </w:p>
        </w:tc>
        <w:tc>
          <w:tcPr>
            <w:tcW w:w="1426" w:type="dxa"/>
            <w:vAlign w:val="center"/>
          </w:tcPr>
          <w:p w14:paraId="2AA5CAEB" w14:textId="77777777" w:rsidR="00763947" w:rsidRDefault="00763947" w:rsidP="0023789F">
            <w:pPr>
              <w:ind w:left="0" w:right="358" w:firstLine="0"/>
              <w:jc w:val="center"/>
              <w:rPr>
                <w:sz w:val="14"/>
              </w:rPr>
            </w:pPr>
            <w:r>
              <w:rPr>
                <w:sz w:val="14"/>
              </w:rPr>
              <w:t>Prohibits Amendment</w:t>
            </w:r>
          </w:p>
        </w:tc>
        <w:tc>
          <w:tcPr>
            <w:tcW w:w="900" w:type="dxa"/>
            <w:vAlign w:val="center"/>
          </w:tcPr>
          <w:p w14:paraId="3566656D" w14:textId="77777777" w:rsidR="00763947" w:rsidRDefault="00763947" w:rsidP="0023789F">
            <w:pPr>
              <w:ind w:left="0" w:right="358" w:firstLine="0"/>
              <w:jc w:val="center"/>
            </w:pPr>
            <w:r>
              <w:rPr>
                <w:sz w:val="14"/>
              </w:rPr>
              <w:t>1981</w:t>
            </w:r>
          </w:p>
        </w:tc>
        <w:tc>
          <w:tcPr>
            <w:tcW w:w="900" w:type="dxa"/>
            <w:vAlign w:val="center"/>
          </w:tcPr>
          <w:p w14:paraId="344DC816" w14:textId="77777777" w:rsidR="00763947" w:rsidRDefault="00763947" w:rsidP="0023789F">
            <w:pPr>
              <w:ind w:left="0" w:right="358" w:firstLine="0"/>
              <w:jc w:val="center"/>
            </w:pPr>
            <w:r>
              <w:rPr>
                <w:sz w:val="14"/>
              </w:rPr>
              <w:t>1994</w:t>
            </w:r>
          </w:p>
        </w:tc>
        <w:tc>
          <w:tcPr>
            <w:tcW w:w="990" w:type="dxa"/>
            <w:vAlign w:val="center"/>
          </w:tcPr>
          <w:p w14:paraId="2701C464" w14:textId="77777777" w:rsidR="00763947" w:rsidRDefault="00763947" w:rsidP="0023789F">
            <w:pPr>
              <w:ind w:left="0" w:right="358" w:firstLine="0"/>
              <w:jc w:val="center"/>
            </w:pPr>
            <w:r>
              <w:rPr>
                <w:sz w:val="14"/>
              </w:rPr>
              <w:t>13</w:t>
            </w:r>
          </w:p>
        </w:tc>
        <w:tc>
          <w:tcPr>
            <w:tcW w:w="1440" w:type="dxa"/>
            <w:vAlign w:val="center"/>
          </w:tcPr>
          <w:p w14:paraId="09D80659"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F784BE4" w14:textId="77777777" w:rsidR="00763947" w:rsidRPr="00EA75CC" w:rsidRDefault="00763947" w:rsidP="0023789F">
            <w:pPr>
              <w:ind w:left="0" w:right="358" w:firstLine="0"/>
              <w:jc w:val="center"/>
              <w:rPr>
                <w:sz w:val="14"/>
              </w:rPr>
            </w:pPr>
            <w:r w:rsidRPr="00EA75CC">
              <w:rPr>
                <w:sz w:val="14"/>
              </w:rPr>
              <w:t>New Constitution</w:t>
            </w:r>
          </w:p>
        </w:tc>
      </w:tr>
      <w:tr w:rsidR="00763947" w14:paraId="6F338C28" w14:textId="77777777" w:rsidTr="0023789F">
        <w:tc>
          <w:tcPr>
            <w:tcW w:w="1288" w:type="dxa"/>
            <w:vAlign w:val="center"/>
          </w:tcPr>
          <w:p w14:paraId="0C940C1A" w14:textId="77777777" w:rsidR="00763947" w:rsidRDefault="00763947" w:rsidP="0023789F">
            <w:pPr>
              <w:ind w:left="0" w:right="358" w:firstLine="0"/>
              <w:jc w:val="center"/>
            </w:pPr>
            <w:r>
              <w:rPr>
                <w:sz w:val="14"/>
              </w:rPr>
              <w:t>Central African Rep</w:t>
            </w:r>
          </w:p>
        </w:tc>
        <w:tc>
          <w:tcPr>
            <w:tcW w:w="1426" w:type="dxa"/>
            <w:vAlign w:val="center"/>
          </w:tcPr>
          <w:p w14:paraId="26A100FD" w14:textId="77777777" w:rsidR="00763947" w:rsidRDefault="00763947" w:rsidP="0023789F">
            <w:pPr>
              <w:ind w:left="0" w:right="358" w:firstLine="0"/>
              <w:jc w:val="center"/>
              <w:rPr>
                <w:sz w:val="14"/>
              </w:rPr>
            </w:pPr>
            <w:r>
              <w:rPr>
                <w:sz w:val="14"/>
              </w:rPr>
              <w:t>Prohibits Amendment</w:t>
            </w:r>
          </w:p>
        </w:tc>
        <w:tc>
          <w:tcPr>
            <w:tcW w:w="900" w:type="dxa"/>
            <w:vAlign w:val="center"/>
          </w:tcPr>
          <w:p w14:paraId="09AF9E97" w14:textId="77777777" w:rsidR="00763947" w:rsidRDefault="00763947" w:rsidP="0023789F">
            <w:pPr>
              <w:ind w:left="0" w:right="358" w:firstLine="0"/>
              <w:jc w:val="center"/>
            </w:pPr>
            <w:r>
              <w:rPr>
                <w:sz w:val="14"/>
              </w:rPr>
              <w:t>2004</w:t>
            </w:r>
          </w:p>
        </w:tc>
        <w:tc>
          <w:tcPr>
            <w:tcW w:w="900" w:type="dxa"/>
            <w:vAlign w:val="center"/>
          </w:tcPr>
          <w:p w14:paraId="3163AE92" w14:textId="77777777" w:rsidR="00763947" w:rsidRDefault="00763947" w:rsidP="0023789F">
            <w:pPr>
              <w:ind w:left="0" w:right="358" w:firstLine="0"/>
              <w:jc w:val="center"/>
            </w:pPr>
            <w:r>
              <w:rPr>
                <w:sz w:val="14"/>
              </w:rPr>
              <w:t>——</w:t>
            </w:r>
          </w:p>
        </w:tc>
        <w:tc>
          <w:tcPr>
            <w:tcW w:w="990" w:type="dxa"/>
            <w:vAlign w:val="center"/>
          </w:tcPr>
          <w:p w14:paraId="582CD4DB" w14:textId="77777777" w:rsidR="00763947" w:rsidRDefault="00763947" w:rsidP="0023789F">
            <w:pPr>
              <w:ind w:left="0" w:right="358" w:firstLine="0"/>
              <w:jc w:val="center"/>
            </w:pPr>
            <w:r>
              <w:rPr>
                <w:sz w:val="14"/>
              </w:rPr>
              <w:t>19</w:t>
            </w:r>
          </w:p>
        </w:tc>
        <w:tc>
          <w:tcPr>
            <w:tcW w:w="1440" w:type="dxa"/>
            <w:vAlign w:val="center"/>
          </w:tcPr>
          <w:p w14:paraId="4AEEA9C7"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40F4176D" w14:textId="77777777" w:rsidR="00763947" w:rsidRPr="00EA75CC" w:rsidRDefault="00763947" w:rsidP="0023789F">
            <w:pPr>
              <w:ind w:left="0" w:right="358" w:firstLine="0"/>
              <w:jc w:val="center"/>
              <w:rPr>
                <w:sz w:val="14"/>
              </w:rPr>
            </w:pPr>
          </w:p>
        </w:tc>
      </w:tr>
      <w:tr w:rsidR="00763947" w14:paraId="39ED0A92" w14:textId="77777777" w:rsidTr="0023789F">
        <w:tc>
          <w:tcPr>
            <w:tcW w:w="1288" w:type="dxa"/>
            <w:vAlign w:val="center"/>
          </w:tcPr>
          <w:p w14:paraId="2794D963" w14:textId="77777777" w:rsidR="00763947" w:rsidRDefault="00763947" w:rsidP="0023789F">
            <w:pPr>
              <w:ind w:left="0" w:right="358" w:firstLine="0"/>
              <w:jc w:val="center"/>
            </w:pPr>
            <w:r>
              <w:rPr>
                <w:sz w:val="14"/>
              </w:rPr>
              <w:lastRenderedPageBreak/>
              <w:t>Colombia</w:t>
            </w:r>
          </w:p>
        </w:tc>
        <w:tc>
          <w:tcPr>
            <w:tcW w:w="1426" w:type="dxa"/>
            <w:vAlign w:val="center"/>
          </w:tcPr>
          <w:p w14:paraId="14647260" w14:textId="77777777" w:rsidR="00763947" w:rsidRDefault="00763947" w:rsidP="0023789F">
            <w:pPr>
              <w:ind w:left="0" w:right="358" w:firstLine="0"/>
              <w:jc w:val="center"/>
              <w:rPr>
                <w:sz w:val="14"/>
              </w:rPr>
            </w:pPr>
            <w:r>
              <w:rPr>
                <w:sz w:val="14"/>
              </w:rPr>
              <w:t>Prohibits Amendment</w:t>
            </w:r>
          </w:p>
        </w:tc>
        <w:tc>
          <w:tcPr>
            <w:tcW w:w="900" w:type="dxa"/>
            <w:vAlign w:val="center"/>
          </w:tcPr>
          <w:p w14:paraId="6C848452" w14:textId="77777777" w:rsidR="00763947" w:rsidRDefault="00763947" w:rsidP="0023789F">
            <w:pPr>
              <w:ind w:left="0" w:right="358" w:firstLine="0"/>
              <w:jc w:val="center"/>
            </w:pPr>
            <w:r>
              <w:rPr>
                <w:sz w:val="14"/>
              </w:rPr>
              <w:t>1840</w:t>
            </w:r>
          </w:p>
        </w:tc>
        <w:tc>
          <w:tcPr>
            <w:tcW w:w="900" w:type="dxa"/>
            <w:vAlign w:val="center"/>
          </w:tcPr>
          <w:p w14:paraId="32D52784" w14:textId="77777777" w:rsidR="00763947" w:rsidRDefault="00763947" w:rsidP="0023789F">
            <w:pPr>
              <w:ind w:left="0" w:right="358" w:firstLine="0"/>
              <w:jc w:val="center"/>
            </w:pPr>
            <w:r>
              <w:rPr>
                <w:sz w:val="14"/>
              </w:rPr>
              <w:t>1843</w:t>
            </w:r>
          </w:p>
        </w:tc>
        <w:tc>
          <w:tcPr>
            <w:tcW w:w="990" w:type="dxa"/>
            <w:vAlign w:val="center"/>
          </w:tcPr>
          <w:p w14:paraId="3659B1D2" w14:textId="77777777" w:rsidR="00763947" w:rsidRDefault="00763947" w:rsidP="0023789F">
            <w:pPr>
              <w:ind w:left="0" w:right="358" w:firstLine="0"/>
              <w:jc w:val="center"/>
            </w:pPr>
            <w:r>
              <w:rPr>
                <w:sz w:val="14"/>
              </w:rPr>
              <w:t>3</w:t>
            </w:r>
          </w:p>
        </w:tc>
        <w:tc>
          <w:tcPr>
            <w:tcW w:w="1440" w:type="dxa"/>
            <w:vAlign w:val="center"/>
          </w:tcPr>
          <w:p w14:paraId="2A0787FA" w14:textId="77777777" w:rsidR="00763947" w:rsidRPr="00EA75CC" w:rsidRDefault="00763947" w:rsidP="0023789F">
            <w:pPr>
              <w:ind w:left="0" w:right="358" w:firstLine="0"/>
              <w:jc w:val="center"/>
              <w:rPr>
                <w:sz w:val="14"/>
              </w:rPr>
            </w:pPr>
            <w:r w:rsidRPr="00EA75CC">
              <w:rPr>
                <w:sz w:val="14"/>
              </w:rPr>
              <w:t>Amendment</w:t>
            </w:r>
          </w:p>
        </w:tc>
        <w:tc>
          <w:tcPr>
            <w:tcW w:w="1350" w:type="dxa"/>
            <w:vAlign w:val="center"/>
          </w:tcPr>
          <w:p w14:paraId="7DF84E9E" w14:textId="77777777" w:rsidR="00763947" w:rsidRPr="00EA75CC" w:rsidRDefault="00763947" w:rsidP="0023789F">
            <w:pPr>
              <w:ind w:left="0" w:right="358" w:firstLine="0"/>
              <w:jc w:val="center"/>
              <w:rPr>
                <w:sz w:val="14"/>
              </w:rPr>
            </w:pPr>
            <w:r w:rsidRPr="00EA75CC">
              <w:rPr>
                <w:sz w:val="14"/>
              </w:rPr>
              <w:t>New Constitution</w:t>
            </w:r>
          </w:p>
        </w:tc>
      </w:tr>
      <w:tr w:rsidR="00763947" w14:paraId="176D737A" w14:textId="77777777" w:rsidTr="0023789F">
        <w:tc>
          <w:tcPr>
            <w:tcW w:w="1288" w:type="dxa"/>
            <w:vAlign w:val="center"/>
          </w:tcPr>
          <w:p w14:paraId="55BB5097" w14:textId="77777777" w:rsidR="00763947" w:rsidRDefault="00763947" w:rsidP="0023789F">
            <w:pPr>
              <w:ind w:left="0" w:right="358" w:firstLine="0"/>
              <w:jc w:val="center"/>
            </w:pPr>
            <w:r>
              <w:rPr>
                <w:sz w:val="14"/>
              </w:rPr>
              <w:t>Congo</w:t>
            </w:r>
          </w:p>
        </w:tc>
        <w:tc>
          <w:tcPr>
            <w:tcW w:w="1426" w:type="dxa"/>
            <w:vAlign w:val="center"/>
          </w:tcPr>
          <w:p w14:paraId="0E0F8A9F" w14:textId="77777777" w:rsidR="00763947" w:rsidRDefault="00763947" w:rsidP="0023789F">
            <w:pPr>
              <w:ind w:left="0" w:right="358" w:firstLine="0"/>
              <w:jc w:val="center"/>
              <w:rPr>
                <w:sz w:val="14"/>
              </w:rPr>
            </w:pPr>
            <w:r>
              <w:rPr>
                <w:sz w:val="14"/>
              </w:rPr>
              <w:t>Prohibits Amendment</w:t>
            </w:r>
          </w:p>
        </w:tc>
        <w:tc>
          <w:tcPr>
            <w:tcW w:w="900" w:type="dxa"/>
            <w:vAlign w:val="center"/>
          </w:tcPr>
          <w:p w14:paraId="0545C078" w14:textId="77777777" w:rsidR="00763947" w:rsidRDefault="00763947" w:rsidP="0023789F">
            <w:pPr>
              <w:ind w:left="0" w:right="358" w:firstLine="0"/>
              <w:jc w:val="center"/>
            </w:pPr>
            <w:r>
              <w:rPr>
                <w:sz w:val="14"/>
              </w:rPr>
              <w:t>1992</w:t>
            </w:r>
          </w:p>
        </w:tc>
        <w:tc>
          <w:tcPr>
            <w:tcW w:w="900" w:type="dxa"/>
            <w:vAlign w:val="center"/>
          </w:tcPr>
          <w:p w14:paraId="5FF572BD" w14:textId="77777777" w:rsidR="00763947" w:rsidRDefault="00763947" w:rsidP="0023789F">
            <w:pPr>
              <w:ind w:left="0" w:right="358" w:firstLine="0"/>
              <w:jc w:val="center"/>
            </w:pPr>
            <w:r>
              <w:rPr>
                <w:sz w:val="14"/>
              </w:rPr>
              <w:t>2015</w:t>
            </w:r>
          </w:p>
        </w:tc>
        <w:tc>
          <w:tcPr>
            <w:tcW w:w="990" w:type="dxa"/>
            <w:vAlign w:val="center"/>
          </w:tcPr>
          <w:p w14:paraId="663FB0DF" w14:textId="77777777" w:rsidR="00763947" w:rsidRDefault="00763947" w:rsidP="0023789F">
            <w:pPr>
              <w:ind w:left="0" w:right="358" w:firstLine="0"/>
              <w:jc w:val="center"/>
            </w:pPr>
            <w:r>
              <w:rPr>
                <w:sz w:val="14"/>
              </w:rPr>
              <w:t>23</w:t>
            </w:r>
          </w:p>
        </w:tc>
        <w:tc>
          <w:tcPr>
            <w:tcW w:w="1440" w:type="dxa"/>
            <w:vAlign w:val="center"/>
          </w:tcPr>
          <w:p w14:paraId="347150A6"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7A2FD0E2" w14:textId="77777777" w:rsidR="00763947" w:rsidRPr="00EA75CC" w:rsidRDefault="00763947" w:rsidP="0023789F">
            <w:pPr>
              <w:ind w:left="0" w:right="358" w:firstLine="0"/>
              <w:jc w:val="center"/>
              <w:rPr>
                <w:sz w:val="14"/>
              </w:rPr>
            </w:pPr>
            <w:r w:rsidRPr="00EA75CC">
              <w:rPr>
                <w:sz w:val="14"/>
              </w:rPr>
              <w:t>New Constitution</w:t>
            </w:r>
          </w:p>
        </w:tc>
      </w:tr>
      <w:tr w:rsidR="00763947" w14:paraId="5B16E388" w14:textId="77777777" w:rsidTr="0023789F">
        <w:tc>
          <w:tcPr>
            <w:tcW w:w="1288" w:type="dxa"/>
            <w:vAlign w:val="center"/>
          </w:tcPr>
          <w:p w14:paraId="5CF3CF15" w14:textId="77777777" w:rsidR="00763947" w:rsidRDefault="00763947" w:rsidP="0023789F">
            <w:pPr>
              <w:ind w:left="0" w:right="358" w:firstLine="0"/>
              <w:jc w:val="center"/>
            </w:pPr>
            <w:r>
              <w:rPr>
                <w:sz w:val="14"/>
              </w:rPr>
              <w:t>Cote d’Ivoire</w:t>
            </w:r>
          </w:p>
        </w:tc>
        <w:tc>
          <w:tcPr>
            <w:tcW w:w="1426" w:type="dxa"/>
            <w:vAlign w:val="center"/>
          </w:tcPr>
          <w:p w14:paraId="105C4893" w14:textId="77777777" w:rsidR="00763947" w:rsidRDefault="00763947" w:rsidP="0023789F">
            <w:pPr>
              <w:ind w:left="0" w:right="358" w:firstLine="0"/>
              <w:jc w:val="center"/>
              <w:rPr>
                <w:sz w:val="14"/>
              </w:rPr>
            </w:pPr>
            <w:r>
              <w:rPr>
                <w:sz w:val="14"/>
              </w:rPr>
              <w:t>Special Procedure</w:t>
            </w:r>
          </w:p>
        </w:tc>
        <w:tc>
          <w:tcPr>
            <w:tcW w:w="900" w:type="dxa"/>
            <w:vAlign w:val="center"/>
          </w:tcPr>
          <w:p w14:paraId="3F58F11D" w14:textId="77777777" w:rsidR="00763947" w:rsidRDefault="00763947" w:rsidP="0023789F">
            <w:pPr>
              <w:ind w:left="0" w:right="358" w:firstLine="0"/>
              <w:jc w:val="center"/>
            </w:pPr>
            <w:r>
              <w:rPr>
                <w:sz w:val="14"/>
              </w:rPr>
              <w:t>2000</w:t>
            </w:r>
          </w:p>
        </w:tc>
        <w:tc>
          <w:tcPr>
            <w:tcW w:w="900" w:type="dxa"/>
            <w:vAlign w:val="center"/>
          </w:tcPr>
          <w:p w14:paraId="5226CAD6" w14:textId="77777777" w:rsidR="00763947" w:rsidRDefault="00763947" w:rsidP="0023789F">
            <w:pPr>
              <w:ind w:left="0" w:right="358" w:firstLine="0"/>
              <w:jc w:val="center"/>
            </w:pPr>
            <w:r>
              <w:rPr>
                <w:sz w:val="14"/>
              </w:rPr>
              <w:t>2016</w:t>
            </w:r>
          </w:p>
        </w:tc>
        <w:tc>
          <w:tcPr>
            <w:tcW w:w="990" w:type="dxa"/>
            <w:vAlign w:val="center"/>
          </w:tcPr>
          <w:p w14:paraId="354063C3" w14:textId="77777777" w:rsidR="00763947" w:rsidRDefault="00763947" w:rsidP="0023789F">
            <w:pPr>
              <w:ind w:left="0" w:right="358" w:firstLine="0"/>
              <w:jc w:val="center"/>
            </w:pPr>
            <w:r>
              <w:rPr>
                <w:sz w:val="14"/>
              </w:rPr>
              <w:t>16</w:t>
            </w:r>
          </w:p>
        </w:tc>
        <w:tc>
          <w:tcPr>
            <w:tcW w:w="1440" w:type="dxa"/>
            <w:vAlign w:val="center"/>
          </w:tcPr>
          <w:p w14:paraId="023FF886"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B2DE77F" w14:textId="77777777" w:rsidR="00763947" w:rsidRPr="00EA75CC" w:rsidRDefault="00763947" w:rsidP="0023789F">
            <w:pPr>
              <w:ind w:left="0" w:right="358" w:firstLine="0"/>
              <w:jc w:val="center"/>
              <w:rPr>
                <w:sz w:val="14"/>
              </w:rPr>
            </w:pPr>
            <w:r w:rsidRPr="00EA75CC">
              <w:rPr>
                <w:sz w:val="14"/>
              </w:rPr>
              <w:t>New Constitution</w:t>
            </w:r>
          </w:p>
        </w:tc>
      </w:tr>
      <w:tr w:rsidR="00763947" w14:paraId="497BEB28" w14:textId="77777777" w:rsidTr="0023789F">
        <w:tc>
          <w:tcPr>
            <w:tcW w:w="1288" w:type="dxa"/>
            <w:vAlign w:val="center"/>
          </w:tcPr>
          <w:p w14:paraId="1823B47F" w14:textId="77777777" w:rsidR="00763947" w:rsidRDefault="00763947" w:rsidP="0023789F">
            <w:pPr>
              <w:ind w:left="0" w:right="358" w:firstLine="0"/>
              <w:jc w:val="center"/>
            </w:pPr>
            <w:r>
              <w:rPr>
                <w:sz w:val="14"/>
              </w:rPr>
              <w:t>Cuba</w:t>
            </w:r>
          </w:p>
        </w:tc>
        <w:tc>
          <w:tcPr>
            <w:tcW w:w="1426" w:type="dxa"/>
            <w:vAlign w:val="center"/>
          </w:tcPr>
          <w:p w14:paraId="2CD028AE" w14:textId="77777777" w:rsidR="00763947" w:rsidRDefault="00763947" w:rsidP="0023789F">
            <w:pPr>
              <w:ind w:left="0" w:right="358" w:firstLine="0"/>
              <w:jc w:val="center"/>
              <w:rPr>
                <w:sz w:val="14"/>
              </w:rPr>
            </w:pPr>
            <w:r>
              <w:rPr>
                <w:sz w:val="14"/>
              </w:rPr>
              <w:t>Special Procedure</w:t>
            </w:r>
          </w:p>
        </w:tc>
        <w:tc>
          <w:tcPr>
            <w:tcW w:w="900" w:type="dxa"/>
            <w:vAlign w:val="center"/>
          </w:tcPr>
          <w:p w14:paraId="48B56C0F" w14:textId="77777777" w:rsidR="00763947" w:rsidRDefault="00763947" w:rsidP="0023789F">
            <w:pPr>
              <w:ind w:left="0" w:right="358" w:firstLine="0"/>
              <w:jc w:val="center"/>
            </w:pPr>
            <w:r>
              <w:rPr>
                <w:sz w:val="14"/>
              </w:rPr>
              <w:t>2019</w:t>
            </w:r>
          </w:p>
        </w:tc>
        <w:tc>
          <w:tcPr>
            <w:tcW w:w="900" w:type="dxa"/>
            <w:vAlign w:val="center"/>
          </w:tcPr>
          <w:p w14:paraId="72FF54E9" w14:textId="77777777" w:rsidR="00763947" w:rsidRDefault="00763947" w:rsidP="0023789F">
            <w:pPr>
              <w:ind w:left="0" w:right="358" w:firstLine="0"/>
              <w:jc w:val="center"/>
            </w:pPr>
            <w:r>
              <w:rPr>
                <w:sz w:val="14"/>
              </w:rPr>
              <w:t>——</w:t>
            </w:r>
          </w:p>
        </w:tc>
        <w:tc>
          <w:tcPr>
            <w:tcW w:w="990" w:type="dxa"/>
            <w:vAlign w:val="center"/>
          </w:tcPr>
          <w:p w14:paraId="48696A33" w14:textId="77777777" w:rsidR="00763947" w:rsidRDefault="00763947" w:rsidP="0023789F">
            <w:pPr>
              <w:ind w:left="0" w:right="358" w:firstLine="0"/>
              <w:jc w:val="center"/>
            </w:pPr>
            <w:r>
              <w:rPr>
                <w:sz w:val="14"/>
              </w:rPr>
              <w:t>4</w:t>
            </w:r>
          </w:p>
        </w:tc>
        <w:tc>
          <w:tcPr>
            <w:tcW w:w="1440" w:type="dxa"/>
            <w:vAlign w:val="center"/>
          </w:tcPr>
          <w:p w14:paraId="0F1C149A"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434F04E7" w14:textId="77777777" w:rsidR="00763947" w:rsidRPr="00EA75CC" w:rsidRDefault="00763947" w:rsidP="0023789F">
            <w:pPr>
              <w:ind w:left="0" w:right="358" w:firstLine="0"/>
              <w:jc w:val="center"/>
              <w:rPr>
                <w:sz w:val="14"/>
              </w:rPr>
            </w:pPr>
          </w:p>
        </w:tc>
      </w:tr>
      <w:tr w:rsidR="00763947" w14:paraId="65708B0C" w14:textId="77777777" w:rsidTr="0023789F">
        <w:tc>
          <w:tcPr>
            <w:tcW w:w="1288" w:type="dxa"/>
            <w:vAlign w:val="center"/>
          </w:tcPr>
          <w:p w14:paraId="31F9442F" w14:textId="77777777" w:rsidR="00763947" w:rsidRDefault="00763947" w:rsidP="0023789F">
            <w:pPr>
              <w:ind w:left="0" w:right="358" w:firstLine="0"/>
              <w:jc w:val="center"/>
            </w:pPr>
            <w:r>
              <w:rPr>
                <w:sz w:val="14"/>
              </w:rPr>
              <w:t>Dem. Rep. of Congo</w:t>
            </w:r>
          </w:p>
        </w:tc>
        <w:tc>
          <w:tcPr>
            <w:tcW w:w="1426" w:type="dxa"/>
            <w:vAlign w:val="center"/>
          </w:tcPr>
          <w:p w14:paraId="42B99312" w14:textId="77777777" w:rsidR="00763947" w:rsidRDefault="00763947" w:rsidP="0023789F">
            <w:pPr>
              <w:ind w:left="0" w:right="358" w:firstLine="0"/>
              <w:jc w:val="center"/>
              <w:rPr>
                <w:sz w:val="14"/>
              </w:rPr>
            </w:pPr>
            <w:r>
              <w:rPr>
                <w:sz w:val="14"/>
              </w:rPr>
              <w:t>Prohibits Amendment</w:t>
            </w:r>
          </w:p>
        </w:tc>
        <w:tc>
          <w:tcPr>
            <w:tcW w:w="900" w:type="dxa"/>
            <w:vAlign w:val="center"/>
          </w:tcPr>
          <w:p w14:paraId="644BE4C4" w14:textId="77777777" w:rsidR="00763947" w:rsidRDefault="00763947" w:rsidP="0023789F">
            <w:pPr>
              <w:ind w:left="0" w:right="358" w:firstLine="0"/>
              <w:jc w:val="center"/>
            </w:pPr>
            <w:r>
              <w:rPr>
                <w:sz w:val="14"/>
              </w:rPr>
              <w:t>2005</w:t>
            </w:r>
          </w:p>
        </w:tc>
        <w:tc>
          <w:tcPr>
            <w:tcW w:w="900" w:type="dxa"/>
            <w:vAlign w:val="center"/>
          </w:tcPr>
          <w:p w14:paraId="4E941B21" w14:textId="77777777" w:rsidR="00763947" w:rsidRDefault="00763947" w:rsidP="0023789F">
            <w:pPr>
              <w:ind w:left="0" w:right="358" w:firstLine="0"/>
              <w:jc w:val="center"/>
            </w:pPr>
            <w:r>
              <w:rPr>
                <w:sz w:val="14"/>
              </w:rPr>
              <w:t>——</w:t>
            </w:r>
          </w:p>
        </w:tc>
        <w:tc>
          <w:tcPr>
            <w:tcW w:w="990" w:type="dxa"/>
            <w:vAlign w:val="center"/>
          </w:tcPr>
          <w:p w14:paraId="22E1985B" w14:textId="77777777" w:rsidR="00763947" w:rsidRDefault="00763947" w:rsidP="0023789F">
            <w:pPr>
              <w:ind w:left="0" w:right="358" w:firstLine="0"/>
              <w:jc w:val="center"/>
            </w:pPr>
            <w:r>
              <w:rPr>
                <w:sz w:val="14"/>
              </w:rPr>
              <w:t>18</w:t>
            </w:r>
          </w:p>
        </w:tc>
        <w:tc>
          <w:tcPr>
            <w:tcW w:w="1440" w:type="dxa"/>
            <w:vAlign w:val="center"/>
          </w:tcPr>
          <w:p w14:paraId="439EACF5"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95DFAF0" w14:textId="77777777" w:rsidR="00763947" w:rsidRPr="00EA75CC" w:rsidRDefault="00763947" w:rsidP="0023789F">
            <w:pPr>
              <w:ind w:left="0" w:right="358" w:firstLine="0"/>
              <w:jc w:val="center"/>
              <w:rPr>
                <w:sz w:val="14"/>
              </w:rPr>
            </w:pPr>
          </w:p>
        </w:tc>
      </w:tr>
      <w:tr w:rsidR="00763947" w14:paraId="55BEF485" w14:textId="77777777" w:rsidTr="0023789F">
        <w:tc>
          <w:tcPr>
            <w:tcW w:w="1288" w:type="dxa"/>
            <w:vAlign w:val="center"/>
          </w:tcPr>
          <w:p w14:paraId="29933E9A" w14:textId="77777777" w:rsidR="00763947" w:rsidRDefault="00763947" w:rsidP="0023789F">
            <w:pPr>
              <w:ind w:left="0" w:right="358" w:firstLine="0"/>
              <w:jc w:val="center"/>
            </w:pPr>
            <w:r>
              <w:rPr>
                <w:sz w:val="14"/>
              </w:rPr>
              <w:t>Dominican Republic</w:t>
            </w:r>
          </w:p>
        </w:tc>
        <w:tc>
          <w:tcPr>
            <w:tcW w:w="1426" w:type="dxa"/>
            <w:vAlign w:val="center"/>
          </w:tcPr>
          <w:p w14:paraId="10D55B5C" w14:textId="77777777" w:rsidR="00763947" w:rsidRDefault="00763947" w:rsidP="0023789F">
            <w:pPr>
              <w:ind w:left="0" w:right="358" w:firstLine="0"/>
              <w:jc w:val="center"/>
              <w:rPr>
                <w:sz w:val="14"/>
              </w:rPr>
            </w:pPr>
            <w:r>
              <w:rPr>
                <w:sz w:val="14"/>
              </w:rPr>
              <w:t>Presidency Must be “alternative”</w:t>
            </w:r>
          </w:p>
        </w:tc>
        <w:tc>
          <w:tcPr>
            <w:tcW w:w="900" w:type="dxa"/>
            <w:vAlign w:val="center"/>
          </w:tcPr>
          <w:p w14:paraId="641EA1DA" w14:textId="77777777" w:rsidR="00763947" w:rsidRDefault="00763947" w:rsidP="0023789F">
            <w:pPr>
              <w:ind w:left="0" w:right="358" w:firstLine="0"/>
              <w:jc w:val="center"/>
            </w:pPr>
            <w:r>
              <w:rPr>
                <w:sz w:val="14"/>
              </w:rPr>
              <w:t>1866</w:t>
            </w:r>
          </w:p>
        </w:tc>
        <w:tc>
          <w:tcPr>
            <w:tcW w:w="900" w:type="dxa"/>
            <w:vAlign w:val="center"/>
          </w:tcPr>
          <w:p w14:paraId="06340257" w14:textId="77777777" w:rsidR="00763947" w:rsidRDefault="00763947" w:rsidP="0023789F">
            <w:pPr>
              <w:ind w:left="0" w:right="358" w:firstLine="0"/>
              <w:jc w:val="center"/>
            </w:pPr>
            <w:r>
              <w:rPr>
                <w:sz w:val="14"/>
              </w:rPr>
              <w:t>1868</w:t>
            </w:r>
          </w:p>
        </w:tc>
        <w:tc>
          <w:tcPr>
            <w:tcW w:w="990" w:type="dxa"/>
            <w:vAlign w:val="center"/>
          </w:tcPr>
          <w:p w14:paraId="144A646D" w14:textId="77777777" w:rsidR="00763947" w:rsidRDefault="00763947" w:rsidP="0023789F">
            <w:pPr>
              <w:ind w:left="0" w:right="358" w:firstLine="0"/>
              <w:jc w:val="center"/>
            </w:pPr>
            <w:r>
              <w:rPr>
                <w:sz w:val="14"/>
              </w:rPr>
              <w:t>2</w:t>
            </w:r>
          </w:p>
        </w:tc>
        <w:tc>
          <w:tcPr>
            <w:tcW w:w="1440" w:type="dxa"/>
            <w:vAlign w:val="center"/>
          </w:tcPr>
          <w:p w14:paraId="04FB7282"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D648E96" w14:textId="77777777" w:rsidR="00763947" w:rsidRPr="00EA75CC" w:rsidRDefault="00763947" w:rsidP="0023789F">
            <w:pPr>
              <w:ind w:left="0" w:right="358" w:firstLine="0"/>
              <w:jc w:val="center"/>
              <w:rPr>
                <w:sz w:val="14"/>
              </w:rPr>
            </w:pPr>
            <w:r w:rsidRPr="00EA75CC">
              <w:rPr>
                <w:sz w:val="14"/>
              </w:rPr>
              <w:t>New Constitution</w:t>
            </w:r>
          </w:p>
        </w:tc>
      </w:tr>
      <w:tr w:rsidR="00763947" w14:paraId="24BAF063" w14:textId="77777777" w:rsidTr="0023789F">
        <w:tc>
          <w:tcPr>
            <w:tcW w:w="1288" w:type="dxa"/>
            <w:vAlign w:val="center"/>
          </w:tcPr>
          <w:p w14:paraId="19B77EF7" w14:textId="77777777" w:rsidR="00763947" w:rsidRDefault="00763947" w:rsidP="0023789F">
            <w:pPr>
              <w:ind w:left="0" w:right="358" w:firstLine="0"/>
              <w:jc w:val="center"/>
            </w:pPr>
            <w:r>
              <w:rPr>
                <w:sz w:val="14"/>
              </w:rPr>
              <w:t>Dominican Republic</w:t>
            </w:r>
          </w:p>
        </w:tc>
        <w:tc>
          <w:tcPr>
            <w:tcW w:w="1426" w:type="dxa"/>
            <w:vAlign w:val="center"/>
          </w:tcPr>
          <w:p w14:paraId="2F8E8BBE" w14:textId="77777777" w:rsidR="00763947" w:rsidRDefault="00763947" w:rsidP="0023789F">
            <w:pPr>
              <w:ind w:left="0" w:right="358" w:firstLine="0"/>
              <w:jc w:val="center"/>
              <w:rPr>
                <w:sz w:val="14"/>
              </w:rPr>
            </w:pPr>
            <w:r>
              <w:rPr>
                <w:sz w:val="14"/>
              </w:rPr>
              <w:t>Only Permits Prospective Changes</w:t>
            </w:r>
          </w:p>
        </w:tc>
        <w:tc>
          <w:tcPr>
            <w:tcW w:w="900" w:type="dxa"/>
            <w:vAlign w:val="center"/>
          </w:tcPr>
          <w:p w14:paraId="0A93D2D7" w14:textId="77777777" w:rsidR="00763947" w:rsidRDefault="00763947" w:rsidP="0023789F">
            <w:pPr>
              <w:ind w:left="0" w:right="358" w:firstLine="0"/>
              <w:jc w:val="center"/>
            </w:pPr>
            <w:r>
              <w:rPr>
                <w:sz w:val="14"/>
              </w:rPr>
              <w:t>1878</w:t>
            </w:r>
          </w:p>
        </w:tc>
        <w:tc>
          <w:tcPr>
            <w:tcW w:w="900" w:type="dxa"/>
            <w:vAlign w:val="center"/>
          </w:tcPr>
          <w:p w14:paraId="640C3B46" w14:textId="77777777" w:rsidR="00763947" w:rsidRDefault="00763947" w:rsidP="0023789F">
            <w:pPr>
              <w:ind w:left="0" w:right="358" w:firstLine="0"/>
              <w:jc w:val="center"/>
            </w:pPr>
            <w:r>
              <w:rPr>
                <w:sz w:val="14"/>
              </w:rPr>
              <w:t>1907</w:t>
            </w:r>
          </w:p>
        </w:tc>
        <w:tc>
          <w:tcPr>
            <w:tcW w:w="990" w:type="dxa"/>
            <w:vAlign w:val="center"/>
          </w:tcPr>
          <w:p w14:paraId="444ADCF9" w14:textId="77777777" w:rsidR="00763947" w:rsidRDefault="00763947" w:rsidP="0023789F">
            <w:pPr>
              <w:ind w:left="0" w:right="358" w:firstLine="0"/>
              <w:jc w:val="center"/>
            </w:pPr>
            <w:r>
              <w:rPr>
                <w:sz w:val="14"/>
              </w:rPr>
              <w:t>29</w:t>
            </w:r>
          </w:p>
        </w:tc>
        <w:tc>
          <w:tcPr>
            <w:tcW w:w="1440" w:type="dxa"/>
            <w:vAlign w:val="center"/>
          </w:tcPr>
          <w:p w14:paraId="070C0F8E"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74BD7EEB" w14:textId="77777777" w:rsidR="00763947" w:rsidRPr="00EA75CC" w:rsidRDefault="00763947" w:rsidP="0023789F">
            <w:pPr>
              <w:ind w:left="0" w:right="358" w:firstLine="0"/>
              <w:jc w:val="center"/>
              <w:rPr>
                <w:sz w:val="14"/>
              </w:rPr>
            </w:pPr>
            <w:r w:rsidRPr="00EA75CC">
              <w:rPr>
                <w:sz w:val="14"/>
              </w:rPr>
              <w:t>New Constitution</w:t>
            </w:r>
          </w:p>
        </w:tc>
      </w:tr>
      <w:tr w:rsidR="00763947" w14:paraId="5485CDBF" w14:textId="77777777" w:rsidTr="0023789F">
        <w:tc>
          <w:tcPr>
            <w:tcW w:w="1288" w:type="dxa"/>
            <w:vAlign w:val="center"/>
          </w:tcPr>
          <w:p w14:paraId="32A4D8E9" w14:textId="77777777" w:rsidR="00763947" w:rsidRDefault="00763947" w:rsidP="0023789F">
            <w:pPr>
              <w:ind w:left="0" w:right="358" w:firstLine="0"/>
              <w:jc w:val="center"/>
            </w:pPr>
            <w:r>
              <w:rPr>
                <w:sz w:val="14"/>
              </w:rPr>
              <w:t>Dominican Republic</w:t>
            </w:r>
          </w:p>
        </w:tc>
        <w:tc>
          <w:tcPr>
            <w:tcW w:w="1426" w:type="dxa"/>
            <w:vAlign w:val="center"/>
          </w:tcPr>
          <w:p w14:paraId="79223F67" w14:textId="77777777" w:rsidR="00763947" w:rsidRDefault="00763947" w:rsidP="0023789F">
            <w:pPr>
              <w:ind w:left="0" w:right="358" w:firstLine="0"/>
              <w:jc w:val="center"/>
              <w:rPr>
                <w:sz w:val="14"/>
              </w:rPr>
            </w:pPr>
            <w:r>
              <w:rPr>
                <w:sz w:val="14"/>
              </w:rPr>
              <w:t>Only Permits Prospective Changes</w:t>
            </w:r>
          </w:p>
        </w:tc>
        <w:tc>
          <w:tcPr>
            <w:tcW w:w="900" w:type="dxa"/>
            <w:vAlign w:val="center"/>
          </w:tcPr>
          <w:p w14:paraId="31E74DAD" w14:textId="77777777" w:rsidR="00763947" w:rsidRDefault="00763947" w:rsidP="0023789F">
            <w:pPr>
              <w:ind w:left="0" w:right="358" w:firstLine="0"/>
              <w:jc w:val="center"/>
            </w:pPr>
            <w:r>
              <w:rPr>
                <w:sz w:val="14"/>
              </w:rPr>
              <w:t>1908</w:t>
            </w:r>
          </w:p>
        </w:tc>
        <w:tc>
          <w:tcPr>
            <w:tcW w:w="900" w:type="dxa"/>
            <w:vAlign w:val="center"/>
          </w:tcPr>
          <w:p w14:paraId="119BB80C" w14:textId="77777777" w:rsidR="00763947" w:rsidRDefault="00763947" w:rsidP="0023789F">
            <w:pPr>
              <w:ind w:left="0" w:right="358" w:firstLine="0"/>
              <w:jc w:val="center"/>
            </w:pPr>
            <w:r>
              <w:rPr>
                <w:sz w:val="14"/>
              </w:rPr>
              <w:t>1927</w:t>
            </w:r>
          </w:p>
        </w:tc>
        <w:tc>
          <w:tcPr>
            <w:tcW w:w="990" w:type="dxa"/>
            <w:vAlign w:val="center"/>
          </w:tcPr>
          <w:p w14:paraId="1DF061CE" w14:textId="77777777" w:rsidR="00763947" w:rsidRDefault="00763947" w:rsidP="0023789F">
            <w:pPr>
              <w:ind w:left="0" w:right="358" w:firstLine="0"/>
              <w:jc w:val="center"/>
            </w:pPr>
            <w:r>
              <w:rPr>
                <w:sz w:val="14"/>
              </w:rPr>
              <w:t>19</w:t>
            </w:r>
          </w:p>
        </w:tc>
        <w:tc>
          <w:tcPr>
            <w:tcW w:w="1440" w:type="dxa"/>
            <w:vAlign w:val="center"/>
          </w:tcPr>
          <w:p w14:paraId="29E4CD37"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49A1855B" w14:textId="77777777" w:rsidR="00763947" w:rsidRPr="00EA75CC" w:rsidRDefault="00763947" w:rsidP="0023789F">
            <w:pPr>
              <w:ind w:left="0" w:right="358" w:firstLine="0"/>
              <w:jc w:val="center"/>
              <w:rPr>
                <w:sz w:val="14"/>
              </w:rPr>
            </w:pPr>
            <w:r w:rsidRPr="00EA75CC">
              <w:rPr>
                <w:sz w:val="14"/>
              </w:rPr>
              <w:t>New Constitution</w:t>
            </w:r>
          </w:p>
        </w:tc>
      </w:tr>
      <w:tr w:rsidR="00763947" w14:paraId="3D73D6C1" w14:textId="77777777" w:rsidTr="0023789F">
        <w:tc>
          <w:tcPr>
            <w:tcW w:w="1288" w:type="dxa"/>
            <w:vAlign w:val="center"/>
          </w:tcPr>
          <w:p w14:paraId="2C33027D" w14:textId="77777777" w:rsidR="00763947" w:rsidRDefault="00763947" w:rsidP="0023789F">
            <w:pPr>
              <w:ind w:left="0" w:right="358" w:firstLine="0"/>
              <w:jc w:val="center"/>
            </w:pPr>
            <w:r>
              <w:rPr>
                <w:sz w:val="14"/>
              </w:rPr>
              <w:t>Ecuador</w:t>
            </w:r>
          </w:p>
        </w:tc>
        <w:tc>
          <w:tcPr>
            <w:tcW w:w="1426" w:type="dxa"/>
            <w:vAlign w:val="center"/>
          </w:tcPr>
          <w:p w14:paraId="3BF330AE" w14:textId="77777777" w:rsidR="00763947" w:rsidRDefault="00763947" w:rsidP="0023789F">
            <w:pPr>
              <w:ind w:left="0" w:right="358" w:firstLine="0"/>
              <w:jc w:val="center"/>
              <w:rPr>
                <w:sz w:val="14"/>
              </w:rPr>
            </w:pPr>
            <w:r>
              <w:rPr>
                <w:sz w:val="14"/>
              </w:rPr>
              <w:t>Presidency Must be “alternative”</w:t>
            </w:r>
          </w:p>
        </w:tc>
        <w:tc>
          <w:tcPr>
            <w:tcW w:w="900" w:type="dxa"/>
            <w:vAlign w:val="center"/>
          </w:tcPr>
          <w:p w14:paraId="7B9F50AF" w14:textId="77777777" w:rsidR="00763947" w:rsidRDefault="00763947" w:rsidP="0023789F">
            <w:pPr>
              <w:ind w:left="0" w:right="358" w:firstLine="0"/>
              <w:jc w:val="center"/>
            </w:pPr>
            <w:r>
              <w:rPr>
                <w:sz w:val="14"/>
              </w:rPr>
              <w:t>1851</w:t>
            </w:r>
          </w:p>
        </w:tc>
        <w:tc>
          <w:tcPr>
            <w:tcW w:w="900" w:type="dxa"/>
            <w:vAlign w:val="center"/>
          </w:tcPr>
          <w:p w14:paraId="29E742BC" w14:textId="77777777" w:rsidR="00763947" w:rsidRDefault="00763947" w:rsidP="0023789F">
            <w:pPr>
              <w:ind w:left="0" w:right="358" w:firstLine="0"/>
              <w:jc w:val="center"/>
            </w:pPr>
            <w:r>
              <w:rPr>
                <w:sz w:val="14"/>
              </w:rPr>
              <w:t>1852</w:t>
            </w:r>
          </w:p>
        </w:tc>
        <w:tc>
          <w:tcPr>
            <w:tcW w:w="990" w:type="dxa"/>
            <w:vAlign w:val="center"/>
          </w:tcPr>
          <w:p w14:paraId="27F7F533" w14:textId="77777777" w:rsidR="00763947" w:rsidRDefault="00763947" w:rsidP="0023789F">
            <w:pPr>
              <w:ind w:left="0" w:right="358" w:firstLine="0"/>
              <w:jc w:val="center"/>
            </w:pPr>
            <w:r>
              <w:rPr>
                <w:sz w:val="14"/>
              </w:rPr>
              <w:t>1</w:t>
            </w:r>
          </w:p>
        </w:tc>
        <w:tc>
          <w:tcPr>
            <w:tcW w:w="1440" w:type="dxa"/>
            <w:vAlign w:val="center"/>
          </w:tcPr>
          <w:p w14:paraId="6E866344"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49B1B52" w14:textId="77777777" w:rsidR="00763947" w:rsidRPr="00EA75CC" w:rsidRDefault="00763947" w:rsidP="0023789F">
            <w:pPr>
              <w:ind w:left="0" w:right="358" w:firstLine="0"/>
              <w:jc w:val="center"/>
              <w:rPr>
                <w:sz w:val="14"/>
              </w:rPr>
            </w:pPr>
            <w:r w:rsidRPr="00EA75CC">
              <w:rPr>
                <w:sz w:val="14"/>
              </w:rPr>
              <w:t>New Constitution</w:t>
            </w:r>
          </w:p>
        </w:tc>
      </w:tr>
      <w:tr w:rsidR="00763947" w14:paraId="5AAC26C1" w14:textId="77777777" w:rsidTr="0023789F">
        <w:tc>
          <w:tcPr>
            <w:tcW w:w="1288" w:type="dxa"/>
            <w:vAlign w:val="center"/>
          </w:tcPr>
          <w:p w14:paraId="20028C46" w14:textId="77777777" w:rsidR="00763947" w:rsidRDefault="00763947" w:rsidP="0023789F">
            <w:pPr>
              <w:ind w:left="0" w:right="358" w:firstLine="0"/>
              <w:jc w:val="center"/>
            </w:pPr>
            <w:r>
              <w:rPr>
                <w:sz w:val="14"/>
              </w:rPr>
              <w:t>Ecuador</w:t>
            </w:r>
          </w:p>
        </w:tc>
        <w:tc>
          <w:tcPr>
            <w:tcW w:w="1426" w:type="dxa"/>
            <w:vAlign w:val="center"/>
          </w:tcPr>
          <w:p w14:paraId="1CCC0AF6" w14:textId="77777777" w:rsidR="00763947" w:rsidRDefault="00763947" w:rsidP="0023789F">
            <w:pPr>
              <w:ind w:left="0" w:right="358" w:firstLine="0"/>
              <w:jc w:val="center"/>
              <w:rPr>
                <w:sz w:val="14"/>
              </w:rPr>
            </w:pPr>
            <w:r>
              <w:rPr>
                <w:sz w:val="14"/>
              </w:rPr>
              <w:t>Presidency Must be “alternative”</w:t>
            </w:r>
          </w:p>
        </w:tc>
        <w:tc>
          <w:tcPr>
            <w:tcW w:w="900" w:type="dxa"/>
            <w:vAlign w:val="center"/>
          </w:tcPr>
          <w:p w14:paraId="5ACD3550" w14:textId="77777777" w:rsidR="00763947" w:rsidRDefault="00763947" w:rsidP="0023789F">
            <w:pPr>
              <w:ind w:left="0" w:right="358" w:firstLine="0"/>
              <w:jc w:val="center"/>
            </w:pPr>
            <w:r>
              <w:rPr>
                <w:sz w:val="14"/>
              </w:rPr>
              <w:t>1869</w:t>
            </w:r>
          </w:p>
        </w:tc>
        <w:tc>
          <w:tcPr>
            <w:tcW w:w="900" w:type="dxa"/>
            <w:vAlign w:val="center"/>
          </w:tcPr>
          <w:p w14:paraId="0D8335E0" w14:textId="77777777" w:rsidR="00763947" w:rsidRDefault="00763947" w:rsidP="0023789F">
            <w:pPr>
              <w:ind w:left="0" w:right="358" w:firstLine="0"/>
              <w:jc w:val="center"/>
            </w:pPr>
            <w:r>
              <w:rPr>
                <w:sz w:val="14"/>
              </w:rPr>
              <w:t>1878</w:t>
            </w:r>
          </w:p>
        </w:tc>
        <w:tc>
          <w:tcPr>
            <w:tcW w:w="990" w:type="dxa"/>
            <w:vAlign w:val="center"/>
          </w:tcPr>
          <w:p w14:paraId="7DB696DB" w14:textId="77777777" w:rsidR="00763947" w:rsidRDefault="00763947" w:rsidP="0023789F">
            <w:pPr>
              <w:ind w:left="0" w:right="358" w:firstLine="0"/>
              <w:jc w:val="center"/>
            </w:pPr>
            <w:r>
              <w:rPr>
                <w:sz w:val="14"/>
              </w:rPr>
              <w:t>9</w:t>
            </w:r>
          </w:p>
        </w:tc>
        <w:tc>
          <w:tcPr>
            <w:tcW w:w="1440" w:type="dxa"/>
            <w:vAlign w:val="center"/>
          </w:tcPr>
          <w:p w14:paraId="60C65082"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30B7C4B" w14:textId="77777777" w:rsidR="00763947" w:rsidRPr="00EA75CC" w:rsidRDefault="00763947" w:rsidP="0023789F">
            <w:pPr>
              <w:ind w:left="0" w:right="358" w:firstLine="0"/>
              <w:jc w:val="center"/>
              <w:rPr>
                <w:sz w:val="14"/>
              </w:rPr>
            </w:pPr>
            <w:r w:rsidRPr="00EA75CC">
              <w:rPr>
                <w:sz w:val="14"/>
              </w:rPr>
              <w:t>New Constitution</w:t>
            </w:r>
          </w:p>
        </w:tc>
      </w:tr>
      <w:tr w:rsidR="00763947" w14:paraId="3855785C" w14:textId="77777777" w:rsidTr="0023789F">
        <w:tc>
          <w:tcPr>
            <w:tcW w:w="1288" w:type="dxa"/>
            <w:vAlign w:val="center"/>
          </w:tcPr>
          <w:p w14:paraId="1957AE54" w14:textId="77777777" w:rsidR="00763947" w:rsidRDefault="00763947" w:rsidP="0023789F">
            <w:pPr>
              <w:ind w:left="0" w:right="358" w:firstLine="0"/>
              <w:jc w:val="center"/>
            </w:pPr>
            <w:r>
              <w:rPr>
                <w:sz w:val="14"/>
              </w:rPr>
              <w:t>Egypt</w:t>
            </w:r>
          </w:p>
        </w:tc>
        <w:tc>
          <w:tcPr>
            <w:tcW w:w="1426" w:type="dxa"/>
            <w:vAlign w:val="center"/>
          </w:tcPr>
          <w:p w14:paraId="53C79BCA" w14:textId="77777777" w:rsidR="00763947" w:rsidRDefault="00763947" w:rsidP="0023789F">
            <w:pPr>
              <w:ind w:left="0" w:right="358" w:firstLine="0"/>
              <w:jc w:val="center"/>
              <w:rPr>
                <w:sz w:val="14"/>
              </w:rPr>
            </w:pPr>
            <w:r w:rsidRPr="00EA75CC">
              <w:rPr>
                <w:sz w:val="14"/>
              </w:rPr>
              <w:t>Amendment to Term Limits Allowed Only if it “brings more guarantees”</w:t>
            </w:r>
          </w:p>
        </w:tc>
        <w:tc>
          <w:tcPr>
            <w:tcW w:w="900" w:type="dxa"/>
            <w:vAlign w:val="center"/>
          </w:tcPr>
          <w:p w14:paraId="2BB074F8" w14:textId="77777777" w:rsidR="00763947" w:rsidRDefault="00763947" w:rsidP="0023789F">
            <w:pPr>
              <w:ind w:left="0" w:right="358" w:firstLine="0"/>
              <w:jc w:val="center"/>
            </w:pPr>
            <w:r>
              <w:rPr>
                <w:sz w:val="14"/>
              </w:rPr>
              <w:t>2019</w:t>
            </w:r>
          </w:p>
        </w:tc>
        <w:tc>
          <w:tcPr>
            <w:tcW w:w="900" w:type="dxa"/>
            <w:vAlign w:val="center"/>
          </w:tcPr>
          <w:p w14:paraId="2B8406BE" w14:textId="77777777" w:rsidR="00763947" w:rsidRDefault="00763947" w:rsidP="0023789F">
            <w:pPr>
              <w:ind w:left="0" w:right="358" w:firstLine="0"/>
              <w:jc w:val="center"/>
            </w:pPr>
            <w:r>
              <w:rPr>
                <w:sz w:val="14"/>
              </w:rPr>
              <w:t>——</w:t>
            </w:r>
          </w:p>
        </w:tc>
        <w:tc>
          <w:tcPr>
            <w:tcW w:w="990" w:type="dxa"/>
            <w:vAlign w:val="center"/>
          </w:tcPr>
          <w:p w14:paraId="030366CB" w14:textId="77777777" w:rsidR="00763947" w:rsidRDefault="00763947" w:rsidP="0023789F">
            <w:pPr>
              <w:ind w:left="0" w:right="358" w:firstLine="0"/>
              <w:jc w:val="center"/>
            </w:pPr>
            <w:r>
              <w:rPr>
                <w:sz w:val="14"/>
              </w:rPr>
              <w:t>4</w:t>
            </w:r>
          </w:p>
        </w:tc>
        <w:tc>
          <w:tcPr>
            <w:tcW w:w="1440" w:type="dxa"/>
            <w:vAlign w:val="center"/>
          </w:tcPr>
          <w:p w14:paraId="348B1CF7" w14:textId="77777777" w:rsidR="00763947" w:rsidRPr="00EA75CC" w:rsidRDefault="00763947" w:rsidP="0023789F">
            <w:pPr>
              <w:ind w:left="0" w:right="358" w:firstLine="0"/>
              <w:jc w:val="center"/>
              <w:rPr>
                <w:sz w:val="14"/>
              </w:rPr>
            </w:pPr>
            <w:r w:rsidRPr="00EA75CC">
              <w:rPr>
                <w:sz w:val="14"/>
              </w:rPr>
              <w:t>Amendment</w:t>
            </w:r>
          </w:p>
        </w:tc>
        <w:tc>
          <w:tcPr>
            <w:tcW w:w="1350" w:type="dxa"/>
            <w:vAlign w:val="center"/>
          </w:tcPr>
          <w:p w14:paraId="57E2F172" w14:textId="77777777" w:rsidR="00763947" w:rsidRPr="00EA75CC" w:rsidRDefault="00763947" w:rsidP="0023789F">
            <w:pPr>
              <w:ind w:left="0" w:right="358" w:firstLine="0"/>
              <w:jc w:val="center"/>
              <w:rPr>
                <w:sz w:val="14"/>
              </w:rPr>
            </w:pPr>
          </w:p>
        </w:tc>
      </w:tr>
      <w:tr w:rsidR="00763947" w14:paraId="6B89A65B" w14:textId="77777777" w:rsidTr="0023789F">
        <w:tc>
          <w:tcPr>
            <w:tcW w:w="1288" w:type="dxa"/>
            <w:vAlign w:val="center"/>
          </w:tcPr>
          <w:p w14:paraId="41F72203" w14:textId="77777777" w:rsidR="00763947" w:rsidRDefault="00763947" w:rsidP="0023789F">
            <w:pPr>
              <w:ind w:left="0" w:right="358" w:firstLine="0"/>
              <w:jc w:val="center"/>
            </w:pPr>
            <w:r>
              <w:rPr>
                <w:sz w:val="14"/>
              </w:rPr>
              <w:t>El Salvador</w:t>
            </w:r>
          </w:p>
        </w:tc>
        <w:tc>
          <w:tcPr>
            <w:tcW w:w="1426" w:type="dxa"/>
            <w:vAlign w:val="center"/>
          </w:tcPr>
          <w:p w14:paraId="40E09698" w14:textId="77777777" w:rsidR="00763947" w:rsidRDefault="00763947" w:rsidP="0023789F">
            <w:pPr>
              <w:ind w:left="0" w:right="358" w:firstLine="0"/>
              <w:jc w:val="center"/>
              <w:rPr>
                <w:sz w:val="14"/>
              </w:rPr>
            </w:pPr>
            <w:r>
              <w:rPr>
                <w:sz w:val="14"/>
              </w:rPr>
              <w:t>Prohibits Amendment</w:t>
            </w:r>
          </w:p>
        </w:tc>
        <w:tc>
          <w:tcPr>
            <w:tcW w:w="900" w:type="dxa"/>
            <w:vAlign w:val="center"/>
          </w:tcPr>
          <w:p w14:paraId="02FE2654" w14:textId="77777777" w:rsidR="00763947" w:rsidRDefault="00763947" w:rsidP="0023789F">
            <w:pPr>
              <w:ind w:left="0" w:right="358" w:firstLine="0"/>
              <w:jc w:val="center"/>
            </w:pPr>
            <w:r>
              <w:rPr>
                <w:sz w:val="14"/>
              </w:rPr>
              <w:t>1886</w:t>
            </w:r>
          </w:p>
        </w:tc>
        <w:tc>
          <w:tcPr>
            <w:tcW w:w="900" w:type="dxa"/>
            <w:vAlign w:val="center"/>
          </w:tcPr>
          <w:p w14:paraId="6B112793" w14:textId="77777777" w:rsidR="00763947" w:rsidRDefault="00763947" w:rsidP="0023789F">
            <w:pPr>
              <w:ind w:left="0" w:right="358" w:firstLine="0"/>
              <w:jc w:val="center"/>
            </w:pPr>
            <w:r>
              <w:rPr>
                <w:sz w:val="14"/>
              </w:rPr>
              <w:t>1948</w:t>
            </w:r>
          </w:p>
        </w:tc>
        <w:tc>
          <w:tcPr>
            <w:tcW w:w="990" w:type="dxa"/>
            <w:vAlign w:val="center"/>
          </w:tcPr>
          <w:p w14:paraId="0C28220D" w14:textId="77777777" w:rsidR="00763947" w:rsidRDefault="00763947" w:rsidP="0023789F">
            <w:pPr>
              <w:ind w:left="0" w:right="358" w:firstLine="0"/>
              <w:jc w:val="center"/>
            </w:pPr>
            <w:r>
              <w:rPr>
                <w:sz w:val="14"/>
              </w:rPr>
              <w:t>62</w:t>
            </w:r>
          </w:p>
        </w:tc>
        <w:tc>
          <w:tcPr>
            <w:tcW w:w="1440" w:type="dxa"/>
            <w:vAlign w:val="center"/>
          </w:tcPr>
          <w:p w14:paraId="7AAF097C"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280BE62A" w14:textId="77777777" w:rsidR="00763947" w:rsidRPr="00EA75CC" w:rsidRDefault="00763947" w:rsidP="0023789F">
            <w:pPr>
              <w:ind w:left="0" w:right="358" w:firstLine="0"/>
              <w:jc w:val="center"/>
              <w:rPr>
                <w:sz w:val="14"/>
              </w:rPr>
            </w:pPr>
            <w:r w:rsidRPr="00EA75CC">
              <w:rPr>
                <w:sz w:val="14"/>
              </w:rPr>
              <w:t>Amendment</w:t>
            </w:r>
          </w:p>
        </w:tc>
      </w:tr>
      <w:tr w:rsidR="00763947" w14:paraId="5BC1E584" w14:textId="77777777" w:rsidTr="0023789F">
        <w:tc>
          <w:tcPr>
            <w:tcW w:w="1288" w:type="dxa"/>
            <w:vAlign w:val="center"/>
          </w:tcPr>
          <w:p w14:paraId="1ABFEDBE" w14:textId="77777777" w:rsidR="00763947" w:rsidRDefault="00763947" w:rsidP="0023789F">
            <w:pPr>
              <w:ind w:left="0" w:right="358" w:firstLine="0"/>
              <w:jc w:val="center"/>
            </w:pPr>
            <w:r>
              <w:rPr>
                <w:sz w:val="14"/>
              </w:rPr>
              <w:t>El Salvador</w:t>
            </w:r>
          </w:p>
        </w:tc>
        <w:tc>
          <w:tcPr>
            <w:tcW w:w="1426" w:type="dxa"/>
            <w:vAlign w:val="center"/>
          </w:tcPr>
          <w:p w14:paraId="50104F17" w14:textId="77777777" w:rsidR="00763947" w:rsidRDefault="00763947" w:rsidP="0023789F">
            <w:pPr>
              <w:ind w:left="0" w:right="358" w:firstLine="0"/>
              <w:jc w:val="center"/>
              <w:rPr>
                <w:sz w:val="14"/>
              </w:rPr>
            </w:pPr>
            <w:r>
              <w:rPr>
                <w:sz w:val="14"/>
              </w:rPr>
              <w:t>Prohibits Amendment</w:t>
            </w:r>
          </w:p>
        </w:tc>
        <w:tc>
          <w:tcPr>
            <w:tcW w:w="900" w:type="dxa"/>
            <w:vAlign w:val="center"/>
          </w:tcPr>
          <w:p w14:paraId="1CB7009F" w14:textId="77777777" w:rsidR="00763947" w:rsidRDefault="00763947" w:rsidP="0023789F">
            <w:pPr>
              <w:ind w:left="0" w:right="358" w:firstLine="0"/>
              <w:jc w:val="center"/>
            </w:pPr>
            <w:r>
              <w:rPr>
                <w:sz w:val="14"/>
              </w:rPr>
              <w:t>1983</w:t>
            </w:r>
          </w:p>
        </w:tc>
        <w:tc>
          <w:tcPr>
            <w:tcW w:w="900" w:type="dxa"/>
            <w:vAlign w:val="center"/>
          </w:tcPr>
          <w:p w14:paraId="339F9061" w14:textId="77777777" w:rsidR="00763947" w:rsidRDefault="00763947" w:rsidP="0023789F">
            <w:pPr>
              <w:ind w:left="0" w:right="358" w:firstLine="0"/>
              <w:jc w:val="center"/>
            </w:pPr>
            <w:r>
              <w:rPr>
                <w:sz w:val="14"/>
              </w:rPr>
              <w:t>——</w:t>
            </w:r>
          </w:p>
        </w:tc>
        <w:tc>
          <w:tcPr>
            <w:tcW w:w="990" w:type="dxa"/>
            <w:vAlign w:val="center"/>
          </w:tcPr>
          <w:p w14:paraId="0B72B10F" w14:textId="77777777" w:rsidR="00763947" w:rsidRDefault="00763947" w:rsidP="0023789F">
            <w:pPr>
              <w:ind w:left="0" w:right="358" w:firstLine="0"/>
              <w:jc w:val="center"/>
            </w:pPr>
            <w:r>
              <w:rPr>
                <w:sz w:val="14"/>
              </w:rPr>
              <w:t>40</w:t>
            </w:r>
          </w:p>
        </w:tc>
        <w:tc>
          <w:tcPr>
            <w:tcW w:w="1440" w:type="dxa"/>
            <w:vAlign w:val="center"/>
          </w:tcPr>
          <w:p w14:paraId="49FF3B6E"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5F97C087" w14:textId="77777777" w:rsidR="00763947" w:rsidRPr="00EA75CC" w:rsidRDefault="00763947" w:rsidP="0023789F">
            <w:pPr>
              <w:ind w:left="0" w:right="358" w:firstLine="0"/>
              <w:jc w:val="center"/>
              <w:rPr>
                <w:sz w:val="14"/>
              </w:rPr>
            </w:pPr>
          </w:p>
        </w:tc>
      </w:tr>
      <w:tr w:rsidR="00763947" w14:paraId="36703830" w14:textId="77777777" w:rsidTr="0023789F">
        <w:tc>
          <w:tcPr>
            <w:tcW w:w="1288" w:type="dxa"/>
            <w:vAlign w:val="center"/>
          </w:tcPr>
          <w:p w14:paraId="388ED710" w14:textId="77777777" w:rsidR="00763947" w:rsidRDefault="00763947" w:rsidP="0023789F">
            <w:pPr>
              <w:ind w:left="0" w:right="358" w:firstLine="0"/>
              <w:jc w:val="center"/>
            </w:pPr>
            <w:r>
              <w:rPr>
                <w:sz w:val="14"/>
              </w:rPr>
              <w:t>Gambia</w:t>
            </w:r>
          </w:p>
        </w:tc>
        <w:tc>
          <w:tcPr>
            <w:tcW w:w="1426" w:type="dxa"/>
            <w:vAlign w:val="center"/>
          </w:tcPr>
          <w:p w14:paraId="5ADD600C" w14:textId="77777777" w:rsidR="00763947" w:rsidRDefault="00763947" w:rsidP="0023789F">
            <w:pPr>
              <w:ind w:left="0" w:right="358" w:firstLine="0"/>
              <w:jc w:val="center"/>
              <w:rPr>
                <w:sz w:val="14"/>
              </w:rPr>
            </w:pPr>
            <w:r>
              <w:rPr>
                <w:sz w:val="14"/>
              </w:rPr>
              <w:t>Special Procedure</w:t>
            </w:r>
          </w:p>
        </w:tc>
        <w:tc>
          <w:tcPr>
            <w:tcW w:w="900" w:type="dxa"/>
            <w:vAlign w:val="center"/>
          </w:tcPr>
          <w:p w14:paraId="79BA8106" w14:textId="77777777" w:rsidR="00763947" w:rsidRDefault="00763947" w:rsidP="0023789F">
            <w:pPr>
              <w:ind w:left="0" w:right="358" w:firstLine="0"/>
              <w:jc w:val="center"/>
            </w:pPr>
            <w:r>
              <w:rPr>
                <w:sz w:val="14"/>
              </w:rPr>
              <w:t>2019</w:t>
            </w:r>
          </w:p>
        </w:tc>
        <w:tc>
          <w:tcPr>
            <w:tcW w:w="900" w:type="dxa"/>
            <w:vAlign w:val="center"/>
          </w:tcPr>
          <w:p w14:paraId="02F4CD20" w14:textId="77777777" w:rsidR="00763947" w:rsidRDefault="00763947" w:rsidP="0023789F">
            <w:pPr>
              <w:ind w:left="0" w:right="358" w:firstLine="0"/>
              <w:jc w:val="center"/>
            </w:pPr>
            <w:r>
              <w:rPr>
                <w:sz w:val="14"/>
              </w:rPr>
              <w:t>——</w:t>
            </w:r>
          </w:p>
        </w:tc>
        <w:tc>
          <w:tcPr>
            <w:tcW w:w="990" w:type="dxa"/>
            <w:vAlign w:val="center"/>
          </w:tcPr>
          <w:p w14:paraId="046E078A" w14:textId="77777777" w:rsidR="00763947" w:rsidRDefault="00763947" w:rsidP="0023789F">
            <w:pPr>
              <w:ind w:left="0" w:right="358" w:firstLine="0"/>
              <w:jc w:val="center"/>
            </w:pPr>
            <w:r>
              <w:rPr>
                <w:sz w:val="14"/>
              </w:rPr>
              <w:t>4</w:t>
            </w:r>
          </w:p>
        </w:tc>
        <w:tc>
          <w:tcPr>
            <w:tcW w:w="1440" w:type="dxa"/>
            <w:vAlign w:val="center"/>
          </w:tcPr>
          <w:p w14:paraId="0C23F47B"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5A66D7C3" w14:textId="77777777" w:rsidR="00763947" w:rsidRPr="00EA75CC" w:rsidRDefault="00763947" w:rsidP="0023789F">
            <w:pPr>
              <w:ind w:left="0" w:right="358" w:firstLine="0"/>
              <w:jc w:val="center"/>
              <w:rPr>
                <w:sz w:val="14"/>
              </w:rPr>
            </w:pPr>
          </w:p>
        </w:tc>
      </w:tr>
      <w:tr w:rsidR="00763947" w14:paraId="6AC148C4" w14:textId="77777777" w:rsidTr="0023789F">
        <w:tc>
          <w:tcPr>
            <w:tcW w:w="1288" w:type="dxa"/>
            <w:vAlign w:val="center"/>
          </w:tcPr>
          <w:p w14:paraId="0A2863BB" w14:textId="77777777" w:rsidR="00763947" w:rsidRDefault="00763947" w:rsidP="0023789F">
            <w:pPr>
              <w:ind w:left="0" w:right="358" w:firstLine="0"/>
              <w:jc w:val="center"/>
            </w:pPr>
            <w:r>
              <w:rPr>
                <w:sz w:val="14"/>
              </w:rPr>
              <w:t>Georgia</w:t>
            </w:r>
          </w:p>
        </w:tc>
        <w:tc>
          <w:tcPr>
            <w:tcW w:w="1426" w:type="dxa"/>
            <w:vAlign w:val="center"/>
          </w:tcPr>
          <w:p w14:paraId="4A86ABB0" w14:textId="77777777" w:rsidR="00763947" w:rsidRDefault="00763947" w:rsidP="0023789F">
            <w:pPr>
              <w:ind w:left="0" w:right="358" w:firstLine="0"/>
              <w:jc w:val="center"/>
              <w:rPr>
                <w:sz w:val="14"/>
              </w:rPr>
            </w:pPr>
            <w:r>
              <w:rPr>
                <w:sz w:val="14"/>
              </w:rPr>
              <w:t>Presidency Must be “alternative”</w:t>
            </w:r>
          </w:p>
        </w:tc>
        <w:tc>
          <w:tcPr>
            <w:tcW w:w="900" w:type="dxa"/>
            <w:vAlign w:val="center"/>
          </w:tcPr>
          <w:p w14:paraId="2B7565F7" w14:textId="77777777" w:rsidR="00763947" w:rsidRDefault="00763947" w:rsidP="0023789F">
            <w:pPr>
              <w:ind w:left="0" w:right="358" w:firstLine="0"/>
              <w:jc w:val="center"/>
            </w:pPr>
            <w:r>
              <w:rPr>
                <w:sz w:val="14"/>
              </w:rPr>
              <w:t>1992</w:t>
            </w:r>
          </w:p>
        </w:tc>
        <w:tc>
          <w:tcPr>
            <w:tcW w:w="900" w:type="dxa"/>
            <w:vAlign w:val="center"/>
          </w:tcPr>
          <w:p w14:paraId="51D58534" w14:textId="77777777" w:rsidR="00763947" w:rsidRDefault="00763947" w:rsidP="0023789F">
            <w:pPr>
              <w:ind w:left="0" w:right="358" w:firstLine="0"/>
              <w:jc w:val="center"/>
            </w:pPr>
            <w:r>
              <w:rPr>
                <w:sz w:val="14"/>
              </w:rPr>
              <w:t>1995</w:t>
            </w:r>
          </w:p>
        </w:tc>
        <w:tc>
          <w:tcPr>
            <w:tcW w:w="990" w:type="dxa"/>
            <w:vAlign w:val="center"/>
          </w:tcPr>
          <w:p w14:paraId="0763F8E1" w14:textId="77777777" w:rsidR="00763947" w:rsidRDefault="00763947" w:rsidP="0023789F">
            <w:pPr>
              <w:ind w:left="0" w:right="358" w:firstLine="0"/>
              <w:jc w:val="center"/>
            </w:pPr>
            <w:r>
              <w:rPr>
                <w:sz w:val="14"/>
              </w:rPr>
              <w:t>3</w:t>
            </w:r>
          </w:p>
        </w:tc>
        <w:tc>
          <w:tcPr>
            <w:tcW w:w="1440" w:type="dxa"/>
            <w:vAlign w:val="center"/>
          </w:tcPr>
          <w:p w14:paraId="214F932D"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04CDEB1C" w14:textId="77777777" w:rsidR="00763947" w:rsidRPr="00EA75CC" w:rsidRDefault="00763947" w:rsidP="0023789F">
            <w:pPr>
              <w:ind w:left="0" w:right="358" w:firstLine="0"/>
              <w:jc w:val="center"/>
              <w:rPr>
                <w:sz w:val="14"/>
              </w:rPr>
            </w:pPr>
            <w:r w:rsidRPr="00EA75CC">
              <w:rPr>
                <w:sz w:val="14"/>
              </w:rPr>
              <w:t>New Constitution</w:t>
            </w:r>
          </w:p>
        </w:tc>
      </w:tr>
      <w:tr w:rsidR="00763947" w14:paraId="4F64D11C" w14:textId="77777777" w:rsidTr="0023789F">
        <w:tc>
          <w:tcPr>
            <w:tcW w:w="1288" w:type="dxa"/>
            <w:vAlign w:val="center"/>
          </w:tcPr>
          <w:p w14:paraId="14117EDE" w14:textId="77777777" w:rsidR="00763947" w:rsidRDefault="00763947" w:rsidP="0023789F">
            <w:pPr>
              <w:ind w:left="0" w:right="358" w:firstLine="0"/>
              <w:jc w:val="center"/>
            </w:pPr>
            <w:r>
              <w:rPr>
                <w:sz w:val="14"/>
              </w:rPr>
              <w:t>Ghana</w:t>
            </w:r>
          </w:p>
        </w:tc>
        <w:tc>
          <w:tcPr>
            <w:tcW w:w="1426" w:type="dxa"/>
            <w:vAlign w:val="center"/>
          </w:tcPr>
          <w:p w14:paraId="7E3CC131" w14:textId="77777777" w:rsidR="00763947" w:rsidRDefault="00763947" w:rsidP="0023789F">
            <w:pPr>
              <w:ind w:left="0" w:right="358" w:firstLine="0"/>
              <w:jc w:val="center"/>
              <w:rPr>
                <w:sz w:val="14"/>
              </w:rPr>
            </w:pPr>
            <w:r>
              <w:rPr>
                <w:sz w:val="14"/>
              </w:rPr>
              <w:t>Special Procedure</w:t>
            </w:r>
          </w:p>
        </w:tc>
        <w:tc>
          <w:tcPr>
            <w:tcW w:w="900" w:type="dxa"/>
            <w:vAlign w:val="center"/>
          </w:tcPr>
          <w:p w14:paraId="7BCC7DFE" w14:textId="77777777" w:rsidR="00763947" w:rsidRDefault="00763947" w:rsidP="0023789F">
            <w:pPr>
              <w:ind w:left="0" w:right="358" w:firstLine="0"/>
              <w:jc w:val="center"/>
            </w:pPr>
            <w:r>
              <w:rPr>
                <w:sz w:val="14"/>
              </w:rPr>
              <w:t>1969</w:t>
            </w:r>
          </w:p>
        </w:tc>
        <w:tc>
          <w:tcPr>
            <w:tcW w:w="900" w:type="dxa"/>
            <w:vAlign w:val="center"/>
          </w:tcPr>
          <w:p w14:paraId="6F0A6997" w14:textId="77777777" w:rsidR="00763947" w:rsidRDefault="00763947" w:rsidP="0023789F">
            <w:pPr>
              <w:ind w:left="0" w:right="358" w:firstLine="0"/>
              <w:jc w:val="center"/>
            </w:pPr>
            <w:r>
              <w:rPr>
                <w:sz w:val="14"/>
              </w:rPr>
              <w:t>1981</w:t>
            </w:r>
          </w:p>
        </w:tc>
        <w:tc>
          <w:tcPr>
            <w:tcW w:w="990" w:type="dxa"/>
            <w:vAlign w:val="center"/>
          </w:tcPr>
          <w:p w14:paraId="7D81AA7B" w14:textId="77777777" w:rsidR="00763947" w:rsidRDefault="00763947" w:rsidP="0023789F">
            <w:pPr>
              <w:ind w:left="0" w:right="358" w:firstLine="0"/>
              <w:jc w:val="center"/>
            </w:pPr>
            <w:r>
              <w:rPr>
                <w:sz w:val="14"/>
              </w:rPr>
              <w:t>12</w:t>
            </w:r>
          </w:p>
        </w:tc>
        <w:tc>
          <w:tcPr>
            <w:tcW w:w="1440" w:type="dxa"/>
            <w:vAlign w:val="center"/>
          </w:tcPr>
          <w:p w14:paraId="72762EC9"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AEDC9D5" w14:textId="77777777" w:rsidR="00763947" w:rsidRPr="00EA75CC" w:rsidRDefault="00763947" w:rsidP="0023789F">
            <w:pPr>
              <w:ind w:left="0" w:right="358" w:firstLine="0"/>
              <w:jc w:val="center"/>
              <w:rPr>
                <w:sz w:val="14"/>
              </w:rPr>
            </w:pPr>
            <w:r w:rsidRPr="00EA75CC">
              <w:rPr>
                <w:sz w:val="14"/>
              </w:rPr>
              <w:t>New Constitution</w:t>
            </w:r>
          </w:p>
        </w:tc>
      </w:tr>
      <w:tr w:rsidR="00763947" w14:paraId="3DE7C70B" w14:textId="77777777" w:rsidTr="0023789F">
        <w:tc>
          <w:tcPr>
            <w:tcW w:w="1288" w:type="dxa"/>
            <w:vAlign w:val="center"/>
          </w:tcPr>
          <w:p w14:paraId="69B70C1E" w14:textId="77777777" w:rsidR="00763947" w:rsidRDefault="00763947" w:rsidP="0023789F">
            <w:pPr>
              <w:ind w:left="0" w:right="358" w:firstLine="0"/>
              <w:jc w:val="center"/>
            </w:pPr>
            <w:r>
              <w:rPr>
                <w:sz w:val="14"/>
              </w:rPr>
              <w:t>Ghana</w:t>
            </w:r>
          </w:p>
        </w:tc>
        <w:tc>
          <w:tcPr>
            <w:tcW w:w="1426" w:type="dxa"/>
            <w:vAlign w:val="center"/>
          </w:tcPr>
          <w:p w14:paraId="2E58B8C9" w14:textId="77777777" w:rsidR="00763947" w:rsidRDefault="00763947" w:rsidP="0023789F">
            <w:pPr>
              <w:ind w:left="0" w:right="358" w:firstLine="0"/>
              <w:jc w:val="center"/>
              <w:rPr>
                <w:sz w:val="14"/>
              </w:rPr>
            </w:pPr>
            <w:r>
              <w:rPr>
                <w:sz w:val="14"/>
              </w:rPr>
              <w:t>Special Procedure</w:t>
            </w:r>
          </w:p>
        </w:tc>
        <w:tc>
          <w:tcPr>
            <w:tcW w:w="900" w:type="dxa"/>
            <w:vAlign w:val="center"/>
          </w:tcPr>
          <w:p w14:paraId="1CB5C15A" w14:textId="77777777" w:rsidR="00763947" w:rsidRDefault="00763947" w:rsidP="0023789F">
            <w:pPr>
              <w:ind w:left="0" w:right="358" w:firstLine="0"/>
              <w:jc w:val="center"/>
            </w:pPr>
            <w:r>
              <w:rPr>
                <w:sz w:val="14"/>
              </w:rPr>
              <w:t>1992</w:t>
            </w:r>
          </w:p>
        </w:tc>
        <w:tc>
          <w:tcPr>
            <w:tcW w:w="900" w:type="dxa"/>
            <w:vAlign w:val="center"/>
          </w:tcPr>
          <w:p w14:paraId="03C7545E" w14:textId="77777777" w:rsidR="00763947" w:rsidRDefault="00763947" w:rsidP="0023789F">
            <w:pPr>
              <w:ind w:left="0" w:right="358" w:firstLine="0"/>
              <w:jc w:val="center"/>
            </w:pPr>
            <w:r>
              <w:rPr>
                <w:sz w:val="14"/>
              </w:rPr>
              <w:t>——</w:t>
            </w:r>
          </w:p>
        </w:tc>
        <w:tc>
          <w:tcPr>
            <w:tcW w:w="990" w:type="dxa"/>
            <w:vAlign w:val="center"/>
          </w:tcPr>
          <w:p w14:paraId="10FC563E" w14:textId="77777777" w:rsidR="00763947" w:rsidRDefault="00763947" w:rsidP="0023789F">
            <w:pPr>
              <w:ind w:left="0" w:right="358" w:firstLine="0"/>
              <w:jc w:val="center"/>
            </w:pPr>
            <w:r>
              <w:rPr>
                <w:sz w:val="14"/>
              </w:rPr>
              <w:t>31</w:t>
            </w:r>
          </w:p>
        </w:tc>
        <w:tc>
          <w:tcPr>
            <w:tcW w:w="1440" w:type="dxa"/>
            <w:vAlign w:val="center"/>
          </w:tcPr>
          <w:p w14:paraId="3B8555ED"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053E30EE" w14:textId="77777777" w:rsidR="00763947" w:rsidRPr="00EA75CC" w:rsidRDefault="00763947" w:rsidP="0023789F">
            <w:pPr>
              <w:ind w:left="0" w:right="358" w:firstLine="0"/>
              <w:jc w:val="center"/>
              <w:rPr>
                <w:sz w:val="14"/>
              </w:rPr>
            </w:pPr>
          </w:p>
        </w:tc>
      </w:tr>
      <w:tr w:rsidR="00763947" w14:paraId="220975DF" w14:textId="77777777" w:rsidTr="0023789F">
        <w:tc>
          <w:tcPr>
            <w:tcW w:w="1288" w:type="dxa"/>
            <w:vAlign w:val="center"/>
          </w:tcPr>
          <w:p w14:paraId="7FCBCDC1" w14:textId="77777777" w:rsidR="00763947" w:rsidRDefault="00763947" w:rsidP="0023789F">
            <w:pPr>
              <w:ind w:left="0" w:right="358" w:firstLine="0"/>
              <w:jc w:val="center"/>
            </w:pPr>
            <w:r>
              <w:rPr>
                <w:sz w:val="14"/>
              </w:rPr>
              <w:t>Guatemala</w:t>
            </w:r>
          </w:p>
        </w:tc>
        <w:tc>
          <w:tcPr>
            <w:tcW w:w="1426" w:type="dxa"/>
            <w:vAlign w:val="center"/>
          </w:tcPr>
          <w:p w14:paraId="48A1605F" w14:textId="77777777" w:rsidR="00763947" w:rsidRDefault="00763947" w:rsidP="0023789F">
            <w:pPr>
              <w:ind w:left="0" w:right="358" w:firstLine="0"/>
              <w:jc w:val="center"/>
              <w:rPr>
                <w:sz w:val="14"/>
              </w:rPr>
            </w:pPr>
            <w:r>
              <w:rPr>
                <w:sz w:val="14"/>
              </w:rPr>
              <w:t>Prohibits Amendment</w:t>
            </w:r>
          </w:p>
        </w:tc>
        <w:tc>
          <w:tcPr>
            <w:tcW w:w="900" w:type="dxa"/>
            <w:vAlign w:val="center"/>
          </w:tcPr>
          <w:p w14:paraId="71FAEEB5" w14:textId="77777777" w:rsidR="00763947" w:rsidRDefault="00763947" w:rsidP="0023789F">
            <w:pPr>
              <w:ind w:left="0" w:right="358" w:firstLine="0"/>
              <w:jc w:val="center"/>
            </w:pPr>
            <w:r>
              <w:rPr>
                <w:sz w:val="14"/>
              </w:rPr>
              <w:t>1945</w:t>
            </w:r>
          </w:p>
        </w:tc>
        <w:tc>
          <w:tcPr>
            <w:tcW w:w="900" w:type="dxa"/>
            <w:vAlign w:val="center"/>
          </w:tcPr>
          <w:p w14:paraId="42A4798F" w14:textId="77777777" w:rsidR="00763947" w:rsidRDefault="00763947" w:rsidP="0023789F">
            <w:pPr>
              <w:ind w:left="0" w:right="358" w:firstLine="0"/>
              <w:jc w:val="center"/>
            </w:pPr>
            <w:r>
              <w:rPr>
                <w:sz w:val="14"/>
              </w:rPr>
              <w:t>1954</w:t>
            </w:r>
          </w:p>
        </w:tc>
        <w:tc>
          <w:tcPr>
            <w:tcW w:w="990" w:type="dxa"/>
            <w:vAlign w:val="center"/>
          </w:tcPr>
          <w:p w14:paraId="3AD83AB1" w14:textId="77777777" w:rsidR="00763947" w:rsidRDefault="00763947" w:rsidP="0023789F">
            <w:pPr>
              <w:ind w:left="0" w:right="358" w:firstLine="0"/>
              <w:jc w:val="center"/>
            </w:pPr>
            <w:r>
              <w:rPr>
                <w:sz w:val="14"/>
              </w:rPr>
              <w:t>9</w:t>
            </w:r>
          </w:p>
        </w:tc>
        <w:tc>
          <w:tcPr>
            <w:tcW w:w="1440" w:type="dxa"/>
            <w:vAlign w:val="center"/>
          </w:tcPr>
          <w:p w14:paraId="145066AE"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B7FD489" w14:textId="77777777" w:rsidR="00763947" w:rsidRPr="00EA75CC" w:rsidRDefault="00763947" w:rsidP="0023789F">
            <w:pPr>
              <w:ind w:left="0" w:right="358" w:firstLine="0"/>
              <w:jc w:val="center"/>
              <w:rPr>
                <w:sz w:val="14"/>
              </w:rPr>
            </w:pPr>
            <w:r w:rsidRPr="00EA75CC">
              <w:rPr>
                <w:sz w:val="14"/>
              </w:rPr>
              <w:t>New Constitution</w:t>
            </w:r>
          </w:p>
        </w:tc>
      </w:tr>
      <w:tr w:rsidR="00763947" w14:paraId="0FF07F8E" w14:textId="77777777" w:rsidTr="0023789F">
        <w:tc>
          <w:tcPr>
            <w:tcW w:w="1288" w:type="dxa"/>
            <w:vAlign w:val="center"/>
          </w:tcPr>
          <w:p w14:paraId="5FFBA747" w14:textId="77777777" w:rsidR="00763947" w:rsidRDefault="00763947" w:rsidP="0023789F">
            <w:pPr>
              <w:ind w:left="0" w:right="358" w:firstLine="0"/>
              <w:jc w:val="center"/>
            </w:pPr>
            <w:r>
              <w:rPr>
                <w:sz w:val="14"/>
              </w:rPr>
              <w:t>Guatemala</w:t>
            </w:r>
          </w:p>
        </w:tc>
        <w:tc>
          <w:tcPr>
            <w:tcW w:w="1426" w:type="dxa"/>
            <w:vAlign w:val="center"/>
          </w:tcPr>
          <w:p w14:paraId="544D42A2" w14:textId="77777777" w:rsidR="00763947" w:rsidRDefault="00763947" w:rsidP="0023789F">
            <w:pPr>
              <w:ind w:left="0" w:right="358" w:firstLine="0"/>
              <w:jc w:val="center"/>
              <w:rPr>
                <w:sz w:val="14"/>
              </w:rPr>
            </w:pPr>
            <w:r>
              <w:rPr>
                <w:sz w:val="14"/>
              </w:rPr>
              <w:t>Special Procedure</w:t>
            </w:r>
          </w:p>
        </w:tc>
        <w:tc>
          <w:tcPr>
            <w:tcW w:w="900" w:type="dxa"/>
            <w:vAlign w:val="center"/>
          </w:tcPr>
          <w:p w14:paraId="330213A6" w14:textId="77777777" w:rsidR="00763947" w:rsidRDefault="00763947" w:rsidP="0023789F">
            <w:pPr>
              <w:ind w:left="0" w:right="358" w:firstLine="0"/>
              <w:jc w:val="center"/>
            </w:pPr>
            <w:r>
              <w:rPr>
                <w:sz w:val="14"/>
              </w:rPr>
              <w:t>1956</w:t>
            </w:r>
          </w:p>
        </w:tc>
        <w:tc>
          <w:tcPr>
            <w:tcW w:w="900" w:type="dxa"/>
            <w:vAlign w:val="center"/>
          </w:tcPr>
          <w:p w14:paraId="71B89620" w14:textId="77777777" w:rsidR="00763947" w:rsidRDefault="00763947" w:rsidP="0023789F">
            <w:pPr>
              <w:ind w:left="0" w:right="358" w:firstLine="0"/>
              <w:jc w:val="center"/>
            </w:pPr>
            <w:r>
              <w:rPr>
                <w:sz w:val="14"/>
              </w:rPr>
              <w:t>1982</w:t>
            </w:r>
          </w:p>
        </w:tc>
        <w:tc>
          <w:tcPr>
            <w:tcW w:w="990" w:type="dxa"/>
            <w:vAlign w:val="center"/>
          </w:tcPr>
          <w:p w14:paraId="51644D20" w14:textId="77777777" w:rsidR="00763947" w:rsidRDefault="00763947" w:rsidP="0023789F">
            <w:pPr>
              <w:ind w:left="0" w:right="358" w:firstLine="0"/>
              <w:jc w:val="center"/>
            </w:pPr>
            <w:r>
              <w:rPr>
                <w:sz w:val="14"/>
              </w:rPr>
              <w:t>26</w:t>
            </w:r>
          </w:p>
        </w:tc>
        <w:tc>
          <w:tcPr>
            <w:tcW w:w="1440" w:type="dxa"/>
            <w:vAlign w:val="center"/>
          </w:tcPr>
          <w:p w14:paraId="0FEF9613"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755D1B62" w14:textId="77777777" w:rsidR="00763947" w:rsidRPr="00EA75CC" w:rsidRDefault="00763947" w:rsidP="0023789F">
            <w:pPr>
              <w:ind w:left="0" w:right="358" w:firstLine="0"/>
              <w:jc w:val="center"/>
              <w:rPr>
                <w:sz w:val="14"/>
              </w:rPr>
            </w:pPr>
            <w:r w:rsidRPr="00EA75CC">
              <w:rPr>
                <w:sz w:val="14"/>
              </w:rPr>
              <w:t>New Constitution</w:t>
            </w:r>
          </w:p>
        </w:tc>
      </w:tr>
      <w:tr w:rsidR="00763947" w14:paraId="2596FAE2" w14:textId="77777777" w:rsidTr="0023789F">
        <w:tc>
          <w:tcPr>
            <w:tcW w:w="1288" w:type="dxa"/>
            <w:vAlign w:val="center"/>
          </w:tcPr>
          <w:p w14:paraId="185A354B" w14:textId="77777777" w:rsidR="00763947" w:rsidRDefault="00763947" w:rsidP="0023789F">
            <w:pPr>
              <w:ind w:left="0" w:right="358" w:firstLine="0"/>
              <w:jc w:val="center"/>
            </w:pPr>
            <w:r>
              <w:rPr>
                <w:sz w:val="14"/>
              </w:rPr>
              <w:t>Guatemala</w:t>
            </w:r>
          </w:p>
        </w:tc>
        <w:tc>
          <w:tcPr>
            <w:tcW w:w="1426" w:type="dxa"/>
            <w:vAlign w:val="center"/>
          </w:tcPr>
          <w:p w14:paraId="57BB3564" w14:textId="77777777" w:rsidR="00763947" w:rsidRDefault="00763947" w:rsidP="0023789F">
            <w:pPr>
              <w:ind w:left="0" w:right="358" w:firstLine="0"/>
              <w:jc w:val="center"/>
              <w:rPr>
                <w:sz w:val="14"/>
              </w:rPr>
            </w:pPr>
            <w:r>
              <w:rPr>
                <w:sz w:val="14"/>
              </w:rPr>
              <w:t>Prohibits Amendment</w:t>
            </w:r>
          </w:p>
        </w:tc>
        <w:tc>
          <w:tcPr>
            <w:tcW w:w="900" w:type="dxa"/>
            <w:vAlign w:val="center"/>
          </w:tcPr>
          <w:p w14:paraId="43FC318B" w14:textId="77777777" w:rsidR="00763947" w:rsidRDefault="00763947" w:rsidP="0023789F">
            <w:pPr>
              <w:ind w:left="0" w:right="358" w:firstLine="0"/>
              <w:jc w:val="center"/>
            </w:pPr>
            <w:r>
              <w:rPr>
                <w:sz w:val="14"/>
              </w:rPr>
              <w:t>1985</w:t>
            </w:r>
          </w:p>
        </w:tc>
        <w:tc>
          <w:tcPr>
            <w:tcW w:w="900" w:type="dxa"/>
            <w:vAlign w:val="center"/>
          </w:tcPr>
          <w:p w14:paraId="3D0570C5" w14:textId="77777777" w:rsidR="00763947" w:rsidRDefault="00763947" w:rsidP="0023789F">
            <w:pPr>
              <w:ind w:left="0" w:right="358" w:firstLine="0"/>
              <w:jc w:val="center"/>
            </w:pPr>
            <w:r>
              <w:rPr>
                <w:sz w:val="14"/>
              </w:rPr>
              <w:t>——</w:t>
            </w:r>
          </w:p>
        </w:tc>
        <w:tc>
          <w:tcPr>
            <w:tcW w:w="990" w:type="dxa"/>
            <w:vAlign w:val="center"/>
          </w:tcPr>
          <w:p w14:paraId="14C41627" w14:textId="77777777" w:rsidR="00763947" w:rsidRDefault="00763947" w:rsidP="0023789F">
            <w:pPr>
              <w:ind w:left="0" w:right="358" w:firstLine="0"/>
              <w:jc w:val="center"/>
            </w:pPr>
            <w:r>
              <w:rPr>
                <w:sz w:val="14"/>
              </w:rPr>
              <w:t>38</w:t>
            </w:r>
          </w:p>
        </w:tc>
        <w:tc>
          <w:tcPr>
            <w:tcW w:w="1440" w:type="dxa"/>
            <w:vAlign w:val="center"/>
          </w:tcPr>
          <w:p w14:paraId="41928ED0"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2E7DA7B1" w14:textId="77777777" w:rsidR="00763947" w:rsidRPr="00EA75CC" w:rsidRDefault="00763947" w:rsidP="0023789F">
            <w:pPr>
              <w:ind w:left="0" w:right="358" w:firstLine="0"/>
              <w:jc w:val="center"/>
              <w:rPr>
                <w:sz w:val="14"/>
              </w:rPr>
            </w:pPr>
          </w:p>
        </w:tc>
      </w:tr>
      <w:tr w:rsidR="00763947" w14:paraId="18345BF0" w14:textId="77777777" w:rsidTr="0023789F">
        <w:tc>
          <w:tcPr>
            <w:tcW w:w="1288" w:type="dxa"/>
            <w:vAlign w:val="center"/>
          </w:tcPr>
          <w:p w14:paraId="2C2371D1" w14:textId="77777777" w:rsidR="00763947" w:rsidRDefault="00763947" w:rsidP="0023789F">
            <w:pPr>
              <w:ind w:left="0" w:right="358" w:firstLine="0"/>
              <w:jc w:val="center"/>
            </w:pPr>
            <w:r>
              <w:rPr>
                <w:sz w:val="14"/>
              </w:rPr>
              <w:t>Guinea</w:t>
            </w:r>
          </w:p>
        </w:tc>
        <w:tc>
          <w:tcPr>
            <w:tcW w:w="1426" w:type="dxa"/>
            <w:vAlign w:val="center"/>
          </w:tcPr>
          <w:p w14:paraId="66D21DDD" w14:textId="77777777" w:rsidR="00763947" w:rsidRDefault="00763947" w:rsidP="0023789F">
            <w:pPr>
              <w:ind w:left="0" w:right="358" w:firstLine="0"/>
              <w:jc w:val="center"/>
              <w:rPr>
                <w:sz w:val="14"/>
              </w:rPr>
            </w:pPr>
            <w:r>
              <w:rPr>
                <w:sz w:val="14"/>
              </w:rPr>
              <w:t>Prohibits Amendment</w:t>
            </w:r>
          </w:p>
        </w:tc>
        <w:tc>
          <w:tcPr>
            <w:tcW w:w="900" w:type="dxa"/>
            <w:vAlign w:val="center"/>
          </w:tcPr>
          <w:p w14:paraId="25D0974E" w14:textId="77777777" w:rsidR="00763947" w:rsidRDefault="00763947" w:rsidP="0023789F">
            <w:pPr>
              <w:ind w:left="0" w:right="358" w:firstLine="0"/>
              <w:jc w:val="center"/>
            </w:pPr>
            <w:r>
              <w:rPr>
                <w:sz w:val="14"/>
              </w:rPr>
              <w:t>2010</w:t>
            </w:r>
          </w:p>
        </w:tc>
        <w:tc>
          <w:tcPr>
            <w:tcW w:w="900" w:type="dxa"/>
            <w:vAlign w:val="center"/>
          </w:tcPr>
          <w:p w14:paraId="4E495404" w14:textId="77777777" w:rsidR="00763947" w:rsidRDefault="00763947" w:rsidP="0023789F">
            <w:pPr>
              <w:ind w:left="0" w:right="358" w:firstLine="0"/>
              <w:jc w:val="center"/>
            </w:pPr>
            <w:r>
              <w:rPr>
                <w:sz w:val="14"/>
              </w:rPr>
              <w:t>——</w:t>
            </w:r>
          </w:p>
        </w:tc>
        <w:tc>
          <w:tcPr>
            <w:tcW w:w="990" w:type="dxa"/>
            <w:vAlign w:val="center"/>
          </w:tcPr>
          <w:p w14:paraId="6E28FEA2" w14:textId="77777777" w:rsidR="00763947" w:rsidRDefault="00763947" w:rsidP="0023789F">
            <w:pPr>
              <w:ind w:left="0" w:right="358" w:firstLine="0"/>
              <w:jc w:val="center"/>
            </w:pPr>
            <w:r>
              <w:rPr>
                <w:sz w:val="14"/>
              </w:rPr>
              <w:t>13</w:t>
            </w:r>
          </w:p>
        </w:tc>
        <w:tc>
          <w:tcPr>
            <w:tcW w:w="1440" w:type="dxa"/>
            <w:vAlign w:val="center"/>
          </w:tcPr>
          <w:p w14:paraId="35BD7D3F"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417A9F0C" w14:textId="77777777" w:rsidR="00763947" w:rsidRPr="00EA75CC" w:rsidRDefault="00763947" w:rsidP="0023789F">
            <w:pPr>
              <w:ind w:left="0" w:right="358" w:firstLine="0"/>
              <w:jc w:val="center"/>
              <w:rPr>
                <w:sz w:val="14"/>
              </w:rPr>
            </w:pPr>
          </w:p>
        </w:tc>
      </w:tr>
      <w:tr w:rsidR="00763947" w14:paraId="358A7D2D" w14:textId="77777777" w:rsidTr="0023789F">
        <w:tc>
          <w:tcPr>
            <w:tcW w:w="1288" w:type="dxa"/>
            <w:vAlign w:val="center"/>
          </w:tcPr>
          <w:p w14:paraId="2BB7D217" w14:textId="77777777" w:rsidR="00763947" w:rsidRDefault="00763947" w:rsidP="0023789F">
            <w:pPr>
              <w:ind w:left="0" w:right="358" w:firstLine="0"/>
              <w:jc w:val="center"/>
            </w:pPr>
            <w:r>
              <w:rPr>
                <w:sz w:val="14"/>
              </w:rPr>
              <w:t>Haiti</w:t>
            </w:r>
          </w:p>
        </w:tc>
        <w:tc>
          <w:tcPr>
            <w:tcW w:w="1426" w:type="dxa"/>
            <w:vAlign w:val="center"/>
          </w:tcPr>
          <w:p w14:paraId="46039645" w14:textId="77777777" w:rsidR="00763947" w:rsidRDefault="00763947" w:rsidP="0023789F">
            <w:pPr>
              <w:ind w:left="0" w:right="358" w:firstLine="0"/>
              <w:jc w:val="center"/>
              <w:rPr>
                <w:sz w:val="14"/>
              </w:rPr>
            </w:pPr>
            <w:r>
              <w:rPr>
                <w:sz w:val="14"/>
              </w:rPr>
              <w:t>Only Permits Prospective Changes</w:t>
            </w:r>
          </w:p>
        </w:tc>
        <w:tc>
          <w:tcPr>
            <w:tcW w:w="900" w:type="dxa"/>
            <w:vAlign w:val="center"/>
          </w:tcPr>
          <w:p w14:paraId="12A8ADB6" w14:textId="77777777" w:rsidR="00763947" w:rsidRDefault="00763947" w:rsidP="0023789F">
            <w:pPr>
              <w:ind w:left="0" w:right="358" w:firstLine="0"/>
              <w:jc w:val="center"/>
            </w:pPr>
            <w:r>
              <w:rPr>
                <w:sz w:val="14"/>
              </w:rPr>
              <w:t>1987</w:t>
            </w:r>
          </w:p>
        </w:tc>
        <w:tc>
          <w:tcPr>
            <w:tcW w:w="900" w:type="dxa"/>
            <w:vAlign w:val="center"/>
          </w:tcPr>
          <w:p w14:paraId="6C1CCE05" w14:textId="77777777" w:rsidR="00763947" w:rsidRDefault="00763947" w:rsidP="0023789F">
            <w:pPr>
              <w:ind w:left="0" w:right="358" w:firstLine="0"/>
              <w:jc w:val="center"/>
            </w:pPr>
            <w:r>
              <w:rPr>
                <w:sz w:val="14"/>
              </w:rPr>
              <w:t>——</w:t>
            </w:r>
          </w:p>
        </w:tc>
        <w:tc>
          <w:tcPr>
            <w:tcW w:w="990" w:type="dxa"/>
            <w:vAlign w:val="center"/>
          </w:tcPr>
          <w:p w14:paraId="28188AC8" w14:textId="77777777" w:rsidR="00763947" w:rsidRDefault="00763947" w:rsidP="0023789F">
            <w:pPr>
              <w:ind w:left="0" w:right="358" w:firstLine="0"/>
              <w:jc w:val="center"/>
            </w:pPr>
            <w:r>
              <w:rPr>
                <w:sz w:val="14"/>
              </w:rPr>
              <w:t>36</w:t>
            </w:r>
          </w:p>
        </w:tc>
        <w:tc>
          <w:tcPr>
            <w:tcW w:w="1440" w:type="dxa"/>
            <w:vAlign w:val="center"/>
          </w:tcPr>
          <w:p w14:paraId="5090E2F6"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15FDC12" w14:textId="77777777" w:rsidR="00763947" w:rsidRPr="00EA75CC" w:rsidRDefault="00763947" w:rsidP="0023789F">
            <w:pPr>
              <w:ind w:left="0" w:right="358" w:firstLine="0"/>
              <w:jc w:val="center"/>
              <w:rPr>
                <w:sz w:val="14"/>
              </w:rPr>
            </w:pPr>
          </w:p>
        </w:tc>
      </w:tr>
      <w:tr w:rsidR="00763947" w14:paraId="1FA4C47E" w14:textId="77777777" w:rsidTr="0023789F">
        <w:tc>
          <w:tcPr>
            <w:tcW w:w="1288" w:type="dxa"/>
            <w:vAlign w:val="center"/>
          </w:tcPr>
          <w:p w14:paraId="1CF0EAA3" w14:textId="77777777" w:rsidR="00763947" w:rsidRDefault="00763947" w:rsidP="0023789F">
            <w:pPr>
              <w:ind w:left="0" w:right="358" w:firstLine="0"/>
              <w:jc w:val="center"/>
            </w:pPr>
            <w:r>
              <w:rPr>
                <w:sz w:val="14"/>
              </w:rPr>
              <w:t>Honduras</w:t>
            </w:r>
          </w:p>
        </w:tc>
        <w:tc>
          <w:tcPr>
            <w:tcW w:w="1426" w:type="dxa"/>
            <w:vAlign w:val="center"/>
          </w:tcPr>
          <w:p w14:paraId="61662709" w14:textId="77777777" w:rsidR="00763947" w:rsidRDefault="00763947" w:rsidP="0023789F">
            <w:pPr>
              <w:ind w:left="0" w:right="358" w:firstLine="0"/>
              <w:jc w:val="center"/>
              <w:rPr>
                <w:sz w:val="14"/>
              </w:rPr>
            </w:pPr>
            <w:r>
              <w:rPr>
                <w:sz w:val="14"/>
              </w:rPr>
              <w:t>Prohibits Amendment</w:t>
            </w:r>
          </w:p>
        </w:tc>
        <w:tc>
          <w:tcPr>
            <w:tcW w:w="900" w:type="dxa"/>
            <w:vAlign w:val="center"/>
          </w:tcPr>
          <w:p w14:paraId="26F46A79" w14:textId="77777777" w:rsidR="00763947" w:rsidRDefault="00763947" w:rsidP="0023789F">
            <w:pPr>
              <w:ind w:left="0" w:right="358" w:firstLine="0"/>
              <w:jc w:val="center"/>
            </w:pPr>
            <w:r>
              <w:rPr>
                <w:sz w:val="14"/>
              </w:rPr>
              <w:t>1957</w:t>
            </w:r>
          </w:p>
        </w:tc>
        <w:tc>
          <w:tcPr>
            <w:tcW w:w="900" w:type="dxa"/>
            <w:vAlign w:val="center"/>
          </w:tcPr>
          <w:p w14:paraId="09A57482" w14:textId="77777777" w:rsidR="00763947" w:rsidRDefault="00763947" w:rsidP="0023789F">
            <w:pPr>
              <w:ind w:left="0" w:right="358" w:firstLine="0"/>
              <w:jc w:val="center"/>
            </w:pPr>
            <w:r>
              <w:rPr>
                <w:sz w:val="14"/>
              </w:rPr>
              <w:t>——</w:t>
            </w:r>
          </w:p>
        </w:tc>
        <w:tc>
          <w:tcPr>
            <w:tcW w:w="990" w:type="dxa"/>
            <w:vAlign w:val="center"/>
          </w:tcPr>
          <w:p w14:paraId="2B735CD2" w14:textId="77777777" w:rsidR="00763947" w:rsidRDefault="00763947" w:rsidP="0023789F">
            <w:pPr>
              <w:ind w:left="0" w:right="358" w:firstLine="0"/>
              <w:jc w:val="center"/>
            </w:pPr>
            <w:r>
              <w:rPr>
                <w:sz w:val="14"/>
              </w:rPr>
              <w:t>66</w:t>
            </w:r>
          </w:p>
        </w:tc>
        <w:tc>
          <w:tcPr>
            <w:tcW w:w="1440" w:type="dxa"/>
            <w:vAlign w:val="center"/>
          </w:tcPr>
          <w:p w14:paraId="03BCA39C"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76DD3770" w14:textId="77777777" w:rsidR="00763947" w:rsidRPr="00EA75CC" w:rsidRDefault="00763947" w:rsidP="0023789F">
            <w:pPr>
              <w:ind w:left="0" w:right="358" w:firstLine="0"/>
              <w:jc w:val="center"/>
              <w:rPr>
                <w:sz w:val="14"/>
              </w:rPr>
            </w:pPr>
          </w:p>
        </w:tc>
      </w:tr>
      <w:tr w:rsidR="00763947" w14:paraId="1E2D321F" w14:textId="77777777" w:rsidTr="0023789F">
        <w:tc>
          <w:tcPr>
            <w:tcW w:w="1288" w:type="dxa"/>
            <w:vAlign w:val="center"/>
          </w:tcPr>
          <w:p w14:paraId="0F12D28B" w14:textId="77777777" w:rsidR="00763947" w:rsidRDefault="00763947" w:rsidP="0023789F">
            <w:pPr>
              <w:ind w:left="0" w:right="358" w:firstLine="0"/>
              <w:jc w:val="center"/>
            </w:pPr>
            <w:r>
              <w:rPr>
                <w:sz w:val="14"/>
              </w:rPr>
              <w:t>Madagascar</w:t>
            </w:r>
          </w:p>
        </w:tc>
        <w:tc>
          <w:tcPr>
            <w:tcW w:w="1426" w:type="dxa"/>
            <w:vAlign w:val="center"/>
          </w:tcPr>
          <w:p w14:paraId="6023DDE2" w14:textId="77777777" w:rsidR="00763947" w:rsidRDefault="00763947" w:rsidP="0023789F">
            <w:pPr>
              <w:ind w:left="0" w:right="358" w:firstLine="0"/>
              <w:jc w:val="center"/>
              <w:rPr>
                <w:sz w:val="14"/>
              </w:rPr>
            </w:pPr>
            <w:r>
              <w:rPr>
                <w:sz w:val="14"/>
              </w:rPr>
              <w:t>Prohibits Amendment</w:t>
            </w:r>
          </w:p>
        </w:tc>
        <w:tc>
          <w:tcPr>
            <w:tcW w:w="900" w:type="dxa"/>
            <w:vAlign w:val="center"/>
          </w:tcPr>
          <w:p w14:paraId="5B041A91" w14:textId="77777777" w:rsidR="00763947" w:rsidRDefault="00763947" w:rsidP="0023789F">
            <w:pPr>
              <w:ind w:left="0" w:right="358" w:firstLine="0"/>
              <w:jc w:val="center"/>
            </w:pPr>
            <w:r>
              <w:rPr>
                <w:sz w:val="14"/>
              </w:rPr>
              <w:t>2010</w:t>
            </w:r>
          </w:p>
        </w:tc>
        <w:tc>
          <w:tcPr>
            <w:tcW w:w="900" w:type="dxa"/>
            <w:vAlign w:val="center"/>
          </w:tcPr>
          <w:p w14:paraId="477C02FE" w14:textId="77777777" w:rsidR="00763947" w:rsidRDefault="00763947" w:rsidP="0023789F">
            <w:pPr>
              <w:ind w:left="0" w:right="358" w:firstLine="0"/>
              <w:jc w:val="center"/>
            </w:pPr>
            <w:r>
              <w:rPr>
                <w:sz w:val="14"/>
              </w:rPr>
              <w:t>——</w:t>
            </w:r>
          </w:p>
        </w:tc>
        <w:tc>
          <w:tcPr>
            <w:tcW w:w="990" w:type="dxa"/>
            <w:vAlign w:val="center"/>
          </w:tcPr>
          <w:p w14:paraId="7B8BADB3" w14:textId="77777777" w:rsidR="00763947" w:rsidRDefault="00763947" w:rsidP="0023789F">
            <w:pPr>
              <w:ind w:left="0" w:right="358" w:firstLine="0"/>
              <w:jc w:val="center"/>
            </w:pPr>
            <w:r>
              <w:rPr>
                <w:sz w:val="14"/>
              </w:rPr>
              <w:t>13</w:t>
            </w:r>
          </w:p>
        </w:tc>
        <w:tc>
          <w:tcPr>
            <w:tcW w:w="1440" w:type="dxa"/>
            <w:vAlign w:val="center"/>
          </w:tcPr>
          <w:p w14:paraId="3893ADA7"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1479C2A7" w14:textId="77777777" w:rsidR="00763947" w:rsidRPr="00EA75CC" w:rsidRDefault="00763947" w:rsidP="0023789F">
            <w:pPr>
              <w:ind w:left="0" w:right="358" w:firstLine="0"/>
              <w:jc w:val="center"/>
              <w:rPr>
                <w:sz w:val="14"/>
              </w:rPr>
            </w:pPr>
          </w:p>
        </w:tc>
      </w:tr>
      <w:tr w:rsidR="00763947" w14:paraId="16888B3B" w14:textId="77777777" w:rsidTr="0023789F">
        <w:tc>
          <w:tcPr>
            <w:tcW w:w="1288" w:type="dxa"/>
            <w:vAlign w:val="center"/>
          </w:tcPr>
          <w:p w14:paraId="46E8A49B" w14:textId="77777777" w:rsidR="00763947" w:rsidRDefault="00763947" w:rsidP="0023789F">
            <w:pPr>
              <w:ind w:left="0" w:right="358" w:firstLine="0"/>
              <w:jc w:val="center"/>
            </w:pPr>
            <w:r>
              <w:rPr>
                <w:sz w:val="14"/>
              </w:rPr>
              <w:t>Mauritania</w:t>
            </w:r>
          </w:p>
        </w:tc>
        <w:tc>
          <w:tcPr>
            <w:tcW w:w="1426" w:type="dxa"/>
            <w:vAlign w:val="center"/>
          </w:tcPr>
          <w:p w14:paraId="65FFA3E0" w14:textId="77777777" w:rsidR="00763947" w:rsidRDefault="00763947" w:rsidP="0023789F">
            <w:pPr>
              <w:ind w:left="0" w:right="358" w:firstLine="0"/>
              <w:jc w:val="center"/>
              <w:rPr>
                <w:sz w:val="14"/>
              </w:rPr>
            </w:pPr>
            <w:r>
              <w:rPr>
                <w:sz w:val="14"/>
              </w:rPr>
              <w:t>Prohibits Amendment</w:t>
            </w:r>
          </w:p>
        </w:tc>
        <w:tc>
          <w:tcPr>
            <w:tcW w:w="900" w:type="dxa"/>
            <w:vAlign w:val="center"/>
          </w:tcPr>
          <w:p w14:paraId="1B3EB2DA" w14:textId="77777777" w:rsidR="00763947" w:rsidRDefault="00763947" w:rsidP="0023789F">
            <w:pPr>
              <w:ind w:left="0" w:right="358" w:firstLine="0"/>
              <w:jc w:val="center"/>
            </w:pPr>
            <w:r>
              <w:rPr>
                <w:sz w:val="14"/>
              </w:rPr>
              <w:t>2006</w:t>
            </w:r>
          </w:p>
        </w:tc>
        <w:tc>
          <w:tcPr>
            <w:tcW w:w="900" w:type="dxa"/>
            <w:vAlign w:val="center"/>
          </w:tcPr>
          <w:p w14:paraId="4F600CF1" w14:textId="77777777" w:rsidR="00763947" w:rsidRDefault="00763947" w:rsidP="0023789F">
            <w:pPr>
              <w:ind w:left="0" w:right="358" w:firstLine="0"/>
              <w:jc w:val="center"/>
            </w:pPr>
            <w:r>
              <w:rPr>
                <w:sz w:val="14"/>
              </w:rPr>
              <w:t>——</w:t>
            </w:r>
          </w:p>
        </w:tc>
        <w:tc>
          <w:tcPr>
            <w:tcW w:w="990" w:type="dxa"/>
            <w:vAlign w:val="center"/>
          </w:tcPr>
          <w:p w14:paraId="32DD58C9" w14:textId="77777777" w:rsidR="00763947" w:rsidRDefault="00763947" w:rsidP="0023789F">
            <w:pPr>
              <w:ind w:left="0" w:right="358" w:firstLine="0"/>
              <w:jc w:val="center"/>
            </w:pPr>
            <w:r>
              <w:rPr>
                <w:sz w:val="14"/>
              </w:rPr>
              <w:t>17</w:t>
            </w:r>
          </w:p>
        </w:tc>
        <w:tc>
          <w:tcPr>
            <w:tcW w:w="1440" w:type="dxa"/>
            <w:vAlign w:val="center"/>
          </w:tcPr>
          <w:p w14:paraId="70A3EBB0" w14:textId="77777777" w:rsidR="00763947" w:rsidRPr="00EA75CC" w:rsidRDefault="00763947" w:rsidP="0023789F">
            <w:pPr>
              <w:ind w:left="0" w:right="358" w:firstLine="0"/>
              <w:jc w:val="center"/>
              <w:rPr>
                <w:sz w:val="14"/>
              </w:rPr>
            </w:pPr>
            <w:r w:rsidRPr="00EA75CC">
              <w:rPr>
                <w:sz w:val="14"/>
              </w:rPr>
              <w:t>Amendment</w:t>
            </w:r>
          </w:p>
        </w:tc>
        <w:tc>
          <w:tcPr>
            <w:tcW w:w="1350" w:type="dxa"/>
            <w:vAlign w:val="center"/>
          </w:tcPr>
          <w:p w14:paraId="5B95A284" w14:textId="77777777" w:rsidR="00763947" w:rsidRPr="00EA75CC" w:rsidRDefault="00763947" w:rsidP="0023789F">
            <w:pPr>
              <w:ind w:left="0" w:right="358" w:firstLine="0"/>
              <w:jc w:val="center"/>
              <w:rPr>
                <w:sz w:val="14"/>
              </w:rPr>
            </w:pPr>
          </w:p>
        </w:tc>
      </w:tr>
      <w:tr w:rsidR="00763947" w14:paraId="7BA7D171" w14:textId="77777777" w:rsidTr="0023789F">
        <w:tc>
          <w:tcPr>
            <w:tcW w:w="1288" w:type="dxa"/>
            <w:vAlign w:val="center"/>
          </w:tcPr>
          <w:p w14:paraId="0F5211C8" w14:textId="77777777" w:rsidR="00763947" w:rsidRDefault="00763947" w:rsidP="0023789F">
            <w:pPr>
              <w:ind w:left="0" w:right="358" w:firstLine="0"/>
              <w:jc w:val="center"/>
            </w:pPr>
            <w:r>
              <w:rPr>
                <w:sz w:val="14"/>
              </w:rPr>
              <w:lastRenderedPageBreak/>
              <w:t>Nicaragua</w:t>
            </w:r>
          </w:p>
        </w:tc>
        <w:tc>
          <w:tcPr>
            <w:tcW w:w="1426" w:type="dxa"/>
            <w:vAlign w:val="center"/>
          </w:tcPr>
          <w:p w14:paraId="5A80D3BC" w14:textId="77777777" w:rsidR="00763947" w:rsidRDefault="00763947" w:rsidP="0023789F">
            <w:pPr>
              <w:ind w:left="0" w:right="358" w:firstLine="0"/>
              <w:jc w:val="center"/>
              <w:rPr>
                <w:sz w:val="14"/>
              </w:rPr>
            </w:pPr>
            <w:r>
              <w:rPr>
                <w:sz w:val="14"/>
              </w:rPr>
              <w:t>Only Permits Prospective Changes</w:t>
            </w:r>
          </w:p>
        </w:tc>
        <w:tc>
          <w:tcPr>
            <w:tcW w:w="900" w:type="dxa"/>
            <w:vAlign w:val="center"/>
          </w:tcPr>
          <w:p w14:paraId="1B47C856" w14:textId="77777777" w:rsidR="00763947" w:rsidRDefault="00763947" w:rsidP="0023789F">
            <w:pPr>
              <w:ind w:left="0" w:right="358" w:firstLine="0"/>
              <w:jc w:val="center"/>
            </w:pPr>
            <w:r>
              <w:rPr>
                <w:sz w:val="14"/>
              </w:rPr>
              <w:t>1893</w:t>
            </w:r>
          </w:p>
        </w:tc>
        <w:tc>
          <w:tcPr>
            <w:tcW w:w="900" w:type="dxa"/>
            <w:vAlign w:val="center"/>
          </w:tcPr>
          <w:p w14:paraId="2BDD5A71" w14:textId="77777777" w:rsidR="00763947" w:rsidRDefault="00763947" w:rsidP="0023789F">
            <w:pPr>
              <w:ind w:left="0" w:right="358" w:firstLine="0"/>
              <w:jc w:val="center"/>
            </w:pPr>
            <w:r>
              <w:rPr>
                <w:sz w:val="14"/>
              </w:rPr>
              <w:t>1905</w:t>
            </w:r>
          </w:p>
        </w:tc>
        <w:tc>
          <w:tcPr>
            <w:tcW w:w="990" w:type="dxa"/>
            <w:vAlign w:val="center"/>
          </w:tcPr>
          <w:p w14:paraId="65E37AAA" w14:textId="77777777" w:rsidR="00763947" w:rsidRDefault="00763947" w:rsidP="0023789F">
            <w:pPr>
              <w:ind w:left="0" w:right="358" w:firstLine="0"/>
              <w:jc w:val="center"/>
            </w:pPr>
            <w:r>
              <w:rPr>
                <w:sz w:val="14"/>
              </w:rPr>
              <w:t>12</w:t>
            </w:r>
          </w:p>
        </w:tc>
        <w:tc>
          <w:tcPr>
            <w:tcW w:w="1440" w:type="dxa"/>
            <w:vAlign w:val="center"/>
          </w:tcPr>
          <w:p w14:paraId="62E5AEE3"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20732038" w14:textId="77777777" w:rsidR="00763947" w:rsidRPr="00EA75CC" w:rsidRDefault="00763947" w:rsidP="0023789F">
            <w:pPr>
              <w:ind w:left="0" w:right="358" w:firstLine="0"/>
              <w:jc w:val="center"/>
              <w:rPr>
                <w:sz w:val="14"/>
              </w:rPr>
            </w:pPr>
            <w:r w:rsidRPr="00EA75CC">
              <w:rPr>
                <w:sz w:val="14"/>
              </w:rPr>
              <w:t>New Constitution</w:t>
            </w:r>
          </w:p>
        </w:tc>
      </w:tr>
      <w:tr w:rsidR="00763947" w14:paraId="4E6B1B05" w14:textId="77777777" w:rsidTr="0023789F">
        <w:tc>
          <w:tcPr>
            <w:tcW w:w="1288" w:type="dxa"/>
            <w:vAlign w:val="center"/>
          </w:tcPr>
          <w:p w14:paraId="701AD8BB" w14:textId="77777777" w:rsidR="00763947" w:rsidRDefault="00763947" w:rsidP="0023789F">
            <w:pPr>
              <w:ind w:left="0" w:right="358" w:firstLine="0"/>
              <w:jc w:val="center"/>
            </w:pPr>
            <w:r>
              <w:rPr>
                <w:sz w:val="14"/>
              </w:rPr>
              <w:t>Niger</w:t>
            </w:r>
          </w:p>
        </w:tc>
        <w:tc>
          <w:tcPr>
            <w:tcW w:w="1426" w:type="dxa"/>
            <w:vAlign w:val="center"/>
          </w:tcPr>
          <w:p w14:paraId="50F9615D" w14:textId="77777777" w:rsidR="00763947" w:rsidRDefault="00763947" w:rsidP="0023789F">
            <w:pPr>
              <w:ind w:left="0" w:right="358" w:firstLine="0"/>
              <w:jc w:val="center"/>
              <w:rPr>
                <w:sz w:val="14"/>
              </w:rPr>
            </w:pPr>
            <w:r>
              <w:rPr>
                <w:sz w:val="14"/>
              </w:rPr>
              <w:t>Prohibits Amendment</w:t>
            </w:r>
          </w:p>
        </w:tc>
        <w:tc>
          <w:tcPr>
            <w:tcW w:w="900" w:type="dxa"/>
            <w:vAlign w:val="center"/>
          </w:tcPr>
          <w:p w14:paraId="0A190820" w14:textId="77777777" w:rsidR="00763947" w:rsidRDefault="00763947" w:rsidP="0023789F">
            <w:pPr>
              <w:ind w:left="0" w:right="358" w:firstLine="0"/>
              <w:jc w:val="center"/>
            </w:pPr>
            <w:r>
              <w:rPr>
                <w:sz w:val="14"/>
              </w:rPr>
              <w:t>1999</w:t>
            </w:r>
          </w:p>
        </w:tc>
        <w:tc>
          <w:tcPr>
            <w:tcW w:w="900" w:type="dxa"/>
            <w:vAlign w:val="center"/>
          </w:tcPr>
          <w:p w14:paraId="7D597735" w14:textId="77777777" w:rsidR="00763947" w:rsidRDefault="00763947" w:rsidP="0023789F">
            <w:pPr>
              <w:ind w:left="0" w:right="358" w:firstLine="0"/>
              <w:jc w:val="center"/>
            </w:pPr>
            <w:r>
              <w:rPr>
                <w:sz w:val="14"/>
              </w:rPr>
              <w:t>2009</w:t>
            </w:r>
          </w:p>
        </w:tc>
        <w:tc>
          <w:tcPr>
            <w:tcW w:w="990" w:type="dxa"/>
            <w:vAlign w:val="center"/>
          </w:tcPr>
          <w:p w14:paraId="6C3F264F" w14:textId="77777777" w:rsidR="00763947" w:rsidRDefault="00763947" w:rsidP="0023789F">
            <w:pPr>
              <w:ind w:left="0" w:right="358" w:firstLine="0"/>
              <w:jc w:val="center"/>
            </w:pPr>
            <w:r>
              <w:rPr>
                <w:sz w:val="14"/>
              </w:rPr>
              <w:t>10</w:t>
            </w:r>
          </w:p>
        </w:tc>
        <w:tc>
          <w:tcPr>
            <w:tcW w:w="1440" w:type="dxa"/>
            <w:vAlign w:val="center"/>
          </w:tcPr>
          <w:p w14:paraId="4DADA0DB"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1900CAA7" w14:textId="77777777" w:rsidR="00763947" w:rsidRPr="00EA75CC" w:rsidRDefault="00763947" w:rsidP="0023789F">
            <w:pPr>
              <w:ind w:left="0" w:right="358" w:firstLine="0"/>
              <w:jc w:val="center"/>
              <w:rPr>
                <w:sz w:val="14"/>
              </w:rPr>
            </w:pPr>
            <w:r w:rsidRPr="00EA75CC">
              <w:rPr>
                <w:sz w:val="14"/>
              </w:rPr>
              <w:t>New Constitution</w:t>
            </w:r>
          </w:p>
        </w:tc>
      </w:tr>
      <w:tr w:rsidR="00763947" w14:paraId="759238B9" w14:textId="77777777" w:rsidTr="0023789F">
        <w:tc>
          <w:tcPr>
            <w:tcW w:w="1288" w:type="dxa"/>
            <w:vAlign w:val="center"/>
          </w:tcPr>
          <w:p w14:paraId="7DF86B0D" w14:textId="77777777" w:rsidR="00763947" w:rsidRDefault="00763947" w:rsidP="0023789F">
            <w:pPr>
              <w:ind w:left="0" w:right="358" w:firstLine="0"/>
              <w:jc w:val="center"/>
            </w:pPr>
            <w:r>
              <w:rPr>
                <w:sz w:val="14"/>
              </w:rPr>
              <w:t>Niger</w:t>
            </w:r>
          </w:p>
        </w:tc>
        <w:tc>
          <w:tcPr>
            <w:tcW w:w="1426" w:type="dxa"/>
            <w:vAlign w:val="center"/>
          </w:tcPr>
          <w:p w14:paraId="3E2FC291" w14:textId="77777777" w:rsidR="00763947" w:rsidRDefault="00763947" w:rsidP="0023789F">
            <w:pPr>
              <w:ind w:left="0" w:right="358" w:firstLine="0"/>
              <w:jc w:val="center"/>
              <w:rPr>
                <w:sz w:val="14"/>
              </w:rPr>
            </w:pPr>
            <w:r>
              <w:rPr>
                <w:sz w:val="14"/>
              </w:rPr>
              <w:t>Prohibits Amendment</w:t>
            </w:r>
          </w:p>
        </w:tc>
        <w:tc>
          <w:tcPr>
            <w:tcW w:w="900" w:type="dxa"/>
            <w:vAlign w:val="center"/>
          </w:tcPr>
          <w:p w14:paraId="4947FD48" w14:textId="77777777" w:rsidR="00763947" w:rsidRDefault="00763947" w:rsidP="0023789F">
            <w:pPr>
              <w:ind w:left="0" w:right="358" w:firstLine="0"/>
              <w:jc w:val="center"/>
            </w:pPr>
            <w:r>
              <w:rPr>
                <w:sz w:val="14"/>
              </w:rPr>
              <w:t>2010</w:t>
            </w:r>
          </w:p>
        </w:tc>
        <w:tc>
          <w:tcPr>
            <w:tcW w:w="900" w:type="dxa"/>
            <w:vAlign w:val="center"/>
          </w:tcPr>
          <w:p w14:paraId="69CC8D5E" w14:textId="77777777" w:rsidR="00763947" w:rsidRDefault="00763947" w:rsidP="0023789F">
            <w:pPr>
              <w:ind w:left="0" w:right="358" w:firstLine="0"/>
              <w:jc w:val="center"/>
            </w:pPr>
            <w:r>
              <w:rPr>
                <w:sz w:val="14"/>
              </w:rPr>
              <w:t>——</w:t>
            </w:r>
          </w:p>
        </w:tc>
        <w:tc>
          <w:tcPr>
            <w:tcW w:w="990" w:type="dxa"/>
            <w:vAlign w:val="center"/>
          </w:tcPr>
          <w:p w14:paraId="675843A9" w14:textId="77777777" w:rsidR="00763947" w:rsidRDefault="00763947" w:rsidP="0023789F">
            <w:pPr>
              <w:ind w:left="0" w:right="358" w:firstLine="0"/>
              <w:jc w:val="center"/>
            </w:pPr>
            <w:r>
              <w:rPr>
                <w:sz w:val="14"/>
              </w:rPr>
              <w:t>13</w:t>
            </w:r>
          </w:p>
        </w:tc>
        <w:tc>
          <w:tcPr>
            <w:tcW w:w="1440" w:type="dxa"/>
            <w:vAlign w:val="center"/>
          </w:tcPr>
          <w:p w14:paraId="4028958B"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6FFDC598" w14:textId="77777777" w:rsidR="00763947" w:rsidRPr="00EA75CC" w:rsidRDefault="00763947" w:rsidP="0023789F">
            <w:pPr>
              <w:ind w:left="0" w:right="358" w:firstLine="0"/>
              <w:jc w:val="center"/>
              <w:rPr>
                <w:sz w:val="14"/>
              </w:rPr>
            </w:pPr>
          </w:p>
        </w:tc>
      </w:tr>
      <w:tr w:rsidR="00763947" w14:paraId="681CDC38" w14:textId="77777777" w:rsidTr="0023789F">
        <w:tc>
          <w:tcPr>
            <w:tcW w:w="1288" w:type="dxa"/>
            <w:vAlign w:val="center"/>
          </w:tcPr>
          <w:p w14:paraId="05970F9D" w14:textId="77777777" w:rsidR="00763947" w:rsidRDefault="00763947" w:rsidP="0023789F">
            <w:pPr>
              <w:ind w:left="0" w:right="358" w:firstLine="0"/>
              <w:jc w:val="center"/>
            </w:pPr>
            <w:r>
              <w:rPr>
                <w:sz w:val="14"/>
              </w:rPr>
              <w:t>Peru</w:t>
            </w:r>
          </w:p>
        </w:tc>
        <w:tc>
          <w:tcPr>
            <w:tcW w:w="1426" w:type="dxa"/>
            <w:vAlign w:val="center"/>
          </w:tcPr>
          <w:p w14:paraId="0F3EBE00" w14:textId="77777777" w:rsidR="00763947" w:rsidRDefault="00763947" w:rsidP="0023789F">
            <w:pPr>
              <w:ind w:left="0" w:right="358" w:firstLine="0"/>
              <w:jc w:val="center"/>
              <w:rPr>
                <w:sz w:val="14"/>
              </w:rPr>
            </w:pPr>
            <w:r>
              <w:rPr>
                <w:sz w:val="14"/>
              </w:rPr>
              <w:t>Prohibits Amendment</w:t>
            </w:r>
          </w:p>
        </w:tc>
        <w:tc>
          <w:tcPr>
            <w:tcW w:w="900" w:type="dxa"/>
            <w:vAlign w:val="center"/>
          </w:tcPr>
          <w:p w14:paraId="750BAFCF" w14:textId="77777777" w:rsidR="00763947" w:rsidRDefault="00763947" w:rsidP="0023789F">
            <w:pPr>
              <w:ind w:left="0" w:right="358" w:firstLine="0"/>
              <w:jc w:val="center"/>
            </w:pPr>
            <w:r>
              <w:rPr>
                <w:sz w:val="14"/>
              </w:rPr>
              <w:t>1933</w:t>
            </w:r>
          </w:p>
        </w:tc>
        <w:tc>
          <w:tcPr>
            <w:tcW w:w="900" w:type="dxa"/>
            <w:vAlign w:val="center"/>
          </w:tcPr>
          <w:p w14:paraId="5C647FAC" w14:textId="77777777" w:rsidR="00763947" w:rsidRDefault="00763947" w:rsidP="0023789F">
            <w:pPr>
              <w:ind w:left="0" w:right="358" w:firstLine="0"/>
              <w:jc w:val="center"/>
            </w:pPr>
            <w:r>
              <w:rPr>
                <w:sz w:val="14"/>
              </w:rPr>
              <w:t>1979</w:t>
            </w:r>
          </w:p>
        </w:tc>
        <w:tc>
          <w:tcPr>
            <w:tcW w:w="990" w:type="dxa"/>
            <w:vAlign w:val="center"/>
          </w:tcPr>
          <w:p w14:paraId="1682E3D8" w14:textId="77777777" w:rsidR="00763947" w:rsidRDefault="00763947" w:rsidP="0023789F">
            <w:pPr>
              <w:ind w:left="0" w:right="358" w:firstLine="0"/>
              <w:jc w:val="center"/>
            </w:pPr>
            <w:r>
              <w:rPr>
                <w:sz w:val="14"/>
              </w:rPr>
              <w:t>46</w:t>
            </w:r>
          </w:p>
        </w:tc>
        <w:tc>
          <w:tcPr>
            <w:tcW w:w="1440" w:type="dxa"/>
            <w:vAlign w:val="center"/>
          </w:tcPr>
          <w:p w14:paraId="366BA0B3"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5A00B497" w14:textId="77777777" w:rsidR="00763947" w:rsidRPr="00EA75CC" w:rsidRDefault="00763947" w:rsidP="0023789F">
            <w:pPr>
              <w:ind w:left="0" w:right="358" w:firstLine="0"/>
              <w:jc w:val="center"/>
              <w:rPr>
                <w:sz w:val="14"/>
              </w:rPr>
            </w:pPr>
            <w:r w:rsidRPr="00EA75CC">
              <w:rPr>
                <w:sz w:val="14"/>
              </w:rPr>
              <w:t>New Constitution</w:t>
            </w:r>
          </w:p>
        </w:tc>
      </w:tr>
      <w:tr w:rsidR="00763947" w14:paraId="1A01631E" w14:textId="77777777" w:rsidTr="0023789F">
        <w:tc>
          <w:tcPr>
            <w:tcW w:w="1288" w:type="dxa"/>
            <w:vAlign w:val="center"/>
          </w:tcPr>
          <w:p w14:paraId="3639489B" w14:textId="77777777" w:rsidR="00763947" w:rsidRDefault="00763947" w:rsidP="0023789F">
            <w:pPr>
              <w:ind w:left="0" w:right="358" w:firstLine="0"/>
              <w:jc w:val="center"/>
            </w:pPr>
            <w:r>
              <w:rPr>
                <w:sz w:val="14"/>
              </w:rPr>
              <w:t>Rwanda</w:t>
            </w:r>
          </w:p>
        </w:tc>
        <w:tc>
          <w:tcPr>
            <w:tcW w:w="1426" w:type="dxa"/>
            <w:vAlign w:val="center"/>
          </w:tcPr>
          <w:p w14:paraId="4EA32A3D" w14:textId="77777777" w:rsidR="00763947" w:rsidRDefault="00763947" w:rsidP="0023789F">
            <w:pPr>
              <w:ind w:left="0" w:right="358" w:firstLine="0"/>
              <w:jc w:val="center"/>
              <w:rPr>
                <w:sz w:val="14"/>
              </w:rPr>
            </w:pPr>
            <w:r>
              <w:rPr>
                <w:sz w:val="14"/>
              </w:rPr>
              <w:t>Special Procedure</w:t>
            </w:r>
          </w:p>
        </w:tc>
        <w:tc>
          <w:tcPr>
            <w:tcW w:w="900" w:type="dxa"/>
            <w:vAlign w:val="center"/>
          </w:tcPr>
          <w:p w14:paraId="64984E62" w14:textId="77777777" w:rsidR="00763947" w:rsidRDefault="00763947" w:rsidP="0023789F">
            <w:pPr>
              <w:ind w:left="0" w:right="358" w:firstLine="0"/>
              <w:jc w:val="center"/>
            </w:pPr>
            <w:r>
              <w:rPr>
                <w:sz w:val="14"/>
              </w:rPr>
              <w:t>2003</w:t>
            </w:r>
          </w:p>
        </w:tc>
        <w:tc>
          <w:tcPr>
            <w:tcW w:w="900" w:type="dxa"/>
            <w:vAlign w:val="center"/>
          </w:tcPr>
          <w:p w14:paraId="4203F8D7" w14:textId="77777777" w:rsidR="00763947" w:rsidRDefault="00763947" w:rsidP="0023789F">
            <w:pPr>
              <w:ind w:left="0" w:right="358" w:firstLine="0"/>
              <w:jc w:val="center"/>
            </w:pPr>
            <w:r>
              <w:rPr>
                <w:sz w:val="14"/>
              </w:rPr>
              <w:t>——</w:t>
            </w:r>
          </w:p>
        </w:tc>
        <w:tc>
          <w:tcPr>
            <w:tcW w:w="990" w:type="dxa"/>
            <w:vAlign w:val="center"/>
          </w:tcPr>
          <w:p w14:paraId="2D6E37E2" w14:textId="77777777" w:rsidR="00763947" w:rsidRDefault="00763947" w:rsidP="0023789F">
            <w:pPr>
              <w:ind w:left="0" w:right="358" w:firstLine="0"/>
              <w:jc w:val="center"/>
            </w:pPr>
            <w:r>
              <w:rPr>
                <w:sz w:val="14"/>
              </w:rPr>
              <w:t>20</w:t>
            </w:r>
          </w:p>
        </w:tc>
        <w:tc>
          <w:tcPr>
            <w:tcW w:w="1440" w:type="dxa"/>
            <w:vAlign w:val="center"/>
          </w:tcPr>
          <w:p w14:paraId="7862A287"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7B02158B" w14:textId="77777777" w:rsidR="00763947" w:rsidRPr="00EA75CC" w:rsidRDefault="00763947" w:rsidP="0023789F">
            <w:pPr>
              <w:ind w:left="0" w:right="358" w:firstLine="0"/>
              <w:jc w:val="center"/>
              <w:rPr>
                <w:sz w:val="14"/>
              </w:rPr>
            </w:pPr>
          </w:p>
        </w:tc>
      </w:tr>
      <w:tr w:rsidR="00763947" w14:paraId="4D90E10F" w14:textId="77777777" w:rsidTr="0023789F">
        <w:tc>
          <w:tcPr>
            <w:tcW w:w="1288" w:type="dxa"/>
            <w:vAlign w:val="center"/>
          </w:tcPr>
          <w:p w14:paraId="424445D9" w14:textId="77777777" w:rsidR="00763947" w:rsidRDefault="00763947" w:rsidP="0023789F">
            <w:pPr>
              <w:ind w:left="0" w:right="358" w:firstLine="0"/>
              <w:jc w:val="center"/>
            </w:pPr>
            <w:r>
              <w:rPr>
                <w:sz w:val="14"/>
              </w:rPr>
              <w:t>Senegal</w:t>
            </w:r>
          </w:p>
        </w:tc>
        <w:tc>
          <w:tcPr>
            <w:tcW w:w="1426" w:type="dxa"/>
            <w:vAlign w:val="center"/>
          </w:tcPr>
          <w:p w14:paraId="50386867" w14:textId="77777777" w:rsidR="00763947" w:rsidRDefault="00763947" w:rsidP="0023789F">
            <w:pPr>
              <w:ind w:left="0" w:right="358" w:firstLine="0"/>
              <w:jc w:val="center"/>
              <w:rPr>
                <w:sz w:val="14"/>
              </w:rPr>
            </w:pPr>
            <w:r>
              <w:rPr>
                <w:sz w:val="14"/>
              </w:rPr>
              <w:t>Special Procedure</w:t>
            </w:r>
          </w:p>
        </w:tc>
        <w:tc>
          <w:tcPr>
            <w:tcW w:w="900" w:type="dxa"/>
            <w:vAlign w:val="center"/>
          </w:tcPr>
          <w:p w14:paraId="1F0A17B4" w14:textId="77777777" w:rsidR="00763947" w:rsidRDefault="00763947" w:rsidP="0023789F">
            <w:pPr>
              <w:ind w:left="0" w:right="358" w:firstLine="0"/>
              <w:jc w:val="center"/>
            </w:pPr>
            <w:r>
              <w:rPr>
                <w:sz w:val="14"/>
              </w:rPr>
              <w:t>2001</w:t>
            </w:r>
          </w:p>
        </w:tc>
        <w:tc>
          <w:tcPr>
            <w:tcW w:w="900" w:type="dxa"/>
            <w:vAlign w:val="center"/>
          </w:tcPr>
          <w:p w14:paraId="613C1786" w14:textId="77777777" w:rsidR="00763947" w:rsidRDefault="00763947" w:rsidP="0023789F">
            <w:pPr>
              <w:ind w:left="0" w:right="358" w:firstLine="0"/>
              <w:jc w:val="center"/>
            </w:pPr>
            <w:r>
              <w:rPr>
                <w:sz w:val="14"/>
              </w:rPr>
              <w:t>——</w:t>
            </w:r>
          </w:p>
        </w:tc>
        <w:tc>
          <w:tcPr>
            <w:tcW w:w="990" w:type="dxa"/>
            <w:vAlign w:val="center"/>
          </w:tcPr>
          <w:p w14:paraId="595F664A" w14:textId="77777777" w:rsidR="00763947" w:rsidRDefault="00763947" w:rsidP="0023789F">
            <w:pPr>
              <w:ind w:left="0" w:right="358" w:firstLine="0"/>
              <w:jc w:val="center"/>
            </w:pPr>
            <w:r>
              <w:rPr>
                <w:sz w:val="14"/>
              </w:rPr>
              <w:t>22</w:t>
            </w:r>
          </w:p>
        </w:tc>
        <w:tc>
          <w:tcPr>
            <w:tcW w:w="1440" w:type="dxa"/>
            <w:vAlign w:val="center"/>
          </w:tcPr>
          <w:p w14:paraId="3BE41354"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37C64D51" w14:textId="77777777" w:rsidR="00763947" w:rsidRPr="00EA75CC" w:rsidRDefault="00763947" w:rsidP="0023789F">
            <w:pPr>
              <w:ind w:left="0" w:right="358" w:firstLine="0"/>
              <w:jc w:val="center"/>
              <w:rPr>
                <w:sz w:val="14"/>
              </w:rPr>
            </w:pPr>
          </w:p>
        </w:tc>
      </w:tr>
      <w:tr w:rsidR="00763947" w14:paraId="7791D3C5" w14:textId="77777777" w:rsidTr="0023789F">
        <w:tc>
          <w:tcPr>
            <w:tcW w:w="1288" w:type="dxa"/>
            <w:vAlign w:val="center"/>
          </w:tcPr>
          <w:p w14:paraId="4A16E4F9" w14:textId="77777777" w:rsidR="00763947" w:rsidRDefault="00763947" w:rsidP="0023789F">
            <w:pPr>
              <w:ind w:left="0" w:right="358" w:firstLine="0"/>
              <w:jc w:val="center"/>
            </w:pPr>
            <w:r>
              <w:rPr>
                <w:sz w:val="14"/>
              </w:rPr>
              <w:t>Togo</w:t>
            </w:r>
          </w:p>
        </w:tc>
        <w:tc>
          <w:tcPr>
            <w:tcW w:w="1426" w:type="dxa"/>
            <w:vAlign w:val="center"/>
          </w:tcPr>
          <w:p w14:paraId="6B5B0D34" w14:textId="77777777" w:rsidR="00763947" w:rsidRDefault="00763947" w:rsidP="0023789F">
            <w:pPr>
              <w:ind w:left="0" w:right="358" w:firstLine="0"/>
              <w:jc w:val="center"/>
              <w:rPr>
                <w:sz w:val="14"/>
              </w:rPr>
            </w:pPr>
            <w:r>
              <w:rPr>
                <w:sz w:val="14"/>
              </w:rPr>
              <w:t>Special Procedure</w:t>
            </w:r>
          </w:p>
        </w:tc>
        <w:tc>
          <w:tcPr>
            <w:tcW w:w="900" w:type="dxa"/>
            <w:vAlign w:val="center"/>
          </w:tcPr>
          <w:p w14:paraId="1F16818C" w14:textId="77777777" w:rsidR="00763947" w:rsidRDefault="00763947" w:rsidP="0023789F">
            <w:pPr>
              <w:ind w:left="0" w:right="358" w:firstLine="0"/>
              <w:jc w:val="center"/>
            </w:pPr>
            <w:r>
              <w:rPr>
                <w:sz w:val="14"/>
              </w:rPr>
              <w:t>2019</w:t>
            </w:r>
          </w:p>
        </w:tc>
        <w:tc>
          <w:tcPr>
            <w:tcW w:w="900" w:type="dxa"/>
            <w:vAlign w:val="center"/>
          </w:tcPr>
          <w:p w14:paraId="3D74A2DD" w14:textId="77777777" w:rsidR="00763947" w:rsidRDefault="00763947" w:rsidP="0023789F">
            <w:pPr>
              <w:ind w:left="0" w:right="358" w:firstLine="0"/>
              <w:jc w:val="center"/>
            </w:pPr>
            <w:r>
              <w:rPr>
                <w:sz w:val="14"/>
              </w:rPr>
              <w:t>——</w:t>
            </w:r>
          </w:p>
        </w:tc>
        <w:tc>
          <w:tcPr>
            <w:tcW w:w="990" w:type="dxa"/>
            <w:vAlign w:val="center"/>
          </w:tcPr>
          <w:p w14:paraId="3E98CB4E" w14:textId="77777777" w:rsidR="00763947" w:rsidRDefault="00763947" w:rsidP="0023789F">
            <w:pPr>
              <w:ind w:left="0" w:right="358" w:firstLine="0"/>
              <w:jc w:val="center"/>
            </w:pPr>
            <w:r>
              <w:rPr>
                <w:sz w:val="14"/>
              </w:rPr>
              <w:t>4</w:t>
            </w:r>
          </w:p>
        </w:tc>
        <w:tc>
          <w:tcPr>
            <w:tcW w:w="1440" w:type="dxa"/>
            <w:vAlign w:val="center"/>
          </w:tcPr>
          <w:p w14:paraId="06BC5312" w14:textId="77777777" w:rsidR="00763947" w:rsidRPr="00EA75CC" w:rsidRDefault="00763947" w:rsidP="0023789F">
            <w:pPr>
              <w:ind w:left="0" w:right="358" w:firstLine="0"/>
              <w:jc w:val="center"/>
              <w:rPr>
                <w:sz w:val="14"/>
              </w:rPr>
            </w:pPr>
            <w:r w:rsidRPr="00EA75CC">
              <w:rPr>
                <w:sz w:val="14"/>
              </w:rPr>
              <w:t>Amendment</w:t>
            </w:r>
          </w:p>
        </w:tc>
        <w:tc>
          <w:tcPr>
            <w:tcW w:w="1350" w:type="dxa"/>
            <w:vAlign w:val="center"/>
          </w:tcPr>
          <w:p w14:paraId="01CB83F4" w14:textId="77777777" w:rsidR="00763947" w:rsidRPr="00EA75CC" w:rsidRDefault="00763947" w:rsidP="0023789F">
            <w:pPr>
              <w:ind w:left="0" w:right="358" w:firstLine="0"/>
              <w:jc w:val="center"/>
              <w:rPr>
                <w:sz w:val="14"/>
              </w:rPr>
            </w:pPr>
          </w:p>
        </w:tc>
      </w:tr>
      <w:tr w:rsidR="00763947" w14:paraId="4C55793D" w14:textId="77777777" w:rsidTr="0023789F">
        <w:tc>
          <w:tcPr>
            <w:tcW w:w="1288" w:type="dxa"/>
            <w:vAlign w:val="center"/>
          </w:tcPr>
          <w:p w14:paraId="30762C3F" w14:textId="77777777" w:rsidR="00763947" w:rsidRDefault="00763947" w:rsidP="0023789F">
            <w:pPr>
              <w:ind w:left="0" w:right="358" w:firstLine="0"/>
              <w:jc w:val="center"/>
              <w:rPr>
                <w:sz w:val="14"/>
              </w:rPr>
            </w:pPr>
            <w:r>
              <w:rPr>
                <w:sz w:val="14"/>
              </w:rPr>
              <w:t>Tunisia</w:t>
            </w:r>
          </w:p>
        </w:tc>
        <w:tc>
          <w:tcPr>
            <w:tcW w:w="1426" w:type="dxa"/>
            <w:vAlign w:val="center"/>
          </w:tcPr>
          <w:p w14:paraId="408C4B12" w14:textId="77777777" w:rsidR="00763947" w:rsidRDefault="00763947" w:rsidP="0023789F">
            <w:pPr>
              <w:ind w:left="0" w:right="358" w:firstLine="0"/>
              <w:jc w:val="center"/>
              <w:rPr>
                <w:sz w:val="14"/>
              </w:rPr>
            </w:pPr>
            <w:r>
              <w:rPr>
                <w:sz w:val="14"/>
              </w:rPr>
              <w:t>Prohibits Amendment</w:t>
            </w:r>
          </w:p>
        </w:tc>
        <w:tc>
          <w:tcPr>
            <w:tcW w:w="900" w:type="dxa"/>
            <w:vAlign w:val="center"/>
          </w:tcPr>
          <w:p w14:paraId="6128D7BD" w14:textId="77777777" w:rsidR="00763947" w:rsidRDefault="00763947" w:rsidP="0023789F">
            <w:pPr>
              <w:ind w:left="0" w:right="358" w:firstLine="0"/>
              <w:jc w:val="center"/>
              <w:rPr>
                <w:sz w:val="14"/>
              </w:rPr>
            </w:pPr>
            <w:r>
              <w:rPr>
                <w:sz w:val="14"/>
              </w:rPr>
              <w:t>2014</w:t>
            </w:r>
          </w:p>
        </w:tc>
        <w:tc>
          <w:tcPr>
            <w:tcW w:w="900" w:type="dxa"/>
            <w:vAlign w:val="center"/>
          </w:tcPr>
          <w:p w14:paraId="76E96491" w14:textId="77777777" w:rsidR="00763947" w:rsidRDefault="00763947" w:rsidP="0023789F">
            <w:pPr>
              <w:ind w:left="0" w:right="358" w:firstLine="0"/>
              <w:jc w:val="center"/>
              <w:rPr>
                <w:sz w:val="14"/>
              </w:rPr>
            </w:pPr>
            <w:r>
              <w:rPr>
                <w:sz w:val="14"/>
              </w:rPr>
              <w:t>——</w:t>
            </w:r>
          </w:p>
        </w:tc>
        <w:tc>
          <w:tcPr>
            <w:tcW w:w="990" w:type="dxa"/>
            <w:vAlign w:val="center"/>
          </w:tcPr>
          <w:p w14:paraId="72C418FE" w14:textId="77777777" w:rsidR="00763947" w:rsidRDefault="00763947" w:rsidP="0023789F">
            <w:pPr>
              <w:ind w:left="0" w:right="358" w:firstLine="0"/>
              <w:jc w:val="center"/>
              <w:rPr>
                <w:sz w:val="14"/>
              </w:rPr>
            </w:pPr>
            <w:r>
              <w:rPr>
                <w:sz w:val="14"/>
              </w:rPr>
              <w:t>9</w:t>
            </w:r>
          </w:p>
        </w:tc>
        <w:tc>
          <w:tcPr>
            <w:tcW w:w="1440" w:type="dxa"/>
            <w:vAlign w:val="center"/>
          </w:tcPr>
          <w:p w14:paraId="67FFADF3" w14:textId="77777777" w:rsidR="00763947" w:rsidRPr="00EA75CC" w:rsidRDefault="00763947" w:rsidP="0023789F">
            <w:pPr>
              <w:ind w:left="0" w:right="358" w:firstLine="0"/>
              <w:jc w:val="center"/>
              <w:rPr>
                <w:sz w:val="14"/>
              </w:rPr>
            </w:pPr>
            <w:r w:rsidRPr="00EA75CC">
              <w:rPr>
                <w:sz w:val="14"/>
              </w:rPr>
              <w:t>New Constitution</w:t>
            </w:r>
          </w:p>
        </w:tc>
        <w:tc>
          <w:tcPr>
            <w:tcW w:w="1350" w:type="dxa"/>
            <w:vAlign w:val="center"/>
          </w:tcPr>
          <w:p w14:paraId="56C12FD9" w14:textId="77777777" w:rsidR="00763947" w:rsidRPr="00EA75CC" w:rsidRDefault="00763947" w:rsidP="0023789F">
            <w:pPr>
              <w:ind w:left="0" w:right="358" w:firstLine="0"/>
              <w:jc w:val="center"/>
              <w:rPr>
                <w:sz w:val="14"/>
              </w:rPr>
            </w:pPr>
          </w:p>
        </w:tc>
      </w:tr>
    </w:tbl>
    <w:p w14:paraId="3F38F67D" w14:textId="77777777" w:rsidR="00763947" w:rsidRDefault="00763947" w:rsidP="00763947">
      <w:pPr>
        <w:ind w:left="0" w:right="358" w:firstLine="0"/>
      </w:pPr>
    </w:p>
    <w:p w14:paraId="4730E6CA" w14:textId="3A12B1A5" w:rsidR="00763947" w:rsidRDefault="00763947">
      <w:pPr>
        <w:ind w:left="35" w:right="358"/>
      </w:pPr>
      <w:r>
        <w:rPr>
          <w:noProof/>
        </w:rPr>
        <w:drawing>
          <wp:anchor distT="0" distB="0" distL="114300" distR="114300" simplePos="0" relativeHeight="251684864" behindDoc="0" locked="0" layoutInCell="1" allowOverlap="1" wp14:anchorId="7A35CDBF" wp14:editId="7D230B2C">
            <wp:simplePos x="0" y="0"/>
            <wp:positionH relativeFrom="column">
              <wp:posOffset>0</wp:posOffset>
            </wp:positionH>
            <wp:positionV relativeFrom="paragraph">
              <wp:posOffset>167640</wp:posOffset>
            </wp:positionV>
            <wp:extent cx="4060825" cy="2952750"/>
            <wp:effectExtent l="0" t="0" r="0" b="0"/>
            <wp:wrapTopAndBottom/>
            <wp:docPr id="420679807" name="Picture 420679807" descr="A graph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420679807" name="Picture 420679807" descr="A graph with text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0825" cy="2952750"/>
                    </a:xfrm>
                    <a:prstGeom prst="rect">
                      <a:avLst/>
                    </a:prstGeom>
                  </pic:spPr>
                </pic:pic>
              </a:graphicData>
            </a:graphic>
            <wp14:sizeRelH relativeFrom="page">
              <wp14:pctWidth>0</wp14:pctWidth>
            </wp14:sizeRelH>
            <wp14:sizeRelV relativeFrom="page">
              <wp14:pctHeight>0</wp14:pctHeight>
            </wp14:sizeRelV>
          </wp:anchor>
        </w:drawing>
      </w:r>
    </w:p>
    <w:p w14:paraId="588A2FD5" w14:textId="56458964" w:rsidR="00763947" w:rsidRDefault="00051145" w:rsidP="00763947">
      <w:pPr>
        <w:ind w:left="35" w:right="358"/>
      </w:pPr>
      <w:r>
        <w:t>Figure 3</w:t>
      </w:r>
      <w:r w:rsidR="008C23D7">
        <w:t xml:space="preserve"> illustrates significant variation in the exact constitutional language </w:t>
      </w:r>
      <w:r w:rsidR="00F65317">
        <w:t>of protection provisions.</w:t>
      </w:r>
      <w:r w:rsidR="007975FF">
        <w:t xml:space="preserve"> </w:t>
      </w:r>
      <w:r w:rsidR="0096086E">
        <w:t>Som</w:t>
      </w:r>
      <w:r w:rsidR="00A01271">
        <w:t>e provisions</w:t>
      </w:r>
      <w:r w:rsidR="0096086E">
        <w:t xml:space="preserve"> protect the specific articles that limit presidential tenure, others protect the principle of term limits, some protect both, and still others restrict the time or manner for changing term limits. </w:t>
      </w:r>
      <w:r w:rsidR="001650E6">
        <w:t>Lastly, some provisions, like Dominican Republic 1866, referenced in Table 2, simply specify that the exercise of the presidency must remain “alternative.”</w:t>
      </w:r>
      <w:r w:rsidR="0096086E">
        <w:t xml:space="preserve"> </w:t>
      </w:r>
      <w:r w:rsidR="001650E6">
        <w:t>These provisions, common in 19</w:t>
      </w:r>
      <w:r w:rsidR="001650E6" w:rsidRPr="008709CC">
        <w:rPr>
          <w:vertAlign w:val="superscript"/>
        </w:rPr>
        <w:t>th</w:t>
      </w:r>
      <w:r w:rsidR="001650E6">
        <w:t xml:space="preserve"> and 20</w:t>
      </w:r>
      <w:r w:rsidR="001650E6" w:rsidRPr="008709CC">
        <w:rPr>
          <w:vertAlign w:val="superscript"/>
        </w:rPr>
        <w:t>th</w:t>
      </w:r>
      <w:r w:rsidR="001650E6">
        <w:t xml:space="preserve"> century constitutions, may seem to be generic and lack meaning compared to the more specific protections common today. However, scholars have generally considered “alternation” (</w:t>
      </w:r>
      <w:proofErr w:type="spellStart"/>
      <w:r w:rsidR="001650E6">
        <w:t>alternabilidad</w:t>
      </w:r>
      <w:proofErr w:type="spellEnd"/>
      <w:r w:rsidR="001650E6">
        <w:t xml:space="preserve"> and alternativo) to refer specifically to limits on presidential reelection (IE, term limits).</w:t>
      </w:r>
      <w:r w:rsidR="00E90E11">
        <w:rPr>
          <w:rStyle w:val="EndnoteReference"/>
        </w:rPr>
        <w:endnoteReference w:id="11"/>
      </w:r>
      <w:r w:rsidR="001650E6">
        <w:t xml:space="preserve"> As such, I count as protections those provisions that prevent changes to the principle of presidential alternation. </w:t>
      </w:r>
      <w:r w:rsidR="00A66E21">
        <w:t>The historical development of these provisions is</w:t>
      </w:r>
      <w:r w:rsidR="005A7426">
        <w:t xml:space="preserve"> an avenue for future research. </w:t>
      </w:r>
    </w:p>
    <w:p w14:paraId="1BD0B4FD" w14:textId="5F541799" w:rsidR="00A415D8" w:rsidRDefault="005A7426">
      <w:pPr>
        <w:ind w:left="35" w:right="358"/>
      </w:pPr>
      <w:r>
        <w:lastRenderedPageBreak/>
        <w:t xml:space="preserve">Table 2 provides examples of </w:t>
      </w:r>
      <w:r w:rsidR="00584663">
        <w:t>the different kinds of protections Constitutions provide</w:t>
      </w:r>
      <w:r w:rsidR="00833353">
        <w:t xml:space="preserve"> to </w:t>
      </w:r>
      <w:r w:rsidR="00E756DD">
        <w:t xml:space="preserve">Presidential </w:t>
      </w:r>
      <w:r w:rsidR="00833353">
        <w:t>term limits</w:t>
      </w:r>
      <w:r>
        <w:t>.</w:t>
      </w:r>
    </w:p>
    <w:tbl>
      <w:tblPr>
        <w:tblStyle w:val="TableGrid0"/>
        <w:tblpPr w:leftFromText="180" w:rightFromText="180" w:vertAnchor="text" w:horzAnchor="margin" w:tblpXSpec="center" w:tblpY="2932"/>
        <w:tblW w:w="11671" w:type="dxa"/>
        <w:tblLayout w:type="fixed"/>
        <w:tblLook w:val="04A0" w:firstRow="1" w:lastRow="0" w:firstColumn="1" w:lastColumn="0" w:noHBand="0" w:noVBand="1"/>
      </w:tblPr>
      <w:tblGrid>
        <w:gridCol w:w="2610"/>
        <w:gridCol w:w="1890"/>
        <w:gridCol w:w="540"/>
        <w:gridCol w:w="1980"/>
        <w:gridCol w:w="4651"/>
      </w:tblGrid>
      <w:tr w:rsidR="00763947" w14:paraId="2CA893E2" w14:textId="77777777" w:rsidTr="00763947">
        <w:trPr>
          <w:trHeight w:val="293"/>
        </w:trPr>
        <w:tc>
          <w:tcPr>
            <w:tcW w:w="11671" w:type="dxa"/>
            <w:gridSpan w:val="5"/>
            <w:tcBorders>
              <w:top w:val="nil"/>
              <w:left w:val="nil"/>
              <w:bottom w:val="single" w:sz="4" w:space="0" w:color="auto"/>
              <w:right w:val="nil"/>
            </w:tcBorders>
          </w:tcPr>
          <w:p w14:paraId="3919E3F6" w14:textId="77777777" w:rsidR="00763947" w:rsidRDefault="00763947" w:rsidP="00763947">
            <w:pPr>
              <w:ind w:left="0" w:right="358" w:firstLine="0"/>
              <w:jc w:val="center"/>
            </w:pPr>
            <w:r>
              <w:t>Table 2: Types of Constitutional Protections for Term Limits, 1789-2023</w:t>
            </w:r>
          </w:p>
          <w:p w14:paraId="314B3121" w14:textId="77777777" w:rsidR="00763947" w:rsidRDefault="00763947" w:rsidP="00763947">
            <w:pPr>
              <w:ind w:left="0" w:right="358" w:firstLine="0"/>
              <w:jc w:val="center"/>
            </w:pPr>
          </w:p>
        </w:tc>
      </w:tr>
      <w:tr w:rsidR="00763947" w14:paraId="1F438AA1" w14:textId="77777777" w:rsidTr="00763947">
        <w:trPr>
          <w:trHeight w:val="210"/>
        </w:trPr>
        <w:tc>
          <w:tcPr>
            <w:tcW w:w="2610" w:type="dxa"/>
            <w:tcBorders>
              <w:top w:val="single" w:sz="4" w:space="0" w:color="auto"/>
              <w:left w:val="nil"/>
              <w:bottom w:val="single" w:sz="4" w:space="0" w:color="auto"/>
              <w:right w:val="nil"/>
            </w:tcBorders>
            <w:vAlign w:val="center"/>
          </w:tcPr>
          <w:p w14:paraId="5A3E1739" w14:textId="77777777" w:rsidR="00763947" w:rsidRPr="009D56BD" w:rsidRDefault="00763947" w:rsidP="00763947">
            <w:pPr>
              <w:spacing w:after="0" w:line="240" w:lineRule="auto"/>
              <w:ind w:left="0" w:firstLine="0"/>
              <w:jc w:val="center"/>
              <w:rPr>
                <w:sz w:val="12"/>
                <w:szCs w:val="12"/>
              </w:rPr>
            </w:pPr>
            <w:r w:rsidRPr="009D56BD">
              <w:rPr>
                <w:sz w:val="12"/>
                <w:szCs w:val="12"/>
              </w:rPr>
              <w:t>Type</w:t>
            </w:r>
          </w:p>
        </w:tc>
        <w:tc>
          <w:tcPr>
            <w:tcW w:w="1890" w:type="dxa"/>
            <w:tcBorders>
              <w:top w:val="single" w:sz="4" w:space="0" w:color="auto"/>
              <w:left w:val="nil"/>
              <w:bottom w:val="single" w:sz="4" w:space="0" w:color="auto"/>
              <w:right w:val="nil"/>
            </w:tcBorders>
            <w:vAlign w:val="center"/>
          </w:tcPr>
          <w:p w14:paraId="1B0DC28C" w14:textId="77777777" w:rsidR="00763947" w:rsidRPr="009D56BD" w:rsidRDefault="00763947" w:rsidP="00763947">
            <w:pPr>
              <w:spacing w:after="0" w:line="240" w:lineRule="auto"/>
              <w:ind w:left="0" w:firstLine="0"/>
              <w:jc w:val="center"/>
              <w:rPr>
                <w:sz w:val="12"/>
                <w:szCs w:val="12"/>
              </w:rPr>
            </w:pPr>
            <w:r w:rsidRPr="009D56BD">
              <w:rPr>
                <w:sz w:val="12"/>
                <w:szCs w:val="12"/>
              </w:rPr>
              <w:t>Subtype</w:t>
            </w:r>
          </w:p>
        </w:tc>
        <w:tc>
          <w:tcPr>
            <w:tcW w:w="540" w:type="dxa"/>
            <w:tcBorders>
              <w:top w:val="single" w:sz="4" w:space="0" w:color="auto"/>
              <w:left w:val="nil"/>
              <w:bottom w:val="single" w:sz="4" w:space="0" w:color="auto"/>
              <w:right w:val="nil"/>
            </w:tcBorders>
            <w:vAlign w:val="center"/>
          </w:tcPr>
          <w:p w14:paraId="79ED2A5B" w14:textId="77777777" w:rsidR="00763947" w:rsidRPr="009D56BD" w:rsidRDefault="00763947" w:rsidP="00763947">
            <w:pPr>
              <w:spacing w:after="0" w:line="240" w:lineRule="auto"/>
              <w:ind w:left="0" w:firstLine="0"/>
              <w:jc w:val="center"/>
              <w:rPr>
                <w:sz w:val="12"/>
                <w:szCs w:val="12"/>
              </w:rPr>
            </w:pPr>
            <w:r w:rsidRPr="009D56BD">
              <w:rPr>
                <w:sz w:val="12"/>
                <w:szCs w:val="12"/>
              </w:rPr>
              <w:t>Freq</w:t>
            </w:r>
          </w:p>
        </w:tc>
        <w:tc>
          <w:tcPr>
            <w:tcW w:w="1980" w:type="dxa"/>
            <w:tcBorders>
              <w:top w:val="single" w:sz="4" w:space="0" w:color="auto"/>
              <w:left w:val="nil"/>
              <w:bottom w:val="single" w:sz="4" w:space="0" w:color="auto"/>
              <w:right w:val="nil"/>
            </w:tcBorders>
            <w:vAlign w:val="center"/>
          </w:tcPr>
          <w:p w14:paraId="1A7ED96D" w14:textId="77777777" w:rsidR="00763947" w:rsidRPr="009D56BD" w:rsidRDefault="00763947" w:rsidP="00763947">
            <w:pPr>
              <w:spacing w:after="0" w:line="240" w:lineRule="auto"/>
              <w:ind w:left="0" w:firstLine="0"/>
              <w:jc w:val="center"/>
              <w:rPr>
                <w:sz w:val="12"/>
                <w:szCs w:val="12"/>
              </w:rPr>
            </w:pPr>
            <w:r w:rsidRPr="009D56BD">
              <w:rPr>
                <w:sz w:val="12"/>
                <w:szCs w:val="12"/>
              </w:rPr>
              <w:t>Ex Citation</w:t>
            </w:r>
          </w:p>
        </w:tc>
        <w:tc>
          <w:tcPr>
            <w:tcW w:w="4651" w:type="dxa"/>
            <w:tcBorders>
              <w:top w:val="single" w:sz="4" w:space="0" w:color="auto"/>
              <w:left w:val="nil"/>
              <w:bottom w:val="single" w:sz="4" w:space="0" w:color="auto"/>
              <w:right w:val="nil"/>
            </w:tcBorders>
            <w:vAlign w:val="center"/>
          </w:tcPr>
          <w:p w14:paraId="0F67E186" w14:textId="77777777" w:rsidR="00763947" w:rsidRPr="009D56BD" w:rsidRDefault="00763947" w:rsidP="00763947">
            <w:pPr>
              <w:spacing w:after="0" w:line="240" w:lineRule="auto"/>
              <w:ind w:left="0" w:firstLine="0"/>
              <w:jc w:val="center"/>
              <w:rPr>
                <w:sz w:val="12"/>
                <w:szCs w:val="12"/>
              </w:rPr>
            </w:pPr>
            <w:r w:rsidRPr="009D56BD">
              <w:rPr>
                <w:sz w:val="12"/>
                <w:szCs w:val="12"/>
              </w:rPr>
              <w:t>Ex Language</w:t>
            </w:r>
          </w:p>
        </w:tc>
      </w:tr>
      <w:tr w:rsidR="00763947" w14:paraId="2540C9D3" w14:textId="77777777" w:rsidTr="00763947">
        <w:trPr>
          <w:trHeight w:val="325"/>
        </w:trPr>
        <w:tc>
          <w:tcPr>
            <w:tcW w:w="2610" w:type="dxa"/>
            <w:vMerge w:val="restart"/>
            <w:tcBorders>
              <w:top w:val="single" w:sz="4" w:space="0" w:color="auto"/>
              <w:left w:val="nil"/>
              <w:bottom w:val="single" w:sz="4" w:space="0" w:color="auto"/>
              <w:right w:val="single" w:sz="4" w:space="0" w:color="auto"/>
            </w:tcBorders>
            <w:vAlign w:val="center"/>
          </w:tcPr>
          <w:p w14:paraId="7D29F7C2" w14:textId="77777777" w:rsidR="00763947" w:rsidRPr="00D24E77" w:rsidRDefault="00763947" w:rsidP="00763947">
            <w:pPr>
              <w:spacing w:after="40" w:line="240" w:lineRule="auto"/>
              <w:ind w:left="0" w:firstLine="0"/>
              <w:jc w:val="center"/>
              <w:rPr>
                <w:sz w:val="12"/>
                <w:szCs w:val="12"/>
              </w:rPr>
            </w:pPr>
          </w:p>
          <w:p w14:paraId="4E12D34C" w14:textId="77777777" w:rsidR="00763947" w:rsidRPr="00D24E77" w:rsidRDefault="00763947" w:rsidP="00763947">
            <w:pPr>
              <w:spacing w:after="40" w:line="240" w:lineRule="auto"/>
              <w:ind w:left="0" w:firstLine="0"/>
              <w:jc w:val="center"/>
              <w:rPr>
                <w:sz w:val="12"/>
                <w:szCs w:val="12"/>
              </w:rPr>
            </w:pPr>
          </w:p>
          <w:p w14:paraId="4340F42F" w14:textId="77777777" w:rsidR="00763947" w:rsidRPr="009D56BD" w:rsidRDefault="00763947" w:rsidP="00763947">
            <w:pPr>
              <w:spacing w:after="40" w:line="240" w:lineRule="auto"/>
              <w:ind w:left="0"/>
              <w:jc w:val="center"/>
              <w:rPr>
                <w:sz w:val="12"/>
                <w:szCs w:val="12"/>
              </w:rPr>
            </w:pPr>
            <w:r>
              <w:rPr>
                <w:sz w:val="12"/>
                <w:szCs w:val="12"/>
              </w:rPr>
              <w:t>Prohibits Amendments</w:t>
            </w:r>
          </w:p>
        </w:tc>
        <w:tc>
          <w:tcPr>
            <w:tcW w:w="1890" w:type="dxa"/>
            <w:tcBorders>
              <w:top w:val="single" w:sz="4" w:space="0" w:color="auto"/>
              <w:left w:val="single" w:sz="4" w:space="0" w:color="auto"/>
              <w:bottom w:val="single" w:sz="4" w:space="0" w:color="auto"/>
              <w:right w:val="nil"/>
            </w:tcBorders>
            <w:vAlign w:val="center"/>
          </w:tcPr>
          <w:p w14:paraId="2DE4864B" w14:textId="77777777" w:rsidR="00763947" w:rsidRPr="009D56BD" w:rsidRDefault="00763947" w:rsidP="00763947">
            <w:pPr>
              <w:spacing w:after="40" w:line="240" w:lineRule="auto"/>
              <w:ind w:left="0" w:firstLine="0"/>
              <w:jc w:val="center"/>
              <w:rPr>
                <w:sz w:val="12"/>
                <w:szCs w:val="12"/>
              </w:rPr>
            </w:pPr>
            <w:r w:rsidRPr="009D56BD">
              <w:rPr>
                <w:sz w:val="12"/>
                <w:szCs w:val="12"/>
              </w:rPr>
              <w:t>Protects the Idea of Term Limits</w:t>
            </w:r>
          </w:p>
        </w:tc>
        <w:tc>
          <w:tcPr>
            <w:tcW w:w="540" w:type="dxa"/>
            <w:tcBorders>
              <w:top w:val="single" w:sz="4" w:space="0" w:color="auto"/>
              <w:left w:val="nil"/>
              <w:bottom w:val="single" w:sz="4" w:space="0" w:color="auto"/>
              <w:right w:val="nil"/>
            </w:tcBorders>
            <w:vAlign w:val="center"/>
          </w:tcPr>
          <w:p w14:paraId="3300AF35" w14:textId="77777777" w:rsidR="00763947" w:rsidRPr="009D56BD" w:rsidRDefault="00763947" w:rsidP="00763947">
            <w:pPr>
              <w:spacing w:after="40" w:line="240" w:lineRule="auto"/>
              <w:ind w:left="0" w:firstLine="0"/>
              <w:jc w:val="center"/>
              <w:rPr>
                <w:sz w:val="12"/>
                <w:szCs w:val="12"/>
              </w:rPr>
            </w:pPr>
            <w:r>
              <w:rPr>
                <w:sz w:val="12"/>
                <w:szCs w:val="12"/>
              </w:rPr>
              <w:t>11</w:t>
            </w:r>
          </w:p>
        </w:tc>
        <w:tc>
          <w:tcPr>
            <w:tcW w:w="1980" w:type="dxa"/>
            <w:tcBorders>
              <w:top w:val="single" w:sz="4" w:space="0" w:color="auto"/>
              <w:left w:val="nil"/>
              <w:bottom w:val="single" w:sz="4" w:space="0" w:color="auto"/>
              <w:right w:val="nil"/>
            </w:tcBorders>
            <w:vAlign w:val="center"/>
          </w:tcPr>
          <w:p w14:paraId="3C4E546D" w14:textId="77777777" w:rsidR="00763947" w:rsidRPr="009D56BD" w:rsidRDefault="00763947" w:rsidP="00763947">
            <w:pPr>
              <w:spacing w:after="40" w:line="240" w:lineRule="auto"/>
              <w:ind w:left="0" w:firstLine="0"/>
              <w:jc w:val="center"/>
              <w:rPr>
                <w:sz w:val="12"/>
                <w:szCs w:val="12"/>
              </w:rPr>
            </w:pPr>
            <w:r>
              <w:rPr>
                <w:sz w:val="12"/>
                <w:szCs w:val="12"/>
              </w:rPr>
              <w:t>El Salvador 1983 Art 248</w:t>
            </w:r>
          </w:p>
        </w:tc>
        <w:tc>
          <w:tcPr>
            <w:tcW w:w="4651" w:type="dxa"/>
            <w:tcBorders>
              <w:top w:val="single" w:sz="4" w:space="0" w:color="auto"/>
              <w:left w:val="nil"/>
              <w:bottom w:val="single" w:sz="4" w:space="0" w:color="auto"/>
              <w:right w:val="nil"/>
            </w:tcBorders>
            <w:vAlign w:val="center"/>
          </w:tcPr>
          <w:p w14:paraId="2409C113" w14:textId="77777777" w:rsidR="00763947" w:rsidRPr="009D56BD" w:rsidRDefault="00763947" w:rsidP="00763947">
            <w:pPr>
              <w:spacing w:after="40" w:line="240" w:lineRule="auto"/>
              <w:ind w:left="0" w:firstLine="0"/>
              <w:jc w:val="center"/>
              <w:rPr>
                <w:sz w:val="12"/>
                <w:szCs w:val="12"/>
              </w:rPr>
            </w:pPr>
            <w:r>
              <w:rPr>
                <w:sz w:val="12"/>
                <w:szCs w:val="12"/>
              </w:rPr>
              <w:t>“Under no circumstances, may the articles of this Constitution, which refer to . . . the principle that a President cannot succeed himself, be amended.”</w:t>
            </w:r>
          </w:p>
        </w:tc>
      </w:tr>
      <w:tr w:rsidR="00763947" w14:paraId="52406599" w14:textId="77777777" w:rsidTr="00763947">
        <w:trPr>
          <w:trHeight w:val="167"/>
        </w:trPr>
        <w:tc>
          <w:tcPr>
            <w:tcW w:w="2610" w:type="dxa"/>
            <w:vMerge/>
            <w:tcBorders>
              <w:top w:val="single" w:sz="4" w:space="0" w:color="auto"/>
              <w:left w:val="nil"/>
              <w:bottom w:val="single" w:sz="4" w:space="0" w:color="auto"/>
              <w:right w:val="single" w:sz="4" w:space="0" w:color="auto"/>
            </w:tcBorders>
            <w:vAlign w:val="center"/>
          </w:tcPr>
          <w:p w14:paraId="418B67EA" w14:textId="77777777" w:rsidR="00763947" w:rsidRPr="009D56BD" w:rsidRDefault="00763947" w:rsidP="00763947">
            <w:pPr>
              <w:spacing w:after="40" w:line="240" w:lineRule="auto"/>
              <w:ind w:left="0"/>
              <w:jc w:val="center"/>
              <w:rPr>
                <w:sz w:val="12"/>
                <w:szCs w:val="12"/>
              </w:rPr>
            </w:pPr>
          </w:p>
        </w:tc>
        <w:tc>
          <w:tcPr>
            <w:tcW w:w="1890" w:type="dxa"/>
            <w:tcBorders>
              <w:top w:val="single" w:sz="4" w:space="0" w:color="auto"/>
              <w:left w:val="single" w:sz="4" w:space="0" w:color="auto"/>
              <w:bottom w:val="single" w:sz="4" w:space="0" w:color="auto"/>
              <w:right w:val="nil"/>
            </w:tcBorders>
            <w:vAlign w:val="center"/>
          </w:tcPr>
          <w:p w14:paraId="1C1E41B2" w14:textId="77777777" w:rsidR="00763947" w:rsidRPr="009D56BD" w:rsidRDefault="00763947" w:rsidP="00763947">
            <w:pPr>
              <w:spacing w:after="40" w:line="240" w:lineRule="auto"/>
              <w:ind w:left="0" w:firstLine="0"/>
              <w:jc w:val="center"/>
              <w:rPr>
                <w:sz w:val="12"/>
                <w:szCs w:val="12"/>
              </w:rPr>
            </w:pPr>
            <w:r w:rsidRPr="009D56BD">
              <w:rPr>
                <w:sz w:val="12"/>
                <w:szCs w:val="12"/>
              </w:rPr>
              <w:t>Protects Term Limit Articles</w:t>
            </w:r>
          </w:p>
        </w:tc>
        <w:tc>
          <w:tcPr>
            <w:tcW w:w="540" w:type="dxa"/>
            <w:tcBorders>
              <w:top w:val="single" w:sz="4" w:space="0" w:color="auto"/>
              <w:left w:val="nil"/>
              <w:bottom w:val="single" w:sz="4" w:space="0" w:color="auto"/>
              <w:right w:val="nil"/>
            </w:tcBorders>
            <w:vAlign w:val="center"/>
          </w:tcPr>
          <w:p w14:paraId="4FCAFA4B" w14:textId="77777777" w:rsidR="00763947" w:rsidRPr="009D56BD" w:rsidRDefault="00763947" w:rsidP="00763947">
            <w:pPr>
              <w:spacing w:after="40" w:line="240" w:lineRule="auto"/>
              <w:ind w:left="0" w:firstLine="0"/>
              <w:jc w:val="center"/>
              <w:rPr>
                <w:sz w:val="12"/>
                <w:szCs w:val="12"/>
              </w:rPr>
            </w:pPr>
            <w:r>
              <w:rPr>
                <w:sz w:val="12"/>
                <w:szCs w:val="12"/>
              </w:rPr>
              <w:t>6</w:t>
            </w:r>
          </w:p>
        </w:tc>
        <w:tc>
          <w:tcPr>
            <w:tcW w:w="1980" w:type="dxa"/>
            <w:tcBorders>
              <w:top w:val="single" w:sz="4" w:space="0" w:color="auto"/>
              <w:left w:val="nil"/>
              <w:bottom w:val="single" w:sz="4" w:space="0" w:color="auto"/>
              <w:right w:val="nil"/>
            </w:tcBorders>
            <w:vAlign w:val="center"/>
          </w:tcPr>
          <w:p w14:paraId="38F0E4AA" w14:textId="77777777" w:rsidR="00763947" w:rsidRPr="009D56BD" w:rsidRDefault="00763947" w:rsidP="00763947">
            <w:pPr>
              <w:spacing w:after="40" w:line="240" w:lineRule="auto"/>
              <w:ind w:left="0" w:firstLine="0"/>
              <w:jc w:val="center"/>
              <w:rPr>
                <w:sz w:val="12"/>
                <w:szCs w:val="12"/>
              </w:rPr>
            </w:pPr>
            <w:r>
              <w:rPr>
                <w:sz w:val="12"/>
                <w:szCs w:val="12"/>
              </w:rPr>
              <w:t>Niger 2010 Art 175</w:t>
            </w:r>
          </w:p>
        </w:tc>
        <w:tc>
          <w:tcPr>
            <w:tcW w:w="4651" w:type="dxa"/>
            <w:tcBorders>
              <w:top w:val="single" w:sz="4" w:space="0" w:color="auto"/>
              <w:left w:val="nil"/>
              <w:bottom w:val="single" w:sz="4" w:space="0" w:color="auto"/>
              <w:right w:val="nil"/>
            </w:tcBorders>
            <w:vAlign w:val="center"/>
          </w:tcPr>
          <w:p w14:paraId="0C812A4C" w14:textId="77777777" w:rsidR="00763947" w:rsidRPr="009D56BD" w:rsidRDefault="00763947" w:rsidP="00763947">
            <w:pPr>
              <w:spacing w:after="40" w:line="240" w:lineRule="auto"/>
              <w:ind w:left="0" w:firstLine="0"/>
              <w:jc w:val="center"/>
              <w:rPr>
                <w:sz w:val="12"/>
                <w:szCs w:val="12"/>
              </w:rPr>
            </w:pPr>
            <w:r>
              <w:rPr>
                <w:sz w:val="12"/>
                <w:szCs w:val="12"/>
              </w:rPr>
              <w:t xml:space="preserve">“. . . [t]he provisions of paragraphs 1 and 2 of Article 47 [term </w:t>
            </w:r>
            <w:proofErr w:type="gramStart"/>
            <w:r>
              <w:rPr>
                <w:sz w:val="12"/>
                <w:szCs w:val="12"/>
              </w:rPr>
              <w:t>limit]  . . .</w:t>
            </w:r>
            <w:proofErr w:type="gramEnd"/>
            <w:r>
              <w:rPr>
                <w:sz w:val="12"/>
                <w:szCs w:val="12"/>
              </w:rPr>
              <w:t xml:space="preserve"> of this Constitution may not be made the object of any revision.”</w:t>
            </w:r>
          </w:p>
        </w:tc>
      </w:tr>
      <w:tr w:rsidR="00763947" w14:paraId="1774F531" w14:textId="77777777" w:rsidTr="00763947">
        <w:trPr>
          <w:trHeight w:val="167"/>
        </w:trPr>
        <w:tc>
          <w:tcPr>
            <w:tcW w:w="2610" w:type="dxa"/>
            <w:vMerge/>
            <w:tcBorders>
              <w:top w:val="single" w:sz="4" w:space="0" w:color="auto"/>
              <w:left w:val="nil"/>
              <w:bottom w:val="single" w:sz="4" w:space="0" w:color="auto"/>
              <w:right w:val="single" w:sz="4" w:space="0" w:color="auto"/>
            </w:tcBorders>
            <w:vAlign w:val="center"/>
          </w:tcPr>
          <w:p w14:paraId="0B867D12" w14:textId="77777777" w:rsidR="00763947" w:rsidRPr="009D56BD" w:rsidRDefault="00763947" w:rsidP="00763947">
            <w:pPr>
              <w:spacing w:after="40" w:line="240" w:lineRule="auto"/>
              <w:ind w:left="0" w:firstLine="0"/>
              <w:jc w:val="center"/>
              <w:rPr>
                <w:sz w:val="12"/>
                <w:szCs w:val="12"/>
              </w:rPr>
            </w:pPr>
          </w:p>
        </w:tc>
        <w:tc>
          <w:tcPr>
            <w:tcW w:w="1890" w:type="dxa"/>
            <w:tcBorders>
              <w:top w:val="single" w:sz="4" w:space="0" w:color="auto"/>
              <w:left w:val="single" w:sz="4" w:space="0" w:color="auto"/>
              <w:bottom w:val="single" w:sz="4" w:space="0" w:color="auto"/>
              <w:right w:val="nil"/>
            </w:tcBorders>
            <w:vAlign w:val="center"/>
          </w:tcPr>
          <w:p w14:paraId="4178D0E3" w14:textId="77777777" w:rsidR="00763947" w:rsidRPr="009D56BD" w:rsidRDefault="00763947" w:rsidP="00763947">
            <w:pPr>
              <w:spacing w:after="40" w:line="240" w:lineRule="auto"/>
              <w:ind w:left="0" w:firstLine="0"/>
              <w:jc w:val="center"/>
              <w:rPr>
                <w:sz w:val="12"/>
                <w:szCs w:val="12"/>
              </w:rPr>
            </w:pPr>
            <w:r w:rsidRPr="009D56BD">
              <w:rPr>
                <w:sz w:val="12"/>
                <w:szCs w:val="12"/>
              </w:rPr>
              <w:t>Protects the Idea &amp; Articles</w:t>
            </w:r>
          </w:p>
        </w:tc>
        <w:tc>
          <w:tcPr>
            <w:tcW w:w="540" w:type="dxa"/>
            <w:tcBorders>
              <w:top w:val="single" w:sz="4" w:space="0" w:color="auto"/>
              <w:left w:val="nil"/>
              <w:bottom w:val="single" w:sz="4" w:space="0" w:color="auto"/>
              <w:right w:val="nil"/>
            </w:tcBorders>
            <w:vAlign w:val="center"/>
          </w:tcPr>
          <w:p w14:paraId="52F27AE4" w14:textId="77777777" w:rsidR="00763947" w:rsidRPr="009D56BD" w:rsidRDefault="00763947" w:rsidP="00763947">
            <w:pPr>
              <w:spacing w:after="40" w:line="240" w:lineRule="auto"/>
              <w:ind w:left="0" w:firstLine="0"/>
              <w:jc w:val="center"/>
              <w:rPr>
                <w:sz w:val="12"/>
                <w:szCs w:val="12"/>
              </w:rPr>
            </w:pPr>
            <w:r>
              <w:rPr>
                <w:sz w:val="12"/>
                <w:szCs w:val="12"/>
              </w:rPr>
              <w:t>3</w:t>
            </w:r>
          </w:p>
        </w:tc>
        <w:tc>
          <w:tcPr>
            <w:tcW w:w="1980" w:type="dxa"/>
            <w:tcBorders>
              <w:top w:val="single" w:sz="4" w:space="0" w:color="auto"/>
              <w:left w:val="nil"/>
              <w:bottom w:val="single" w:sz="4" w:space="0" w:color="auto"/>
              <w:right w:val="nil"/>
            </w:tcBorders>
            <w:vAlign w:val="center"/>
          </w:tcPr>
          <w:p w14:paraId="3B616248" w14:textId="77777777" w:rsidR="00763947" w:rsidRPr="009D56BD" w:rsidRDefault="00763947" w:rsidP="00763947">
            <w:pPr>
              <w:spacing w:after="40" w:line="240" w:lineRule="auto"/>
              <w:ind w:left="0" w:firstLine="0"/>
              <w:jc w:val="center"/>
              <w:rPr>
                <w:sz w:val="12"/>
                <w:szCs w:val="12"/>
              </w:rPr>
            </w:pPr>
            <w:r>
              <w:rPr>
                <w:sz w:val="12"/>
                <w:szCs w:val="12"/>
              </w:rPr>
              <w:t xml:space="preserve">Guatemala 1985 Art 281 </w:t>
            </w:r>
          </w:p>
        </w:tc>
        <w:tc>
          <w:tcPr>
            <w:tcW w:w="4651" w:type="dxa"/>
            <w:tcBorders>
              <w:top w:val="single" w:sz="4" w:space="0" w:color="auto"/>
              <w:left w:val="nil"/>
              <w:bottom w:val="single" w:sz="4" w:space="0" w:color="auto"/>
              <w:right w:val="nil"/>
            </w:tcBorders>
            <w:vAlign w:val="center"/>
          </w:tcPr>
          <w:p w14:paraId="22043BC0" w14:textId="77777777" w:rsidR="00763947" w:rsidRPr="009D56BD" w:rsidRDefault="00763947" w:rsidP="00763947">
            <w:pPr>
              <w:spacing w:after="40" w:line="240" w:lineRule="auto"/>
              <w:ind w:left="0" w:firstLine="0"/>
              <w:jc w:val="center"/>
              <w:rPr>
                <w:sz w:val="12"/>
                <w:szCs w:val="12"/>
              </w:rPr>
            </w:pPr>
            <w:r>
              <w:rPr>
                <w:sz w:val="12"/>
                <w:szCs w:val="12"/>
              </w:rPr>
              <w:t>“In no case may Articles . . . 187 [term limit] be reformed, nor may any question concerning the republican form of government, or to the principle of the non-reelection for the exercise of the presidency of the Republic, be raised in any form, neither may the effectiveness or application of the Articles that provide for alternating tenure of the Presidency of the Republic be suspended or their content changed or modified in any other way.”</w:t>
            </w:r>
          </w:p>
        </w:tc>
      </w:tr>
      <w:tr w:rsidR="00763947" w14:paraId="6C5DFA64" w14:textId="77777777" w:rsidTr="00763947">
        <w:trPr>
          <w:trHeight w:val="165"/>
        </w:trPr>
        <w:tc>
          <w:tcPr>
            <w:tcW w:w="2610" w:type="dxa"/>
            <w:tcBorders>
              <w:top w:val="single" w:sz="4" w:space="0" w:color="auto"/>
              <w:left w:val="nil"/>
              <w:bottom w:val="single" w:sz="4" w:space="0" w:color="auto"/>
              <w:right w:val="nil"/>
            </w:tcBorders>
            <w:vAlign w:val="center"/>
          </w:tcPr>
          <w:p w14:paraId="7CEF145E" w14:textId="77777777" w:rsidR="00763947" w:rsidRPr="009D56BD" w:rsidRDefault="00763947" w:rsidP="00763947">
            <w:pPr>
              <w:spacing w:after="40" w:line="240" w:lineRule="auto"/>
              <w:ind w:left="0" w:firstLine="0"/>
              <w:jc w:val="center"/>
              <w:rPr>
                <w:sz w:val="12"/>
                <w:szCs w:val="12"/>
              </w:rPr>
            </w:pPr>
            <w:r w:rsidRPr="006C4842">
              <w:rPr>
                <w:sz w:val="12"/>
                <w:szCs w:val="12"/>
              </w:rPr>
              <w:t xml:space="preserve">Special Procedure </w:t>
            </w:r>
            <w:r>
              <w:rPr>
                <w:sz w:val="12"/>
                <w:szCs w:val="12"/>
              </w:rPr>
              <w:t xml:space="preserve">for Amending </w:t>
            </w:r>
            <w:r w:rsidRPr="006C4842">
              <w:rPr>
                <w:sz w:val="12"/>
                <w:szCs w:val="12"/>
              </w:rPr>
              <w:t>Term Limit</w:t>
            </w:r>
          </w:p>
        </w:tc>
        <w:tc>
          <w:tcPr>
            <w:tcW w:w="1890" w:type="dxa"/>
            <w:tcBorders>
              <w:top w:val="single" w:sz="4" w:space="0" w:color="auto"/>
              <w:left w:val="nil"/>
              <w:bottom w:val="single" w:sz="4" w:space="0" w:color="auto"/>
              <w:right w:val="nil"/>
            </w:tcBorders>
            <w:vAlign w:val="center"/>
          </w:tcPr>
          <w:p w14:paraId="7AED437F" w14:textId="77777777" w:rsidR="00763947" w:rsidRPr="009D56BD" w:rsidRDefault="00763947" w:rsidP="00763947">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7B4347CF" w14:textId="77777777" w:rsidR="00763947" w:rsidRPr="009D56BD" w:rsidRDefault="00763947" w:rsidP="00763947">
            <w:pPr>
              <w:spacing w:after="40" w:line="240" w:lineRule="auto"/>
              <w:ind w:left="0" w:firstLine="0"/>
              <w:jc w:val="center"/>
              <w:rPr>
                <w:sz w:val="12"/>
                <w:szCs w:val="12"/>
              </w:rPr>
            </w:pPr>
            <w:r>
              <w:rPr>
                <w:sz w:val="12"/>
                <w:szCs w:val="12"/>
              </w:rPr>
              <w:t>10</w:t>
            </w:r>
          </w:p>
        </w:tc>
        <w:tc>
          <w:tcPr>
            <w:tcW w:w="1980" w:type="dxa"/>
            <w:tcBorders>
              <w:top w:val="single" w:sz="4" w:space="0" w:color="auto"/>
              <w:left w:val="nil"/>
              <w:bottom w:val="single" w:sz="4" w:space="0" w:color="auto"/>
              <w:right w:val="nil"/>
            </w:tcBorders>
            <w:vAlign w:val="center"/>
          </w:tcPr>
          <w:p w14:paraId="5F26C6F6" w14:textId="77777777" w:rsidR="00763947" w:rsidRPr="009D56BD" w:rsidRDefault="00763947" w:rsidP="00763947">
            <w:pPr>
              <w:spacing w:after="40" w:line="240" w:lineRule="auto"/>
              <w:ind w:left="0" w:firstLine="0"/>
              <w:jc w:val="center"/>
              <w:rPr>
                <w:sz w:val="12"/>
                <w:szCs w:val="12"/>
              </w:rPr>
            </w:pPr>
            <w:r>
              <w:rPr>
                <w:sz w:val="12"/>
                <w:szCs w:val="12"/>
              </w:rPr>
              <w:t>Rwanda 2015 Art 175</w:t>
            </w:r>
          </w:p>
        </w:tc>
        <w:tc>
          <w:tcPr>
            <w:tcW w:w="4651" w:type="dxa"/>
            <w:tcBorders>
              <w:top w:val="single" w:sz="4" w:space="0" w:color="auto"/>
              <w:left w:val="nil"/>
              <w:bottom w:val="single" w:sz="4" w:space="0" w:color="auto"/>
              <w:right w:val="nil"/>
            </w:tcBorders>
            <w:vAlign w:val="center"/>
          </w:tcPr>
          <w:p w14:paraId="6DABA175" w14:textId="77777777" w:rsidR="00763947" w:rsidRPr="009D56BD" w:rsidRDefault="00763947" w:rsidP="00763947">
            <w:pPr>
              <w:spacing w:after="40" w:line="240" w:lineRule="auto"/>
              <w:ind w:left="0" w:firstLine="0"/>
              <w:jc w:val="center"/>
              <w:rPr>
                <w:sz w:val="12"/>
                <w:szCs w:val="12"/>
              </w:rPr>
            </w:pPr>
            <w:r>
              <w:rPr>
                <w:sz w:val="12"/>
                <w:szCs w:val="12"/>
              </w:rPr>
              <w:t>“. . . However, if the amendment concerns the term of the office of the President of the Republic . . . the amendment must be passed by referendum, after adoption by each Chamber of Parliament.”</w:t>
            </w:r>
          </w:p>
        </w:tc>
      </w:tr>
      <w:tr w:rsidR="00763947" w14:paraId="495D773F" w14:textId="77777777" w:rsidTr="00763947">
        <w:trPr>
          <w:trHeight w:val="159"/>
        </w:trPr>
        <w:tc>
          <w:tcPr>
            <w:tcW w:w="2610" w:type="dxa"/>
            <w:tcBorders>
              <w:top w:val="single" w:sz="4" w:space="0" w:color="auto"/>
              <w:left w:val="nil"/>
              <w:bottom w:val="single" w:sz="4" w:space="0" w:color="auto"/>
              <w:right w:val="nil"/>
            </w:tcBorders>
            <w:vAlign w:val="center"/>
          </w:tcPr>
          <w:p w14:paraId="6C5BB5F4" w14:textId="77777777" w:rsidR="00763947" w:rsidRPr="009D56BD" w:rsidRDefault="00763947" w:rsidP="00763947">
            <w:pPr>
              <w:spacing w:after="40" w:line="240" w:lineRule="auto"/>
              <w:ind w:left="0" w:firstLine="0"/>
              <w:jc w:val="center"/>
              <w:rPr>
                <w:sz w:val="12"/>
                <w:szCs w:val="12"/>
              </w:rPr>
            </w:pPr>
            <w:r>
              <w:rPr>
                <w:sz w:val="12"/>
                <w:szCs w:val="12"/>
              </w:rPr>
              <w:t>Only Permits Prospective Changes</w:t>
            </w:r>
          </w:p>
        </w:tc>
        <w:tc>
          <w:tcPr>
            <w:tcW w:w="1890" w:type="dxa"/>
            <w:tcBorders>
              <w:top w:val="single" w:sz="4" w:space="0" w:color="auto"/>
              <w:left w:val="nil"/>
              <w:bottom w:val="single" w:sz="4" w:space="0" w:color="auto"/>
              <w:right w:val="nil"/>
            </w:tcBorders>
            <w:vAlign w:val="center"/>
          </w:tcPr>
          <w:p w14:paraId="15603393" w14:textId="77777777" w:rsidR="00763947" w:rsidRPr="009D56BD" w:rsidRDefault="00763947" w:rsidP="00763947">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26A75177" w14:textId="77777777" w:rsidR="00763947" w:rsidRPr="009D56BD" w:rsidRDefault="00763947" w:rsidP="00763947">
            <w:pPr>
              <w:spacing w:after="40" w:line="240" w:lineRule="auto"/>
              <w:ind w:left="0" w:firstLine="0"/>
              <w:jc w:val="center"/>
              <w:rPr>
                <w:sz w:val="12"/>
                <w:szCs w:val="12"/>
              </w:rPr>
            </w:pPr>
            <w:r>
              <w:rPr>
                <w:sz w:val="12"/>
                <w:szCs w:val="12"/>
              </w:rPr>
              <w:t>4</w:t>
            </w:r>
          </w:p>
        </w:tc>
        <w:tc>
          <w:tcPr>
            <w:tcW w:w="1980" w:type="dxa"/>
            <w:tcBorders>
              <w:top w:val="single" w:sz="4" w:space="0" w:color="auto"/>
              <w:left w:val="nil"/>
              <w:bottom w:val="single" w:sz="4" w:space="0" w:color="auto"/>
              <w:right w:val="nil"/>
            </w:tcBorders>
            <w:vAlign w:val="center"/>
          </w:tcPr>
          <w:p w14:paraId="7BED0B82" w14:textId="77777777" w:rsidR="00763947" w:rsidRPr="009D56BD" w:rsidRDefault="00763947" w:rsidP="00763947">
            <w:pPr>
              <w:spacing w:after="40" w:line="240" w:lineRule="auto"/>
              <w:ind w:left="0" w:firstLine="0"/>
              <w:jc w:val="center"/>
              <w:rPr>
                <w:sz w:val="12"/>
                <w:szCs w:val="12"/>
              </w:rPr>
            </w:pPr>
            <w:r>
              <w:rPr>
                <w:sz w:val="12"/>
                <w:szCs w:val="12"/>
              </w:rPr>
              <w:t>Haiti 1987 Art 284</w:t>
            </w:r>
          </w:p>
        </w:tc>
        <w:tc>
          <w:tcPr>
            <w:tcW w:w="4651" w:type="dxa"/>
            <w:tcBorders>
              <w:top w:val="single" w:sz="4" w:space="0" w:color="auto"/>
              <w:left w:val="nil"/>
              <w:bottom w:val="single" w:sz="4" w:space="0" w:color="auto"/>
              <w:right w:val="nil"/>
            </w:tcBorders>
            <w:vAlign w:val="center"/>
          </w:tcPr>
          <w:p w14:paraId="4FDF6CCB" w14:textId="77777777" w:rsidR="00763947" w:rsidRPr="009D56BD" w:rsidRDefault="00763947" w:rsidP="00763947">
            <w:pPr>
              <w:spacing w:after="40" w:line="240" w:lineRule="auto"/>
              <w:ind w:left="0" w:firstLine="0"/>
              <w:jc w:val="center"/>
              <w:rPr>
                <w:sz w:val="12"/>
                <w:szCs w:val="12"/>
              </w:rPr>
            </w:pPr>
            <w:r>
              <w:rPr>
                <w:sz w:val="12"/>
                <w:szCs w:val="12"/>
              </w:rPr>
              <w:t xml:space="preserve">“The amendment passed may </w:t>
            </w:r>
            <w:proofErr w:type="gramStart"/>
            <w:r>
              <w:rPr>
                <w:sz w:val="12"/>
                <w:szCs w:val="12"/>
              </w:rPr>
              <w:t>enter into</w:t>
            </w:r>
            <w:proofErr w:type="gramEnd"/>
            <w:r>
              <w:rPr>
                <w:sz w:val="12"/>
                <w:szCs w:val="12"/>
              </w:rPr>
              <w:t xml:space="preserve"> effect only after installation of the next elected President. In no case may the President under the Government that approved the amendment benefit from any advantages deriving there from.”</w:t>
            </w:r>
          </w:p>
        </w:tc>
      </w:tr>
      <w:tr w:rsidR="00763947" w14:paraId="50FCFA94" w14:textId="77777777" w:rsidTr="00763947">
        <w:trPr>
          <w:trHeight w:val="165"/>
        </w:trPr>
        <w:tc>
          <w:tcPr>
            <w:tcW w:w="2610" w:type="dxa"/>
            <w:tcBorders>
              <w:top w:val="single" w:sz="4" w:space="0" w:color="auto"/>
              <w:left w:val="nil"/>
              <w:bottom w:val="single" w:sz="4" w:space="0" w:color="auto"/>
              <w:right w:val="nil"/>
            </w:tcBorders>
            <w:vAlign w:val="center"/>
          </w:tcPr>
          <w:p w14:paraId="21B47B03" w14:textId="77777777" w:rsidR="00763947" w:rsidRPr="009D56BD" w:rsidRDefault="00763947" w:rsidP="00763947">
            <w:pPr>
              <w:spacing w:after="40" w:line="240" w:lineRule="auto"/>
              <w:ind w:left="0" w:firstLine="0"/>
              <w:jc w:val="center"/>
              <w:rPr>
                <w:sz w:val="12"/>
                <w:szCs w:val="12"/>
              </w:rPr>
            </w:pPr>
            <w:r>
              <w:rPr>
                <w:sz w:val="12"/>
                <w:szCs w:val="12"/>
              </w:rPr>
              <w:t>Presidency Must Be “Alternative”</w:t>
            </w:r>
          </w:p>
        </w:tc>
        <w:tc>
          <w:tcPr>
            <w:tcW w:w="1890" w:type="dxa"/>
            <w:tcBorders>
              <w:top w:val="single" w:sz="4" w:space="0" w:color="auto"/>
              <w:left w:val="nil"/>
              <w:bottom w:val="single" w:sz="4" w:space="0" w:color="auto"/>
              <w:right w:val="nil"/>
            </w:tcBorders>
            <w:vAlign w:val="center"/>
          </w:tcPr>
          <w:p w14:paraId="23DFF4BD" w14:textId="77777777" w:rsidR="00763947" w:rsidRPr="009D56BD" w:rsidRDefault="00763947" w:rsidP="00763947">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61BCB78C" w14:textId="77777777" w:rsidR="00763947" w:rsidRPr="009D56BD" w:rsidRDefault="00763947" w:rsidP="00763947">
            <w:pPr>
              <w:spacing w:after="40" w:line="240" w:lineRule="auto"/>
              <w:ind w:left="0" w:firstLine="0"/>
              <w:jc w:val="center"/>
              <w:rPr>
                <w:sz w:val="12"/>
                <w:szCs w:val="12"/>
              </w:rPr>
            </w:pPr>
            <w:r>
              <w:rPr>
                <w:sz w:val="12"/>
                <w:szCs w:val="12"/>
              </w:rPr>
              <w:t>4</w:t>
            </w:r>
          </w:p>
        </w:tc>
        <w:tc>
          <w:tcPr>
            <w:tcW w:w="1980" w:type="dxa"/>
            <w:tcBorders>
              <w:top w:val="single" w:sz="4" w:space="0" w:color="auto"/>
              <w:left w:val="nil"/>
              <w:bottom w:val="single" w:sz="4" w:space="0" w:color="auto"/>
              <w:right w:val="nil"/>
            </w:tcBorders>
            <w:vAlign w:val="center"/>
          </w:tcPr>
          <w:p w14:paraId="1FDA5B3D" w14:textId="77777777" w:rsidR="00763947" w:rsidRPr="009D56BD" w:rsidRDefault="00763947" w:rsidP="00763947">
            <w:pPr>
              <w:spacing w:after="40" w:line="240" w:lineRule="auto"/>
              <w:ind w:left="0" w:firstLine="0"/>
              <w:jc w:val="center"/>
              <w:rPr>
                <w:sz w:val="12"/>
                <w:szCs w:val="12"/>
              </w:rPr>
            </w:pPr>
            <w:r>
              <w:rPr>
                <w:sz w:val="12"/>
                <w:szCs w:val="12"/>
              </w:rPr>
              <w:t>Dominican Republic 1866 Art 103</w:t>
            </w:r>
          </w:p>
        </w:tc>
        <w:tc>
          <w:tcPr>
            <w:tcW w:w="4651" w:type="dxa"/>
            <w:tcBorders>
              <w:top w:val="single" w:sz="4" w:space="0" w:color="auto"/>
              <w:left w:val="nil"/>
              <w:bottom w:val="single" w:sz="4" w:space="0" w:color="auto"/>
              <w:right w:val="nil"/>
            </w:tcBorders>
            <w:vAlign w:val="center"/>
          </w:tcPr>
          <w:p w14:paraId="16EB03C9" w14:textId="77777777" w:rsidR="00763947" w:rsidRPr="009D56BD" w:rsidRDefault="00763947" w:rsidP="00763947">
            <w:pPr>
              <w:spacing w:after="40" w:line="240" w:lineRule="auto"/>
              <w:ind w:left="0" w:firstLine="0"/>
              <w:jc w:val="center"/>
              <w:rPr>
                <w:sz w:val="12"/>
                <w:szCs w:val="12"/>
              </w:rPr>
            </w:pPr>
            <w:r>
              <w:rPr>
                <w:sz w:val="12"/>
                <w:szCs w:val="12"/>
              </w:rPr>
              <w:t>“Congress’ power to reform the Constitution does not extend to the form of government, which will always be republican, democratic, alternative, and responsible.”</w:t>
            </w:r>
          </w:p>
        </w:tc>
      </w:tr>
      <w:tr w:rsidR="00763947" w14:paraId="33B328DD" w14:textId="77777777" w:rsidTr="00763947">
        <w:trPr>
          <w:trHeight w:val="165"/>
        </w:trPr>
        <w:tc>
          <w:tcPr>
            <w:tcW w:w="2610" w:type="dxa"/>
            <w:tcBorders>
              <w:top w:val="single" w:sz="4" w:space="0" w:color="auto"/>
              <w:left w:val="nil"/>
              <w:bottom w:val="single" w:sz="4" w:space="0" w:color="auto"/>
              <w:right w:val="nil"/>
            </w:tcBorders>
            <w:vAlign w:val="center"/>
          </w:tcPr>
          <w:p w14:paraId="1425E153" w14:textId="77777777" w:rsidR="00763947" w:rsidRPr="000615D0" w:rsidDel="00D24E77" w:rsidRDefault="00763947" w:rsidP="00763947">
            <w:pPr>
              <w:spacing w:after="40" w:line="240" w:lineRule="auto"/>
              <w:ind w:left="0" w:firstLine="0"/>
              <w:jc w:val="center"/>
              <w:rPr>
                <w:sz w:val="12"/>
                <w:szCs w:val="12"/>
              </w:rPr>
            </w:pPr>
            <w:r>
              <w:rPr>
                <w:sz w:val="12"/>
                <w:szCs w:val="12"/>
              </w:rPr>
              <w:t>Amendment Must Bring More Guarantees</w:t>
            </w:r>
          </w:p>
        </w:tc>
        <w:tc>
          <w:tcPr>
            <w:tcW w:w="1890" w:type="dxa"/>
            <w:tcBorders>
              <w:top w:val="single" w:sz="4" w:space="0" w:color="auto"/>
              <w:left w:val="nil"/>
              <w:bottom w:val="single" w:sz="4" w:space="0" w:color="auto"/>
              <w:right w:val="nil"/>
            </w:tcBorders>
            <w:vAlign w:val="center"/>
          </w:tcPr>
          <w:p w14:paraId="0C41F3AA" w14:textId="77777777" w:rsidR="00763947" w:rsidRPr="000615D0" w:rsidRDefault="00763947" w:rsidP="00763947">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592D714F" w14:textId="77777777" w:rsidR="00763947" w:rsidRDefault="00763947" w:rsidP="00763947">
            <w:pPr>
              <w:spacing w:after="40" w:line="240" w:lineRule="auto"/>
              <w:ind w:left="0" w:firstLine="0"/>
              <w:jc w:val="center"/>
              <w:rPr>
                <w:sz w:val="12"/>
                <w:szCs w:val="12"/>
              </w:rPr>
            </w:pPr>
            <w:r>
              <w:rPr>
                <w:sz w:val="12"/>
                <w:szCs w:val="12"/>
              </w:rPr>
              <w:t>1</w:t>
            </w:r>
          </w:p>
        </w:tc>
        <w:tc>
          <w:tcPr>
            <w:tcW w:w="1980" w:type="dxa"/>
            <w:tcBorders>
              <w:top w:val="single" w:sz="4" w:space="0" w:color="auto"/>
              <w:left w:val="nil"/>
              <w:bottom w:val="single" w:sz="4" w:space="0" w:color="auto"/>
              <w:right w:val="nil"/>
            </w:tcBorders>
            <w:vAlign w:val="center"/>
          </w:tcPr>
          <w:p w14:paraId="3F60D883" w14:textId="77777777" w:rsidR="00763947" w:rsidRDefault="00763947" w:rsidP="00763947">
            <w:pPr>
              <w:spacing w:after="40" w:line="240" w:lineRule="auto"/>
              <w:ind w:left="0" w:firstLine="0"/>
              <w:jc w:val="center"/>
              <w:rPr>
                <w:sz w:val="12"/>
                <w:szCs w:val="12"/>
              </w:rPr>
            </w:pPr>
            <w:r>
              <w:rPr>
                <w:sz w:val="12"/>
                <w:szCs w:val="12"/>
              </w:rPr>
              <w:t>Egypt 2019 Art 226</w:t>
            </w:r>
          </w:p>
        </w:tc>
        <w:tc>
          <w:tcPr>
            <w:tcW w:w="4651" w:type="dxa"/>
            <w:tcBorders>
              <w:top w:val="single" w:sz="4" w:space="0" w:color="auto"/>
              <w:left w:val="nil"/>
              <w:bottom w:val="single" w:sz="4" w:space="0" w:color="auto"/>
              <w:right w:val="nil"/>
            </w:tcBorders>
            <w:vAlign w:val="center"/>
          </w:tcPr>
          <w:p w14:paraId="015EFA40" w14:textId="77777777" w:rsidR="00763947" w:rsidRDefault="00763947" w:rsidP="00763947">
            <w:pPr>
              <w:spacing w:after="40" w:line="240" w:lineRule="auto"/>
              <w:ind w:left="0" w:firstLine="0"/>
              <w:jc w:val="center"/>
              <w:rPr>
                <w:sz w:val="12"/>
                <w:szCs w:val="12"/>
              </w:rPr>
            </w:pPr>
            <w:r>
              <w:rPr>
                <w:sz w:val="12"/>
                <w:szCs w:val="12"/>
              </w:rPr>
              <w:t>“In all cases, texts pertaining to the re-election of the president of the republic . . . may not be amended, unless the amendment brings more guarantees.”</w:t>
            </w:r>
          </w:p>
        </w:tc>
      </w:tr>
    </w:tbl>
    <w:p w14:paraId="30BC1698" w14:textId="0327E834" w:rsidR="00A415D8" w:rsidRDefault="005A7426">
      <w:pPr>
        <w:spacing w:after="401" w:line="253" w:lineRule="auto"/>
        <w:ind w:left="35" w:right="274" w:firstLine="306"/>
        <w:jc w:val="left"/>
      </w:pPr>
      <w:r>
        <w:t xml:space="preserve">I combine this data on </w:t>
      </w:r>
      <w:r w:rsidR="00A66E21">
        <w:t>constitutional protections</w:t>
      </w:r>
      <w:r>
        <w:t xml:space="preserve"> with data on presidential attempts to overcome term limits</w:t>
      </w:r>
      <w:r w:rsidR="00B41CE6">
        <w:t xml:space="preserve">. I expanded and disaggregated Versteeg et </w:t>
      </w:r>
      <w:proofErr w:type="spellStart"/>
      <w:r w:rsidR="00B41CE6">
        <w:t>al’s</w:t>
      </w:r>
      <w:proofErr w:type="spellEnd"/>
      <w:r w:rsidR="00B41CE6">
        <w:t xml:space="preserve"> (2020) term limit evasion data</w:t>
      </w:r>
      <w:r w:rsidR="00A01271">
        <w:t xml:space="preserve">, which defines an instance of term limit evasion as a legal </w:t>
      </w:r>
      <w:r w:rsidR="0057414E">
        <w:t>attempt</w:t>
      </w:r>
      <w:r w:rsidR="00B41CE6">
        <w:t xml:space="preserve"> to circumvent</w:t>
      </w:r>
      <w:r w:rsidR="00A01271">
        <w:t xml:space="preserve"> term limits.</w:t>
      </w:r>
      <w:r w:rsidR="009861E1">
        <w:rPr>
          <w:rStyle w:val="EndnoteReference"/>
        </w:rPr>
        <w:endnoteReference w:id="12"/>
      </w:r>
      <w:r w:rsidR="00A01271">
        <w:rPr>
          <w:vertAlign w:val="superscript"/>
        </w:rPr>
        <w:t xml:space="preserve"> </w:t>
      </w:r>
      <w:bookmarkStart w:id="0" w:name="_Hlk190625893"/>
      <w:r w:rsidR="0057414E">
        <w:t xml:space="preserve">Attempts </w:t>
      </w:r>
      <w:r w:rsidR="00A01271">
        <w:t>are counted</w:t>
      </w:r>
      <w:r w:rsidR="0057414E">
        <w:t xml:space="preserve"> </w:t>
      </w:r>
      <w:r w:rsidR="00A01271">
        <w:t>even if they fail.</w:t>
      </w:r>
      <w:r w:rsidR="001D666E">
        <w:t xml:space="preserve"> Failed attempts occur when there is a clear effort to alter the language or interpretation of term limits which ultimately </w:t>
      </w:r>
      <w:r w:rsidR="002B5639">
        <w:t xml:space="preserve">are </w:t>
      </w:r>
      <w:r w:rsidR="001D666E">
        <w:t>unsuccessful. For instance, to classify a failed legislative attempt, a draft of an amendment altering the presidential term must fail.</w:t>
      </w:r>
      <w:r w:rsidR="00A01271">
        <w:t xml:space="preserve"> </w:t>
      </w:r>
      <w:r w:rsidR="00C55D47">
        <w:t>This coding choice likely underestimates the incidence of presidential efforts to</w:t>
      </w:r>
      <w:r w:rsidR="00017483">
        <w:t xml:space="preserve"> </w:t>
      </w:r>
      <w:r w:rsidR="00C55D47">
        <w:t>amend term limits, because many such attempts may falter before a draft amendment is produced.</w:t>
      </w:r>
      <w:r w:rsidR="00017483">
        <w:t xml:space="preserve"> This is also true for other efforts to circumvent term limits via courts or constitutional replacement.</w:t>
      </w:r>
      <w:r w:rsidR="00C55D47">
        <w:t xml:space="preserve"> </w:t>
      </w:r>
      <w:r w:rsidR="00A01271">
        <w:t>Successful term limit evasion</w:t>
      </w:r>
      <w:r w:rsidR="00C55D47">
        <w:t>s</w:t>
      </w:r>
      <w:r w:rsidR="00A01271">
        <w:t xml:space="preserve"> </w:t>
      </w:r>
      <w:r w:rsidR="000E2E87">
        <w:t>are</w:t>
      </w:r>
      <w:r w:rsidR="00C55D47">
        <w:t xml:space="preserve"> coded as such when they result in</w:t>
      </w:r>
      <w:r w:rsidR="00A01271">
        <w:t xml:space="preserve"> legal changes that </w:t>
      </w:r>
      <w:r w:rsidR="000E2E87">
        <w:t xml:space="preserve">alter </w:t>
      </w:r>
      <w:r w:rsidR="00A01271">
        <w:t xml:space="preserve">the </w:t>
      </w:r>
      <w:r w:rsidR="00E63D45">
        <w:t xml:space="preserve">language or interpretation of the </w:t>
      </w:r>
      <w:r w:rsidR="00A01271">
        <w:t>constitution’s term limit provision.</w:t>
      </w:r>
      <w:bookmarkEnd w:id="0"/>
    </w:p>
    <w:p w14:paraId="6AE32F7D" w14:textId="77777777" w:rsidR="00763947" w:rsidRDefault="00763947">
      <w:pPr>
        <w:spacing w:after="401" w:line="253" w:lineRule="auto"/>
        <w:ind w:left="35" w:right="274" w:firstLine="306"/>
        <w:jc w:val="left"/>
      </w:pPr>
    </w:p>
    <w:p w14:paraId="279A2871" w14:textId="1886C31E" w:rsidR="00E37D60" w:rsidRDefault="00C006ED" w:rsidP="00E37D60">
      <w:pPr>
        <w:pStyle w:val="Heading1"/>
        <w:ind w:left="45"/>
      </w:pPr>
      <w:r>
        <w:t xml:space="preserve">Problems </w:t>
      </w:r>
      <w:r w:rsidR="00A917B7">
        <w:t xml:space="preserve">in </w:t>
      </w:r>
      <w:r>
        <w:t>Estimating the Effect of Protected Term Limits</w:t>
      </w:r>
    </w:p>
    <w:p w14:paraId="1DBE2979" w14:textId="7FB1CC5E" w:rsidR="00E37D60" w:rsidRDefault="00E37D60" w:rsidP="00E37D60">
      <w:pPr>
        <w:ind w:left="35" w:right="358"/>
      </w:pPr>
    </w:p>
    <w:p w14:paraId="1B7DF34C" w14:textId="17C1A3EA" w:rsidR="009E2ECC" w:rsidRDefault="00085C21" w:rsidP="00E37D60">
      <w:pPr>
        <w:ind w:left="35" w:right="358"/>
      </w:pPr>
      <w:r>
        <w:t>Do constitutions that protect term limits deter presidents from staying in office for life?</w:t>
      </w:r>
      <w:r w:rsidR="009E2ECC">
        <w:t xml:space="preserve"> Skeptical scholars point to prominent cases where presidents have overcome </w:t>
      </w:r>
      <w:r w:rsidR="00E77B5D">
        <w:t>unamendable</w:t>
      </w:r>
      <w:r w:rsidR="009E2ECC">
        <w:t xml:space="preserve"> term limits. Juan Orlando Hernandez in Honduras and </w:t>
      </w:r>
      <w:proofErr w:type="spellStart"/>
      <w:r w:rsidR="009E2ECC">
        <w:t>Nayib</w:t>
      </w:r>
      <w:proofErr w:type="spellEnd"/>
      <w:r w:rsidR="009E2ECC">
        <w:t xml:space="preserve"> </w:t>
      </w:r>
      <w:proofErr w:type="spellStart"/>
      <w:r w:rsidR="009E2ECC">
        <w:t>Bukele</w:t>
      </w:r>
      <w:proofErr w:type="spellEnd"/>
      <w:r w:rsidR="009E2ECC">
        <w:t xml:space="preserve"> in El Salvador are prominent examples</w:t>
      </w:r>
      <w:r w:rsidR="004F169F">
        <w:t xml:space="preserve"> of presidents overcoming protected limits</w:t>
      </w:r>
      <w:r w:rsidR="009E2ECC">
        <w:t xml:space="preserve">. However, skeptics overlook an important confounding factor. The presidents who have been barred from amending their term limits </w:t>
      </w:r>
      <w:r w:rsidR="006C2FBB">
        <w:t>are</w:t>
      </w:r>
      <w:r w:rsidR="000E5A01">
        <w:t xml:space="preserve"> often</w:t>
      </w:r>
      <w:r w:rsidR="006C2FBB">
        <w:t xml:space="preserve"> those that can get away with altering or violating their constitutions without consequence</w:t>
      </w:r>
      <w:r w:rsidR="009E2ECC">
        <w:t xml:space="preserve">. I provide evidence for this confounding variable, which I label presidential </w:t>
      </w:r>
      <w:r w:rsidR="000424CD">
        <w:t>capacity for enacting constitutional change with impunity</w:t>
      </w:r>
      <w:r w:rsidR="009E2ECC">
        <w:t>, and I show that this confounding limits our ability to make definitive inferences about the efficacy of unamendable term limits.</w:t>
      </w:r>
      <w:r>
        <w:t xml:space="preserve"> </w:t>
      </w:r>
    </w:p>
    <w:p w14:paraId="2349BC62" w14:textId="64F6D3BB" w:rsidR="00E37D60" w:rsidRDefault="00F1139D" w:rsidP="00E37D60">
      <w:pPr>
        <w:ind w:left="35" w:right="358"/>
      </w:pPr>
      <w:r>
        <w:lastRenderedPageBreak/>
        <w:t>Institutions</w:t>
      </w:r>
      <w:r w:rsidR="00E37D60">
        <w:t xml:space="preserve"> are often established as a strategic response to behavior</w:t>
      </w:r>
      <w:r w:rsidR="00BB4DF7">
        <w:t>.</w:t>
      </w:r>
      <w:r w:rsidR="00BB4DF7">
        <w:rPr>
          <w:rStyle w:val="EndnoteReference"/>
        </w:rPr>
        <w:endnoteReference w:id="13"/>
      </w:r>
      <w:r w:rsidR="00E37D60">
        <w:t xml:space="preserve"> In the case of protections for term limits, they were adopted in places with long histories of dictatorial rule</w:t>
      </w:r>
      <w:r w:rsidR="000E5A01">
        <w:t>, where leaders frequently disregard or alter constitutions that are inconvenient for them</w:t>
      </w:r>
      <w:r w:rsidR="00E37D60">
        <w:t xml:space="preserve">. El Salvador and Honduras have some of the </w:t>
      </w:r>
      <w:r w:rsidR="0033354C">
        <w:t xml:space="preserve">strictest </w:t>
      </w:r>
      <w:r w:rsidR="00E37D60">
        <w:t>protections for term limits in the world, both including provisions threatening the revocation of citizenship and public office for even proposing changes to the term limit provision</w:t>
      </w:r>
      <w:r w:rsidR="00E37D60" w:rsidRPr="002A32F0">
        <w:t>.</w:t>
      </w:r>
      <w:r w:rsidR="00E37D60">
        <w:t xml:space="preserve"> Both countries also have histories of strong presidents and harsh dictatorships. In El Salvador, General </w:t>
      </w:r>
      <w:proofErr w:type="spellStart"/>
      <w:r w:rsidR="00E37D60">
        <w:t>Maximilano</w:t>
      </w:r>
      <w:proofErr w:type="spellEnd"/>
      <w:r w:rsidR="00E37D60">
        <w:t xml:space="preserve"> Hernandez Martinez came to power in the 1930s and was responsible for the deaths of nearly 4% of El Salvador’s population in 1932; Martinez was the longest serving Salvadoran president, overcoming the oldest protected term limit regime in the world. Is there a more general correlation between presidential strength and term limit protections? </w:t>
      </w:r>
    </w:p>
    <w:tbl>
      <w:tblPr>
        <w:tblStyle w:val="TableGrid0"/>
        <w:tblpPr w:leftFromText="180" w:rightFromText="180" w:vertAnchor="page" w:horzAnchor="margin" w:tblpY="74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317"/>
        <w:gridCol w:w="2046"/>
        <w:gridCol w:w="2197"/>
      </w:tblGrid>
      <w:tr w:rsidR="00763947" w14:paraId="45389E73" w14:textId="77777777" w:rsidTr="00763947">
        <w:tc>
          <w:tcPr>
            <w:tcW w:w="8991" w:type="dxa"/>
            <w:gridSpan w:val="4"/>
          </w:tcPr>
          <w:p w14:paraId="05B9D54D" w14:textId="77777777" w:rsidR="00763947" w:rsidRPr="00477F7E" w:rsidRDefault="00763947" w:rsidP="00763947">
            <w:pPr>
              <w:spacing w:after="240"/>
              <w:jc w:val="center"/>
              <w:rPr>
                <w:rFonts w:ascii="Aptos" w:hAnsi="Aptos"/>
                <w:color w:val="auto"/>
                <w:sz w:val="22"/>
              </w:rPr>
            </w:pPr>
            <w:r>
              <w:rPr>
                <w:rFonts w:ascii="Aptos" w:hAnsi="Aptos"/>
                <w:color w:val="auto"/>
                <w:sz w:val="22"/>
              </w:rPr>
              <w:t>Table 3:</w:t>
            </w:r>
            <w:r w:rsidRPr="00477F7E">
              <w:rPr>
                <w:rFonts w:ascii="Aptos" w:hAnsi="Aptos"/>
                <w:color w:val="auto"/>
                <w:sz w:val="22"/>
              </w:rPr>
              <w:t xml:space="preserve"> Presidential Strength &amp; Protected Term Limits</w:t>
            </w:r>
          </w:p>
        </w:tc>
      </w:tr>
      <w:tr w:rsidR="00763947" w14:paraId="6C4D1978" w14:textId="77777777" w:rsidTr="00763947">
        <w:tc>
          <w:tcPr>
            <w:tcW w:w="2431" w:type="dxa"/>
          </w:tcPr>
          <w:p w14:paraId="28237373" w14:textId="77777777" w:rsidR="00763947" w:rsidRPr="00477F7E" w:rsidRDefault="00763947" w:rsidP="00763947">
            <w:pPr>
              <w:rPr>
                <w:rFonts w:ascii="Aptos" w:hAnsi="Aptos"/>
                <w:color w:val="auto"/>
                <w:sz w:val="22"/>
              </w:rPr>
            </w:pPr>
          </w:p>
        </w:tc>
        <w:tc>
          <w:tcPr>
            <w:tcW w:w="2317" w:type="dxa"/>
          </w:tcPr>
          <w:p w14:paraId="7310DC2A" w14:textId="77777777" w:rsidR="00763947" w:rsidRPr="00477F7E" w:rsidRDefault="00763947" w:rsidP="00763947">
            <w:pPr>
              <w:jc w:val="center"/>
              <w:rPr>
                <w:rFonts w:ascii="Aptos" w:hAnsi="Aptos"/>
                <w:color w:val="auto"/>
                <w:sz w:val="22"/>
              </w:rPr>
            </w:pPr>
            <w:r w:rsidRPr="00477F7E">
              <w:rPr>
                <w:rFonts w:ascii="Aptos" w:hAnsi="Aptos"/>
                <w:color w:val="auto"/>
                <w:sz w:val="22"/>
              </w:rPr>
              <w:t>No Protections for Term Limits</w:t>
            </w:r>
          </w:p>
        </w:tc>
        <w:tc>
          <w:tcPr>
            <w:tcW w:w="2046" w:type="dxa"/>
          </w:tcPr>
          <w:p w14:paraId="68DB2BD8" w14:textId="77777777" w:rsidR="00763947" w:rsidRPr="00477F7E" w:rsidRDefault="00763947" w:rsidP="00763947">
            <w:pPr>
              <w:jc w:val="center"/>
              <w:rPr>
                <w:rFonts w:ascii="Aptos" w:hAnsi="Aptos"/>
                <w:color w:val="auto"/>
                <w:sz w:val="22"/>
              </w:rPr>
            </w:pPr>
            <w:r w:rsidRPr="00477F7E">
              <w:rPr>
                <w:rFonts w:ascii="Aptos" w:hAnsi="Aptos"/>
                <w:color w:val="auto"/>
                <w:sz w:val="22"/>
              </w:rPr>
              <w:t>Protections for Term Limits</w:t>
            </w:r>
          </w:p>
        </w:tc>
        <w:tc>
          <w:tcPr>
            <w:tcW w:w="2197" w:type="dxa"/>
          </w:tcPr>
          <w:p w14:paraId="3B2DEF96" w14:textId="77777777" w:rsidR="00763947" w:rsidRPr="00477F7E" w:rsidRDefault="00763947" w:rsidP="00763947">
            <w:pPr>
              <w:jc w:val="center"/>
              <w:rPr>
                <w:rFonts w:ascii="Aptos" w:hAnsi="Aptos"/>
                <w:color w:val="auto"/>
                <w:sz w:val="22"/>
              </w:rPr>
            </w:pPr>
          </w:p>
        </w:tc>
      </w:tr>
      <w:tr w:rsidR="00763947" w14:paraId="4BD7C135" w14:textId="77777777" w:rsidTr="00763947">
        <w:tc>
          <w:tcPr>
            <w:tcW w:w="2431" w:type="dxa"/>
          </w:tcPr>
          <w:p w14:paraId="64D6F179"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Presidents rarely or never violate the Constitution</w:t>
            </w:r>
            <w:r>
              <w:rPr>
                <w:rFonts w:ascii="Aptos" w:hAnsi="Aptos"/>
                <w:color w:val="auto"/>
                <w:sz w:val="22"/>
              </w:rPr>
              <w:t xml:space="preserve"> (Low-Capacity)</w:t>
            </w:r>
          </w:p>
        </w:tc>
        <w:tc>
          <w:tcPr>
            <w:tcW w:w="2317" w:type="dxa"/>
            <w:vAlign w:val="center"/>
          </w:tcPr>
          <w:p w14:paraId="24FAA9EB"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236</w:t>
            </w:r>
          </w:p>
        </w:tc>
        <w:tc>
          <w:tcPr>
            <w:tcW w:w="2046" w:type="dxa"/>
            <w:tcBorders>
              <w:right w:val="single" w:sz="4" w:space="0" w:color="auto"/>
            </w:tcBorders>
            <w:vAlign w:val="center"/>
          </w:tcPr>
          <w:p w14:paraId="3F55529F"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16</w:t>
            </w:r>
          </w:p>
        </w:tc>
        <w:tc>
          <w:tcPr>
            <w:tcW w:w="2197" w:type="dxa"/>
            <w:tcBorders>
              <w:left w:val="single" w:sz="4" w:space="0" w:color="auto"/>
            </w:tcBorders>
            <w:vAlign w:val="center"/>
          </w:tcPr>
          <w:p w14:paraId="474F64B8" w14:textId="77777777" w:rsidR="00763947" w:rsidRPr="00477F7E" w:rsidRDefault="00763947" w:rsidP="00763947">
            <w:pPr>
              <w:spacing w:after="240"/>
              <w:rPr>
                <w:rFonts w:ascii="Aptos" w:hAnsi="Aptos"/>
                <w:color w:val="auto"/>
                <w:sz w:val="22"/>
              </w:rPr>
            </w:pPr>
            <w:r w:rsidRPr="00477F7E">
              <w:rPr>
                <w:rFonts w:ascii="Aptos" w:hAnsi="Aptos"/>
                <w:color w:val="auto"/>
                <w:sz w:val="22"/>
              </w:rPr>
              <w:t>252</w:t>
            </w:r>
          </w:p>
        </w:tc>
      </w:tr>
      <w:tr w:rsidR="00763947" w14:paraId="6657AF5C" w14:textId="77777777" w:rsidTr="00763947">
        <w:tc>
          <w:tcPr>
            <w:tcW w:w="2431" w:type="dxa"/>
          </w:tcPr>
          <w:p w14:paraId="2F1BEA58"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Presidents violate Constitution whenever they want, can violate most provisions without consequence, or some provisions without consequence</w:t>
            </w:r>
            <w:r>
              <w:rPr>
                <w:rFonts w:ascii="Aptos" w:hAnsi="Aptos"/>
                <w:color w:val="auto"/>
                <w:sz w:val="22"/>
              </w:rPr>
              <w:t xml:space="preserve"> (High-Capacity)</w:t>
            </w:r>
          </w:p>
        </w:tc>
        <w:tc>
          <w:tcPr>
            <w:tcW w:w="2317" w:type="dxa"/>
            <w:tcBorders>
              <w:bottom w:val="single" w:sz="4" w:space="0" w:color="auto"/>
            </w:tcBorders>
            <w:vAlign w:val="center"/>
          </w:tcPr>
          <w:p w14:paraId="5CF9EE82"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131</w:t>
            </w:r>
          </w:p>
        </w:tc>
        <w:tc>
          <w:tcPr>
            <w:tcW w:w="2046" w:type="dxa"/>
            <w:tcBorders>
              <w:bottom w:val="single" w:sz="4" w:space="0" w:color="auto"/>
              <w:right w:val="single" w:sz="4" w:space="0" w:color="auto"/>
            </w:tcBorders>
            <w:vAlign w:val="center"/>
          </w:tcPr>
          <w:p w14:paraId="7B3FE86F"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59</w:t>
            </w:r>
          </w:p>
        </w:tc>
        <w:tc>
          <w:tcPr>
            <w:tcW w:w="2197" w:type="dxa"/>
            <w:tcBorders>
              <w:left w:val="single" w:sz="4" w:space="0" w:color="auto"/>
              <w:bottom w:val="single" w:sz="4" w:space="0" w:color="auto"/>
            </w:tcBorders>
            <w:vAlign w:val="center"/>
          </w:tcPr>
          <w:p w14:paraId="5DC4EA26" w14:textId="77777777" w:rsidR="00763947" w:rsidRPr="00477F7E" w:rsidRDefault="00763947" w:rsidP="00763947">
            <w:pPr>
              <w:spacing w:after="240"/>
              <w:rPr>
                <w:rFonts w:ascii="Aptos" w:hAnsi="Aptos"/>
                <w:color w:val="auto"/>
                <w:sz w:val="22"/>
              </w:rPr>
            </w:pPr>
            <w:r w:rsidRPr="00477F7E">
              <w:rPr>
                <w:rFonts w:ascii="Aptos" w:hAnsi="Aptos"/>
                <w:color w:val="auto"/>
                <w:sz w:val="22"/>
              </w:rPr>
              <w:t>190</w:t>
            </w:r>
          </w:p>
        </w:tc>
      </w:tr>
      <w:tr w:rsidR="00763947" w14:paraId="5756DEA8" w14:textId="77777777" w:rsidTr="00763947">
        <w:tc>
          <w:tcPr>
            <w:tcW w:w="2431" w:type="dxa"/>
          </w:tcPr>
          <w:p w14:paraId="4CEF4A6B" w14:textId="77777777" w:rsidR="00763947" w:rsidRPr="00477F7E" w:rsidRDefault="00763947" w:rsidP="00763947">
            <w:pPr>
              <w:spacing w:after="240"/>
              <w:jc w:val="center"/>
              <w:rPr>
                <w:rFonts w:ascii="Aptos" w:hAnsi="Aptos"/>
                <w:color w:val="auto"/>
                <w:sz w:val="22"/>
              </w:rPr>
            </w:pPr>
          </w:p>
        </w:tc>
        <w:tc>
          <w:tcPr>
            <w:tcW w:w="2317" w:type="dxa"/>
            <w:tcBorders>
              <w:top w:val="single" w:sz="4" w:space="0" w:color="auto"/>
            </w:tcBorders>
          </w:tcPr>
          <w:p w14:paraId="1306B73A"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367</w:t>
            </w:r>
          </w:p>
        </w:tc>
        <w:tc>
          <w:tcPr>
            <w:tcW w:w="2046" w:type="dxa"/>
            <w:tcBorders>
              <w:top w:val="single" w:sz="4" w:space="0" w:color="auto"/>
              <w:right w:val="single" w:sz="4" w:space="0" w:color="auto"/>
            </w:tcBorders>
          </w:tcPr>
          <w:p w14:paraId="03AFE312" w14:textId="77777777" w:rsidR="00763947" w:rsidRPr="00477F7E" w:rsidRDefault="00763947" w:rsidP="00763947">
            <w:pPr>
              <w:spacing w:after="240"/>
              <w:jc w:val="center"/>
              <w:rPr>
                <w:rFonts w:ascii="Aptos" w:hAnsi="Aptos"/>
                <w:color w:val="auto"/>
                <w:sz w:val="22"/>
              </w:rPr>
            </w:pPr>
            <w:r w:rsidRPr="00477F7E">
              <w:rPr>
                <w:rFonts w:ascii="Aptos" w:hAnsi="Aptos"/>
                <w:color w:val="auto"/>
                <w:sz w:val="22"/>
              </w:rPr>
              <w:t>75</w:t>
            </w:r>
          </w:p>
        </w:tc>
        <w:tc>
          <w:tcPr>
            <w:tcW w:w="2197" w:type="dxa"/>
            <w:tcBorders>
              <w:top w:val="single" w:sz="4" w:space="0" w:color="auto"/>
              <w:left w:val="single" w:sz="4" w:space="0" w:color="auto"/>
            </w:tcBorders>
          </w:tcPr>
          <w:p w14:paraId="0DA6E975" w14:textId="77777777" w:rsidR="00763947" w:rsidRPr="00477F7E" w:rsidRDefault="00763947" w:rsidP="00763947">
            <w:pPr>
              <w:spacing w:after="240"/>
              <w:rPr>
                <w:rFonts w:ascii="Aptos" w:hAnsi="Aptos"/>
                <w:color w:val="auto"/>
                <w:sz w:val="22"/>
              </w:rPr>
            </w:pPr>
            <w:r w:rsidRPr="00477F7E">
              <w:rPr>
                <w:rFonts w:ascii="Aptos" w:hAnsi="Aptos"/>
                <w:color w:val="auto"/>
                <w:sz w:val="22"/>
              </w:rPr>
              <w:t>442</w:t>
            </w:r>
          </w:p>
        </w:tc>
      </w:tr>
    </w:tbl>
    <w:p w14:paraId="42FFA845" w14:textId="140640F6" w:rsidR="009852FC" w:rsidRDefault="00E37D60" w:rsidP="00E37D60">
      <w:pPr>
        <w:ind w:left="35" w:right="358"/>
      </w:pPr>
      <w:r>
        <w:t xml:space="preserve">I used V-Dem’s estimate of whether a country’s executive respects the constitution (v2exrescon), where I coded a president as </w:t>
      </w:r>
      <w:r w:rsidR="00FC4491">
        <w:t xml:space="preserve">high capacity </w:t>
      </w:r>
      <w:r>
        <w:t>if they</w:t>
      </w:r>
      <w:r w:rsidR="00FC4491">
        <w:t xml:space="preserve"> could</w:t>
      </w:r>
      <w:r>
        <w:t xml:space="preserve"> “violate the constitution whenever they want,” “violate most provisions without legal consequences,” or “face legal consequences for violating most provisions, but can violate some without any consequences,” and I coded a president as </w:t>
      </w:r>
      <w:r w:rsidR="00FC4491">
        <w:t xml:space="preserve">low capacity </w:t>
      </w:r>
      <w:r>
        <w:t>if they “rarely violate the constitution, and when it happens face legal charges” or “never violate the constitution”.</w:t>
      </w:r>
      <w:r w:rsidR="00BB4DF7">
        <w:rPr>
          <w:rStyle w:val="EndnoteReference"/>
        </w:rPr>
        <w:endnoteReference w:id="14"/>
      </w:r>
      <w:r>
        <w:t xml:space="preserve"> </w:t>
      </w:r>
    </w:p>
    <w:p w14:paraId="3A7B07C8" w14:textId="4EF6E67F" w:rsidR="009852FC" w:rsidRDefault="00776490" w:rsidP="00E37D60">
      <w:pPr>
        <w:ind w:left="35" w:right="358"/>
      </w:pPr>
      <w:r>
        <w:t>Between 1990-2023,</w:t>
      </w:r>
      <w:r w:rsidR="00D44B87">
        <w:t xml:space="preserve"> only 21% (16/75) of the presidents who had protected term limits </w:t>
      </w:r>
      <w:r w:rsidR="00FC4491">
        <w:t>had a low capacity for thwarting constitutional rules with impunity</w:t>
      </w:r>
      <w:r w:rsidR="00D44B87">
        <w:t>, while all other presidents with protected term limits</w:t>
      </w:r>
      <w:r w:rsidR="00FC4491">
        <w:t xml:space="preserve"> had a high capacity for this behavior</w:t>
      </w:r>
      <w:r w:rsidR="00D44B87">
        <w:t>.</w:t>
      </w:r>
      <w:r w:rsidR="006553A6">
        <w:t xml:space="preserve"> This difference is significant (p &lt; 0.001; see Table 3 and Figure 5 for a cross-tab and visual comparison</w:t>
      </w:r>
      <w:proofErr w:type="gramStart"/>
      <w:r w:rsidR="006553A6">
        <w:t xml:space="preserve">). </w:t>
      </w:r>
      <w:r>
        <w:t xml:space="preserve"> </w:t>
      </w:r>
      <w:r w:rsidR="00E37D60">
        <w:t>.</w:t>
      </w:r>
      <w:proofErr w:type="gramEnd"/>
      <w:r w:rsidR="00E37D60">
        <w:t xml:space="preserve"> </w:t>
      </w:r>
      <w:r w:rsidR="009852FC">
        <w:t xml:space="preserve">In other words, protected term limits have </w:t>
      </w:r>
      <w:r>
        <w:t>rarely</w:t>
      </w:r>
      <w:r w:rsidR="009852FC">
        <w:t xml:space="preserve"> </w:t>
      </w:r>
      <w:r>
        <w:t xml:space="preserve">coincided with presidents </w:t>
      </w:r>
      <w:r w:rsidR="00D46AF8">
        <w:t>of low capacity for constitutional change</w:t>
      </w:r>
      <w:r>
        <w:t xml:space="preserve">.  </w:t>
      </w:r>
      <w:proofErr w:type="gramStart"/>
      <w:r w:rsidR="00064DDD">
        <w:t>The vast majority</w:t>
      </w:r>
      <w:r w:rsidR="00F00189">
        <w:t xml:space="preserve"> </w:t>
      </w:r>
      <w:r w:rsidR="00064DDD">
        <w:t>of</w:t>
      </w:r>
      <w:proofErr w:type="gramEnd"/>
      <w:r w:rsidR="00064DDD">
        <w:t xml:space="preserve"> presidents with protected term limits are </w:t>
      </w:r>
      <w:r w:rsidR="00D46AF8">
        <w:t xml:space="preserve">high capacity. These presidents are </w:t>
      </w:r>
      <w:r w:rsidR="00F00189">
        <w:t xml:space="preserve">precisely </w:t>
      </w:r>
      <w:r w:rsidR="00D46AF8">
        <w:t xml:space="preserve">those </w:t>
      </w:r>
      <w:r w:rsidR="00F00189">
        <w:t xml:space="preserve">best equipped to </w:t>
      </w:r>
      <w:r w:rsidR="00F00189">
        <w:lastRenderedPageBreak/>
        <w:t xml:space="preserve">overcome the </w:t>
      </w:r>
      <w:r w:rsidR="00FF1C86">
        <w:t>additional barrier</w:t>
      </w:r>
      <w:r w:rsidR="00231DAA">
        <w:t xml:space="preserve"> that protections pose</w:t>
      </w:r>
      <w:r w:rsidR="00064DDD">
        <w:t xml:space="preserve">. </w:t>
      </w:r>
      <w:r w:rsidR="00CC3560">
        <w:t>This leads us to underestimate the true deterrent effect of protected term limits.</w:t>
      </w:r>
    </w:p>
    <w:p w14:paraId="426E8F84" w14:textId="6307AD54" w:rsidR="00763947" w:rsidRDefault="00763947" w:rsidP="00E37D60">
      <w:pPr>
        <w:ind w:left="35" w:right="358"/>
      </w:pPr>
    </w:p>
    <w:p w14:paraId="57877539" w14:textId="0C429174" w:rsidR="00763947" w:rsidRDefault="00763947" w:rsidP="00E37D60">
      <w:pPr>
        <w:ind w:left="35" w:right="358"/>
      </w:pPr>
    </w:p>
    <w:p w14:paraId="7053A22E" w14:textId="38914995" w:rsidR="00E37D60" w:rsidRDefault="00763947" w:rsidP="00E37D60">
      <w:pPr>
        <w:ind w:left="35" w:right="358"/>
      </w:pPr>
      <w:r>
        <w:rPr>
          <w:noProof/>
        </w:rPr>
        <w:drawing>
          <wp:anchor distT="0" distB="0" distL="114300" distR="114300" simplePos="0" relativeHeight="251688960" behindDoc="0" locked="0" layoutInCell="1" allowOverlap="1" wp14:anchorId="74E2AE56" wp14:editId="058D2D33">
            <wp:simplePos x="0" y="0"/>
            <wp:positionH relativeFrom="column">
              <wp:posOffset>0</wp:posOffset>
            </wp:positionH>
            <wp:positionV relativeFrom="paragraph">
              <wp:posOffset>2607945</wp:posOffset>
            </wp:positionV>
            <wp:extent cx="5132343" cy="1322070"/>
            <wp:effectExtent l="0" t="0" r="0" b="0"/>
            <wp:wrapSquare wrapText="bothSides"/>
            <wp:docPr id="1475443193" name="Picture 1475443193"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475443193" name="Picture 1475443193" descr="A diagram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2343" cy="1322070"/>
                    </a:xfrm>
                    <a:prstGeom prst="rect">
                      <a:avLst/>
                    </a:prstGeom>
                  </pic:spPr>
                </pic:pic>
              </a:graphicData>
            </a:graphic>
            <wp14:sizeRelH relativeFrom="page">
              <wp14:pctWidth>0</wp14:pctWidth>
            </wp14:sizeRelH>
            <wp14:sizeRelV relativeFrom="page">
              <wp14:pctHeight>0</wp14:pctHeight>
            </wp14:sizeRelV>
          </wp:anchor>
        </w:drawing>
      </w:r>
      <w:r w:rsidR="005D0B8C">
        <w:t>This confounding limits</w:t>
      </w:r>
      <w:r w:rsidR="00E37D60">
        <w:t xml:space="preserve"> our ability to estimate </w:t>
      </w:r>
      <w:r w:rsidR="00FA7B94">
        <w:t>the effectiveness of term limit protections</w:t>
      </w:r>
      <w:r w:rsidR="00E37D60">
        <w:t xml:space="preserve">. </w:t>
      </w:r>
      <w:r w:rsidR="00051145">
        <w:t xml:space="preserve">Figure </w:t>
      </w:r>
      <w:r w:rsidR="00991C65">
        <w:t>4</w:t>
      </w:r>
      <w:r w:rsidR="00E37D60">
        <w:t xml:space="preserve"> illustrates how protections could deter term limit evasion without the effect being detectable in the current sample. It theorizes the costs, C, of </w:t>
      </w:r>
      <w:r w:rsidR="000964F9">
        <w:t xml:space="preserve">high-capacity </w:t>
      </w:r>
      <w:r w:rsidR="00E37D60">
        <w:t xml:space="preserve">versus </w:t>
      </w:r>
      <w:r w:rsidR="000964F9">
        <w:t xml:space="preserve">low-capacity </w:t>
      </w:r>
      <w:r w:rsidR="00E37D60">
        <w:t xml:space="preserve">presidents under regular term limits, TL, versus hardened term limits, HTL. The red and blue lines indicate how much </w:t>
      </w:r>
      <w:r w:rsidR="000964F9">
        <w:t xml:space="preserve">high- </w:t>
      </w:r>
      <w:r w:rsidR="00E37D60">
        <w:t xml:space="preserve">and </w:t>
      </w:r>
      <w:r w:rsidR="000964F9">
        <w:t xml:space="preserve">low-capacity </w:t>
      </w:r>
      <w:r w:rsidR="00E37D60">
        <w:t xml:space="preserve">presidents, respectively, </w:t>
      </w:r>
      <w:proofErr w:type="gramStart"/>
      <w:r w:rsidR="00E37D60">
        <w:t>are able to</w:t>
      </w:r>
      <w:proofErr w:type="gramEnd"/>
      <w:r w:rsidR="00E37D60">
        <w:t xml:space="preserve"> ‘pay’ to commit term limit evasion. The Figure assumes it is true that HTL impose higher costs than TL for both </w:t>
      </w:r>
      <w:r w:rsidR="000964F9">
        <w:t xml:space="preserve">high- </w:t>
      </w:r>
      <w:r w:rsidR="00E37D60">
        <w:t xml:space="preserve">and </w:t>
      </w:r>
      <w:r w:rsidR="000964F9">
        <w:t xml:space="preserve">low-capacity </w:t>
      </w:r>
      <w:r w:rsidR="00E37D60">
        <w:t xml:space="preserve">presidents, but </w:t>
      </w:r>
      <w:r w:rsidR="000964F9">
        <w:t xml:space="preserve">high-capacity </w:t>
      </w:r>
      <w:r w:rsidR="00E37D60">
        <w:t xml:space="preserve">presidents </w:t>
      </w:r>
      <w:r w:rsidR="002826C9">
        <w:t>can</w:t>
      </w:r>
      <w:r w:rsidR="00E37D60">
        <w:t xml:space="preserve"> overcome even HTL anyway. The implication is that, in a world like ours where </w:t>
      </w:r>
      <w:r w:rsidR="000964F9">
        <w:t xml:space="preserve">high-capacity </w:t>
      </w:r>
      <w:r w:rsidR="00E37D60">
        <w:t xml:space="preserve">presidents with HTL are prevalent, examining evasion outcomes will show that protections have no effect, even if they really do, because we only observe a particular subset of all presidents. If many presidents outside the sample are </w:t>
      </w:r>
      <w:r w:rsidR="0042217B">
        <w:t>in the</w:t>
      </w:r>
      <w:r w:rsidR="00E37D60">
        <w:t xml:space="preserve"> critical region</w:t>
      </w:r>
      <w:r w:rsidR="0042217B">
        <w:t>,</w:t>
      </w:r>
      <w:r w:rsidR="00E37D60">
        <w:t xml:space="preserve"> where their power is sufficient for overcoming unprotected term limits but insufficient for overcoming protected term limits, then we would be unknowingly underestimating the power of these provisions to stop term limit evasion. Merely comparing evasion rates in cases of TL versus HTL does not categorically exclude the possibility that HTL can be effective. Existing case studies concluding that protections are impotent deserve greater caution considering the strong relationship between protections and </w:t>
      </w:r>
      <w:r w:rsidR="007172DE">
        <w:t xml:space="preserve">high-capacity </w:t>
      </w:r>
      <w:r w:rsidR="00E37D60">
        <w:t xml:space="preserve">presidents. </w:t>
      </w:r>
    </w:p>
    <w:p w14:paraId="5381BD0A" w14:textId="57C3225D" w:rsidR="00E37D60" w:rsidRPr="00613FF3" w:rsidRDefault="00CF62BA" w:rsidP="00E37D60">
      <w:pPr>
        <w:ind w:left="35" w:right="358"/>
      </w:pPr>
      <w:r>
        <w:t xml:space="preserve">One might conclude from this finding that we should control for presidential strength and </w:t>
      </w:r>
      <w:r w:rsidR="002B30C6">
        <w:t xml:space="preserve">estimate </w:t>
      </w:r>
      <w:r>
        <w:t>the effect of protected term limits on term limit evasion. However, this is inadvisable</w:t>
      </w:r>
      <w:r w:rsidR="00CC4640">
        <w:t xml:space="preserve">, at least </w:t>
      </w:r>
      <w:r w:rsidR="00E146B7">
        <w:t>with the data presented in this paper</w:t>
      </w:r>
      <w:r>
        <w:t xml:space="preserve">. There is not enough </w:t>
      </w:r>
      <w:r w:rsidR="00CC4640">
        <w:t xml:space="preserve">variation among presidents with protected term limits: they are almost all </w:t>
      </w:r>
      <w:proofErr w:type="gramStart"/>
      <w:r w:rsidR="00CC4640">
        <w:t>high-capacity</w:t>
      </w:r>
      <w:proofErr w:type="gramEnd"/>
      <w:r w:rsidR="00CC4640">
        <w:t>.</w:t>
      </w:r>
      <w:r>
        <w:t xml:space="preserve"> Only 16 presidents with protected term limits in the last three decades have been </w:t>
      </w:r>
      <w:proofErr w:type="gramStart"/>
      <w:r w:rsidR="00CC4640">
        <w:t>low</w:t>
      </w:r>
      <w:r w:rsidR="00A37AF3">
        <w:t>-capacity</w:t>
      </w:r>
      <w:proofErr w:type="gramEnd"/>
      <w:r>
        <w:t xml:space="preserve">. </w:t>
      </w:r>
      <w:r w:rsidR="00CC4640">
        <w:t xml:space="preserve">Consequently, tests with this control would be underpowered to detect effects even if they existed. </w:t>
      </w:r>
      <w:r w:rsidR="00884405">
        <w:t>Resultantly,</w:t>
      </w:r>
      <w:r w:rsidR="00CC391A">
        <w:t xml:space="preserve"> we</w:t>
      </w:r>
      <w:r>
        <w:t xml:space="preserve"> lack concrete understanding of whether protections are effective in cases where presidents are less adept at altering the constitution.</w:t>
      </w:r>
      <w:r w:rsidR="00E37D60">
        <w:t xml:space="preserve"> </w:t>
      </w:r>
      <w:r w:rsidR="00310228">
        <w:t xml:space="preserve">Future </w:t>
      </w:r>
      <w:r w:rsidR="00A37AF3">
        <w:t xml:space="preserve">research </w:t>
      </w:r>
      <w:r w:rsidR="00310228">
        <w:t>may</w:t>
      </w:r>
      <w:r w:rsidR="00A37AF3">
        <w:t xml:space="preserve"> consider data before 1990</w:t>
      </w:r>
      <w:r w:rsidR="005564B0">
        <w:t>.</w:t>
      </w:r>
      <w:r w:rsidR="005564B0">
        <w:rPr>
          <w:rStyle w:val="EndnoteReference"/>
        </w:rPr>
        <w:endnoteReference w:id="15"/>
      </w:r>
      <w:r w:rsidR="005564B0">
        <w:t xml:space="preserve"> W</w:t>
      </w:r>
      <w:r w:rsidR="00A37AF3">
        <w:t>ere presidents with term limit protections</w:t>
      </w:r>
      <w:r w:rsidR="009434F6">
        <w:t xml:space="preserve"> in earlier decades</w:t>
      </w:r>
      <w:r w:rsidR="00A37AF3">
        <w:t xml:space="preserve"> </w:t>
      </w:r>
      <w:r w:rsidR="00A82F96">
        <w:t xml:space="preserve">less </w:t>
      </w:r>
      <w:r w:rsidR="009434F6">
        <w:t xml:space="preserve">capable of </w:t>
      </w:r>
      <w:r w:rsidR="00A82F96">
        <w:t>altering their constitutions</w:t>
      </w:r>
      <w:r w:rsidR="009434F6">
        <w:t xml:space="preserve"> wit</w:t>
      </w:r>
      <w:r w:rsidR="001A4C18">
        <w:t>h impunity</w:t>
      </w:r>
      <w:r w:rsidR="00A37AF3">
        <w:t xml:space="preserve">? If so, then a larger dataset controlling for </w:t>
      </w:r>
      <w:r w:rsidR="002F250A">
        <w:t xml:space="preserve">this </w:t>
      </w:r>
      <w:r w:rsidR="009434F6">
        <w:t>capacity</w:t>
      </w:r>
      <w:r w:rsidR="002F250A">
        <w:t xml:space="preserve"> effect</w:t>
      </w:r>
      <w:r w:rsidR="009434F6">
        <w:t xml:space="preserve"> </w:t>
      </w:r>
      <w:r w:rsidR="00A37AF3">
        <w:t>may</w:t>
      </w:r>
      <w:r w:rsidR="009434F6">
        <w:t xml:space="preserve"> come closer to estimating the effect of protections on term limit evasion. </w:t>
      </w:r>
    </w:p>
    <w:p w14:paraId="333E0C10" w14:textId="0B1F368F" w:rsidR="00E37D60" w:rsidRDefault="00E37D60" w:rsidP="00E37D60">
      <w:pPr>
        <w:ind w:left="35" w:right="358"/>
      </w:pPr>
      <w:r>
        <w:t xml:space="preserve">In sum, if we only judge hardened term limits by </w:t>
      </w:r>
      <w:proofErr w:type="gramStart"/>
      <w:r>
        <w:t>whether or not</w:t>
      </w:r>
      <w:proofErr w:type="gramEnd"/>
      <w:r>
        <w:t xml:space="preserve"> they prevent term limit evasion, particularly in cases where data is available, we will be almost certain to conclude that they fail. But as </w:t>
      </w:r>
      <w:r w:rsidR="00051145">
        <w:t xml:space="preserve">Figure </w:t>
      </w:r>
      <w:r w:rsidR="00991C65">
        <w:t>4</w:t>
      </w:r>
      <w:r>
        <w:t xml:space="preserve"> illustrate</w:t>
      </w:r>
      <w:r w:rsidR="00553A37">
        <w:t>d</w:t>
      </w:r>
      <w:r>
        <w:t>, these results do not rule out the possibility that protections are effective</w:t>
      </w:r>
      <w:r w:rsidR="00553A37">
        <w:t xml:space="preserve">; we may simply be unable to detect an effect in the current sample. Because it is unfeasible to compare evasion outcomes in cases of protected and unprotected term limits, we must consider whether there are other reasons to believe protections are effective. The following section provides a theory for how </w:t>
      </w:r>
      <w:r w:rsidR="00553A37">
        <w:lastRenderedPageBreak/>
        <w:t>protections deter presidents from altering term limits, and the subsequent section provides evidence for the theory.</w:t>
      </w:r>
    </w:p>
    <w:p w14:paraId="2CC94F5B" w14:textId="63806794" w:rsidR="00E37D60" w:rsidRDefault="00763947">
      <w:pPr>
        <w:spacing w:after="401" w:line="253" w:lineRule="auto"/>
        <w:ind w:left="35" w:right="274" w:firstLine="306"/>
        <w:jc w:val="left"/>
      </w:pPr>
      <w:r>
        <w:rPr>
          <w:noProof/>
        </w:rPr>
        <w:drawing>
          <wp:anchor distT="0" distB="0" distL="114300" distR="114300" simplePos="0" relativeHeight="251691008" behindDoc="0" locked="0" layoutInCell="1" allowOverlap="1" wp14:anchorId="50129512" wp14:editId="50FA9C48">
            <wp:simplePos x="0" y="0"/>
            <wp:positionH relativeFrom="page">
              <wp:posOffset>1134110</wp:posOffset>
            </wp:positionH>
            <wp:positionV relativeFrom="page">
              <wp:posOffset>1933575</wp:posOffset>
            </wp:positionV>
            <wp:extent cx="4504690" cy="2704465"/>
            <wp:effectExtent l="0" t="0" r="3810" b="635"/>
            <wp:wrapTopAndBottom/>
            <wp:docPr id="430002982" name="Picture 4" descr="A graph of black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02982" name="Picture 4" descr="A graph of black rectangular object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4690" cy="2704465"/>
                    </a:xfrm>
                    <a:prstGeom prst="rect">
                      <a:avLst/>
                    </a:prstGeom>
                  </pic:spPr>
                </pic:pic>
              </a:graphicData>
            </a:graphic>
            <wp14:sizeRelH relativeFrom="margin">
              <wp14:pctWidth>0</wp14:pctWidth>
            </wp14:sizeRelH>
            <wp14:sizeRelV relativeFrom="margin">
              <wp14:pctHeight>0</wp14:pctHeight>
            </wp14:sizeRelV>
          </wp:anchor>
        </w:drawing>
      </w:r>
    </w:p>
    <w:p w14:paraId="6339D48E" w14:textId="60BDF192" w:rsidR="00A415D8" w:rsidRDefault="0096086E" w:rsidP="00F17BDE">
      <w:pPr>
        <w:pStyle w:val="Heading1"/>
      </w:pPr>
      <w:r>
        <w:t xml:space="preserve">How Protections </w:t>
      </w:r>
      <w:r w:rsidR="00661C13">
        <w:t>Work: Complicating Preferred Strategies</w:t>
      </w:r>
    </w:p>
    <w:p w14:paraId="4E58E118" w14:textId="313E7BD0" w:rsidR="004A41DE" w:rsidRDefault="005069EC" w:rsidP="008709CC">
      <w:pPr>
        <w:spacing w:after="3"/>
        <w:ind w:left="10" w:right="238" w:firstLine="0"/>
      </w:pPr>
      <w:r>
        <w:t>In short, I will argue</w:t>
      </w:r>
      <w:r w:rsidR="00CF0508">
        <w:t xml:space="preserve"> that</w:t>
      </w:r>
      <w:r>
        <w:t xml:space="preserve"> </w:t>
      </w:r>
      <w:r w:rsidR="004A41DE">
        <w:t>constitutions</w:t>
      </w:r>
      <w:r w:rsidR="008C0332">
        <w:t xml:space="preserve"> </w:t>
      </w:r>
      <w:r w:rsidR="00F657F6">
        <w:t>which declare</w:t>
      </w:r>
      <w:r w:rsidR="008C0332">
        <w:t xml:space="preserve"> </w:t>
      </w:r>
      <w:r w:rsidR="004A41DE">
        <w:t>term limits unamendable</w:t>
      </w:r>
      <w:r>
        <w:t xml:space="preserve"> </w:t>
      </w:r>
      <w:r w:rsidR="00F3689E">
        <w:t>increase the costs presidents pay to alter term limits.</w:t>
      </w:r>
      <w:r w:rsidR="00C5154B">
        <w:t xml:space="preserve"> </w:t>
      </w:r>
      <w:r w:rsidR="00DC639F">
        <w:t xml:space="preserve">I </w:t>
      </w:r>
      <w:r w:rsidR="00317D5F">
        <w:t>argue</w:t>
      </w:r>
      <w:r w:rsidR="00DC639F">
        <w:t xml:space="preserve"> they</w:t>
      </w:r>
      <w:r w:rsidR="00C5154B">
        <w:t xml:space="preserve"> are effective.</w:t>
      </w:r>
      <w:r w:rsidR="00F3689E">
        <w:t xml:space="preserve"> This argument makes </w:t>
      </w:r>
      <w:r w:rsidR="00DF5086">
        <w:t>two</w:t>
      </w:r>
      <w:r w:rsidR="00F3689E">
        <w:t xml:space="preserve"> assumptions. 1) Amendments are presidents’ preferred strategy because they</w:t>
      </w:r>
      <w:r w:rsidR="008C0332">
        <w:t xml:space="preserve"> allow for targeted, piecemeal change, and </w:t>
      </w:r>
      <w:r w:rsidR="00C42B23">
        <w:t>success is</w:t>
      </w:r>
      <w:r w:rsidR="008C0332">
        <w:t xml:space="preserve"> typically predictable based on partisan control of the legislature.</w:t>
      </w:r>
      <w:r>
        <w:t xml:space="preserve"> </w:t>
      </w:r>
      <w:r w:rsidR="008C0332">
        <w:t>If constitutions bar presidents from</w:t>
      </w:r>
      <w:r w:rsidR="00CF0508">
        <w:t xml:space="preserve"> amend</w:t>
      </w:r>
      <w:r w:rsidR="008C0332">
        <w:t>ing</w:t>
      </w:r>
      <w:r w:rsidR="00CF0508">
        <w:t xml:space="preserve"> term limits</w:t>
      </w:r>
      <w:r>
        <w:t>,</w:t>
      </w:r>
      <w:r w:rsidR="008C0332">
        <w:t xml:space="preserve"> then</w:t>
      </w:r>
      <w:r>
        <w:t xml:space="preserve"> </w:t>
      </w:r>
      <w:r w:rsidR="008C0332">
        <w:t>presidents</w:t>
      </w:r>
      <w:r>
        <w:t xml:space="preserve"> must rely on</w:t>
      </w:r>
      <w:r w:rsidR="004E0F66">
        <w:t xml:space="preserve"> one of two other</w:t>
      </w:r>
      <w:r>
        <w:t xml:space="preserve"> strategies</w:t>
      </w:r>
      <w:r w:rsidR="000F6040">
        <w:t>: judicial reinterpretation</w:t>
      </w:r>
      <w:r w:rsidR="00AB4148">
        <w:t xml:space="preserve"> via courts</w:t>
      </w:r>
      <w:r w:rsidR="000F6040">
        <w:t xml:space="preserve"> or constitutional replacement</w:t>
      </w:r>
      <w:r w:rsidR="00AB4148">
        <w:t xml:space="preserve"> via citizen assemblies</w:t>
      </w:r>
      <w:r w:rsidR="004E0F66">
        <w:t xml:space="preserve">. </w:t>
      </w:r>
      <w:r w:rsidR="00F3689E">
        <w:t xml:space="preserve">2) </w:t>
      </w:r>
      <w:r w:rsidR="004E0F66">
        <w:t xml:space="preserve">These </w:t>
      </w:r>
      <w:r w:rsidR="00F3689E">
        <w:t xml:space="preserve">alternative </w:t>
      </w:r>
      <w:r w:rsidR="004E0F66">
        <w:t>strategies are</w:t>
      </w:r>
      <w:r w:rsidR="00AB4148">
        <w:t xml:space="preserve"> </w:t>
      </w:r>
      <w:r w:rsidR="004E0F66">
        <w:t>sub-optimal</w:t>
      </w:r>
      <w:r w:rsidR="00AB4148">
        <w:t>, in general.</w:t>
      </w:r>
      <w:r w:rsidR="004E0F66">
        <w:t xml:space="preserve"> </w:t>
      </w:r>
      <w:r w:rsidR="00AB4148">
        <w:t>When presidents rely on courts or citizen assemblies</w:t>
      </w:r>
      <w:r w:rsidR="00D83C2E">
        <w:t xml:space="preserve"> to alter term limits</w:t>
      </w:r>
      <w:r w:rsidR="00AB4148">
        <w:t>, they face a dilemma. They can either accept the risk that the courts or assembly act against them, potentially rolling back their authority</w:t>
      </w:r>
      <w:r w:rsidR="00024C33">
        <w:t xml:space="preserve"> in other domains</w:t>
      </w:r>
      <w:r w:rsidR="00AB4148">
        <w:t>, or they can</w:t>
      </w:r>
      <w:r w:rsidR="00F3689E">
        <w:t xml:space="preserve"> </w:t>
      </w:r>
      <w:r w:rsidR="00AB4148">
        <w:t>select loyalists to operate the court or assembly. Selecting loyalists often requires cross-branch</w:t>
      </w:r>
      <w:r>
        <w:t xml:space="preserve"> political coordination</w:t>
      </w:r>
      <w:r w:rsidR="00AB4148">
        <w:t xml:space="preserve">, which is costly. </w:t>
      </w:r>
      <w:r w:rsidR="000C740D">
        <w:t xml:space="preserve">If </w:t>
      </w:r>
      <w:r w:rsidR="005B6F4C">
        <w:t>either</w:t>
      </w:r>
      <w:r w:rsidR="000C740D">
        <w:t xml:space="preserve"> of these </w:t>
      </w:r>
      <w:r w:rsidR="00AB4148">
        <w:t>assumptions</w:t>
      </w:r>
      <w:r w:rsidR="000C740D">
        <w:t xml:space="preserve"> are true, then unamendable protections increase the costs presidents pay to stay in power. </w:t>
      </w:r>
    </w:p>
    <w:p w14:paraId="3162BDC6" w14:textId="18ABA00E" w:rsidR="00E37D60" w:rsidRDefault="006C20C5" w:rsidP="008709CC">
      <w:pPr>
        <w:spacing w:after="3"/>
        <w:ind w:left="10" w:right="238" w:firstLine="334"/>
      </w:pPr>
      <w:r>
        <w:t>Presidents have three strategies to evade term limits</w:t>
      </w:r>
      <w:r w:rsidR="00315C74">
        <w:t>: amend</w:t>
      </w:r>
      <w:r w:rsidR="00F466EB">
        <w:t xml:space="preserve"> the </w:t>
      </w:r>
      <w:r w:rsidR="00315C74">
        <w:t>term limit provision</w:t>
      </w:r>
      <w:r w:rsidR="00F466EB">
        <w:t xml:space="preserve"> in the legislature</w:t>
      </w:r>
      <w:r w:rsidR="00315C74">
        <w:t xml:space="preserve">, </w:t>
      </w:r>
      <w:r>
        <w:t xml:space="preserve">replace the constitution </w:t>
      </w:r>
      <w:r w:rsidR="00315C74">
        <w:t xml:space="preserve">through citizen assemblies, </w:t>
      </w:r>
      <w:r w:rsidR="00F466EB">
        <w:t xml:space="preserve">or </w:t>
      </w:r>
      <w:r>
        <w:t>request that courts reinterpret</w:t>
      </w:r>
      <w:r w:rsidR="00315C74">
        <w:t xml:space="preserve"> </w:t>
      </w:r>
      <w:r>
        <w:t>the term limit provision</w:t>
      </w:r>
      <w:r w:rsidR="00315C74">
        <w:t>.</w:t>
      </w:r>
      <w:r w:rsidR="00E37D60">
        <w:t xml:space="preserve"> </w:t>
      </w:r>
      <w:r w:rsidR="00315C74">
        <w:t>T</w:t>
      </w:r>
      <w:r w:rsidR="00E37D60">
        <w:t xml:space="preserve">he most common strategy is </w:t>
      </w:r>
      <w:r w:rsidR="00553A37">
        <w:t xml:space="preserve">to pass a </w:t>
      </w:r>
      <w:r w:rsidR="00315C74">
        <w:t>legislative amendment</w:t>
      </w:r>
      <w:r w:rsidR="00E37D60">
        <w:t xml:space="preserve">. In Versteeg et </w:t>
      </w:r>
      <w:proofErr w:type="spellStart"/>
      <w:r w:rsidR="00E37D60">
        <w:t>al’s</w:t>
      </w:r>
      <w:proofErr w:type="spellEnd"/>
      <w:r w:rsidR="00E37D60">
        <w:t xml:space="preserve"> study of evasion attempts from 2000-2018, amendments accounted for 63% of all strategies.</w:t>
      </w:r>
      <w:r w:rsidR="00E37D60">
        <w:rPr>
          <w:rStyle w:val="EndnoteReference"/>
        </w:rPr>
        <w:endnoteReference w:id="16"/>
      </w:r>
      <w:r w:rsidR="00E37D60">
        <w:rPr>
          <w:vertAlign w:val="superscript"/>
        </w:rPr>
        <w:t xml:space="preserve"> </w:t>
      </w:r>
      <w:r w:rsidR="00E37D60">
        <w:t xml:space="preserve">In my expanded version of their dataset from 1990-2023 capturing multiple attempts by the same presidents, amendments </w:t>
      </w:r>
      <w:r w:rsidR="00553A37">
        <w:t xml:space="preserve">represented </w:t>
      </w:r>
      <w:r w:rsidR="00E37D60">
        <w:t xml:space="preserve">70% of all attempts. </w:t>
      </w:r>
    </w:p>
    <w:p w14:paraId="341718AA" w14:textId="49EAC184" w:rsidR="00E37D60" w:rsidRDefault="006C20C5" w:rsidP="00E37D60">
      <w:pPr>
        <w:ind w:left="35" w:right="358"/>
      </w:pPr>
      <w:r>
        <w:t xml:space="preserve">Presidents </w:t>
      </w:r>
      <w:r w:rsidR="00553A37">
        <w:t>may</w:t>
      </w:r>
      <w:r>
        <w:t xml:space="preserve"> </w:t>
      </w:r>
      <w:r w:rsidR="00C42B23">
        <w:t>select</w:t>
      </w:r>
      <w:r>
        <w:t xml:space="preserve"> legislative amendments</w:t>
      </w:r>
      <w:r w:rsidR="00C42B23">
        <w:t xml:space="preserve"> as their weapon of choice</w:t>
      </w:r>
      <w:r>
        <w:t xml:space="preserve"> because </w:t>
      </w:r>
      <w:r w:rsidR="00C42B23">
        <w:t>amendments are more</w:t>
      </w:r>
      <w:r>
        <w:t xml:space="preserve"> </w:t>
      </w:r>
      <w:r w:rsidR="00C42B23">
        <w:t xml:space="preserve">predictable </w:t>
      </w:r>
      <w:r w:rsidR="001957E8">
        <w:t>than</w:t>
      </w:r>
      <w:r w:rsidR="001929B3">
        <w:t xml:space="preserve"> calling</w:t>
      </w:r>
      <w:r w:rsidR="001957E8">
        <w:t xml:space="preserve"> constitutional assemblies</w:t>
      </w:r>
      <w:r>
        <w:t xml:space="preserve"> </w:t>
      </w:r>
      <w:r w:rsidR="00C42B23">
        <w:t xml:space="preserve">or </w:t>
      </w:r>
      <w:r w:rsidR="001929B3">
        <w:t>asking courts to reinterpret the term limit provision</w:t>
      </w:r>
      <w:r>
        <w:t xml:space="preserve">. </w:t>
      </w:r>
      <w:r w:rsidR="00344B88">
        <w:t xml:space="preserve">Presidents, especially popular presidents, are often able to muster the 2/3 or 3/4 majorities </w:t>
      </w:r>
      <w:r w:rsidR="00344B88">
        <w:lastRenderedPageBreak/>
        <w:t>necessary to pass constitutional amendments, so the political barrier to amending term limits is often insufficient.</w:t>
      </w:r>
      <w:r w:rsidR="00E37D60">
        <w:t xml:space="preserve"> </w:t>
      </w:r>
      <w:r w:rsidR="000541B1">
        <w:t>In contrast, b</w:t>
      </w:r>
      <w:r w:rsidR="006A68F2">
        <w:t xml:space="preserve">efore </w:t>
      </w:r>
      <w:r w:rsidR="008F09C8">
        <w:t>relying on courts, presidents must be sure that the justices involved are willing to set aside commitments to the rule of law to help the president stay in power</w:t>
      </w:r>
      <w:r w:rsidR="00F5028F">
        <w:t>.</w:t>
      </w:r>
      <w:r w:rsidR="000541B1">
        <w:t xml:space="preserve"> In absence of these guarantees, presidents either take a risk </w:t>
      </w:r>
      <w:r w:rsidR="00553A37">
        <w:t xml:space="preserve">with the current justices </w:t>
      </w:r>
      <w:r w:rsidR="000541B1">
        <w:t>or attempt to pack the court</w:t>
      </w:r>
      <w:r w:rsidR="00553A37">
        <w:t xml:space="preserve"> to reduce uncertainty in justice decisions</w:t>
      </w:r>
      <w:r w:rsidR="000541B1">
        <w:t>. The remaining alternative is</w:t>
      </w:r>
      <w:r w:rsidR="00E37D60">
        <w:t xml:space="preserve"> constitutional conventions</w:t>
      </w:r>
      <w:r w:rsidR="000541B1">
        <w:t>, where presidents</w:t>
      </w:r>
      <w:r w:rsidR="00E37D60">
        <w:t xml:space="preserve"> </w:t>
      </w:r>
      <w:r w:rsidR="000541B1">
        <w:t>face</w:t>
      </w:r>
      <w:r w:rsidR="00E37D60">
        <w:t xml:space="preserve"> coordination problems: can presidents be sure that their precise goals will be reflected in constitutional change? </w:t>
      </w:r>
    </w:p>
    <w:p w14:paraId="751A1363" w14:textId="42797F01" w:rsidR="00E37D60" w:rsidRDefault="00E37D60" w:rsidP="00814266">
      <w:pPr>
        <w:ind w:left="35" w:right="358"/>
      </w:pPr>
      <w:r>
        <w:t xml:space="preserve">This is not to say that amendments do not have any disadvantages relative to other mechanisms of constitutional reform. For instance, because amendments are largely a legislative affair, they are </w:t>
      </w:r>
      <w:r w:rsidR="00F466EB">
        <w:t>more susceptible to</w:t>
      </w:r>
      <w:r>
        <w:t xml:space="preserve"> public pressure than court decisions, suggesting that unpopular or weak presidents may prefer the latter either due to fear of legislative dissent or public backlash. Indeed, the publicity of loud legislative debates on term limit extension can spur violence</w:t>
      </w:r>
      <w:r w:rsidR="00F466EB">
        <w:t xml:space="preserve">, </w:t>
      </w:r>
      <w:r>
        <w:t>as Versteeg et al note.</w:t>
      </w:r>
      <w:r>
        <w:rPr>
          <w:rStyle w:val="EndnoteReference"/>
        </w:rPr>
        <w:endnoteReference w:id="17"/>
      </w:r>
      <w:r>
        <w:rPr>
          <w:vertAlign w:val="superscript"/>
        </w:rPr>
        <w:t xml:space="preserve"> </w:t>
      </w:r>
      <w:r>
        <w:t xml:space="preserve">When Paraguayan President Horacio </w:t>
      </w:r>
      <w:proofErr w:type="spellStart"/>
      <w:r>
        <w:t>Cartes</w:t>
      </w:r>
      <w:proofErr w:type="spellEnd"/>
      <w:r>
        <w:t xml:space="preserve"> attempted to extend his term with an amendment in 2017, protesters set fire to the Congress building.</w:t>
      </w:r>
      <w:r>
        <w:rPr>
          <w:rStyle w:val="EndnoteReference"/>
        </w:rPr>
        <w:endnoteReference w:id="18"/>
      </w:r>
      <w:r>
        <w:rPr>
          <w:vertAlign w:val="superscript"/>
        </w:rPr>
        <w:t xml:space="preserve"> </w:t>
      </w:r>
      <w:r>
        <w:t xml:space="preserve">A similar incident occurred in Burkina Faso in 2014. While President Blaise </w:t>
      </w:r>
      <w:proofErr w:type="spellStart"/>
      <w:r>
        <w:t>Compaore’s</w:t>
      </w:r>
      <w:proofErr w:type="spellEnd"/>
      <w:r>
        <w:t xml:space="preserve"> legislature was considering an amendment that would allow </w:t>
      </w:r>
      <w:proofErr w:type="spellStart"/>
      <w:r>
        <w:t>Compaore</w:t>
      </w:r>
      <w:proofErr w:type="spellEnd"/>
      <w:r>
        <w:t xml:space="preserve"> to serve an additional term, protesters met and set fire to the parliament building.</w:t>
      </w:r>
      <w:r>
        <w:rPr>
          <w:rStyle w:val="EndnoteReference"/>
        </w:rPr>
        <w:endnoteReference w:id="19"/>
      </w:r>
      <w:r>
        <w:rPr>
          <w:vertAlign w:val="superscript"/>
        </w:rPr>
        <w:t xml:space="preserve"> </w:t>
      </w:r>
      <w:r>
        <w:t>In both cases, amendments to term limits ultimately failed. However,</w:t>
      </w:r>
      <w:r w:rsidR="00F466EB">
        <w:t xml:space="preserve"> the</w:t>
      </w:r>
      <w:r w:rsidR="00C42B23">
        <w:t>se</w:t>
      </w:r>
      <w:r w:rsidR="00F466EB">
        <w:t xml:space="preserve"> should not be overstated</w:t>
      </w:r>
      <w:r w:rsidR="00C42B23">
        <w:t xml:space="preserve"> </w:t>
      </w:r>
      <w:proofErr w:type="gramStart"/>
      <w:r w:rsidR="00C42B23">
        <w:t>as</w:t>
      </w:r>
      <w:r>
        <w:t xml:space="preserve"> </w:t>
      </w:r>
      <w:r w:rsidR="00C42B23">
        <w:t xml:space="preserve"> they</w:t>
      </w:r>
      <w:proofErr w:type="gramEnd"/>
      <w:r>
        <w:t xml:space="preserve"> rarely materialize.</w:t>
      </w:r>
    </w:p>
    <w:p w14:paraId="0466B0CF" w14:textId="6ADD788C" w:rsidR="00E37D60" w:rsidRDefault="00E37D60" w:rsidP="00E37D60">
      <w:pPr>
        <w:ind w:left="35" w:right="358"/>
      </w:pPr>
      <w:r>
        <w:t xml:space="preserve">By making amendments to term limits illegal, </w:t>
      </w:r>
      <w:r w:rsidR="00E6025E">
        <w:t>protection</w:t>
      </w:r>
      <w:r>
        <w:t xml:space="preserve"> provisions force presidents to </w:t>
      </w:r>
      <w:r w:rsidR="00C42B23">
        <w:t>either accept</w:t>
      </w:r>
      <w:r>
        <w:t xml:space="preserve"> higher risk or </w:t>
      </w:r>
      <w:r w:rsidR="00C42B23">
        <w:t xml:space="preserve">exert </w:t>
      </w:r>
      <w:r>
        <w:t xml:space="preserve">greater effort to </w:t>
      </w:r>
      <w:r w:rsidR="00C42B23">
        <w:t>ensure success</w:t>
      </w:r>
      <w:r>
        <w:t xml:space="preserve">. I argue </w:t>
      </w:r>
      <w:r w:rsidR="00C42B23">
        <w:t xml:space="preserve">relying on courts or citizen </w:t>
      </w:r>
      <w:proofErr w:type="gramStart"/>
      <w:r w:rsidR="00C42B23">
        <w:t>assemblies  is</w:t>
      </w:r>
      <w:proofErr w:type="gramEnd"/>
      <w:r w:rsidR="00C42B23">
        <w:t xml:space="preserve"> </w:t>
      </w:r>
      <w:r>
        <w:t xml:space="preserve">sub-optimal for presidents, but that term limit protections do not necessarily </w:t>
      </w:r>
      <w:r w:rsidR="006A68F2">
        <w:t>raise these costs higher than they are to begin with</w:t>
      </w:r>
      <w:r>
        <w:t>.</w:t>
      </w:r>
      <w:r w:rsidR="006A68F2">
        <w:t xml:space="preserve"> </w:t>
      </w:r>
      <w:r>
        <w:t xml:space="preserve">As a result, protections close off the easiest and most </w:t>
      </w:r>
      <w:r w:rsidR="00C42B23">
        <w:t xml:space="preserve">predictable </w:t>
      </w:r>
      <w:r>
        <w:t xml:space="preserve">option while leaving open </w:t>
      </w:r>
      <w:r w:rsidR="003C7B77">
        <w:t>two riskier routes</w:t>
      </w:r>
      <w:r>
        <w:t xml:space="preserve">. </w:t>
      </w:r>
    </w:p>
    <w:p w14:paraId="4B5BD9AD" w14:textId="489F152A" w:rsidR="004D112D" w:rsidRDefault="00E37D60" w:rsidP="00E37D60">
      <w:pPr>
        <w:ind w:left="35" w:right="358"/>
      </w:pPr>
      <w:r>
        <w:t xml:space="preserve">First consider judicial reinterpretation. This strategy involves no actual changes to the language in the constitution, but rather </w:t>
      </w:r>
      <w:r w:rsidR="00304682">
        <w:t xml:space="preserve">term limits </w:t>
      </w:r>
      <w:r>
        <w:t>are watered down and stripped of their meaning. Recently, courts in Latin America have struck down term limit provisions altogether, reasoning that term limits violate presidents’ human rights to compete for and hold political office.</w:t>
      </w:r>
      <w:r w:rsidR="00453B75">
        <w:rPr>
          <w:rStyle w:val="EndnoteReference"/>
        </w:rPr>
        <w:endnoteReference w:id="20"/>
      </w:r>
      <w:r>
        <w:t xml:space="preserve"> </w:t>
      </w:r>
      <w:r w:rsidR="003C7B77">
        <w:t>When presidents rely on justices to reinterpret term limits, they can either take a gamble or pack the court. If president gamble, they risk that the current justices are more loyal to the rule of law than the president’s interests, and thus the justices may rule against the president. In this way, relying on the courts involves risk. However, to reduce this risk, presidents might call on their legislative allies to remove unfriendly justices and appoint new allies. Importantly, court packing requires coordination with legislat</w:t>
      </w:r>
      <w:r w:rsidR="002F7901">
        <w:t xml:space="preserve">ors </w:t>
      </w:r>
      <w:r w:rsidR="003C7B77">
        <w:t>and may risk instability if the move is unpopular. In this way, relying on the courts is a sub-optimal strategy.</w:t>
      </w:r>
    </w:p>
    <w:p w14:paraId="12249C12" w14:textId="24548292" w:rsidR="00E37D60" w:rsidRDefault="00E37D60" w:rsidP="00E37D60">
      <w:pPr>
        <w:ind w:left="35" w:right="358"/>
      </w:pPr>
      <w:r>
        <w:t xml:space="preserve">Although relying on courts is </w:t>
      </w:r>
      <w:r w:rsidR="00692823">
        <w:t>sub-optimal</w:t>
      </w:r>
      <w:r>
        <w:t xml:space="preserve">, unamendable protections probably do not make </w:t>
      </w:r>
      <w:r w:rsidR="00692823">
        <w:t xml:space="preserve">the strategy </w:t>
      </w:r>
      <w:r>
        <w:t xml:space="preserve">any less likely to succeed if it is attempted. Protections are unlikely to alter the incentives motivating justices, and, indeed, justices who are willing to reinterpret an unprotected term limit are probably willing to reinterpret a protected one. </w:t>
      </w:r>
      <w:r w:rsidR="00304682">
        <w:t>T</w:t>
      </w:r>
      <w:r>
        <w:t>he decision reflects the ‘type’ of the justice</w:t>
      </w:r>
      <w:r w:rsidR="00304682">
        <w:t>:</w:t>
      </w:r>
      <w:r>
        <w:t xml:space="preserve"> is this a justice who respects the rule of law, or will they set the law aside in service to the president? This explains why regardless of the presence of protected term limits, courts that issue reinterpretations of term limits have often been recently packed with loyalists. In sum, though presidents may reasonably choose not to seek help from courts when term limits are protected because </w:t>
      </w:r>
      <w:r w:rsidR="005908A7">
        <w:t>the outcomes are uncertain and court-packing poses coordination problems</w:t>
      </w:r>
      <w:r>
        <w:t>, protections themselves do little to alter the chance this strategy succeeds if tried.</w:t>
      </w:r>
      <w:r w:rsidR="00707D1B">
        <w:t xml:space="preserve"> The largest obstacle to presidents pursuing this strategy is ensuring a favorable outcome by guaranteeing that justices who are on the court are loyal to their interests.</w:t>
      </w:r>
    </w:p>
    <w:p w14:paraId="21840CC6" w14:textId="22E948B2" w:rsidR="00E37D60" w:rsidRDefault="00E37D60" w:rsidP="00E37D60">
      <w:pPr>
        <w:ind w:left="35" w:right="358"/>
      </w:pPr>
      <w:r>
        <w:lastRenderedPageBreak/>
        <w:t>Second,</w:t>
      </w:r>
      <w:r w:rsidR="00391F88">
        <w:t xml:space="preserve"> </w:t>
      </w:r>
      <w:r>
        <w:t>presidents may rely on constituent assemblies</w:t>
      </w:r>
      <w:r w:rsidR="00D03036">
        <w:t xml:space="preserve"> to circumvent term limits</w:t>
      </w:r>
      <w:r>
        <w:t xml:space="preserve">. </w:t>
      </w:r>
      <w:r w:rsidR="00391F88">
        <w:t xml:space="preserve">As Elkins put it: </w:t>
      </w:r>
      <w:r>
        <w:t>“Do the limits serve to deter evasion, or do leaders simply replace the constitution instead of amending it, in which case the drafters’ resolution of ‘never again’ feels like last year’s New Year’s resolution?”</w:t>
      </w:r>
      <w:r>
        <w:rPr>
          <w:rStyle w:val="EndnoteReference"/>
        </w:rPr>
        <w:endnoteReference w:id="21"/>
      </w:r>
      <w:r>
        <w:t xml:space="preserve"> Indeed, </w:t>
      </w:r>
      <w:r w:rsidR="00391F88">
        <w:t xml:space="preserve">reasoning suggests </w:t>
      </w:r>
      <w:r>
        <w:t xml:space="preserve">protections for term limits </w:t>
      </w:r>
      <w:r w:rsidR="00391F88">
        <w:t xml:space="preserve">should </w:t>
      </w:r>
      <w:proofErr w:type="spellStart"/>
      <w:r w:rsidR="00391F88">
        <w:t>not</w:t>
      </w:r>
      <w:r>
        <w:t>alter</w:t>
      </w:r>
      <w:proofErr w:type="spellEnd"/>
      <w:r>
        <w:t xml:space="preserve"> the incentives of the public. </w:t>
      </w:r>
      <w:r w:rsidR="00391F88">
        <w:t xml:space="preserve">If citizens are apt to rewrite their constitution, regardless of whether this is because they genuinely support the president or are afraid of state repression, the unamendable status of term limits is unlikely to change peoples’ minds. </w:t>
      </w:r>
      <w:r>
        <w:t xml:space="preserve"> </w:t>
      </w:r>
      <w:r w:rsidR="00391F88">
        <w:t>Consequently, the convention</w:t>
      </w:r>
      <w:r w:rsidR="00C019D6">
        <w:t>al</w:t>
      </w:r>
      <w:r w:rsidR="00391F88">
        <w:t xml:space="preserve"> wisdom suggests that the prospect of constitutional replacement renders term limit protections pointless. </w:t>
      </w:r>
    </w:p>
    <w:p w14:paraId="61EABE2D" w14:textId="0E37E1D2" w:rsidR="00E37D60" w:rsidRDefault="00867649" w:rsidP="00E37D60">
      <w:pPr>
        <w:ind w:left="35" w:right="358"/>
      </w:pPr>
      <w:r>
        <w:t>Not so</w:t>
      </w:r>
      <w:r w:rsidR="00E37D60">
        <w:t>.</w:t>
      </w:r>
      <w:r w:rsidR="005069EC">
        <w:t xml:space="preserve"> </w:t>
      </w:r>
      <w:r w:rsidR="00FC58DB">
        <w:t>Constitutional conventions</w:t>
      </w:r>
      <w:r w:rsidR="00F466EB">
        <w:t xml:space="preserve"> amplif</w:t>
      </w:r>
      <w:r w:rsidR="00FC58DB">
        <w:t>y</w:t>
      </w:r>
      <w:r w:rsidR="00E37D60">
        <w:t xml:space="preserve"> otherwise negligible uncertainty and risk in the process of constitutional reform. From the perspective of a sitting president, rewriting the constitution is a dangerous game</w:t>
      </w:r>
      <w:r w:rsidR="00F466EB">
        <w:t xml:space="preserve">. </w:t>
      </w:r>
      <w:r w:rsidR="00E37D60">
        <w:t xml:space="preserve">Even if a president manages to simultaneously maintain a veneer of legitimacy while hijacking a convention with loyalists, they may have little direct control over what is written, and the public response may be outside of the president’s control. Even a </w:t>
      </w:r>
      <w:r w:rsidR="000B76BE">
        <w:t>dictator</w:t>
      </w:r>
      <w:r w:rsidR="00E37D60">
        <w:t xml:space="preserve"> like Robert Mugabe nearly lost control of an unwieldy convention that introduced presidential term limits for the first time in decades</w:t>
      </w:r>
      <w:r w:rsidR="00A86768">
        <w:t>.</w:t>
      </w:r>
      <w:r w:rsidR="00E37D60">
        <w:t xml:space="preserve"> (Mugabe</w:t>
      </w:r>
      <w:r w:rsidR="00A86768">
        <w:t xml:space="preserve"> himself</w:t>
      </w:r>
      <w:r w:rsidR="00E37D60">
        <w:t xml:space="preserve"> was ultimately granted an exception)</w:t>
      </w:r>
      <w:r w:rsidR="00A86768">
        <w:t>.</w:t>
      </w:r>
      <w:r>
        <w:t xml:space="preserve"> </w:t>
      </w:r>
      <w:r w:rsidR="00A86768">
        <w:t>T</w:t>
      </w:r>
      <w:r w:rsidR="00E37D60">
        <w:t>he convention also nearly introduced age limits which would have barred Mugabe from running again.</w:t>
      </w:r>
      <w:r>
        <w:t xml:space="preserve"> </w:t>
      </w:r>
    </w:p>
    <w:p w14:paraId="058EB1AC" w14:textId="2F06BC6B" w:rsidR="00E37D60" w:rsidRDefault="002C71BE" w:rsidP="00E37D60">
      <w:pPr>
        <w:ind w:left="35" w:right="358"/>
      </w:pPr>
      <w:r>
        <w:t>Constitution-making is inevitably risky because t</w:t>
      </w:r>
      <w:r w:rsidR="00E37D60">
        <w:t xml:space="preserve">hese inherently normative projects always </w:t>
      </w:r>
      <w:r>
        <w:t xml:space="preserve">convert </w:t>
      </w:r>
      <w:r w:rsidR="00E37D60">
        <w:t xml:space="preserve">agreed-upon facts (“the president is only allowed to serve two terms”) into politically salient questions (“how many terms should the president be able to serve?”). In 2016, when Bolivian voters were allowed to voice their opinion on populist Evo Morales’ proposal to loosen term limits, the result was a narrow (51%) “no.” </w:t>
      </w:r>
      <w:r>
        <w:t xml:space="preserve"> Re-writing the constitution is a high-risk, high-reward strategy that enables changing multiple constitutional provisions at once, but if the convention acts inconsistent with presidential interests, they have a lot to lose. Perhaps as a result, c</w:t>
      </w:r>
      <w:r w:rsidR="000B76BE">
        <w:t>onventions have often been</w:t>
      </w:r>
      <w:r w:rsidR="00E37D60">
        <w:t xml:space="preserve"> initiated by “strongmen” presidents, like Egypt’s Abdel Fattah </w:t>
      </w:r>
      <w:proofErr w:type="spellStart"/>
      <w:r w:rsidR="00E37D60">
        <w:t>el</w:t>
      </w:r>
      <w:proofErr w:type="spellEnd"/>
      <w:r w:rsidR="00E37D60">
        <w:t xml:space="preserve">-Sisi in 2019 and Chad’s </w:t>
      </w:r>
      <w:proofErr w:type="spellStart"/>
      <w:r w:rsidR="00E37D60">
        <w:t>Idriss</w:t>
      </w:r>
      <w:proofErr w:type="spellEnd"/>
      <w:r w:rsidR="00E37D60">
        <w:t xml:space="preserve"> Deby in 2018; both faced accusations that the process was insulated from the public and were not genuine democratic expressions of popular will.</w:t>
      </w:r>
      <w:r w:rsidR="00E37D60">
        <w:rPr>
          <w:rStyle w:val="EndnoteReference"/>
        </w:rPr>
        <w:endnoteReference w:id="22"/>
      </w:r>
      <w:r>
        <w:t xml:space="preserve"> Strong-man presidents may be more confident they can leverage coercive pressure to reduce risk and secure their desired outcomes in a convention.</w:t>
      </w:r>
      <w:r w:rsidR="00E37D60">
        <w:rPr>
          <w:vertAlign w:val="superscript"/>
        </w:rPr>
        <w:t xml:space="preserve"> </w:t>
      </w:r>
    </w:p>
    <w:p w14:paraId="4E42C77C" w14:textId="1AC924D9" w:rsidR="00E37D60" w:rsidRDefault="002C71BE" w:rsidP="00E37D60">
      <w:pPr>
        <w:ind w:left="35" w:right="358"/>
      </w:pPr>
      <w:r>
        <w:t>When less powerful presidents can avoid such risk, they do so, often preferring to keep</w:t>
      </w:r>
      <w:r w:rsidR="00E37D60">
        <w:t xml:space="preserve"> the process of constitutional change firmly within legislatures where elites can be more easily </w:t>
      </w:r>
      <w:proofErr w:type="gramStart"/>
      <w:r w:rsidR="00E37D60">
        <w:t>cajoled</w:t>
      </w:r>
      <w:proofErr w:type="gramEnd"/>
      <w:r w:rsidR="00E37D60">
        <w:t xml:space="preserve"> and the public kept out. In these scenarios, presidents </w:t>
      </w:r>
      <w:r>
        <w:t xml:space="preserve">attempt </w:t>
      </w:r>
      <w:r w:rsidR="00E37D60">
        <w:t xml:space="preserve">piecemeal, targeted change through amendments without risking wholesale political change that </w:t>
      </w:r>
      <w:r>
        <w:t xml:space="preserve">could </w:t>
      </w:r>
      <w:r w:rsidR="00E37D60">
        <w:t xml:space="preserve">undermine their current </w:t>
      </w:r>
      <w:r>
        <w:t>authority</w:t>
      </w:r>
      <w:r w:rsidR="00E37D60">
        <w:t xml:space="preserve">. Most presidents should prefer to avoid relying on conventions to alter term limits, yet unamendable provisions tie their hands and force would-be “dictators for life” to make more difficult decisions than would be necessary </w:t>
      </w:r>
      <w:r w:rsidR="00A16067">
        <w:t>otherwise</w:t>
      </w:r>
      <w:r w:rsidR="00E37D60">
        <w:t>. In sum, hardened term limits force presidents to play a high-risk game, resulting in a net-loss for all presidents except those who can afford to hold sham conventions</w:t>
      </w:r>
      <w:r w:rsidR="00BF3626">
        <w:t xml:space="preserve"> </w:t>
      </w:r>
      <w:r w:rsidR="00A16067">
        <w:t>or pack the court with partisans. To the exten</w:t>
      </w:r>
      <w:r w:rsidR="00A12F54">
        <w:t>t</w:t>
      </w:r>
      <w:r w:rsidR="00A16067">
        <w:t xml:space="preserve"> this is true, amendments are a safer and cheaper </w:t>
      </w:r>
      <w:r w:rsidR="00E37D60">
        <w:t>choice for presidents, and closing off the path for amendments is valuable.</w:t>
      </w:r>
    </w:p>
    <w:p w14:paraId="72EBBC22" w14:textId="31975214" w:rsidR="00E37D60" w:rsidRDefault="00E37D60" w:rsidP="00E37D60">
      <w:pPr>
        <w:ind w:left="35" w:right="358"/>
      </w:pPr>
      <w:r>
        <w:t xml:space="preserve">Importantly, if term limit protections cause presidents to expend more political capital or take more risks to alter term limits than they otherwise would, then these protections are effective even if presidents succeed at staying in power. The effectiveness of these protections lies in the avenues they close off and the additional costs and risks tagged on to already unattractive options. If implemented among a wider sample, it is likely that for some presidents, the additional costs could make the difference in </w:t>
      </w:r>
      <w:r w:rsidR="00521C04">
        <w:t>changes to term limits succeeding or failing</w:t>
      </w:r>
      <w:r>
        <w:t xml:space="preserve">. </w:t>
      </w:r>
      <w:r w:rsidR="00A12F54">
        <w:t>E</w:t>
      </w:r>
      <w:r>
        <w:t xml:space="preserve">ven in the sample where these provisions are active, </w:t>
      </w:r>
      <w:r w:rsidR="00A86768">
        <w:t>there should be</w:t>
      </w:r>
      <w:r>
        <w:t xml:space="preserve"> observable changes to presidential decision-making. The next section will </w:t>
      </w:r>
      <w:r>
        <w:lastRenderedPageBreak/>
        <w:t xml:space="preserve">rely on the global dataset introduced in this paper to look for evidence that protections </w:t>
      </w:r>
      <w:r w:rsidR="00A86768">
        <w:t>alter</w:t>
      </w:r>
      <w:r>
        <w:t xml:space="preserve"> how presidents attempt to prolong their time in </w:t>
      </w:r>
      <w:r w:rsidR="002C71BE">
        <w:t>office</w:t>
      </w:r>
      <w:r>
        <w:t xml:space="preserve">. </w:t>
      </w:r>
    </w:p>
    <w:p w14:paraId="246E46DC" w14:textId="77777777" w:rsidR="00D40E56" w:rsidRPr="00D40E56" w:rsidRDefault="00D40E56" w:rsidP="00DC07D7"/>
    <w:p w14:paraId="59BCBC53" w14:textId="4A286B3D" w:rsidR="00036EF1" w:rsidRDefault="00036EF1" w:rsidP="00DC07D7">
      <w:pPr>
        <w:pStyle w:val="Heading1"/>
        <w:ind w:left="45"/>
      </w:pPr>
      <w:r>
        <w:t>Presidential Decision-making</w:t>
      </w:r>
      <w:r w:rsidR="002F6CEA">
        <w:t xml:space="preserve"> Under Protected Term Limits</w:t>
      </w:r>
    </w:p>
    <w:p w14:paraId="4A7067FA" w14:textId="027ED326" w:rsidR="00E37D60" w:rsidRDefault="00763947" w:rsidP="00E37D60">
      <w:pPr>
        <w:ind w:left="35" w:right="358"/>
      </w:pPr>
      <w:r>
        <w:rPr>
          <w:noProof/>
        </w:rPr>
        <w:drawing>
          <wp:anchor distT="0" distB="0" distL="114300" distR="114300" simplePos="0" relativeHeight="251693056" behindDoc="0" locked="0" layoutInCell="1" allowOverlap="1" wp14:anchorId="27FD3F1A" wp14:editId="652E121B">
            <wp:simplePos x="0" y="0"/>
            <wp:positionH relativeFrom="column">
              <wp:posOffset>-661670</wp:posOffset>
            </wp:positionH>
            <wp:positionV relativeFrom="paragraph">
              <wp:posOffset>873760</wp:posOffset>
            </wp:positionV>
            <wp:extent cx="3511550" cy="3037840"/>
            <wp:effectExtent l="0" t="0" r="0" b="0"/>
            <wp:wrapSquare wrapText="bothSides"/>
            <wp:docPr id="1430972061" name="Picture 1430972061" descr="A graph of success and failur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0972061" name="Picture 1430972061" descr="A graph of success and failur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511550" cy="30378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0" locked="0" layoutInCell="1" allowOverlap="1" wp14:anchorId="46BECBC9" wp14:editId="3D3CEA31">
            <wp:simplePos x="0" y="0"/>
            <wp:positionH relativeFrom="column">
              <wp:posOffset>2849245</wp:posOffset>
            </wp:positionH>
            <wp:positionV relativeFrom="paragraph">
              <wp:posOffset>866140</wp:posOffset>
            </wp:positionV>
            <wp:extent cx="3529965" cy="3123565"/>
            <wp:effectExtent l="0" t="0" r="0" b="635"/>
            <wp:wrapSquare wrapText="bothSides"/>
            <wp:docPr id="1690441674" name="Picture 1690441674" descr="A graph of success and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41674" name="Picture 1690441674" descr="A graph of success and failur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529965" cy="3123565"/>
                    </a:xfrm>
                    <a:prstGeom prst="rect">
                      <a:avLst/>
                    </a:prstGeom>
                  </pic:spPr>
                </pic:pic>
              </a:graphicData>
            </a:graphic>
            <wp14:sizeRelH relativeFrom="page">
              <wp14:pctWidth>0</wp14:pctWidth>
            </wp14:sizeRelH>
            <wp14:sizeRelV relativeFrom="page">
              <wp14:pctHeight>0</wp14:pctHeight>
            </wp14:sizeRelV>
          </wp:anchor>
        </w:drawing>
      </w:r>
      <w:r w:rsidR="00E37D60">
        <w:t xml:space="preserve">The argument for protected term limits is that they close off the easiest route for presidents committing term limit evasion and force presidents to rely on more than just their legislative cronies. Do presidents under protected term limits </w:t>
      </w:r>
      <w:proofErr w:type="gramStart"/>
      <w:r w:rsidR="00E37D60">
        <w:t>actually end</w:t>
      </w:r>
      <w:proofErr w:type="gramEnd"/>
      <w:r w:rsidR="00E37D60">
        <w:t xml:space="preserve"> up relying on different actors for support, and if so, which ones are most common? How do presidential strategies for term limit evasion shift under protected term limits? </w:t>
      </w:r>
    </w:p>
    <w:p w14:paraId="3E99020A" w14:textId="6CBD171D" w:rsidR="00763947" w:rsidRDefault="00763947" w:rsidP="00E37D60">
      <w:pPr>
        <w:ind w:left="35" w:right="358"/>
      </w:pPr>
    </w:p>
    <w:p w14:paraId="5551B092" w14:textId="5113827C" w:rsidR="00E37D60" w:rsidRDefault="00E37D60" w:rsidP="00E37D60">
      <w:pPr>
        <w:ind w:left="35" w:right="358"/>
      </w:pPr>
      <w:r>
        <w:t xml:space="preserve">Figures </w:t>
      </w:r>
      <w:r w:rsidR="00991C65">
        <w:t>6</w:t>
      </w:r>
      <w:r>
        <w:t xml:space="preserve"> and </w:t>
      </w:r>
      <w:r w:rsidR="00991C65">
        <w:t>7</w:t>
      </w:r>
      <w:r>
        <w:t xml:space="preserve"> illustrate the actors involved in term limit evasion attempts </w:t>
      </w:r>
      <w:r w:rsidR="00067C2B">
        <w:t>with and without protections for term limits</w:t>
      </w:r>
      <w:r>
        <w:t xml:space="preserve">. Under protected term limits, all attempts </w:t>
      </w:r>
      <w:r w:rsidR="00067C2B">
        <w:t>to alter term limits</w:t>
      </w:r>
      <w:r>
        <w:t xml:space="preserve"> involving only legislatures have failed, and they predictably are far less common. Notably, attempts involving support from only </w:t>
      </w:r>
      <w:proofErr w:type="gramStart"/>
      <w:r>
        <w:t>courts</w:t>
      </w:r>
      <w:proofErr w:type="gramEnd"/>
      <w:r>
        <w:t xml:space="preserve"> or the public remain relatively uncommon under protections, but there is an increase in the proportion of cases involving a combination of legislative support and support f</w:t>
      </w:r>
      <w:r w:rsidR="009A4309">
        <w:t>rom either the courts or the public</w:t>
      </w:r>
      <w:r>
        <w:t xml:space="preserve">. In these cases, the public or courts play the primary role in either rewriting the term limit provision or reinterpreting it, but the legislature plays a subsidiary role in legitimating the action. </w:t>
      </w:r>
    </w:p>
    <w:p w14:paraId="33270948" w14:textId="26007631" w:rsidR="002F1B01" w:rsidRDefault="00E37D60" w:rsidP="00E37D60">
      <w:pPr>
        <w:ind w:left="35" w:right="358"/>
      </w:pPr>
      <w:r>
        <w:t xml:space="preserve">The shift to strategies involving a combination of actors has important implications because it is by no means a necessary consequence of term limit protections. </w:t>
      </w:r>
      <w:r w:rsidR="00067C2B">
        <w:t>Why do presidents not rely on multiple actors when term limits are unprotected?</w:t>
      </w:r>
      <w:r>
        <w:t xml:space="preserve"> </w:t>
      </w:r>
      <w:r w:rsidR="00067C2B">
        <w:t>There may be</w:t>
      </w:r>
      <w:r>
        <w:t xml:space="preserve"> non-negligible costs to coordinating multiple actors and, in general, relying solely on the legislature is optimal. When this is not possible, presidents often find ways to engage the legislature in legitimating procedures aimed at bolstering the legality of the contentious proposal. Figures </w:t>
      </w:r>
      <w:r w:rsidR="00991C65">
        <w:t>6</w:t>
      </w:r>
      <w:r>
        <w:t xml:space="preserve"> and </w:t>
      </w:r>
      <w:r w:rsidR="00991C65">
        <w:t>7</w:t>
      </w:r>
      <w:r>
        <w:t xml:space="preserve"> show that unamendable term limits cut off the </w:t>
      </w:r>
      <w:r>
        <w:lastRenderedPageBreak/>
        <w:t xml:space="preserve">easy route, forcing presidents to ultimately rely on other actors to do the bulk of the work. Most importantly, the fact that combinations, particularly involving courts, are uncommon absent protections but very common with protections may suggest protections increase the amount of political capital or organizational capacity necessary for success. </w:t>
      </w:r>
    </w:p>
    <w:p w14:paraId="39EFA735" w14:textId="15349A6A" w:rsidR="00E37D60" w:rsidRDefault="00E242D6" w:rsidP="002F1B01">
      <w:pPr>
        <w:ind w:right="358"/>
      </w:pPr>
      <w:r>
        <w:t xml:space="preserve">Figure </w:t>
      </w:r>
      <w:r w:rsidR="00991C65">
        <w:t>7</w:t>
      </w:r>
      <w:r w:rsidR="006C639A">
        <w:t xml:space="preserve"> </w:t>
      </w:r>
      <w:r w:rsidR="002F1B01">
        <w:t>may be the first to capture the</w:t>
      </w:r>
      <w:r w:rsidR="00067C2B">
        <w:t xml:space="preserve"> global</w:t>
      </w:r>
      <w:r w:rsidR="002F1B01">
        <w:t xml:space="preserve"> frequency of evasion strategies in countries with protected term limits</w:t>
      </w:r>
      <w:r w:rsidR="00F8456D">
        <w:t xml:space="preserve">. </w:t>
      </w:r>
      <w:r w:rsidR="00A16FD8">
        <w:t>Consistent with our predictions</w:t>
      </w:r>
      <w:r w:rsidR="00F8456D">
        <w:t xml:space="preserve">, strategies involving the public are the most common, and they have a </w:t>
      </w:r>
      <w:r w:rsidR="00067C2B">
        <w:t xml:space="preserve">stunning </w:t>
      </w:r>
      <w:r w:rsidR="00F8456D">
        <w:t>100% success rate</w:t>
      </w:r>
      <w:r w:rsidR="005F2CAA">
        <w:t>, potentially indicating the extent of anticipation that occurs prior to the plan’s execution.</w:t>
      </w:r>
      <w:r w:rsidR="008822DA">
        <w:t xml:space="preserve"> </w:t>
      </w:r>
      <w:r w:rsidR="00067C2B">
        <w:t>This may be because the strong-men and popular presidents likely to engage</w:t>
      </w:r>
      <w:r w:rsidR="008822DA">
        <w:t xml:space="preserve"> the public </w:t>
      </w:r>
      <w:r w:rsidR="00613EDF">
        <w:t xml:space="preserve">to </w:t>
      </w:r>
      <w:r w:rsidR="008822DA">
        <w:t>loosen term limits are often assured of the outcome ahead of time.</w:t>
      </w:r>
      <w:r w:rsidR="00E07851">
        <w:t xml:space="preserve"> Strategies involving courts have the second highest frequency and success rate, while strategies involving the legislature are rare and have never succeeded when protections are present. </w:t>
      </w:r>
    </w:p>
    <w:p w14:paraId="39EE71BF" w14:textId="3EE4B876" w:rsidR="00E37D60" w:rsidRDefault="00E37D60" w:rsidP="00E37D60">
      <w:pPr>
        <w:ind w:left="35" w:right="358"/>
      </w:pPr>
      <w:r>
        <w:t xml:space="preserve">In addition to different actors playing a central role, term limit evasion is often a more piecemeal process when </w:t>
      </w:r>
      <w:r w:rsidR="00067C2B">
        <w:t>term limits are protected</w:t>
      </w:r>
      <w:r>
        <w:t xml:space="preserve">. Scholars have noted that term limit evasion can occur in two forms: “hard” evasions seek to fully </w:t>
      </w:r>
      <w:r w:rsidR="00067C2B">
        <w:t xml:space="preserve">purge </w:t>
      </w:r>
      <w:r>
        <w:t>a term limit provision from the constitution, allowing indefinite overstay, while “soft” evasions merely alter the provision</w:t>
      </w:r>
      <w:r w:rsidR="00067C2B">
        <w:t>’s enforcement</w:t>
      </w:r>
      <w:r>
        <w:t xml:space="preserve"> while still leaving some end-date in place</w:t>
      </w:r>
      <w:r w:rsidRPr="002B1ACC">
        <w:t>.</w:t>
      </w:r>
      <w:r w:rsidR="002B1ACC">
        <w:rPr>
          <w:rStyle w:val="EndnoteReference"/>
        </w:rPr>
        <w:endnoteReference w:id="23"/>
      </w:r>
      <w:r>
        <w:t xml:space="preserve"> Examples of hard evasion include Xi Jinping in 2018 removing China’s term limit provision or Daniel Ortega’s judicial allies striking down Nicaragua’s term limit in 2009, while an example of soft evasion </w:t>
      </w:r>
      <w:r w:rsidR="00477F7E">
        <w:t>is Paul Kagame’s 2015 referendum approving a new constitution shortly before an upcoming election; the new constitution kept a maximum two term limit, but since Kagame had not held office under the new constitution, the referendum allowed him to again serve the maximum two terms</w:t>
      </w:r>
      <w:r>
        <w:t xml:space="preserve">. In general, evasions that keep term limits in-tact are 30% more common (p &lt; 0.05) in countries where </w:t>
      </w:r>
      <w:r w:rsidR="00067C2B">
        <w:t>constitutions protect term limits from amendment</w:t>
      </w:r>
      <w:r>
        <w:t xml:space="preserve">. </w:t>
      </w:r>
      <w:r w:rsidR="00067C2B">
        <w:t>When</w:t>
      </w:r>
      <w:r>
        <w:t xml:space="preserve"> protections are present, like in El Salvador or Honduras, it is extraordinarily rare to see term limits fully removed from the constitution; in contrast, in cases without protections like China under Xi Jinping, Nicaragua under Ortega, or Venezuela under Chavez, removal is more common.</w:t>
      </w:r>
    </w:p>
    <w:p w14:paraId="0B8E8FE5" w14:textId="1E14A37C" w:rsidR="00E37D60" w:rsidRDefault="00A12F54" w:rsidP="00E37D60">
      <w:pPr>
        <w:ind w:left="35" w:right="358"/>
      </w:pPr>
      <w:r>
        <w:t>T</w:t>
      </w:r>
      <w:r w:rsidR="00E37D60">
        <w:t xml:space="preserve">his does not mean that evasion is innocuous so long as term limits are left in place. Many presidents have stayed in </w:t>
      </w:r>
      <w:r w:rsidR="003563A9">
        <w:t xml:space="preserve">office </w:t>
      </w:r>
      <w:r w:rsidR="00E37D60">
        <w:t xml:space="preserve">for decades using repeated soft evasion strategies. Russia’s Vladimir Putin, for instance, has stayed in power over 20 years evading term limits 3 separate times while never removing them. </w:t>
      </w:r>
      <w:r w:rsidR="00067C2B">
        <w:t>Putin</w:t>
      </w:r>
      <w:r w:rsidR="00E37D60">
        <w:t xml:space="preserve"> swapped places with his Prime Minister for one term </w:t>
      </w:r>
      <w:r w:rsidR="00067C2B">
        <w:t>before</w:t>
      </w:r>
      <w:r w:rsidR="00E37D60">
        <w:t xml:space="preserve"> </w:t>
      </w:r>
      <w:r w:rsidR="00067C2B">
        <w:t xml:space="preserve">extending </w:t>
      </w:r>
      <w:r w:rsidR="00E37D60">
        <w:t xml:space="preserve">the presidential term from 4 to 6 years </w:t>
      </w:r>
      <w:r w:rsidR="00067C2B">
        <w:t xml:space="preserve">and then finally </w:t>
      </w:r>
      <w:r w:rsidR="00E37D60">
        <w:t xml:space="preserve">writing a new constitution in 2020 designating the following election as his first in the eyes of the country’s new constitution. The latter move effectively reset his number of terms served, and he is legally allowed to continue running for office until 2036. However, it is important to note that as long as term limits are active, they place pressure on presidents to act against them, and sometimes presidents’ capacity to keep making changes runs out. For instance, when the legislature in the Dominican Republic granted President Danilo Medina a second term in 2015, overriding a previous ban on reelection, Medina had won a small victory but would eventually be blocked from serving a third term without further action. When his supporters asked the court to allow for a third term, the court </w:t>
      </w:r>
      <w:proofErr w:type="gramStart"/>
      <w:r w:rsidR="00E37D60">
        <w:t>refused</w:t>
      </w:r>
      <w:proofErr w:type="gramEnd"/>
      <w:r w:rsidR="00E37D60">
        <w:t xml:space="preserve"> and Medina was forced to step down. Though more work is needed to determine how consequential this difference is, it is notable that presidents in cases where protections are present almost never successfully remove their term limits. </w:t>
      </w:r>
    </w:p>
    <w:p w14:paraId="1561E928" w14:textId="77777777" w:rsidR="001B4D52" w:rsidRDefault="001B4D52" w:rsidP="001B4D52"/>
    <w:p w14:paraId="411DC4C0" w14:textId="48EDF725" w:rsidR="001B4D52" w:rsidRPr="00DC07D7" w:rsidRDefault="001B4D52" w:rsidP="001B4D52">
      <w:pPr>
        <w:pStyle w:val="Heading1"/>
        <w:ind w:left="45"/>
        <w:rPr>
          <w:lang w:val="es-US"/>
        </w:rPr>
      </w:pPr>
      <w:r w:rsidRPr="00DC07D7">
        <w:rPr>
          <w:lang w:val="es-US"/>
        </w:rPr>
        <w:t xml:space="preserve">Honduras: Manuel Zelaya </w:t>
      </w:r>
      <w:r w:rsidR="00325965" w:rsidRPr="00DC07D7">
        <w:rPr>
          <w:lang w:val="es-US"/>
        </w:rPr>
        <w:t>and</w:t>
      </w:r>
      <w:r w:rsidRPr="00DC07D7">
        <w:rPr>
          <w:lang w:val="es-US"/>
        </w:rPr>
        <w:t xml:space="preserve"> Juan Orlando </w:t>
      </w:r>
      <w:proofErr w:type="spellStart"/>
      <w:r w:rsidRPr="00DC07D7">
        <w:rPr>
          <w:lang w:val="es-US"/>
        </w:rPr>
        <w:t>Hernandez</w:t>
      </w:r>
      <w:proofErr w:type="spellEnd"/>
    </w:p>
    <w:p w14:paraId="083B7E02" w14:textId="4930CB0A" w:rsidR="00DA3F09" w:rsidRPr="00C57271" w:rsidRDefault="005012D8" w:rsidP="00C57271">
      <w:pPr>
        <w:spacing w:line="21" w:lineRule="atLeast"/>
        <w:ind w:firstLine="720"/>
        <w:rPr>
          <w:rFonts w:cs="Times New Roman"/>
          <w:szCs w:val="20"/>
        </w:rPr>
      </w:pPr>
      <w:r>
        <w:rPr>
          <w:rFonts w:cs="Times New Roman"/>
          <w:szCs w:val="20"/>
        </w:rPr>
        <w:t xml:space="preserve">I now turn to a particular case to trace how protections for term limits affect presidential decision-making. </w:t>
      </w:r>
      <w:r w:rsidR="00DA3F09" w:rsidRPr="00C57271">
        <w:rPr>
          <w:rFonts w:cs="Times New Roman"/>
          <w:szCs w:val="20"/>
        </w:rPr>
        <w:t xml:space="preserve">Honduran Constitution boasts the second oldest protected term limit regime in the world, and it </w:t>
      </w:r>
      <w:r w:rsidR="00DA3F09" w:rsidRPr="00C57271">
        <w:rPr>
          <w:rFonts w:cs="Times New Roman"/>
          <w:szCs w:val="20"/>
        </w:rPr>
        <w:lastRenderedPageBreak/>
        <w:t>contains some of the strongest restrictions on term limit alteration. The protections are fourfold: a strictly worded single four-year term, punishment for attempts at term limit evasion, an unamendable provision, and an effective ban on constituent assemblies. First, Articles 237 and 239 establish a four-year term for the President and explicitly stipulate that “</w:t>
      </w:r>
      <w:r w:rsidR="00A57B2E">
        <w:rPr>
          <w:rFonts w:cs="Times New Roman"/>
          <w:szCs w:val="20"/>
        </w:rPr>
        <w:t>[t]</w:t>
      </w:r>
      <w:r w:rsidR="00DA3F09" w:rsidRPr="00C57271">
        <w:rPr>
          <w:rFonts w:cs="Times New Roman"/>
          <w:szCs w:val="20"/>
        </w:rPr>
        <w:t>he citizen who has fulfilled the holding of title of Executive Power cannot be President or Vice President of the Republic.</w:t>
      </w:r>
      <w:r w:rsidR="00A57B2E">
        <w:rPr>
          <w:rFonts w:cs="Times New Roman"/>
          <w:szCs w:val="20"/>
        </w:rPr>
        <w:t>”</w:t>
      </w:r>
      <w:r w:rsidR="00DA3F09" w:rsidRPr="00C57271">
        <w:rPr>
          <w:rFonts w:cs="Times New Roman"/>
          <w:szCs w:val="20"/>
        </w:rPr>
        <w:t xml:space="preserve"> Second, Article 239 goes on to clarify that any</w:t>
      </w:r>
      <w:r w:rsidR="00DA3F09" w:rsidRPr="00C57271">
        <w:rPr>
          <w:rFonts w:cs="Times New Roman"/>
          <w:i/>
          <w:iCs/>
          <w:szCs w:val="20"/>
        </w:rPr>
        <w:t xml:space="preserve"> </w:t>
      </w:r>
      <w:r w:rsidR="00DA3F09" w:rsidRPr="00C57271">
        <w:rPr>
          <w:rFonts w:cs="Times New Roman"/>
          <w:szCs w:val="20"/>
        </w:rPr>
        <w:t xml:space="preserve">attempt by a President to contravene the one-term rule results in a ban from holding public office: “Whoever breaks this provision or proposes its reform, as well as those who support him directly or indirectly, will immediately cease the performance of their respective offices and will be disenabled for ten years from the exercise of any public function.” Thirdly, Article 374 clarifies that the presidential term cannot be amended: “the Articles of the Constitution relating to the form of government, national territory, the presidential term, the prohibition from reelection to the presidency of the republic, the citizen who has served as president under any title, and persons who may or may not be president of the republic for the subsequent period cannot be amended.” </w:t>
      </w:r>
    </w:p>
    <w:p w14:paraId="6D5DB677" w14:textId="77777777" w:rsidR="00DA3F09" w:rsidRPr="00C57271" w:rsidRDefault="00DA3F09" w:rsidP="00C57271">
      <w:pPr>
        <w:spacing w:line="21" w:lineRule="atLeast"/>
        <w:ind w:firstLine="720"/>
        <w:rPr>
          <w:rFonts w:cs="Times New Roman"/>
          <w:szCs w:val="20"/>
        </w:rPr>
      </w:pPr>
      <w:r w:rsidRPr="00C57271">
        <w:rPr>
          <w:rFonts w:cs="Times New Roman"/>
          <w:szCs w:val="20"/>
        </w:rPr>
        <w:t xml:space="preserve">Fourthly, Article 375 effectively imposes a ban on constitutional replacement: “[T]his Constitution does not cease to be in </w:t>
      </w:r>
      <w:proofErr w:type="gramStart"/>
      <w:r w:rsidRPr="00C57271">
        <w:rPr>
          <w:rFonts w:cs="Times New Roman"/>
          <w:szCs w:val="20"/>
        </w:rPr>
        <w:t>effect</w:t>
      </w:r>
      <w:proofErr w:type="gramEnd"/>
      <w:r w:rsidRPr="00C57271">
        <w:rPr>
          <w:rFonts w:cs="Times New Roman"/>
          <w:szCs w:val="20"/>
        </w:rPr>
        <w:t xml:space="preserve"> nor does it cease to be in force by act of force or when it is allegedly repealed or amended by any means or procedure other than that which it itself provides.” As a result, the only legal way to alter the Constitution is by a 2/3 vote of two sequential sessions of Congress, if and only if the subject-matter is not listed as unamendable (Art 373). In addition, another punishment is specified for violating the ban on illegal methods of constitutional reform: </w:t>
      </w:r>
    </w:p>
    <w:p w14:paraId="3F2DE5B9" w14:textId="31A335EA" w:rsidR="00DA3F09" w:rsidRPr="00C57271" w:rsidRDefault="00DA3F09" w:rsidP="00C57271">
      <w:pPr>
        <w:spacing w:line="21" w:lineRule="atLeast"/>
        <w:ind w:left="720" w:right="720"/>
        <w:rPr>
          <w:rFonts w:cs="Times New Roman"/>
          <w:szCs w:val="20"/>
        </w:rPr>
      </w:pPr>
      <w:r w:rsidRPr="00C57271">
        <w:rPr>
          <w:rFonts w:cs="Times New Roman"/>
          <w:szCs w:val="20"/>
        </w:rPr>
        <w:t xml:space="preserve">“Persons responsible for the events specified in the first part of the foregoing paragraph, as well as the principal officials of governments that may subsequently be organized, shall be tried in accordance with this Constitution </w:t>
      </w:r>
      <w:r w:rsidR="003A7C2D">
        <w:rPr>
          <w:rFonts w:cs="Times New Roman"/>
          <w:szCs w:val="20"/>
        </w:rPr>
        <w:t>. . .</w:t>
      </w:r>
      <w:r w:rsidRPr="00C57271">
        <w:rPr>
          <w:rFonts w:cs="Times New Roman"/>
          <w:szCs w:val="20"/>
        </w:rPr>
        <w:t xml:space="preserve"> The Congress may</w:t>
      </w:r>
      <w:r w:rsidR="003A7C2D">
        <w:rPr>
          <w:rFonts w:cs="Times New Roman"/>
          <w:szCs w:val="20"/>
        </w:rPr>
        <w:t xml:space="preserve"> . . . </w:t>
      </w:r>
      <w:r w:rsidRPr="00C57271">
        <w:rPr>
          <w:rFonts w:cs="Times New Roman"/>
          <w:szCs w:val="20"/>
        </w:rPr>
        <w:t>decree the forfeiture of all or part of the property of those persons and of others who have enriched themselves by supplanting the sovereignty of the people or by usurping the public powers</w:t>
      </w:r>
      <w:r w:rsidR="003A7C2D">
        <w:rPr>
          <w:rFonts w:cs="Times New Roman"/>
          <w:szCs w:val="20"/>
        </w:rPr>
        <w:t xml:space="preserve"> . . .</w:t>
      </w:r>
      <w:r w:rsidRPr="00C57271">
        <w:rPr>
          <w:rFonts w:cs="Times New Roman"/>
          <w:szCs w:val="20"/>
        </w:rPr>
        <w:t>” (Art 375).</w:t>
      </w:r>
    </w:p>
    <w:p w14:paraId="5ED2B2A9" w14:textId="03744EE1" w:rsidR="00DA3F09" w:rsidRPr="00C57271" w:rsidRDefault="00D23B8F" w:rsidP="009D56BD">
      <w:pPr>
        <w:spacing w:line="21" w:lineRule="atLeast"/>
        <w:ind w:firstLine="0"/>
        <w:rPr>
          <w:rFonts w:cs="Times New Roman"/>
          <w:szCs w:val="20"/>
        </w:rPr>
      </w:pPr>
      <w:r>
        <w:rPr>
          <w:rFonts w:cs="Times New Roman"/>
          <w:szCs w:val="20"/>
        </w:rPr>
        <w:t xml:space="preserve">The </w:t>
      </w:r>
      <w:r w:rsidR="00DA3F09" w:rsidRPr="00C57271">
        <w:rPr>
          <w:rFonts w:cs="Times New Roman"/>
          <w:szCs w:val="20"/>
        </w:rPr>
        <w:t xml:space="preserve">Honduran Constitution is abundant in its protections for presidential term limits and explicit about the consequences for violating them. Strategically, the only options available to </w:t>
      </w:r>
      <w:r>
        <w:rPr>
          <w:rFonts w:cs="Times New Roman"/>
          <w:szCs w:val="20"/>
        </w:rPr>
        <w:t>aspiring overstayers</w:t>
      </w:r>
      <w:r w:rsidR="00DA3F09" w:rsidRPr="00C57271">
        <w:rPr>
          <w:rFonts w:cs="Times New Roman"/>
          <w:szCs w:val="20"/>
        </w:rPr>
        <w:t xml:space="preserve"> are to either rely on the courts to reinterpret the existing provisions. Presidents operating under these constraints should require significant political support from elites and coordination among various branches of government that could otherwise block an evasion attempt. Next, I examine the cases of Manuel Zelaya, who was removed in a 2009 military coup following allegations of attempted term limit evasion, and Juan Orlando Hernandez, who succeeded in effectively scrapping Honduras’ term limit provision only five years later. Throughout, my focus is twofold: 1. why did Hernandez succeed where Zelaya failed, and 2. what were the observable effects of Honduras’ protected term limit regime?</w:t>
      </w:r>
    </w:p>
    <w:p w14:paraId="124605DE" w14:textId="77777777" w:rsidR="00E37D60" w:rsidRDefault="00E37D60" w:rsidP="00C57271">
      <w:pPr>
        <w:pStyle w:val="Heading2"/>
        <w:spacing w:after="4" w:line="21" w:lineRule="atLeast"/>
        <w:rPr>
          <w:sz w:val="20"/>
          <w:szCs w:val="20"/>
        </w:rPr>
      </w:pPr>
    </w:p>
    <w:p w14:paraId="541CF009" w14:textId="3518C4E3" w:rsidR="00DA3F09" w:rsidRPr="00C57271" w:rsidRDefault="00DA3F09" w:rsidP="00C57271">
      <w:pPr>
        <w:pStyle w:val="Heading2"/>
        <w:spacing w:after="4" w:line="21" w:lineRule="atLeast"/>
        <w:rPr>
          <w:sz w:val="20"/>
          <w:szCs w:val="20"/>
        </w:rPr>
      </w:pPr>
      <w:r w:rsidRPr="00C57271">
        <w:rPr>
          <w:sz w:val="20"/>
          <w:szCs w:val="20"/>
        </w:rPr>
        <w:t>Manuel Zelaya: Facts of the Case</w:t>
      </w:r>
    </w:p>
    <w:p w14:paraId="75315FA9" w14:textId="590E04C3" w:rsidR="00DA3F09" w:rsidRPr="00C57271" w:rsidRDefault="00DA3F09" w:rsidP="00C57271">
      <w:pPr>
        <w:spacing w:line="21" w:lineRule="atLeast"/>
        <w:ind w:firstLine="720"/>
        <w:rPr>
          <w:rFonts w:cs="Times New Roman"/>
          <w:szCs w:val="20"/>
        </w:rPr>
      </w:pPr>
      <w:r w:rsidRPr="00C57271">
        <w:rPr>
          <w:rFonts w:cs="Times New Roman"/>
          <w:szCs w:val="20"/>
        </w:rPr>
        <w:t xml:space="preserve">On March 23, 2009, President Manuel Zelaya of Honduras announced his intention to hold a nationwide vote on whether to convene a Constituent Assembly to draft a new constitution. Zelaya, along with center-left Liberal Party allies in Congress, won office in 2006, and his term was set to expire in January 2010. When Zelaya’s policies shifted further left, critics feared the president’s progressive policy agenda was placing Honduras on track with recent cases of democratic decline spearheaded by left-wing populists in Venezuela, Bolivia, and Ecuador, and they argued Zelaya would use the proposed Constituent Assembly to loosen term limits and extend his time in power just like conventions by Hugo Chavez and Evo Morales. While the ultimate purpose of Zelaya’s proposed Assembly </w:t>
      </w:r>
      <w:r w:rsidR="00067C2B">
        <w:rPr>
          <w:rFonts w:cs="Times New Roman"/>
          <w:szCs w:val="20"/>
        </w:rPr>
        <w:t>remains</w:t>
      </w:r>
      <w:r w:rsidRPr="00C57271">
        <w:rPr>
          <w:rFonts w:cs="Times New Roman"/>
          <w:szCs w:val="20"/>
        </w:rPr>
        <w:t xml:space="preserve"> disputed, critics’ </w:t>
      </w:r>
      <w:r w:rsidR="00067C2B">
        <w:rPr>
          <w:rFonts w:cs="Times New Roman"/>
          <w:szCs w:val="20"/>
        </w:rPr>
        <w:t>fears of left-wing authoritarianism</w:t>
      </w:r>
      <w:r w:rsidRPr="00C57271">
        <w:rPr>
          <w:rFonts w:cs="Times New Roman"/>
          <w:szCs w:val="20"/>
        </w:rPr>
        <w:t xml:space="preserve"> echoed within Honduras, in international media, and by US government officials.</w:t>
      </w:r>
      <w:r w:rsidRPr="00C57271">
        <w:rPr>
          <w:rStyle w:val="EndnoteReference"/>
          <w:rFonts w:cs="Times New Roman"/>
          <w:szCs w:val="20"/>
        </w:rPr>
        <w:endnoteReference w:id="24"/>
      </w:r>
      <w:r w:rsidRPr="00C57271">
        <w:rPr>
          <w:rFonts w:cs="Times New Roman"/>
          <w:szCs w:val="20"/>
        </w:rPr>
        <w:t xml:space="preserve">  </w:t>
      </w:r>
    </w:p>
    <w:p w14:paraId="022FC0CC" w14:textId="49F72A04" w:rsidR="00DA3F09" w:rsidRPr="00C57271" w:rsidRDefault="00DA3F09" w:rsidP="00C57271">
      <w:pPr>
        <w:spacing w:line="21" w:lineRule="atLeast"/>
        <w:rPr>
          <w:rFonts w:cs="Times New Roman"/>
          <w:szCs w:val="20"/>
        </w:rPr>
      </w:pPr>
      <w:r w:rsidRPr="00C57271">
        <w:rPr>
          <w:rFonts w:cs="Times New Roman"/>
          <w:szCs w:val="20"/>
        </w:rPr>
        <w:tab/>
        <w:t xml:space="preserve">Zelaya’s announcement of a poll to hold a constituent assembly faced swift condemnation from the Honduran Attorney General and the courts. On March 23, the same day as Zelaya’s announcement, </w:t>
      </w:r>
      <w:r w:rsidRPr="00C57271">
        <w:rPr>
          <w:rFonts w:cs="Times New Roman"/>
          <w:szCs w:val="20"/>
        </w:rPr>
        <w:lastRenderedPageBreak/>
        <w:t>Attorney General Luis Alberto Rubi said he was “convinced that neither the Constitution of the Republic nor the Electoral Law for Political Organizations give the Republic’s President the power to administer any referendum”; as a result, pursuant with Article 375, Rubi announced anyone who continued to participate in administering the referendum “will be the subject of a criminal investigation and the Public Ministry will present a case with the goal of having the competent judicial authority impose the punishment previously established by the Penal Code”.</w:t>
      </w:r>
      <w:r w:rsidRPr="00C57271">
        <w:rPr>
          <w:rStyle w:val="EndnoteReference"/>
          <w:rFonts w:cs="Times New Roman"/>
          <w:szCs w:val="20"/>
        </w:rPr>
        <w:endnoteReference w:id="25"/>
      </w:r>
      <w:r w:rsidRPr="00C57271">
        <w:rPr>
          <w:rFonts w:cs="Times New Roman"/>
          <w:szCs w:val="20"/>
        </w:rPr>
        <w:t xml:space="preserve"> While Zelaya proceeded with plans for the referendum, by May a public confrontation unfolded between the President and the judicial branch. On May 27, a lower court issued an injunction halting the referendum, claiming it was “in clear violation of the Constitution of the republic and other laws.”</w:t>
      </w:r>
      <w:r w:rsidRPr="00C57271">
        <w:rPr>
          <w:rStyle w:val="EndnoteReference"/>
          <w:rFonts w:cs="Times New Roman"/>
          <w:szCs w:val="20"/>
        </w:rPr>
        <w:endnoteReference w:id="26"/>
      </w:r>
      <w:r w:rsidRPr="00C57271">
        <w:rPr>
          <w:rFonts w:cs="Times New Roman"/>
          <w:szCs w:val="20"/>
        </w:rPr>
        <w:t xml:space="preserve"> When Zelaya declared that the referendum would proceed as a nonbinding poll, on May 29 the Court issued a second ruling stating that the prior order would apply to any executive decrees with the same goal. </w:t>
      </w:r>
    </w:p>
    <w:p w14:paraId="7D0402E2" w14:textId="4DDCA9C2" w:rsidR="00DA3F09" w:rsidRPr="00C57271" w:rsidRDefault="00DA3F09" w:rsidP="00C57271">
      <w:pPr>
        <w:spacing w:line="21" w:lineRule="atLeast"/>
        <w:rPr>
          <w:rFonts w:cs="Times New Roman"/>
          <w:szCs w:val="20"/>
        </w:rPr>
      </w:pPr>
      <w:r w:rsidRPr="00C57271">
        <w:rPr>
          <w:rFonts w:cs="Times New Roman"/>
          <w:szCs w:val="20"/>
        </w:rPr>
        <w:tab/>
        <w:t>The battle soon embroiled the military. The head of the armed forces, General Romeo Vasquez Velasquez announced the military would not go through with supporting the referendum, and Zelaya subsequently had the general removed.</w:t>
      </w:r>
      <w:r w:rsidRPr="00C57271">
        <w:rPr>
          <w:rStyle w:val="EndnoteReference"/>
          <w:rFonts w:cs="Times New Roman"/>
          <w:szCs w:val="20"/>
        </w:rPr>
        <w:endnoteReference w:id="27"/>
      </w:r>
      <w:r w:rsidRPr="00C57271">
        <w:rPr>
          <w:rFonts w:cs="Times New Roman"/>
          <w:szCs w:val="20"/>
        </w:rPr>
        <w:t xml:space="preserve"> The Supreme Court of Justice quickly reinstated Vasquez. On June 25, three days before the election, Zelaya </w:t>
      </w:r>
      <w:r w:rsidR="009C0F59">
        <w:rPr>
          <w:rFonts w:cs="Times New Roman"/>
          <w:szCs w:val="20"/>
        </w:rPr>
        <w:t xml:space="preserve">and supporters </w:t>
      </w:r>
      <w:r w:rsidRPr="00C57271">
        <w:rPr>
          <w:rFonts w:cs="Times New Roman"/>
          <w:szCs w:val="20"/>
        </w:rPr>
        <w:t xml:space="preserve">overran a military fort where the ballots for the upcoming referendum were being held. The same day, Attorney General Rubi announced four charges against Zelaya, and on June 26 the Supreme </w:t>
      </w:r>
      <w:proofErr w:type="spellStart"/>
      <w:r w:rsidRPr="00C57271">
        <w:rPr>
          <w:rFonts w:cs="Times New Roman"/>
          <w:szCs w:val="20"/>
        </w:rPr>
        <w:t>Cout</w:t>
      </w:r>
      <w:proofErr w:type="spellEnd"/>
      <w:r w:rsidRPr="00C57271">
        <w:rPr>
          <w:rFonts w:cs="Times New Roman"/>
          <w:szCs w:val="20"/>
        </w:rPr>
        <w:t xml:space="preserve"> of Justice issued an arrest warrant. On June 28, the day of the proposed referendum, the Honduran military arrested Zelaya, and the National Congress, still led by Zelaya’s own party, unanimously approved the official removal of the President, and replaced him with the head of Congress.</w:t>
      </w:r>
      <w:r w:rsidRPr="00C57271">
        <w:rPr>
          <w:rStyle w:val="EndnoteReference"/>
          <w:rFonts w:cs="Times New Roman"/>
          <w:szCs w:val="20"/>
        </w:rPr>
        <w:endnoteReference w:id="28"/>
      </w:r>
      <w:r w:rsidRPr="00C57271">
        <w:rPr>
          <w:rFonts w:cs="Times New Roman"/>
          <w:szCs w:val="20"/>
        </w:rPr>
        <w:t xml:space="preserve"> </w:t>
      </w:r>
    </w:p>
    <w:p w14:paraId="52EF873F" w14:textId="77777777" w:rsidR="00E37D60" w:rsidRDefault="00E37D60" w:rsidP="00C57271">
      <w:pPr>
        <w:pStyle w:val="Heading2"/>
        <w:spacing w:after="4" w:line="21" w:lineRule="atLeast"/>
        <w:rPr>
          <w:sz w:val="20"/>
          <w:szCs w:val="20"/>
        </w:rPr>
      </w:pPr>
    </w:p>
    <w:p w14:paraId="1DEFA1D3" w14:textId="7D0BEB0C" w:rsidR="00DA3F09" w:rsidRPr="00C57271" w:rsidRDefault="00DA3F09" w:rsidP="00C57271">
      <w:pPr>
        <w:pStyle w:val="Heading2"/>
        <w:spacing w:after="4" w:line="21" w:lineRule="atLeast"/>
        <w:rPr>
          <w:sz w:val="20"/>
          <w:szCs w:val="20"/>
        </w:rPr>
      </w:pPr>
      <w:r w:rsidRPr="00C57271">
        <w:rPr>
          <w:sz w:val="20"/>
          <w:szCs w:val="20"/>
        </w:rPr>
        <w:t xml:space="preserve">Why Zelaya Failed: </w:t>
      </w:r>
      <w:r w:rsidR="0055555B">
        <w:rPr>
          <w:sz w:val="20"/>
          <w:szCs w:val="20"/>
        </w:rPr>
        <w:t>Lack of Unified Support Among Elites</w:t>
      </w:r>
      <w:r w:rsidRPr="00C57271">
        <w:rPr>
          <w:sz w:val="20"/>
          <w:szCs w:val="20"/>
        </w:rPr>
        <w:tab/>
        <w:t xml:space="preserve"> </w:t>
      </w:r>
    </w:p>
    <w:p w14:paraId="0D1FE0AA" w14:textId="77777777" w:rsidR="00DA3F09" w:rsidRPr="00C57271" w:rsidRDefault="00DA3F09" w:rsidP="00C57271">
      <w:pPr>
        <w:spacing w:line="21" w:lineRule="atLeast"/>
        <w:rPr>
          <w:rFonts w:cs="Times New Roman"/>
          <w:szCs w:val="20"/>
        </w:rPr>
      </w:pPr>
      <w:r w:rsidRPr="00C57271">
        <w:rPr>
          <w:rFonts w:cs="Times New Roman"/>
          <w:szCs w:val="20"/>
        </w:rPr>
        <w:tab/>
        <w:t xml:space="preserve">Why did Zelaya’s attempt at constitutional change fail? The forceful response seems particularly disproportionate given that Zelaya was not even proposing any explicit changes to the constitution; the proposed referendum was merely to </w:t>
      </w:r>
      <w:r w:rsidRPr="00C57271">
        <w:rPr>
          <w:rFonts w:cs="Times New Roman"/>
          <w:i/>
          <w:iCs/>
          <w:szCs w:val="20"/>
        </w:rPr>
        <w:t xml:space="preserve">call for </w:t>
      </w:r>
      <w:r w:rsidRPr="00C57271">
        <w:rPr>
          <w:rFonts w:cs="Times New Roman"/>
          <w:szCs w:val="20"/>
        </w:rPr>
        <w:t xml:space="preserve">a convention. But the legal decisions made by the Honduran courts and statements from Congress suggest that the Honduran constitution’s protections against change, which are rooted in preventing term limit evasion, played a pivotal and persuasive role in shaping the government response. The case illustrates how closing off routes of legal constitutional change reduces the options available to potential overstayers and increases opportunities for opposition to organize collectively against the president. In Zelaya’s case, a strong constitutional regime protecting term limits combined with significant suspicion from opponents and a unified opposition, including within his own party, resulted in not only a failed attempt at constitutional change but ultimately his own removal. </w:t>
      </w:r>
    </w:p>
    <w:p w14:paraId="1AFA9867" w14:textId="09D99AEA" w:rsidR="00DA3F09" w:rsidRPr="00C57271" w:rsidRDefault="00DA3F09" w:rsidP="00C57271">
      <w:pPr>
        <w:spacing w:line="21" w:lineRule="atLeast"/>
        <w:rPr>
          <w:rFonts w:cs="Times New Roman"/>
          <w:szCs w:val="20"/>
        </w:rPr>
      </w:pPr>
      <w:r w:rsidRPr="00C57271">
        <w:rPr>
          <w:rFonts w:cs="Times New Roman"/>
          <w:szCs w:val="20"/>
        </w:rPr>
        <w:tab/>
        <w:t>Honduran officials questioning the legality of Zelaya’s proposal made frequent and clear reference to the Constitution’s articles preventing amendments to term limits and wholesale constitutional change. The Attorney General’s statements in late March 2009 warned “all public officials” of the consequences of “participation in acts … aimed at carrying out the consultation that involves reforming or repealing the Constitution in open rebellion against the provisions of Articles 5 and 374 contained in the text of the Fundamental Law of the Republic.”</w:t>
      </w:r>
      <w:r w:rsidRPr="00C57271">
        <w:rPr>
          <w:rStyle w:val="EndnoteReference"/>
          <w:rFonts w:cs="Times New Roman"/>
          <w:szCs w:val="20"/>
        </w:rPr>
        <w:endnoteReference w:id="29"/>
      </w:r>
      <w:r w:rsidRPr="00C57271">
        <w:rPr>
          <w:rFonts w:cs="Times New Roman"/>
          <w:szCs w:val="20"/>
        </w:rPr>
        <w:t xml:space="preserve"> Later, legal documents justifying Zelaya’s removal were posted on the official website of the Judicial branch. The documents included statements by the Attorney General accusing Zelaya of violating articles 373, 374, and 375: “in calling for a National Constituent Assembly, it is evident that the intention is to repeal the current Constitution, an action constituting the crime that concerns us regarding the provisions of articles 373, 374, and 375 of our Constitution.”</w:t>
      </w:r>
      <w:r w:rsidRPr="00C57271">
        <w:rPr>
          <w:rStyle w:val="EndnoteReference"/>
          <w:rFonts w:cs="Times New Roman"/>
          <w:szCs w:val="20"/>
        </w:rPr>
        <w:endnoteReference w:id="30"/>
      </w:r>
      <w:r w:rsidRPr="00C57271">
        <w:rPr>
          <w:rFonts w:cs="Times New Roman"/>
          <w:szCs w:val="20"/>
        </w:rPr>
        <w:t xml:space="preserve"> The same statement concludes, “[Zelaya’s] conduct qualifies as a crime of abuse of authority, usurpation of functions, [and] treason to the country . . .”</w:t>
      </w:r>
      <w:r w:rsidRPr="00C57271">
        <w:rPr>
          <w:rStyle w:val="EndnoteReference"/>
          <w:rFonts w:cs="Times New Roman"/>
          <w:szCs w:val="20"/>
        </w:rPr>
        <w:endnoteReference w:id="31"/>
      </w:r>
      <w:r w:rsidRPr="00C57271">
        <w:rPr>
          <w:rFonts w:cs="Times New Roman"/>
          <w:szCs w:val="20"/>
        </w:rPr>
        <w:t xml:space="preserve"> The attorney general clearly invoked the protections for term limits imbedded in the Honduran Constitution; had these protections been absent, it is hard to imagine the same legal reasoning being persuasive.  </w:t>
      </w:r>
    </w:p>
    <w:p w14:paraId="1AB55534" w14:textId="2A814A41" w:rsidR="00DA3F09" w:rsidRPr="00C57271" w:rsidRDefault="00DA3F09" w:rsidP="00C57271">
      <w:pPr>
        <w:spacing w:line="21" w:lineRule="atLeast"/>
        <w:rPr>
          <w:rFonts w:cs="Times New Roman"/>
          <w:szCs w:val="20"/>
        </w:rPr>
      </w:pPr>
      <w:r w:rsidRPr="00C57271">
        <w:rPr>
          <w:rFonts w:cs="Times New Roman"/>
          <w:szCs w:val="20"/>
        </w:rPr>
        <w:lastRenderedPageBreak/>
        <w:tab/>
      </w:r>
      <w:r w:rsidR="00067C2B">
        <w:rPr>
          <w:rFonts w:cs="Times New Roman"/>
          <w:szCs w:val="20"/>
        </w:rPr>
        <w:t>Many elites opposing Zelaya believed</w:t>
      </w:r>
      <w:r w:rsidRPr="00C57271">
        <w:rPr>
          <w:rFonts w:cs="Times New Roman"/>
          <w:szCs w:val="20"/>
        </w:rPr>
        <w:t xml:space="preserve"> that the referendum was illegal, and this belief created a rallying point for a unified opposition. When the Organization of American States sent election observers specifically for Zelaya’s proposed referendum, Congress voted unanimously to ask them to leave because they were legitimizing an illegal vote.</w:t>
      </w:r>
      <w:r w:rsidRPr="00C57271">
        <w:rPr>
          <w:rStyle w:val="EndnoteReference"/>
          <w:rFonts w:cs="Times New Roman"/>
          <w:szCs w:val="20"/>
        </w:rPr>
        <w:endnoteReference w:id="32"/>
      </w:r>
      <w:r w:rsidRPr="00C57271">
        <w:rPr>
          <w:rFonts w:cs="Times New Roman"/>
          <w:szCs w:val="20"/>
        </w:rPr>
        <w:t xml:space="preserve"> The military, too, went along without protest when the court </w:t>
      </w:r>
      <w:r w:rsidR="00DF2C44">
        <w:rPr>
          <w:rFonts w:cs="Times New Roman"/>
          <w:szCs w:val="20"/>
        </w:rPr>
        <w:t>declared</w:t>
      </w:r>
      <w:r w:rsidR="00DF2C44" w:rsidRPr="00C57271">
        <w:rPr>
          <w:rFonts w:cs="Times New Roman"/>
          <w:szCs w:val="20"/>
        </w:rPr>
        <w:t xml:space="preserve"> </w:t>
      </w:r>
      <w:r w:rsidRPr="00C57271">
        <w:rPr>
          <w:rFonts w:cs="Times New Roman"/>
          <w:szCs w:val="20"/>
        </w:rPr>
        <w:t>the referendum illegal. Moreover, when Zelaya removed General Velasquez, heads of the army, navy, and air force resigned to show their support, and members of Congress praised Velasquez as a national hero.</w:t>
      </w:r>
      <w:r w:rsidRPr="00C57271">
        <w:rPr>
          <w:rStyle w:val="EndnoteReference"/>
          <w:rFonts w:cs="Times New Roman"/>
          <w:szCs w:val="20"/>
        </w:rPr>
        <w:endnoteReference w:id="33"/>
      </w:r>
      <w:r w:rsidRPr="00C57271">
        <w:rPr>
          <w:rFonts w:cs="Times New Roman"/>
          <w:szCs w:val="20"/>
        </w:rPr>
        <w:t xml:space="preserve"> The Supreme Electoral Tribunal announced the same day that the referendum was illegal. These actions, all taken just days before the military coup, were clear signals to Zelaya, and more importantly to his opponents, that there was a coordinated opposition that spanned the legislative and judicial branches, the military, and electoral officials. The president no longer had the support necessary to stay in power, much less to enact constitutional change. </w:t>
      </w:r>
    </w:p>
    <w:p w14:paraId="39925EB1" w14:textId="7C2CD026" w:rsidR="00DA3F09" w:rsidRPr="00C57271" w:rsidRDefault="00DA3F09" w:rsidP="00C57271">
      <w:pPr>
        <w:spacing w:line="21" w:lineRule="atLeast"/>
        <w:rPr>
          <w:rFonts w:cs="Times New Roman"/>
          <w:szCs w:val="20"/>
        </w:rPr>
      </w:pPr>
      <w:r w:rsidRPr="00C57271">
        <w:rPr>
          <w:rFonts w:cs="Times New Roman"/>
          <w:szCs w:val="20"/>
        </w:rPr>
        <w:tab/>
        <w:t xml:space="preserve">As Table </w:t>
      </w:r>
      <w:r w:rsidR="00145723">
        <w:rPr>
          <w:rFonts w:cs="Times New Roman"/>
          <w:szCs w:val="20"/>
        </w:rPr>
        <w:t>4</w:t>
      </w:r>
      <w:r w:rsidRPr="00C57271">
        <w:rPr>
          <w:rFonts w:cs="Times New Roman"/>
          <w:szCs w:val="20"/>
        </w:rPr>
        <w:t xml:space="preserve"> illustrates, Zelaya had several factors working against him. McKie (2019) argued that presidents who come to power in competitive electoral contexts are more likely to fail at term limit evasion, and Corrales (2016) found that high presidential approval ratings are often associated (more than difference in legislative seat share) with successful evasion attempts.</w:t>
      </w:r>
      <w:r w:rsidRPr="00C57271">
        <w:rPr>
          <w:rStyle w:val="EndnoteReference"/>
          <w:rFonts w:cs="Times New Roman"/>
          <w:szCs w:val="20"/>
        </w:rPr>
        <w:endnoteReference w:id="34"/>
      </w:r>
      <w:r w:rsidRPr="00C57271">
        <w:rPr>
          <w:rFonts w:cs="Times New Roman"/>
          <w:szCs w:val="20"/>
        </w:rPr>
        <w:t xml:space="preserve"> Zelaya’s electoral context </w:t>
      </w:r>
      <w:r w:rsidR="00DF2C44">
        <w:rPr>
          <w:rFonts w:cs="Times New Roman"/>
          <w:szCs w:val="20"/>
        </w:rPr>
        <w:t>was competitive (as defined by McKie)</w:t>
      </w:r>
      <w:r w:rsidRPr="00C57271">
        <w:rPr>
          <w:rFonts w:cs="Times New Roman"/>
          <w:szCs w:val="20"/>
        </w:rPr>
        <w:t>, and his net approval rating was negative</w:t>
      </w:r>
      <w:r w:rsidR="00DF2C44">
        <w:rPr>
          <w:rFonts w:cs="Times New Roman"/>
          <w:szCs w:val="20"/>
        </w:rPr>
        <w:t>, both inauspicious signs</w:t>
      </w:r>
      <w:r w:rsidRPr="00C57271">
        <w:rPr>
          <w:rFonts w:cs="Times New Roman"/>
          <w:szCs w:val="20"/>
        </w:rPr>
        <w:t>.</w:t>
      </w:r>
      <w:r w:rsidRPr="00C57271">
        <w:rPr>
          <w:rStyle w:val="EndnoteReference"/>
          <w:rFonts w:cs="Times New Roman"/>
          <w:szCs w:val="20"/>
        </w:rPr>
        <w:endnoteReference w:id="35"/>
      </w:r>
      <w:r w:rsidRPr="00C57271">
        <w:rPr>
          <w:rFonts w:cs="Times New Roman"/>
          <w:szCs w:val="20"/>
        </w:rPr>
        <w:t xml:space="preserve"> While his party did control the legislature by a narrow margin, which </w:t>
      </w:r>
      <w:proofErr w:type="spellStart"/>
      <w:r w:rsidRPr="00C57271">
        <w:rPr>
          <w:rFonts w:cs="Times New Roman"/>
          <w:szCs w:val="20"/>
        </w:rPr>
        <w:t>Negretto</w:t>
      </w:r>
      <w:proofErr w:type="spellEnd"/>
      <w:r w:rsidRPr="00C57271">
        <w:rPr>
          <w:rFonts w:cs="Times New Roman"/>
          <w:szCs w:val="20"/>
        </w:rPr>
        <w:t xml:space="preserve"> (2022) finds important, as this case study shows, Zelaya’s own party actively worked against him during his attempt at term limit evasion; a better predictor of success may be how well presidents actively rally their allies rather than just legislative party control itself.</w:t>
      </w:r>
      <w:r w:rsidRPr="00C57271">
        <w:rPr>
          <w:rStyle w:val="EndnoteReference"/>
          <w:rFonts w:cs="Times New Roman"/>
          <w:szCs w:val="20"/>
        </w:rPr>
        <w:endnoteReference w:id="36"/>
      </w:r>
      <w:r w:rsidRPr="00C57271">
        <w:rPr>
          <w:rFonts w:cs="Times New Roman"/>
          <w:szCs w:val="20"/>
        </w:rPr>
        <w:t xml:space="preserve"> Particularly in the context of Honduras’ strong protections for term limits, where would-be overstayers are forced to choose sub-optimal strategies </w:t>
      </w:r>
      <w:r w:rsidR="005B4D79">
        <w:rPr>
          <w:rFonts w:cs="Times New Roman"/>
          <w:szCs w:val="20"/>
        </w:rPr>
        <w:t>requiring</w:t>
      </w:r>
      <w:r w:rsidR="005B4D79" w:rsidRPr="00C57271">
        <w:rPr>
          <w:rFonts w:cs="Times New Roman"/>
          <w:szCs w:val="20"/>
        </w:rPr>
        <w:t xml:space="preserve"> </w:t>
      </w:r>
      <w:r w:rsidRPr="00C57271">
        <w:rPr>
          <w:rFonts w:cs="Times New Roman"/>
          <w:szCs w:val="20"/>
        </w:rPr>
        <w:t xml:space="preserve">greater risk or coordination, Zelaya could not succeed at </w:t>
      </w:r>
      <w:r w:rsidR="005B4D79">
        <w:rPr>
          <w:rFonts w:cs="Times New Roman"/>
          <w:szCs w:val="20"/>
        </w:rPr>
        <w:t>altering his term limits</w:t>
      </w:r>
      <w:r w:rsidRPr="00C57271">
        <w:rPr>
          <w:rFonts w:cs="Times New Roman"/>
          <w:szCs w:val="20"/>
        </w:rPr>
        <w:t>.</w:t>
      </w:r>
    </w:p>
    <w:p w14:paraId="3F478BFC" w14:textId="77777777" w:rsidR="00DA3F09" w:rsidRPr="00C57271" w:rsidRDefault="00DA3F09" w:rsidP="00C57271">
      <w:pPr>
        <w:spacing w:line="21" w:lineRule="atLeast"/>
        <w:rPr>
          <w:rFonts w:cs="Times New Roman"/>
          <w:szCs w:val="20"/>
        </w:rPr>
      </w:pPr>
    </w:p>
    <w:p w14:paraId="36D21AAA" w14:textId="77777777" w:rsidR="00DA3F09" w:rsidRPr="00C57271" w:rsidRDefault="00DA3F09" w:rsidP="00C57271">
      <w:pPr>
        <w:pStyle w:val="Heading2"/>
        <w:spacing w:after="4" w:line="21" w:lineRule="atLeast"/>
        <w:rPr>
          <w:sz w:val="20"/>
          <w:szCs w:val="20"/>
        </w:rPr>
      </w:pPr>
      <w:r w:rsidRPr="00C57271">
        <w:rPr>
          <w:sz w:val="20"/>
          <w:szCs w:val="20"/>
        </w:rPr>
        <w:t>Juan Orlando Hernandez: Facts of the Case</w:t>
      </w:r>
    </w:p>
    <w:p w14:paraId="3555B69D" w14:textId="37BA3730" w:rsidR="00DA3F09" w:rsidRPr="00C57271" w:rsidRDefault="00DA3F09" w:rsidP="00C57271">
      <w:pPr>
        <w:spacing w:line="21" w:lineRule="atLeast"/>
        <w:ind w:firstLine="720"/>
        <w:rPr>
          <w:rFonts w:cs="Times New Roman"/>
          <w:szCs w:val="20"/>
        </w:rPr>
      </w:pPr>
      <w:r w:rsidRPr="00C57271">
        <w:rPr>
          <w:rFonts w:cs="Times New Roman"/>
          <w:szCs w:val="20"/>
        </w:rPr>
        <w:t xml:space="preserve">Juan Orlando Hernandez became President of Honduras in 2014 after winning the National Party’s nomination under suspicious circumstances in 2012. In the National Party’s primary, </w:t>
      </w:r>
      <w:r w:rsidR="008D14F4">
        <w:rPr>
          <w:rFonts w:cs="Times New Roman"/>
          <w:szCs w:val="20"/>
        </w:rPr>
        <w:t>Hernandez</w:t>
      </w:r>
      <w:r w:rsidRPr="00C57271">
        <w:rPr>
          <w:rFonts w:cs="Times New Roman"/>
          <w:szCs w:val="20"/>
        </w:rPr>
        <w:t>’s opponent, Ricardo Alvarez, suspected fraud and requested a recount. While the Constitutional Chamber of the Supreme Court was considering the appeal, Congress, controlled by Hernandez’ National Party and presided over by Hernandez himself,  replaced 4 out of the 5 judges on the Court with loyalists.</w:t>
      </w:r>
      <w:r w:rsidRPr="00C57271">
        <w:rPr>
          <w:rStyle w:val="EndnoteReference"/>
          <w:rFonts w:cs="Times New Roman"/>
          <w:szCs w:val="20"/>
        </w:rPr>
        <w:endnoteReference w:id="37"/>
      </w:r>
      <w:r w:rsidRPr="00C57271">
        <w:rPr>
          <w:rFonts w:cs="Times New Roman"/>
          <w:szCs w:val="20"/>
        </w:rPr>
        <w:t xml:space="preserve"> The move was illegal, as Congress had no power at the time to remove justices.</w:t>
      </w:r>
      <w:r w:rsidRPr="00C57271">
        <w:rPr>
          <w:rStyle w:val="EndnoteReference"/>
          <w:rFonts w:cs="Times New Roman"/>
          <w:szCs w:val="20"/>
        </w:rPr>
        <w:endnoteReference w:id="38"/>
      </w:r>
      <w:r w:rsidRPr="00C57271">
        <w:rPr>
          <w:rFonts w:cs="Times New Roman"/>
          <w:szCs w:val="20"/>
        </w:rPr>
        <w:t xml:space="preserve"> The new Court denied Alvarez’ request for a recount claiming there was no basis for fraud, and Hernandez became the National Party’s nominee. Regardless of the veracity of the fraud claims, the replacement of justices on the Supreme Court clearly demonstrated and strengthened Hernandez’ power within the Honduran government before he ever held the Presidency. </w:t>
      </w:r>
    </w:p>
    <w:p w14:paraId="58B5F709" w14:textId="18D090C2" w:rsidR="00DA3F09" w:rsidRPr="00C57271" w:rsidRDefault="00DA3F09" w:rsidP="004532DC">
      <w:pPr>
        <w:spacing w:line="21" w:lineRule="atLeast"/>
        <w:ind w:firstLine="720"/>
        <w:rPr>
          <w:rFonts w:cs="Times New Roman"/>
          <w:szCs w:val="20"/>
        </w:rPr>
      </w:pPr>
      <w:r w:rsidRPr="00C57271">
        <w:rPr>
          <w:rFonts w:cs="Times New Roman"/>
          <w:szCs w:val="20"/>
        </w:rPr>
        <w:t xml:space="preserve">In 2015, the Honduran Supreme Court struck down Honduras’ one-term </w:t>
      </w:r>
      <w:r w:rsidR="005B4D79">
        <w:rPr>
          <w:rFonts w:cs="Times New Roman"/>
          <w:szCs w:val="20"/>
        </w:rPr>
        <w:t>maximum</w:t>
      </w:r>
      <w:r w:rsidR="005B4D79" w:rsidRPr="00C57271">
        <w:rPr>
          <w:rFonts w:cs="Times New Roman"/>
          <w:szCs w:val="20"/>
        </w:rPr>
        <w:t xml:space="preserve"> </w:t>
      </w:r>
      <w:r w:rsidRPr="00C57271">
        <w:rPr>
          <w:rFonts w:cs="Times New Roman"/>
          <w:szCs w:val="20"/>
        </w:rPr>
        <w:t>(Article 239) “for restricting, diminishing and distorting fundamental rights and guarantees established in the Constitution itself and in the treaties on Human Rights signed by Honduras before the entry into force of the Constitution of 1982 . . .”</w:t>
      </w:r>
      <w:r w:rsidRPr="00C57271">
        <w:rPr>
          <w:rStyle w:val="EndnoteReference"/>
          <w:rFonts w:cs="Times New Roman"/>
          <w:szCs w:val="20"/>
        </w:rPr>
        <w:endnoteReference w:id="39"/>
      </w:r>
      <w:r w:rsidRPr="00C57271">
        <w:rPr>
          <w:rFonts w:cs="Times New Roman"/>
          <w:szCs w:val="20"/>
        </w:rPr>
        <w:t xml:space="preserve"> The justices argued that the presidential term limit violated citizens’ human rights to seek and hold political office, a popular line of reasoning that has been strongly condemned by international lawyers and human rights organizations.</w:t>
      </w:r>
      <w:r w:rsidRPr="00C57271">
        <w:rPr>
          <w:rStyle w:val="EndnoteReference"/>
          <w:rFonts w:cs="Times New Roman"/>
          <w:szCs w:val="20"/>
        </w:rPr>
        <w:endnoteReference w:id="40"/>
      </w:r>
      <w:r w:rsidRPr="00C57271">
        <w:rPr>
          <w:rFonts w:cs="Times New Roman"/>
          <w:szCs w:val="20"/>
        </w:rPr>
        <w:t xml:space="preserve"> The Court largely disregarded the Constitution’s protections for term limits, only briefly discussing Articles 373 (legal procedures for amendment) and 374 (ban on amending term limits) to frame them as posing a “dilemma” for resolving “a current problem originating with the strict application of rules. . .”</w:t>
      </w:r>
      <w:r w:rsidRPr="00C57271">
        <w:rPr>
          <w:rStyle w:val="EndnoteReference"/>
          <w:rFonts w:cs="Times New Roman"/>
          <w:szCs w:val="20"/>
        </w:rPr>
        <w:endnoteReference w:id="41"/>
      </w:r>
      <w:r w:rsidRPr="00C57271">
        <w:rPr>
          <w:rFonts w:cs="Times New Roman"/>
          <w:szCs w:val="20"/>
        </w:rPr>
        <w:t xml:space="preserve"> Ultimately, the court ruled the unamendable provision was inapplicable, along with the term limit itself. </w:t>
      </w:r>
    </w:p>
    <w:p w14:paraId="57D2EDCF" w14:textId="77777777" w:rsidR="00DA3F09" w:rsidRPr="00C57271" w:rsidRDefault="00DA3F09" w:rsidP="00C57271">
      <w:pPr>
        <w:spacing w:line="21" w:lineRule="atLeast"/>
        <w:rPr>
          <w:rFonts w:cs="Times New Roman"/>
          <w:szCs w:val="20"/>
        </w:rPr>
      </w:pPr>
    </w:p>
    <w:p w14:paraId="51F9FA5C" w14:textId="59578A80" w:rsidR="00DA3F09" w:rsidRPr="00C57271" w:rsidRDefault="00DA3F09" w:rsidP="00C57271">
      <w:pPr>
        <w:pStyle w:val="Heading2"/>
        <w:spacing w:after="4" w:line="21" w:lineRule="atLeast"/>
        <w:rPr>
          <w:sz w:val="20"/>
          <w:szCs w:val="20"/>
        </w:rPr>
      </w:pPr>
      <w:r w:rsidRPr="00C57271">
        <w:rPr>
          <w:sz w:val="20"/>
          <w:szCs w:val="20"/>
        </w:rPr>
        <w:lastRenderedPageBreak/>
        <w:t>Why Hernandez Succeeded</w:t>
      </w:r>
      <w:r w:rsidRPr="00C57271">
        <w:rPr>
          <w:sz w:val="20"/>
          <w:szCs w:val="20"/>
        </w:rPr>
        <w:tab/>
      </w:r>
    </w:p>
    <w:p w14:paraId="7E06854B" w14:textId="15EBBDF1" w:rsidR="00DA3F09" w:rsidRPr="00C57271" w:rsidRDefault="00DA3F09" w:rsidP="00C57271">
      <w:pPr>
        <w:spacing w:line="21" w:lineRule="atLeast"/>
        <w:rPr>
          <w:rFonts w:cs="Times New Roman"/>
          <w:szCs w:val="20"/>
        </w:rPr>
      </w:pPr>
      <w:r w:rsidRPr="00C57271">
        <w:rPr>
          <w:rFonts w:cs="Times New Roman"/>
          <w:szCs w:val="20"/>
        </w:rPr>
        <w:tab/>
        <w:t>Why did Hernandez succeed where Zelaya failed? What factors played the most important role, and did protections for term limits matter at all? From first glance, one might conclude Hernandez’ successful contravention implies Honduras’ term limit regime and protections were weak, but this overlooks the amount of power Hernandez accrued by the time of the court decision and the highly contingent nature of term limit modification in Honduras. In sharp contrast to Zelaya, Hernandez was unchallenged by his allies in the legislature, courts, and military</w:t>
      </w:r>
      <w:r w:rsidR="00762C33">
        <w:rPr>
          <w:rFonts w:cs="Times New Roman"/>
          <w:szCs w:val="20"/>
        </w:rPr>
        <w:t xml:space="preserve">. </w:t>
      </w:r>
      <w:r w:rsidR="005B4D79">
        <w:rPr>
          <w:rFonts w:cs="Times New Roman"/>
          <w:szCs w:val="20"/>
        </w:rPr>
        <w:t>Hernandez installed strong allies</w:t>
      </w:r>
      <w:r w:rsidRPr="00C57271">
        <w:rPr>
          <w:rFonts w:cs="Times New Roman"/>
          <w:szCs w:val="20"/>
        </w:rPr>
        <w:t xml:space="preserve"> where Zelaya had made powerful enemies</w:t>
      </w:r>
      <w:r w:rsidR="005B4D79">
        <w:rPr>
          <w:rFonts w:cs="Times New Roman"/>
          <w:szCs w:val="20"/>
        </w:rPr>
        <w:t>. C</w:t>
      </w:r>
      <w:r w:rsidRPr="00C57271">
        <w:rPr>
          <w:rFonts w:cs="Times New Roman"/>
          <w:szCs w:val="20"/>
        </w:rPr>
        <w:t xml:space="preserve">ritically, judicial reinterpretation was the </w:t>
      </w:r>
      <w:r w:rsidRPr="00C57271">
        <w:rPr>
          <w:rFonts w:cs="Times New Roman"/>
          <w:i/>
          <w:iCs/>
          <w:szCs w:val="20"/>
        </w:rPr>
        <w:t xml:space="preserve">only </w:t>
      </w:r>
      <w:r w:rsidRPr="00C57271">
        <w:rPr>
          <w:rFonts w:cs="Times New Roman"/>
          <w:szCs w:val="20"/>
        </w:rPr>
        <w:t xml:space="preserve">legal avenue for Hernandez to prolong his time in power, thanks to the Honduran Constitution’s strict restrictions. Zelaya and Hernandez operated under the same structural restrictions; the constitutional language strictly prohibiting presidential reelection did not change, and neither did the explicit punishments for term limit evasion. The difference is the Hernandez was able to coordinate unified support among allies to fill the court with justices that would disregard restraints, while Zelaya’s illegal attempt to replace the constitution created a rallying point for opposition to depose him. Hernandez’ success does not diminish Honduras’ term limit protections but underscores the control and unified support he had in 2015. The two Honduran cases illustrate both the possibilities and upper limit of </w:t>
      </w:r>
      <w:r w:rsidR="005B4D79">
        <w:rPr>
          <w:rFonts w:cs="Times New Roman"/>
          <w:szCs w:val="20"/>
        </w:rPr>
        <w:t xml:space="preserve">efficacy for </w:t>
      </w:r>
      <w:r w:rsidRPr="00C57271">
        <w:rPr>
          <w:rFonts w:cs="Times New Roman"/>
          <w:szCs w:val="20"/>
        </w:rPr>
        <w:t xml:space="preserve">protected term limits. </w:t>
      </w:r>
    </w:p>
    <w:p w14:paraId="5B348156" w14:textId="0FE277DB" w:rsidR="00DA3F09" w:rsidRDefault="00DA3F09" w:rsidP="00C57271">
      <w:pPr>
        <w:spacing w:line="21" w:lineRule="atLeast"/>
        <w:rPr>
          <w:rFonts w:cs="Times New Roman"/>
          <w:szCs w:val="20"/>
        </w:rPr>
      </w:pPr>
      <w:r w:rsidRPr="00C57271">
        <w:rPr>
          <w:rFonts w:cs="Times New Roman"/>
          <w:szCs w:val="20"/>
        </w:rPr>
        <w:tab/>
        <w:t>The contrasts between Zelaya and Hernandez are stark. Hernandez often benefited from energetic allies in the same sectors of government that strongly opposed Zelaya during his bid for a convention. While Zelaya’s attorney general prosecuted the President with charges of treason, Hernandez had illegally installed a loyalist to the position. When there was a vacancy for attorney general in 2013, the appointee should have been legally restricted to finishing the term and stepping down, but Hernandez’ allies in Congress approved</w:t>
      </w:r>
      <w:r w:rsidR="006454DC">
        <w:rPr>
          <w:rFonts w:cs="Times New Roman"/>
          <w:szCs w:val="20"/>
        </w:rPr>
        <w:t xml:space="preserve"> the pro-government</w:t>
      </w:r>
      <w:r w:rsidRPr="00C57271">
        <w:rPr>
          <w:rFonts w:cs="Times New Roman"/>
          <w:szCs w:val="20"/>
        </w:rPr>
        <w:t xml:space="preserve"> Oscar Chinchilla, the single Supreme Court Justice who survived the 2012 purge</w:t>
      </w:r>
      <w:r w:rsidR="006454DC">
        <w:rPr>
          <w:rFonts w:cs="Times New Roman"/>
          <w:szCs w:val="20"/>
        </w:rPr>
        <w:t>,</w:t>
      </w:r>
      <w:r w:rsidRPr="00C57271">
        <w:rPr>
          <w:rFonts w:cs="Times New Roman"/>
          <w:szCs w:val="20"/>
        </w:rPr>
        <w:t xml:space="preserve"> to be attorney general for a new five-year term.</w:t>
      </w:r>
      <w:r w:rsidRPr="00C57271">
        <w:rPr>
          <w:rStyle w:val="EndnoteReference"/>
          <w:rFonts w:cs="Times New Roman"/>
          <w:szCs w:val="20"/>
        </w:rPr>
        <w:endnoteReference w:id="42"/>
      </w:r>
      <w:r w:rsidRPr="00C57271">
        <w:rPr>
          <w:rFonts w:cs="Times New Roman"/>
          <w:szCs w:val="20"/>
        </w:rPr>
        <w:t xml:space="preserve"> </w:t>
      </w:r>
      <w:r w:rsidR="00574A74">
        <w:rPr>
          <w:rFonts w:cs="Times New Roman"/>
          <w:szCs w:val="20"/>
        </w:rPr>
        <w:t>W</w:t>
      </w:r>
      <w:r w:rsidRPr="00C57271">
        <w:rPr>
          <w:rFonts w:cs="Times New Roman"/>
          <w:szCs w:val="20"/>
        </w:rPr>
        <w:t>hile military opposition de facto prevented Zelaya from carrying out his executive decrees, Hernandez militarized and expanded the police force, which was often accused of intimidation and violence against critics and political opponents.</w:t>
      </w:r>
      <w:r w:rsidRPr="00C57271">
        <w:rPr>
          <w:rStyle w:val="EndnoteReference"/>
          <w:rFonts w:cs="Times New Roman"/>
          <w:szCs w:val="20"/>
        </w:rPr>
        <w:endnoteReference w:id="43"/>
      </w:r>
      <w:r w:rsidRPr="00C57271">
        <w:rPr>
          <w:rFonts w:cs="Times New Roman"/>
          <w:szCs w:val="20"/>
        </w:rPr>
        <w:t xml:space="preserve"> Most importantly, while Zelaya frequently found himself at odds with Congresspeople from his own party, often suspicious of his close ties with Venezuelan President Hugo Chavez, Hernandez’ allies in Congress went to bat installing loyalists on the Supreme Court, the only actor that could even legally attempt to grant Hernandez a second term. And while Zelaya’s Supreme Court legitimated the 2009 coup, Hernandez’ cronies struck down his term limit provision. </w:t>
      </w:r>
    </w:p>
    <w:p w14:paraId="5136C223" w14:textId="77777777" w:rsidR="00763947" w:rsidRDefault="00763947" w:rsidP="00C57271">
      <w:pPr>
        <w:spacing w:line="21" w:lineRule="atLeast"/>
        <w:rPr>
          <w:rFonts w:cs="Times New Roman"/>
          <w:szCs w:val="20"/>
        </w:rPr>
      </w:pPr>
    </w:p>
    <w:tbl>
      <w:tblPr>
        <w:tblStyle w:val="TableGrid0"/>
        <w:tblW w:w="11581" w:type="dxa"/>
        <w:tblInd w:w="-1440" w:type="dxa"/>
        <w:tblLook w:val="04A0" w:firstRow="1" w:lastRow="0" w:firstColumn="1" w:lastColumn="0" w:noHBand="0" w:noVBand="1"/>
      </w:tblPr>
      <w:tblGrid>
        <w:gridCol w:w="3510"/>
        <w:gridCol w:w="1980"/>
        <w:gridCol w:w="1890"/>
        <w:gridCol w:w="1800"/>
        <w:gridCol w:w="2160"/>
        <w:gridCol w:w="241"/>
      </w:tblGrid>
      <w:tr w:rsidR="00763947" w:rsidRPr="005577B6" w14:paraId="6AB4F17F" w14:textId="77777777" w:rsidTr="0023789F">
        <w:trPr>
          <w:trHeight w:val="333"/>
        </w:trPr>
        <w:tc>
          <w:tcPr>
            <w:tcW w:w="7380" w:type="dxa"/>
            <w:gridSpan w:val="3"/>
            <w:tcBorders>
              <w:top w:val="nil"/>
              <w:left w:val="nil"/>
              <w:bottom w:val="single" w:sz="4" w:space="0" w:color="auto"/>
              <w:right w:val="nil"/>
            </w:tcBorders>
          </w:tcPr>
          <w:p w14:paraId="3629CC93" w14:textId="77777777" w:rsidR="00763947" w:rsidRPr="009D56BD" w:rsidRDefault="00763947" w:rsidP="0023789F">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 xml:space="preserve">Table </w:t>
            </w:r>
            <w:r>
              <w:rPr>
                <w:rFonts w:ascii="Times New Roman" w:hAnsi="Times New Roman" w:cs="Times New Roman"/>
                <w:sz w:val="18"/>
                <w:szCs w:val="18"/>
              </w:rPr>
              <w:t>4</w:t>
            </w:r>
            <w:r w:rsidRPr="009D56BD">
              <w:rPr>
                <w:rFonts w:ascii="Times New Roman" w:hAnsi="Times New Roman" w:cs="Times New Roman"/>
                <w:sz w:val="18"/>
                <w:szCs w:val="18"/>
              </w:rPr>
              <w:t>: Predictions of Manuel Zelaya’s Evasion Outcome</w:t>
            </w:r>
          </w:p>
        </w:tc>
        <w:tc>
          <w:tcPr>
            <w:tcW w:w="1800" w:type="dxa"/>
            <w:tcBorders>
              <w:top w:val="nil"/>
              <w:left w:val="nil"/>
              <w:bottom w:val="single" w:sz="4" w:space="0" w:color="auto"/>
              <w:right w:val="nil"/>
            </w:tcBorders>
          </w:tcPr>
          <w:p w14:paraId="7C99F2D3" w14:textId="77777777" w:rsidR="00763947" w:rsidRPr="009D56BD" w:rsidRDefault="00763947" w:rsidP="0023789F">
            <w:pPr>
              <w:spacing w:after="120" w:line="240" w:lineRule="auto"/>
              <w:jc w:val="center"/>
              <w:rPr>
                <w:rFonts w:ascii="Times New Roman" w:hAnsi="Times New Roman" w:cs="Times New Roman"/>
                <w:sz w:val="18"/>
                <w:szCs w:val="18"/>
              </w:rPr>
            </w:pPr>
          </w:p>
        </w:tc>
        <w:tc>
          <w:tcPr>
            <w:tcW w:w="2160" w:type="dxa"/>
            <w:tcBorders>
              <w:top w:val="nil"/>
              <w:left w:val="nil"/>
              <w:bottom w:val="single" w:sz="4" w:space="0" w:color="auto"/>
              <w:right w:val="nil"/>
            </w:tcBorders>
          </w:tcPr>
          <w:p w14:paraId="3905772C" w14:textId="77777777" w:rsidR="00763947" w:rsidRPr="009D56BD" w:rsidRDefault="00763947" w:rsidP="0023789F">
            <w:pPr>
              <w:spacing w:after="120" w:line="240" w:lineRule="auto"/>
              <w:jc w:val="center"/>
              <w:rPr>
                <w:rFonts w:ascii="Times New Roman" w:hAnsi="Times New Roman" w:cs="Times New Roman"/>
                <w:sz w:val="18"/>
                <w:szCs w:val="18"/>
              </w:rPr>
            </w:pPr>
          </w:p>
        </w:tc>
        <w:tc>
          <w:tcPr>
            <w:tcW w:w="241" w:type="dxa"/>
            <w:tcBorders>
              <w:top w:val="nil"/>
              <w:left w:val="nil"/>
              <w:bottom w:val="single" w:sz="4" w:space="0" w:color="auto"/>
              <w:right w:val="nil"/>
            </w:tcBorders>
          </w:tcPr>
          <w:p w14:paraId="21B9A9D4" w14:textId="77777777" w:rsidR="00763947" w:rsidRPr="009D56BD" w:rsidRDefault="00763947" w:rsidP="0023789F">
            <w:pPr>
              <w:spacing w:after="120" w:line="240" w:lineRule="auto"/>
              <w:jc w:val="center"/>
              <w:rPr>
                <w:rFonts w:ascii="Times New Roman" w:hAnsi="Times New Roman" w:cs="Times New Roman"/>
                <w:sz w:val="18"/>
                <w:szCs w:val="18"/>
              </w:rPr>
            </w:pPr>
          </w:p>
        </w:tc>
      </w:tr>
      <w:tr w:rsidR="00763947" w:rsidRPr="005577B6" w14:paraId="21799536" w14:textId="77777777" w:rsidTr="0023789F">
        <w:trPr>
          <w:trHeight w:val="333"/>
        </w:trPr>
        <w:tc>
          <w:tcPr>
            <w:tcW w:w="3510" w:type="dxa"/>
            <w:tcBorders>
              <w:top w:val="nil"/>
              <w:left w:val="nil"/>
              <w:bottom w:val="single" w:sz="4" w:space="0" w:color="auto"/>
              <w:right w:val="nil"/>
            </w:tcBorders>
          </w:tcPr>
          <w:p w14:paraId="3AA179EA" w14:textId="77777777" w:rsidR="00763947" w:rsidRPr="009D56BD" w:rsidRDefault="00763947" w:rsidP="0023789F">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Predictor</w:t>
            </w:r>
          </w:p>
        </w:tc>
        <w:tc>
          <w:tcPr>
            <w:tcW w:w="1980" w:type="dxa"/>
            <w:tcBorders>
              <w:top w:val="nil"/>
              <w:left w:val="nil"/>
              <w:bottom w:val="single" w:sz="4" w:space="0" w:color="auto"/>
              <w:right w:val="nil"/>
            </w:tcBorders>
          </w:tcPr>
          <w:p w14:paraId="5FCEEB9C" w14:textId="77777777" w:rsidR="00763947" w:rsidRPr="009D56BD" w:rsidRDefault="00763947" w:rsidP="0023789F">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Zelaya</w:t>
            </w:r>
          </w:p>
        </w:tc>
        <w:tc>
          <w:tcPr>
            <w:tcW w:w="1890" w:type="dxa"/>
            <w:tcBorders>
              <w:top w:val="nil"/>
              <w:left w:val="nil"/>
              <w:bottom w:val="single" w:sz="4" w:space="0" w:color="auto"/>
              <w:right w:val="nil"/>
            </w:tcBorders>
          </w:tcPr>
          <w:p w14:paraId="2031A534" w14:textId="77777777" w:rsidR="00763947" w:rsidRPr="009D56BD" w:rsidRDefault="00763947" w:rsidP="0023789F">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Zelaya Prediction</w:t>
            </w:r>
          </w:p>
        </w:tc>
        <w:tc>
          <w:tcPr>
            <w:tcW w:w="1800" w:type="dxa"/>
            <w:tcBorders>
              <w:top w:val="nil"/>
              <w:left w:val="nil"/>
              <w:bottom w:val="single" w:sz="4" w:space="0" w:color="auto"/>
              <w:right w:val="nil"/>
            </w:tcBorders>
          </w:tcPr>
          <w:p w14:paraId="2B9B7417" w14:textId="77777777" w:rsidR="00763947" w:rsidRPr="009D56BD" w:rsidRDefault="00763947" w:rsidP="0023789F">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Hernandez</w:t>
            </w:r>
          </w:p>
        </w:tc>
        <w:tc>
          <w:tcPr>
            <w:tcW w:w="2160" w:type="dxa"/>
            <w:tcBorders>
              <w:top w:val="nil"/>
              <w:left w:val="nil"/>
              <w:bottom w:val="single" w:sz="4" w:space="0" w:color="auto"/>
              <w:right w:val="nil"/>
            </w:tcBorders>
          </w:tcPr>
          <w:p w14:paraId="05C152AD" w14:textId="77777777" w:rsidR="00763947" w:rsidRPr="009D56BD" w:rsidRDefault="00763947" w:rsidP="0023789F">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Hernandez Prediction</w:t>
            </w:r>
          </w:p>
        </w:tc>
        <w:tc>
          <w:tcPr>
            <w:tcW w:w="241" w:type="dxa"/>
            <w:tcBorders>
              <w:top w:val="nil"/>
              <w:left w:val="nil"/>
              <w:bottom w:val="single" w:sz="4" w:space="0" w:color="auto"/>
              <w:right w:val="nil"/>
            </w:tcBorders>
          </w:tcPr>
          <w:p w14:paraId="648D72CA" w14:textId="77777777" w:rsidR="00763947" w:rsidRPr="009D56BD" w:rsidRDefault="00763947" w:rsidP="0023789F">
            <w:pPr>
              <w:spacing w:line="240" w:lineRule="auto"/>
              <w:jc w:val="center"/>
              <w:rPr>
                <w:rFonts w:ascii="Times New Roman" w:hAnsi="Times New Roman" w:cs="Times New Roman"/>
                <w:sz w:val="18"/>
                <w:szCs w:val="18"/>
              </w:rPr>
            </w:pPr>
          </w:p>
        </w:tc>
      </w:tr>
      <w:tr w:rsidR="00763947" w:rsidRPr="005577B6" w14:paraId="418D19C7" w14:textId="77777777" w:rsidTr="0023789F">
        <w:tc>
          <w:tcPr>
            <w:tcW w:w="3510" w:type="dxa"/>
            <w:tcBorders>
              <w:top w:val="single" w:sz="4" w:space="0" w:color="auto"/>
              <w:left w:val="nil"/>
              <w:bottom w:val="nil"/>
              <w:right w:val="nil"/>
            </w:tcBorders>
          </w:tcPr>
          <w:p w14:paraId="505E0CB0" w14:textId="77777777" w:rsidR="00763947" w:rsidRPr="009D56BD" w:rsidRDefault="00763947" w:rsidP="0023789F">
            <w:pPr>
              <w:spacing w:before="120"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Difference Between Seat Share of President’s Party &amp; Opposition Party (</w:t>
            </w:r>
            <w:proofErr w:type="spellStart"/>
            <w:r w:rsidRPr="009D56BD">
              <w:rPr>
                <w:rFonts w:ascii="Times New Roman" w:hAnsi="Times New Roman" w:cs="Times New Roman"/>
                <w:sz w:val="18"/>
                <w:szCs w:val="18"/>
              </w:rPr>
              <w:t>Negretto</w:t>
            </w:r>
            <w:proofErr w:type="spellEnd"/>
            <w:r w:rsidRPr="009D56BD">
              <w:rPr>
                <w:rFonts w:ascii="Times New Roman" w:hAnsi="Times New Roman" w:cs="Times New Roman"/>
                <w:sz w:val="18"/>
                <w:szCs w:val="18"/>
              </w:rPr>
              <w:t xml:space="preserve"> 2022)</w:t>
            </w:r>
          </w:p>
        </w:tc>
        <w:tc>
          <w:tcPr>
            <w:tcW w:w="1980" w:type="dxa"/>
            <w:tcBorders>
              <w:top w:val="single" w:sz="4" w:space="0" w:color="auto"/>
              <w:left w:val="nil"/>
              <w:bottom w:val="nil"/>
              <w:right w:val="nil"/>
            </w:tcBorders>
          </w:tcPr>
          <w:p w14:paraId="43198E22" w14:textId="77777777" w:rsidR="00763947" w:rsidRPr="009D56BD" w:rsidRDefault="00763947" w:rsidP="0023789F">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+4%</w:t>
            </w:r>
          </w:p>
        </w:tc>
        <w:tc>
          <w:tcPr>
            <w:tcW w:w="1890" w:type="dxa"/>
            <w:tcBorders>
              <w:top w:val="single" w:sz="4" w:space="0" w:color="auto"/>
              <w:left w:val="nil"/>
              <w:bottom w:val="nil"/>
              <w:right w:val="nil"/>
            </w:tcBorders>
          </w:tcPr>
          <w:p w14:paraId="466E9228" w14:textId="77777777" w:rsidR="00763947" w:rsidRPr="009D56BD" w:rsidRDefault="00763947" w:rsidP="0023789F">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Minor benefit</w:t>
            </w:r>
          </w:p>
        </w:tc>
        <w:tc>
          <w:tcPr>
            <w:tcW w:w="1800" w:type="dxa"/>
            <w:tcBorders>
              <w:top w:val="single" w:sz="4" w:space="0" w:color="auto"/>
              <w:left w:val="nil"/>
              <w:bottom w:val="nil"/>
              <w:right w:val="nil"/>
            </w:tcBorders>
          </w:tcPr>
          <w:p w14:paraId="1AE9E046" w14:textId="77777777" w:rsidR="00763947" w:rsidRPr="009D56BD" w:rsidRDefault="00763947" w:rsidP="0023789F">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+6%</w:t>
            </w:r>
          </w:p>
        </w:tc>
        <w:tc>
          <w:tcPr>
            <w:tcW w:w="2160" w:type="dxa"/>
            <w:tcBorders>
              <w:top w:val="single" w:sz="4" w:space="0" w:color="auto"/>
              <w:left w:val="nil"/>
              <w:bottom w:val="nil"/>
              <w:right w:val="nil"/>
            </w:tcBorders>
          </w:tcPr>
          <w:p w14:paraId="194DABCF" w14:textId="77777777" w:rsidR="00763947" w:rsidRPr="009D56BD" w:rsidRDefault="00763947" w:rsidP="0023789F">
            <w:pPr>
              <w:spacing w:before="120" w:after="120" w:line="480" w:lineRule="auto"/>
              <w:jc w:val="center"/>
              <w:rPr>
                <w:rFonts w:ascii="Times New Roman" w:hAnsi="Times New Roman" w:cs="Times New Roman"/>
                <w:sz w:val="18"/>
                <w:szCs w:val="18"/>
              </w:rPr>
            </w:pPr>
            <w:r>
              <w:rPr>
                <w:rFonts w:ascii="Times New Roman" w:hAnsi="Times New Roman" w:cs="Times New Roman"/>
                <w:sz w:val="18"/>
                <w:szCs w:val="18"/>
              </w:rPr>
              <w:t>Minor benefit</w:t>
            </w:r>
          </w:p>
        </w:tc>
        <w:tc>
          <w:tcPr>
            <w:tcW w:w="241" w:type="dxa"/>
            <w:tcBorders>
              <w:top w:val="single" w:sz="4" w:space="0" w:color="auto"/>
              <w:left w:val="nil"/>
              <w:bottom w:val="nil"/>
              <w:right w:val="nil"/>
            </w:tcBorders>
          </w:tcPr>
          <w:p w14:paraId="53C4D786" w14:textId="77777777" w:rsidR="00763947" w:rsidRPr="009D56BD" w:rsidRDefault="00763947" w:rsidP="0023789F">
            <w:pPr>
              <w:spacing w:before="120" w:after="120" w:line="480" w:lineRule="auto"/>
              <w:jc w:val="center"/>
              <w:rPr>
                <w:rFonts w:ascii="Times New Roman" w:hAnsi="Times New Roman" w:cs="Times New Roman"/>
                <w:sz w:val="18"/>
                <w:szCs w:val="18"/>
              </w:rPr>
            </w:pPr>
          </w:p>
        </w:tc>
      </w:tr>
      <w:tr w:rsidR="00763947" w:rsidRPr="005577B6" w14:paraId="703E747F" w14:textId="77777777" w:rsidTr="0023789F">
        <w:tc>
          <w:tcPr>
            <w:tcW w:w="3510" w:type="dxa"/>
            <w:tcBorders>
              <w:top w:val="nil"/>
              <w:left w:val="nil"/>
              <w:bottom w:val="nil"/>
              <w:right w:val="nil"/>
            </w:tcBorders>
          </w:tcPr>
          <w:p w14:paraId="5D22C8EC" w14:textId="77777777" w:rsidR="00763947" w:rsidRPr="009D56BD" w:rsidRDefault="00763947" w:rsidP="0023789F">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Competitive, Less Competitive, or Non-competitive Elections (McKie 2019)</w:t>
            </w:r>
          </w:p>
        </w:tc>
        <w:tc>
          <w:tcPr>
            <w:tcW w:w="1980" w:type="dxa"/>
            <w:tcBorders>
              <w:top w:val="nil"/>
              <w:left w:val="nil"/>
              <w:bottom w:val="nil"/>
              <w:right w:val="nil"/>
            </w:tcBorders>
          </w:tcPr>
          <w:p w14:paraId="1A82F993"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Competitive</w:t>
            </w:r>
          </w:p>
        </w:tc>
        <w:tc>
          <w:tcPr>
            <w:tcW w:w="1890" w:type="dxa"/>
            <w:tcBorders>
              <w:top w:val="nil"/>
              <w:left w:val="nil"/>
              <w:bottom w:val="nil"/>
              <w:right w:val="nil"/>
            </w:tcBorders>
          </w:tcPr>
          <w:p w14:paraId="2DAD4F33"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6CC42659"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Competitive</w:t>
            </w:r>
          </w:p>
        </w:tc>
        <w:tc>
          <w:tcPr>
            <w:tcW w:w="2160" w:type="dxa"/>
            <w:tcBorders>
              <w:top w:val="nil"/>
              <w:left w:val="nil"/>
              <w:bottom w:val="nil"/>
              <w:right w:val="nil"/>
            </w:tcBorders>
          </w:tcPr>
          <w:p w14:paraId="3C0027D5" w14:textId="77777777" w:rsidR="00763947" w:rsidRPr="009D56BD" w:rsidRDefault="00763947" w:rsidP="0023789F">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Failed attempt</w:t>
            </w:r>
          </w:p>
        </w:tc>
        <w:tc>
          <w:tcPr>
            <w:tcW w:w="241" w:type="dxa"/>
            <w:tcBorders>
              <w:top w:val="nil"/>
              <w:left w:val="nil"/>
              <w:bottom w:val="nil"/>
              <w:right w:val="nil"/>
            </w:tcBorders>
          </w:tcPr>
          <w:p w14:paraId="6D04E7D3" w14:textId="77777777" w:rsidR="00763947" w:rsidRPr="009D56BD" w:rsidRDefault="00763947" w:rsidP="0023789F">
            <w:pPr>
              <w:spacing w:after="120" w:line="480" w:lineRule="auto"/>
              <w:jc w:val="center"/>
              <w:rPr>
                <w:rFonts w:ascii="Times New Roman" w:hAnsi="Times New Roman" w:cs="Times New Roman"/>
                <w:sz w:val="18"/>
                <w:szCs w:val="18"/>
              </w:rPr>
            </w:pPr>
          </w:p>
        </w:tc>
      </w:tr>
      <w:tr w:rsidR="00763947" w:rsidRPr="005577B6" w14:paraId="140ED145" w14:textId="77777777" w:rsidTr="0023789F">
        <w:tc>
          <w:tcPr>
            <w:tcW w:w="3510" w:type="dxa"/>
            <w:tcBorders>
              <w:top w:val="nil"/>
              <w:left w:val="nil"/>
              <w:bottom w:val="nil"/>
              <w:right w:val="nil"/>
            </w:tcBorders>
          </w:tcPr>
          <w:p w14:paraId="27082D17" w14:textId="77777777" w:rsidR="00763947" w:rsidRPr="009D56BD" w:rsidRDefault="00763947" w:rsidP="0023789F">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President’s Net Approval Rating (Corrales 2016)</w:t>
            </w:r>
          </w:p>
        </w:tc>
        <w:tc>
          <w:tcPr>
            <w:tcW w:w="1980" w:type="dxa"/>
            <w:tcBorders>
              <w:top w:val="nil"/>
              <w:left w:val="nil"/>
              <w:bottom w:val="nil"/>
              <w:right w:val="nil"/>
            </w:tcBorders>
          </w:tcPr>
          <w:p w14:paraId="7FB6960E"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-22%</w:t>
            </w:r>
            <w:r w:rsidRPr="009D56BD">
              <w:rPr>
                <w:rStyle w:val="EndnoteReference"/>
                <w:rFonts w:ascii="Times New Roman" w:hAnsi="Times New Roman" w:cs="Times New Roman"/>
                <w:sz w:val="18"/>
                <w:szCs w:val="18"/>
              </w:rPr>
              <w:endnoteReference w:id="44"/>
            </w:r>
          </w:p>
        </w:tc>
        <w:tc>
          <w:tcPr>
            <w:tcW w:w="1890" w:type="dxa"/>
            <w:tcBorders>
              <w:top w:val="nil"/>
              <w:left w:val="nil"/>
              <w:bottom w:val="nil"/>
              <w:right w:val="nil"/>
            </w:tcBorders>
          </w:tcPr>
          <w:p w14:paraId="1AA79AF6"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2AF09D38"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+32%</w:t>
            </w:r>
            <w:r w:rsidRPr="009D56BD">
              <w:rPr>
                <w:rStyle w:val="EndnoteReference"/>
                <w:rFonts w:ascii="Times New Roman" w:hAnsi="Times New Roman" w:cs="Times New Roman"/>
                <w:sz w:val="18"/>
                <w:szCs w:val="18"/>
              </w:rPr>
              <w:endnoteReference w:id="45"/>
            </w:r>
          </w:p>
        </w:tc>
        <w:tc>
          <w:tcPr>
            <w:tcW w:w="2160" w:type="dxa"/>
            <w:tcBorders>
              <w:top w:val="nil"/>
              <w:left w:val="nil"/>
              <w:bottom w:val="nil"/>
              <w:right w:val="nil"/>
            </w:tcBorders>
          </w:tcPr>
          <w:p w14:paraId="6BCC3C9E" w14:textId="77777777" w:rsidR="00763947" w:rsidRPr="009D56BD" w:rsidRDefault="00763947" w:rsidP="0023789F">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Successful attempt</w:t>
            </w:r>
          </w:p>
        </w:tc>
        <w:tc>
          <w:tcPr>
            <w:tcW w:w="241" w:type="dxa"/>
            <w:tcBorders>
              <w:top w:val="nil"/>
              <w:left w:val="nil"/>
              <w:bottom w:val="nil"/>
              <w:right w:val="nil"/>
            </w:tcBorders>
          </w:tcPr>
          <w:p w14:paraId="153E59FC" w14:textId="77777777" w:rsidR="00763947" w:rsidRPr="009D56BD" w:rsidRDefault="00763947" w:rsidP="0023789F">
            <w:pPr>
              <w:spacing w:after="120" w:line="480" w:lineRule="auto"/>
              <w:jc w:val="center"/>
              <w:rPr>
                <w:rFonts w:ascii="Times New Roman" w:hAnsi="Times New Roman" w:cs="Times New Roman"/>
                <w:sz w:val="18"/>
                <w:szCs w:val="18"/>
              </w:rPr>
            </w:pPr>
          </w:p>
        </w:tc>
      </w:tr>
      <w:tr w:rsidR="00763947" w:rsidRPr="005577B6" w14:paraId="0F660C85" w14:textId="77777777" w:rsidTr="0023789F">
        <w:tc>
          <w:tcPr>
            <w:tcW w:w="3510" w:type="dxa"/>
            <w:tcBorders>
              <w:top w:val="nil"/>
              <w:left w:val="nil"/>
              <w:bottom w:val="nil"/>
              <w:right w:val="nil"/>
            </w:tcBorders>
          </w:tcPr>
          <w:p w14:paraId="177F0ACD"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Coordination Among Elites (this paper)</w:t>
            </w:r>
          </w:p>
        </w:tc>
        <w:tc>
          <w:tcPr>
            <w:tcW w:w="1980" w:type="dxa"/>
            <w:tcBorders>
              <w:top w:val="nil"/>
              <w:left w:val="nil"/>
              <w:bottom w:val="nil"/>
              <w:right w:val="nil"/>
            </w:tcBorders>
          </w:tcPr>
          <w:p w14:paraId="7FCE1FED"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Unified Opposition</w:t>
            </w:r>
          </w:p>
        </w:tc>
        <w:tc>
          <w:tcPr>
            <w:tcW w:w="1890" w:type="dxa"/>
            <w:tcBorders>
              <w:top w:val="nil"/>
              <w:left w:val="nil"/>
              <w:bottom w:val="nil"/>
              <w:right w:val="nil"/>
            </w:tcBorders>
          </w:tcPr>
          <w:p w14:paraId="21ABD5EA"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583A2D6D" w14:textId="77777777" w:rsidR="00763947" w:rsidRPr="009D56BD" w:rsidRDefault="00763947" w:rsidP="0023789F">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Unified Support</w:t>
            </w:r>
          </w:p>
        </w:tc>
        <w:tc>
          <w:tcPr>
            <w:tcW w:w="2160" w:type="dxa"/>
            <w:tcBorders>
              <w:top w:val="nil"/>
              <w:left w:val="nil"/>
              <w:bottom w:val="nil"/>
              <w:right w:val="nil"/>
            </w:tcBorders>
          </w:tcPr>
          <w:p w14:paraId="4AED8A03" w14:textId="77777777" w:rsidR="00763947" w:rsidRPr="009D56BD" w:rsidRDefault="00763947" w:rsidP="0023789F">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Successful attempt</w:t>
            </w:r>
          </w:p>
        </w:tc>
        <w:tc>
          <w:tcPr>
            <w:tcW w:w="241" w:type="dxa"/>
            <w:tcBorders>
              <w:top w:val="nil"/>
              <w:left w:val="nil"/>
              <w:bottom w:val="nil"/>
              <w:right w:val="nil"/>
            </w:tcBorders>
          </w:tcPr>
          <w:p w14:paraId="15D45FA5" w14:textId="77777777" w:rsidR="00763947" w:rsidRPr="009D56BD" w:rsidRDefault="00763947" w:rsidP="0023789F">
            <w:pPr>
              <w:spacing w:after="120" w:line="480" w:lineRule="auto"/>
              <w:jc w:val="center"/>
              <w:rPr>
                <w:rFonts w:ascii="Times New Roman" w:hAnsi="Times New Roman" w:cs="Times New Roman"/>
                <w:sz w:val="18"/>
                <w:szCs w:val="18"/>
              </w:rPr>
            </w:pPr>
          </w:p>
        </w:tc>
      </w:tr>
    </w:tbl>
    <w:p w14:paraId="1C925DEB" w14:textId="77777777" w:rsidR="00763947" w:rsidRPr="00C57271" w:rsidRDefault="00763947" w:rsidP="00C57271">
      <w:pPr>
        <w:spacing w:line="21" w:lineRule="atLeast"/>
        <w:rPr>
          <w:rFonts w:cs="Times New Roman"/>
          <w:szCs w:val="20"/>
        </w:rPr>
      </w:pPr>
    </w:p>
    <w:p w14:paraId="5121EA41" w14:textId="77777777" w:rsidR="001B4D52" w:rsidRPr="00DC07D7" w:rsidRDefault="001B4D52" w:rsidP="00DA3F09"/>
    <w:p w14:paraId="0A06FFF6" w14:textId="77777777" w:rsidR="00DA3F09" w:rsidRPr="00DA3F09" w:rsidRDefault="00DA3F09" w:rsidP="00DC07D7"/>
    <w:p w14:paraId="74F99D38" w14:textId="77777777" w:rsidR="00A415D8" w:rsidRDefault="0096086E">
      <w:pPr>
        <w:pStyle w:val="Heading1"/>
        <w:ind w:left="45"/>
      </w:pPr>
      <w:r>
        <w:t>Discussion</w:t>
      </w:r>
    </w:p>
    <w:p w14:paraId="27116BD3" w14:textId="5D261421" w:rsidR="00A415D8" w:rsidRDefault="00237DD5">
      <w:pPr>
        <w:ind w:left="35" w:right="358" w:firstLine="0"/>
      </w:pPr>
      <w:r>
        <w:t xml:space="preserve">Constitutional designers have incentivized term limit compliance by introducing articles that make term limits unamendable or strongly protected. These provisions have been common in the presidential systems of Latin America and Africa, and they </w:t>
      </w:r>
      <w:r w:rsidR="006C1583">
        <w:t>frequently</w:t>
      </w:r>
      <w:r>
        <w:t xml:space="preserve"> appear in countries where term limit evasion has historically been problematic. For scholars hoping to evaluate efficacy, there are many challenges. Rather than examining the effects</w:t>
      </w:r>
      <w:r w:rsidR="00307890">
        <w:t xml:space="preserve"> of protections</w:t>
      </w:r>
      <w:r>
        <w:t xml:space="preserve"> on presidential decision-making, work has often </w:t>
      </w:r>
      <w:r w:rsidR="00574A74">
        <w:t>compared</w:t>
      </w:r>
      <w:r>
        <w:t xml:space="preserve"> compliance across cases of protected and unprotected limits</w:t>
      </w:r>
      <w:r w:rsidR="00574A74">
        <w:t>, ignoring the confounding effect</w:t>
      </w:r>
      <w:r w:rsidR="00861758">
        <w:t xml:space="preserve"> of presidential strength</w:t>
      </w:r>
      <w:r>
        <w:t xml:space="preserve">. </w:t>
      </w:r>
      <w:r w:rsidR="00666B67">
        <w:t>I have argued protections for term limits work by forcing presidents to choose costlier strategies to alter term limits, and that for some presidents who do not currently have protected term limits, these additional costs would be too much to bear</w:t>
      </w:r>
      <w:r w:rsidR="00497096">
        <w:t>.</w:t>
      </w:r>
    </w:p>
    <w:p w14:paraId="62624881" w14:textId="15594DFA" w:rsidR="00A415D8" w:rsidRDefault="0096086E">
      <w:pPr>
        <w:ind w:left="35" w:right="358"/>
      </w:pPr>
      <w:r>
        <w:t xml:space="preserve">Unamendable term limits </w:t>
      </w:r>
      <w:r w:rsidR="00D23B8F">
        <w:t xml:space="preserve">complicate </w:t>
      </w:r>
      <w:r>
        <w:t>term limit evasion by restrict</w:t>
      </w:r>
      <w:r w:rsidR="00987D1C">
        <w:t>ing</w:t>
      </w:r>
      <w:r>
        <w:t xml:space="preserve"> the decisions available to a president hoping to alter their maximum tenure. Rather than simply amend</w:t>
      </w:r>
      <w:r w:rsidR="00A659D7">
        <w:t>ing</w:t>
      </w:r>
      <w:r>
        <w:t xml:space="preserve"> away the expiration dates of their rule, like the overwhelming majority of successful overstayers, these presidents </w:t>
      </w:r>
      <w:r w:rsidR="00A659D7">
        <w:t>must</w:t>
      </w:r>
      <w:r>
        <w:t xml:space="preserve"> find another way to stay in power. Often, this occurs through </w:t>
      </w:r>
      <w:r w:rsidR="00A659D7">
        <w:t>constitutional replacement</w:t>
      </w:r>
      <w:r>
        <w:t xml:space="preserve"> and</w:t>
      </w:r>
      <w:r w:rsidR="00A659D7">
        <w:t xml:space="preserve">, </w:t>
      </w:r>
      <w:r>
        <w:t>less frequently</w:t>
      </w:r>
      <w:r w:rsidR="00A659D7">
        <w:t>,</w:t>
      </w:r>
      <w:r>
        <w:t xml:space="preserve"> through judicial intervention. Both are more costly to presidents than simply relying on a legislature to amend the constitution. Constitutional conventions led by citizenry introduce elements of uncertainty</w:t>
      </w:r>
      <w:r w:rsidR="00A659D7">
        <w:t xml:space="preserve"> as citizens may both empower the president and enact new restrictions</w:t>
      </w:r>
      <w:r>
        <w:t xml:space="preserve">. Relying on unelected judges </w:t>
      </w:r>
      <w:r w:rsidR="00477F7E">
        <w:t xml:space="preserve">requires confidence that the judges are loyal to the president’s interests. </w:t>
      </w:r>
    </w:p>
    <w:p w14:paraId="11454E27" w14:textId="1E113F19" w:rsidR="005F6CBD" w:rsidRDefault="00FE1CB9">
      <w:pPr>
        <w:ind w:left="35" w:right="358"/>
      </w:pPr>
      <w:r>
        <w:t xml:space="preserve">The global dataset on protected term limit evasion has shown that presidents with protected term limits often </w:t>
      </w:r>
      <w:r w:rsidR="00D23050">
        <w:t>rely on different evasion strategies.</w:t>
      </w:r>
      <w:r>
        <w:t xml:space="preserve"> While the legislature by far plays the dominant role in </w:t>
      </w:r>
      <w:r w:rsidR="00D23050">
        <w:t>evasions</w:t>
      </w:r>
      <w:r>
        <w:t xml:space="preserve"> where </w:t>
      </w:r>
      <w:r w:rsidR="00616612">
        <w:t>there are no protections for term limits</w:t>
      </w:r>
      <w:r>
        <w:t xml:space="preserve">, the public and courts are more active in cases with protections, and </w:t>
      </w:r>
      <w:r w:rsidR="000A0C93">
        <w:t>these strategies</w:t>
      </w:r>
      <w:r w:rsidR="002179DB">
        <w:t xml:space="preserve"> are often supplemented by legislative decrees o</w:t>
      </w:r>
      <w:r w:rsidR="00E8430A">
        <w:t xml:space="preserve">r appointments aimed at improving the odds of success. </w:t>
      </w:r>
      <w:r w:rsidR="00A07E50">
        <w:t xml:space="preserve">Moreover, presidents with protections are far less likely to succeed at removing their term limits and were much more likely to rely on strategies that in some way kept term limits in-tact. </w:t>
      </w:r>
      <w:r w:rsidR="00813D37">
        <w:t xml:space="preserve">Contrasting the stark difference in outcomes between </w:t>
      </w:r>
      <w:r w:rsidR="00D23050">
        <w:t xml:space="preserve">Manuel Zelaya and Juan Orlando Hernandez in Honduras highlights the crucial role of </w:t>
      </w:r>
      <w:r w:rsidR="00813D37">
        <w:t>widespread elite support in overcoming protected term limits. While Zelaya</w:t>
      </w:r>
      <w:r w:rsidR="002C4A58">
        <w:t>’s proposed assembly</w:t>
      </w:r>
      <w:r w:rsidR="00813D37">
        <w:t xml:space="preserve"> faced unified opposition from the legislature, courts, and military </w:t>
      </w:r>
      <w:r w:rsidR="002C4A58">
        <w:t xml:space="preserve">who frequently </w:t>
      </w:r>
      <w:proofErr w:type="gramStart"/>
      <w:r w:rsidR="002C4A58">
        <w:t>made reference</w:t>
      </w:r>
      <w:proofErr w:type="gramEnd"/>
      <w:r w:rsidR="002C4A58">
        <w:t xml:space="preserve"> to Honduras’ longstanding </w:t>
      </w:r>
      <w:r w:rsidR="00AD5A9F">
        <w:t>term limit protections</w:t>
      </w:r>
      <w:r w:rsidR="00813D37">
        <w:t>, Hernandez’s legislative allies placed partisan justices on the supreme court that would go on to nullify his term limit.</w:t>
      </w:r>
      <w:r w:rsidR="008D7C53">
        <w:t xml:space="preserve"> </w:t>
      </w:r>
      <w:r w:rsidR="005A5F1B">
        <w:t>The case illustrates both the potential and the limitations of protections if tried among a wider sample.</w:t>
      </w:r>
    </w:p>
    <w:p w14:paraId="2EE830A4" w14:textId="685923C2" w:rsidR="005A5F1B" w:rsidRDefault="00CF1085" w:rsidP="00E37D60">
      <w:pPr>
        <w:ind w:left="29" w:right="360" w:firstLine="302"/>
      </w:pPr>
      <w:r>
        <w:t xml:space="preserve">Given the downstream effects protections can have on presidential decision-making, should they be adopted more broadly? </w:t>
      </w:r>
      <w:r w:rsidR="00F00014">
        <w:t>On the one hand, some may worry that forcing presi</w:t>
      </w:r>
      <w:r w:rsidR="00507082">
        <w:t xml:space="preserve">dents to rely on methods of </w:t>
      </w:r>
      <w:r w:rsidR="00F00014">
        <w:t xml:space="preserve">wholesale </w:t>
      </w:r>
      <w:r w:rsidR="00507082">
        <w:t xml:space="preserve">constitutional </w:t>
      </w:r>
      <w:r w:rsidR="00F00014">
        <w:t>change</w:t>
      </w:r>
      <w:r w:rsidR="00507082">
        <w:t xml:space="preserve"> to alter term </w:t>
      </w:r>
      <w:r w:rsidR="00057EB9">
        <w:t xml:space="preserve">limits </w:t>
      </w:r>
      <w:r w:rsidR="00F00014">
        <w:t xml:space="preserve">may encourage a faster deconstruction of checks and balances. After all, if a president and their supporters go through the trouble of replacing the constitution, why stop at changing term limits? </w:t>
      </w:r>
      <w:r w:rsidR="008500F9">
        <w:t>A 2019 referendum in Egypt extended President Abdel Fattah al-Sisi’s maximum tenure</w:t>
      </w:r>
      <w:r w:rsidR="00507082">
        <w:t>, but it also</w:t>
      </w:r>
      <w:r w:rsidR="008500F9">
        <w:t xml:space="preserve"> expanded his control over the legislature by </w:t>
      </w:r>
      <w:r w:rsidR="00507082">
        <w:t>empowering him to</w:t>
      </w:r>
      <w:r w:rsidR="008500F9">
        <w:t xml:space="preserve"> select a third of the members</w:t>
      </w:r>
      <w:r w:rsidR="00507082">
        <w:t xml:space="preserve"> of a new chamber</w:t>
      </w:r>
      <w:r w:rsidR="008500F9">
        <w:t xml:space="preserve">; it simultaneously reduced the </w:t>
      </w:r>
      <w:r w:rsidR="00507082">
        <w:t xml:space="preserve">power of the </w:t>
      </w:r>
      <w:r w:rsidR="008500F9">
        <w:t>lower house and made it easier for the President to pack the high court.</w:t>
      </w:r>
      <w:r w:rsidR="00AE2197">
        <w:t xml:space="preserve"> By closing off the easy route, some may worry that protections quicken democratic decline by encouraging presidents to gamble on strategies that are higher risk but higher reward.</w:t>
      </w:r>
      <w:r w:rsidR="002573F3">
        <w:t xml:space="preserve"> </w:t>
      </w:r>
    </w:p>
    <w:p w14:paraId="07C04EBE" w14:textId="562772C4" w:rsidR="001F4504" w:rsidRDefault="00E25284" w:rsidP="00E37D60">
      <w:pPr>
        <w:ind w:left="29" w:right="360" w:firstLine="302"/>
        <w:rPr>
          <w:color w:val="auto"/>
        </w:rPr>
      </w:pPr>
      <w:r>
        <w:t>However, these concerns may be</w:t>
      </w:r>
      <w:r w:rsidR="00435B1D">
        <w:t xml:space="preserve"> unjustified</w:t>
      </w:r>
      <w:r>
        <w:t>.</w:t>
      </w:r>
      <w:r w:rsidR="00435B1D">
        <w:t xml:space="preserve"> </w:t>
      </w:r>
      <w:r w:rsidR="00DD46B4">
        <w:t xml:space="preserve">Presidents seeking to expand their power through constitutional change will alter as much as they believe they can get away with safely, regardless of </w:t>
      </w:r>
      <w:r w:rsidR="00DD46B4">
        <w:lastRenderedPageBreak/>
        <w:t xml:space="preserve">whether the constitution has protections in place for term limits. </w:t>
      </w:r>
      <w:r w:rsidR="00F22C77">
        <w:t xml:space="preserve">While protections may force presidents to rely more heavily on constitutional replacement as a method for altering term limits, their odds of successfully doing so are not heightened from protections being in place. </w:t>
      </w:r>
      <w:r w:rsidR="003851EF">
        <w:t xml:space="preserve">If a would-be autocrat </w:t>
      </w:r>
      <w:proofErr w:type="gramStart"/>
      <w:r w:rsidR="003851EF">
        <w:t>is capable of dismantling</w:t>
      </w:r>
      <w:proofErr w:type="gramEnd"/>
      <w:r w:rsidR="003851EF">
        <w:t xml:space="preserve"> multiple checks on their power at once, they will do so even in the absence of term limit protections. </w:t>
      </w:r>
      <w:r w:rsidR="00AC1B41">
        <w:t>Consider Hugo Chavez’ decision to completely alter the constitutional order in Venezuel</w:t>
      </w:r>
      <w:r w:rsidR="00DA03DB">
        <w:t>a</w:t>
      </w:r>
      <w:r w:rsidR="00F073DE">
        <w:t>, which did not have term limit protections</w:t>
      </w:r>
      <w:r w:rsidR="00DA03DB">
        <w:t xml:space="preserve">. </w:t>
      </w:r>
      <w:r w:rsidR="00026E08">
        <w:t>Chavez’</w:t>
      </w:r>
      <w:r w:rsidR="00AC1B41">
        <w:t xml:space="preserve"> </w:t>
      </w:r>
      <w:r w:rsidR="00DA03DB">
        <w:t>constituent assembly</w:t>
      </w:r>
      <w:r w:rsidR="00AC1B41">
        <w:t xml:space="preserve"> reflected both </w:t>
      </w:r>
      <w:r w:rsidR="00AA358E">
        <w:t>Chavez’</w:t>
      </w:r>
      <w:r w:rsidR="00AC1B41">
        <w:t xml:space="preserve"> </w:t>
      </w:r>
      <w:r w:rsidR="00DA03DB">
        <w:t xml:space="preserve">desire to drastically expand his power and </w:t>
      </w:r>
      <w:r w:rsidR="00AA358E">
        <w:t xml:space="preserve">his </w:t>
      </w:r>
      <w:r w:rsidR="00DA03DB">
        <w:t>confidence that he could successfully do</w:t>
      </w:r>
      <w:r w:rsidR="001F4504">
        <w:t xml:space="preserve"> so. </w:t>
      </w:r>
      <w:r w:rsidR="00057EB9" w:rsidRPr="00057EB9">
        <w:rPr>
          <w:color w:val="auto"/>
        </w:rPr>
        <w:t>Had protections been in place, it seems unlikely that this would have made him even more apt to rewrite the constitution. The choice of constitutional replacement reflects a president’s confidence that they can get the wide range of changes they want passed.</w:t>
      </w:r>
    </w:p>
    <w:p w14:paraId="01C344B0" w14:textId="51D82117" w:rsidR="0064702C" w:rsidRDefault="0064702C" w:rsidP="00E37D60">
      <w:pPr>
        <w:ind w:left="29" w:right="360" w:firstLine="302"/>
      </w:pPr>
      <w:r>
        <w:t>Future research on term limit evasion should consider the presence or absence of term limit protection clauses as an important contributing factor explaining president</w:t>
      </w:r>
      <w:r w:rsidR="00EE61AB">
        <w:t>s’ strategies.</w:t>
      </w:r>
      <w:r w:rsidR="00CB7C77">
        <w:t xml:space="preserve"> Scholars should be attentive to the strong relationship between powerful presidents and stronger constitutional protections for term limits</w:t>
      </w:r>
      <w:r w:rsidR="00815DD6">
        <w:t xml:space="preserve"> which confounds simple tests of efficacy. Lastly, future research may explore the history of these provisions: what considerations led to their early adoption in Latin America, and how did they spread from their places of origin? </w:t>
      </w:r>
    </w:p>
    <w:p w14:paraId="153A7E54" w14:textId="77777777" w:rsidR="00AC7EA7" w:rsidRDefault="00AC7EA7">
      <w:pPr>
        <w:spacing w:after="297"/>
        <w:ind w:left="35" w:right="358"/>
      </w:pPr>
    </w:p>
    <w:p w14:paraId="54EC0CA3" w14:textId="77777777" w:rsidR="00A415D8" w:rsidRDefault="0096086E">
      <w:pPr>
        <w:spacing w:after="295"/>
        <w:ind w:left="35" w:right="358" w:firstLine="0"/>
      </w:pPr>
      <w:r>
        <w:rPr>
          <w:b/>
        </w:rPr>
        <w:t>Data Availability</w:t>
      </w:r>
      <w:r>
        <w:rPr>
          <w:b/>
        </w:rPr>
        <w:tab/>
      </w:r>
      <w:r>
        <w:t>Link to repository with replication data and code available at later stage; all data available on request</w:t>
      </w:r>
    </w:p>
    <w:p w14:paraId="18968B45" w14:textId="77777777" w:rsidR="00451E0A" w:rsidRDefault="0096086E">
      <w:pPr>
        <w:tabs>
          <w:tab w:val="center" w:pos="4074"/>
        </w:tabs>
        <w:ind w:left="0" w:firstLine="0"/>
        <w:jc w:val="left"/>
      </w:pPr>
      <w:r>
        <w:rPr>
          <w:b/>
        </w:rPr>
        <w:t xml:space="preserve">Competing </w:t>
      </w:r>
      <w:proofErr w:type="gramStart"/>
      <w:r>
        <w:rPr>
          <w:b/>
        </w:rPr>
        <w:t>Interests</w:t>
      </w:r>
      <w:proofErr w:type="gramEnd"/>
      <w:r>
        <w:rPr>
          <w:b/>
        </w:rPr>
        <w:tab/>
      </w:r>
      <w:r>
        <w:t>I have no competing interests to declare</w:t>
      </w:r>
    </w:p>
    <w:p w14:paraId="47EFB058" w14:textId="77777777" w:rsidR="00C57271" w:rsidRDefault="00C57271">
      <w:pPr>
        <w:tabs>
          <w:tab w:val="center" w:pos="4074"/>
        </w:tabs>
        <w:ind w:left="0" w:firstLine="0"/>
        <w:jc w:val="left"/>
      </w:pPr>
    </w:p>
    <w:p w14:paraId="01404F09" w14:textId="77777777" w:rsidR="001C4BBC" w:rsidRDefault="001C4BBC">
      <w:pPr>
        <w:tabs>
          <w:tab w:val="center" w:pos="4074"/>
        </w:tabs>
        <w:ind w:left="0" w:firstLine="0"/>
        <w:jc w:val="left"/>
      </w:pPr>
    </w:p>
    <w:p w14:paraId="2733B33A" w14:textId="77777777" w:rsidR="001C4BBC" w:rsidRDefault="001C4BBC" w:rsidP="001C4BBC">
      <w:pPr>
        <w:spacing w:after="3" w:line="253" w:lineRule="auto"/>
        <w:ind w:left="35" w:right="274" w:firstLine="0"/>
        <w:jc w:val="left"/>
      </w:pPr>
    </w:p>
    <w:p w14:paraId="6580D316" w14:textId="77777777" w:rsidR="001C4BBC" w:rsidRDefault="001C4BBC">
      <w:pPr>
        <w:tabs>
          <w:tab w:val="center" w:pos="4074"/>
        </w:tabs>
        <w:ind w:left="0" w:firstLine="0"/>
        <w:jc w:val="left"/>
      </w:pPr>
    </w:p>
    <w:p w14:paraId="795E5F21" w14:textId="45369A04" w:rsidR="00C57271" w:rsidRDefault="00C57271">
      <w:pPr>
        <w:spacing w:after="160" w:line="259" w:lineRule="auto"/>
        <w:ind w:left="0" w:firstLine="0"/>
        <w:jc w:val="left"/>
      </w:pPr>
      <w:r>
        <w:br w:type="page"/>
      </w:r>
    </w:p>
    <w:p w14:paraId="774526A0" w14:textId="77777777" w:rsidR="001C4BBC" w:rsidRDefault="001C4BBC">
      <w:pPr>
        <w:spacing w:after="160" w:line="259" w:lineRule="auto"/>
        <w:ind w:left="0" w:firstLine="0"/>
        <w:jc w:val="left"/>
      </w:pPr>
    </w:p>
    <w:p w14:paraId="427ED2A6" w14:textId="77777777" w:rsidR="001C4BBC" w:rsidRDefault="001C4BBC">
      <w:pPr>
        <w:spacing w:after="160" w:line="259" w:lineRule="auto"/>
        <w:ind w:left="0" w:firstLine="0"/>
        <w:jc w:val="left"/>
      </w:pPr>
    </w:p>
    <w:p w14:paraId="5ABF6152" w14:textId="77777777" w:rsidR="00C57271" w:rsidRDefault="00C57271">
      <w:pPr>
        <w:tabs>
          <w:tab w:val="center" w:pos="4074"/>
        </w:tabs>
        <w:ind w:left="0" w:firstLine="0"/>
        <w:jc w:val="left"/>
      </w:pPr>
    </w:p>
    <w:p w14:paraId="03DB3EC9" w14:textId="0B58B368" w:rsidR="00C57271" w:rsidRDefault="00C57271" w:rsidP="00C57271">
      <w:pPr>
        <w:spacing w:after="160" w:line="259" w:lineRule="auto"/>
        <w:ind w:left="0" w:firstLine="0"/>
        <w:jc w:val="left"/>
        <w:sectPr w:rsidR="00C57271" w:rsidSect="00B3369B">
          <w:footerReference w:type="even" r:id="rId14"/>
          <w:footerReference w:type="default" r:id="rId15"/>
          <w:footerReference w:type="first" r:id="rId16"/>
          <w:endnotePr>
            <w:numFmt w:val="decimal"/>
          </w:endnotePr>
          <w:pgSz w:w="12240" w:h="15840"/>
          <w:pgMar w:top="1901" w:right="1463" w:bottom="2813" w:left="1786" w:header="720" w:footer="2215" w:gutter="0"/>
          <w:cols w:space="720"/>
        </w:sectPr>
      </w:pPr>
    </w:p>
    <w:p w14:paraId="59A1E3DB" w14:textId="77777777" w:rsidR="004A5EDD" w:rsidRDefault="004A5EDD" w:rsidP="004A5EDD">
      <w:pPr>
        <w:spacing w:after="160" w:line="259" w:lineRule="auto"/>
        <w:ind w:left="0" w:firstLine="0"/>
        <w:jc w:val="center"/>
      </w:pPr>
      <w:r>
        <w:lastRenderedPageBreak/>
        <w:t>Bibliography</w:t>
      </w:r>
    </w:p>
    <w:p w14:paraId="07342D49" w14:textId="77777777" w:rsidR="004A5EDD" w:rsidRDefault="004A5EDD" w:rsidP="004A5EDD">
      <w:pPr>
        <w:spacing w:after="160" w:line="259" w:lineRule="auto"/>
        <w:ind w:left="0" w:firstLine="0"/>
        <w:jc w:val="center"/>
      </w:pPr>
    </w:p>
    <w:p w14:paraId="4FCBBF72" w14:textId="13B164EC" w:rsidR="00711C9A" w:rsidRDefault="00711C9A" w:rsidP="004A5EDD">
      <w:pPr>
        <w:pStyle w:val="Bibliography"/>
        <w:jc w:val="left"/>
        <w:rPr>
          <w:rFonts w:cs="Times New Roman"/>
          <w:kern w:val="0"/>
          <w:szCs w:val="24"/>
        </w:rPr>
      </w:pPr>
      <w:r w:rsidRPr="00711C9A">
        <w:t>Amnesty International</w:t>
      </w:r>
      <w:r>
        <w:t xml:space="preserve">. “Honduras: Exercising the right to protest has a high cost for those who dare take to the streets.” (2019). </w:t>
      </w:r>
      <w:hyperlink r:id="rId17" w:history="1">
        <w:r w:rsidRPr="00221046">
          <w:rPr>
            <w:rStyle w:val="Hyperlink"/>
          </w:rPr>
          <w:t>https://www.amnesty.org/en/latest/press-release/2019/07/honduras-ejercer-derecho-protesta-tiene-alto-costo/</w:t>
        </w:r>
      </w:hyperlink>
    </w:p>
    <w:p w14:paraId="37BA2802" w14:textId="08701B16" w:rsidR="004A5EDD" w:rsidRDefault="004A5EDD" w:rsidP="004A5EDD">
      <w:pPr>
        <w:pStyle w:val="Bibliography"/>
        <w:jc w:val="left"/>
      </w:pPr>
      <w:r>
        <w:rPr>
          <w:rFonts w:cs="Times New Roman"/>
          <w:kern w:val="0"/>
          <w:szCs w:val="24"/>
        </w:rPr>
        <w:t xml:space="preserve">Albert, Richards. </w:t>
      </w:r>
      <w:r w:rsidRPr="007E0AFC">
        <w:rPr>
          <w:rFonts w:cs="Times New Roman"/>
          <w:kern w:val="0"/>
          <w:szCs w:val="24"/>
        </w:rPr>
        <w:t>“The Three</w:t>
      </w:r>
      <w:r>
        <w:rPr>
          <w:rFonts w:cs="Times New Roman"/>
          <w:kern w:val="0"/>
          <w:szCs w:val="24"/>
        </w:rPr>
        <w:t xml:space="preserve"> </w:t>
      </w:r>
      <w:r w:rsidRPr="007E0AFC">
        <w:rPr>
          <w:rFonts w:cs="Times New Roman"/>
          <w:kern w:val="0"/>
          <w:szCs w:val="24"/>
        </w:rPr>
        <w:t xml:space="preserve">Varieties of </w:t>
      </w:r>
      <w:proofErr w:type="spellStart"/>
      <w:r w:rsidRPr="007E0AFC">
        <w:rPr>
          <w:rFonts w:cs="Times New Roman"/>
          <w:kern w:val="0"/>
          <w:szCs w:val="24"/>
        </w:rPr>
        <w:t>Unamendability</w:t>
      </w:r>
      <w:proofErr w:type="spellEnd"/>
      <w:r w:rsidRPr="007E0AFC">
        <w:rPr>
          <w:rFonts w:cs="Times New Roman"/>
          <w:kern w:val="0"/>
          <w:szCs w:val="24"/>
        </w:rPr>
        <w:t>”</w:t>
      </w:r>
      <w:r>
        <w:rPr>
          <w:rFonts w:cs="Times New Roman"/>
          <w:kern w:val="0"/>
          <w:szCs w:val="24"/>
        </w:rPr>
        <w:t xml:space="preserve"> </w:t>
      </w:r>
      <w:r w:rsidRPr="007E0AFC">
        <w:rPr>
          <w:rFonts w:cs="Times New Roman"/>
          <w:kern w:val="0"/>
          <w:szCs w:val="24"/>
        </w:rPr>
        <w:t xml:space="preserve">In: </w:t>
      </w:r>
      <w:r w:rsidRPr="007E0AFC">
        <w:rPr>
          <w:rFonts w:cs="Times New Roman"/>
          <w:i/>
          <w:iCs/>
          <w:kern w:val="0"/>
          <w:szCs w:val="24"/>
        </w:rPr>
        <w:t>Constitutional Amendments: Making, Breaking, and Changing Constitutions</w:t>
      </w:r>
      <w:r w:rsidRPr="007E0AFC">
        <w:rPr>
          <w:rFonts w:cs="Times New Roman"/>
          <w:kern w:val="0"/>
          <w:szCs w:val="24"/>
        </w:rPr>
        <w:t>.</w:t>
      </w:r>
      <w:r>
        <w:rPr>
          <w:rFonts w:cs="Times New Roman"/>
          <w:kern w:val="0"/>
          <w:szCs w:val="24"/>
        </w:rPr>
        <w:t xml:space="preserve"> (2019). </w:t>
      </w:r>
      <w:r w:rsidRPr="007E0AFC">
        <w:rPr>
          <w:rFonts w:cs="Times New Roman"/>
          <w:kern w:val="0"/>
          <w:szCs w:val="24"/>
        </w:rPr>
        <w:t xml:space="preserve">Oxford University Press. </w:t>
      </w:r>
      <w:proofErr w:type="spellStart"/>
      <w:r w:rsidRPr="007E0AFC">
        <w:rPr>
          <w:rFonts w:cs="Times New Roman"/>
          <w:kern w:val="0"/>
          <w:szCs w:val="24"/>
        </w:rPr>
        <w:t>doi</w:t>
      </w:r>
      <w:proofErr w:type="spellEnd"/>
      <w:r w:rsidRPr="007E0AFC">
        <w:rPr>
          <w:rFonts w:cs="Times New Roman"/>
          <w:kern w:val="0"/>
          <w:szCs w:val="24"/>
        </w:rPr>
        <w:t xml:space="preserve">: </w:t>
      </w:r>
      <w:hyperlink r:id="rId18">
        <w:r w:rsidRPr="007E0AFC">
          <w:rPr>
            <w:rFonts w:cs="Times New Roman"/>
            <w:kern w:val="0"/>
            <w:szCs w:val="24"/>
          </w:rPr>
          <w:t>10.1093/</w:t>
        </w:r>
        <w:proofErr w:type="spellStart"/>
        <w:r w:rsidRPr="007E0AFC">
          <w:rPr>
            <w:rFonts w:cs="Times New Roman"/>
            <w:kern w:val="0"/>
            <w:szCs w:val="24"/>
          </w:rPr>
          <w:t>oso</w:t>
        </w:r>
        <w:proofErr w:type="spellEnd"/>
        <w:r w:rsidRPr="007E0AFC">
          <w:rPr>
            <w:rFonts w:cs="Times New Roman"/>
            <w:kern w:val="0"/>
            <w:szCs w:val="24"/>
          </w:rPr>
          <w:t>/9780190640484.003.0005</w:t>
        </w:r>
      </w:hyperlink>
      <w:hyperlink r:id="rId19">
        <w:r w:rsidRPr="007E0AFC">
          <w:rPr>
            <w:rFonts w:cs="Times New Roman"/>
            <w:kern w:val="0"/>
            <w:szCs w:val="24"/>
          </w:rPr>
          <w:t>.</w:t>
        </w:r>
      </w:hyperlink>
      <w:r w:rsidRPr="007E0AFC">
        <w:rPr>
          <w:rFonts w:cs="Times New Roman"/>
          <w:kern w:val="0"/>
          <w:szCs w:val="24"/>
        </w:rPr>
        <w:t xml:space="preserve"> </w:t>
      </w:r>
    </w:p>
    <w:p w14:paraId="60ABE3DB" w14:textId="038B723E" w:rsidR="00ED4DAC" w:rsidRDefault="00ED4DAC" w:rsidP="009D56BD">
      <w:pPr>
        <w:pStyle w:val="Bibliography"/>
      </w:pPr>
      <w:r w:rsidRPr="00ED4DAC">
        <w:t xml:space="preserve">Araya, Ignacio Arana. “Dominant Personality and Politically Inexperienced Presidents Challenge Term Limits.” </w:t>
      </w:r>
      <w:r w:rsidRPr="00ED4DAC">
        <w:rPr>
          <w:i/>
          <w:iCs/>
        </w:rPr>
        <w:t>The Journal of Politics</w:t>
      </w:r>
      <w:r w:rsidRPr="00ED4DAC">
        <w:t xml:space="preserve">, January 24, 2023, 723988. </w:t>
      </w:r>
      <w:hyperlink r:id="rId20" w:history="1">
        <w:r w:rsidRPr="00ED4DAC">
          <w:rPr>
            <w:rStyle w:val="Hyperlink"/>
          </w:rPr>
          <w:t>https://doi.org/10.1086/723988</w:t>
        </w:r>
      </w:hyperlink>
      <w:r w:rsidRPr="00ED4DAC">
        <w:t>.</w:t>
      </w:r>
    </w:p>
    <w:p w14:paraId="4235C3A7" w14:textId="6F671560" w:rsidR="001C20D5" w:rsidRDefault="001C20D5" w:rsidP="004A5EDD">
      <w:pPr>
        <w:pStyle w:val="Bibliography"/>
        <w:jc w:val="left"/>
      </w:pPr>
      <w:r>
        <w:t xml:space="preserve">BBC. “Burkina Faso Parliament Set Ablaze.” (2014). </w:t>
      </w:r>
      <w:r w:rsidRPr="001C20D5">
        <w:t>https://www.bbc.com/news/world-africa-29831262</w:t>
      </w:r>
    </w:p>
    <w:p w14:paraId="6A21DC01" w14:textId="785CC772" w:rsidR="00A57B2E" w:rsidRPr="00A57B2E" w:rsidRDefault="00A57B2E" w:rsidP="004A5EDD">
      <w:pPr>
        <w:pStyle w:val="Bibliography"/>
        <w:jc w:val="left"/>
        <w:rPr>
          <w:szCs w:val="20"/>
        </w:rPr>
      </w:pPr>
      <w:r w:rsidRPr="00A57B2E">
        <w:rPr>
          <w:szCs w:val="20"/>
        </w:rPr>
        <w:t>BBC, “Egypt President Could Rule Until 2030 as Constitutional Changes Backed.” (2019). https://www.bbc.com/news/world-middle-east-48035512</w:t>
      </w:r>
    </w:p>
    <w:p w14:paraId="545982C3" w14:textId="77777777" w:rsidR="00310529" w:rsidRPr="00310529" w:rsidRDefault="004A5EDD" w:rsidP="009D56BD">
      <w:pPr>
        <w:pStyle w:val="Bibliography"/>
      </w:pPr>
      <w:r>
        <w:fldChar w:fldCharType="begin"/>
      </w:r>
      <w:r>
        <w:instrText xml:space="preserve"> ADDIN ZOTERO_BIBL {"uncited":[],"omitted":[],"custom":[]} CSL_BIBLIOGRAPHY </w:instrText>
      </w:r>
      <w:r>
        <w:fldChar w:fldCharType="separate"/>
      </w:r>
      <w:r w:rsidR="00310529" w:rsidRPr="00310529">
        <w:t xml:space="preserve">Bermeo, Nancy. “On Democratic Backsliding.” </w:t>
      </w:r>
      <w:r w:rsidR="00310529" w:rsidRPr="00310529">
        <w:rPr>
          <w:i/>
          <w:iCs/>
        </w:rPr>
        <w:t>Journal of Democracy</w:t>
      </w:r>
      <w:r w:rsidR="00310529" w:rsidRPr="00310529">
        <w:t xml:space="preserve"> 27, no. 1 (2016): 5–19. https://doi.org/10.1353/jod.2016.0012.</w:t>
      </w:r>
    </w:p>
    <w:p w14:paraId="6EC959A0" w14:textId="18E9F243" w:rsidR="00042360" w:rsidRDefault="00042360" w:rsidP="004A5EDD">
      <w:pPr>
        <w:pStyle w:val="Bibliography"/>
        <w:jc w:val="left"/>
      </w:pPr>
      <w:r>
        <w:t xml:space="preserve">Brewer-Carias, Allan. “Venezuela 2009 Referendum on Continuous Reelection: Constitutional Implications.” Paper presented at the Americas Society/Council of the Americas in New York. 2009. </w:t>
      </w:r>
      <w:r w:rsidRPr="008709CC">
        <w:t>https://academiccommons.columbia.edu/doi/10.7916/D84J0S9B/download</w:t>
      </w:r>
      <w:r>
        <w:t>;</w:t>
      </w:r>
    </w:p>
    <w:p w14:paraId="065EA43D" w14:textId="4C9E44FC" w:rsidR="00110AF0" w:rsidRPr="00766C34" w:rsidRDefault="00110AF0" w:rsidP="004A5EDD">
      <w:pPr>
        <w:pStyle w:val="Bibliography"/>
        <w:jc w:val="left"/>
      </w:pPr>
      <w:r w:rsidRPr="00110AF0">
        <w:t>Cayman Compass.</w:t>
      </w:r>
      <w:r>
        <w:t xml:space="preserve"> </w:t>
      </w:r>
      <w:r w:rsidRPr="00110AF0">
        <w:t xml:space="preserve">“Hondurans Face Referendum Conundrum.” </w:t>
      </w:r>
      <w:r w:rsidRPr="00766C34">
        <w:t>(2009). https://www.caymancompass.com/2009/06/26/hondurans-face-referendum-conundrum/</w:t>
      </w:r>
    </w:p>
    <w:p w14:paraId="08FA60FD" w14:textId="77777777" w:rsidR="00310529" w:rsidRPr="00310529" w:rsidRDefault="00310529" w:rsidP="009D56BD">
      <w:pPr>
        <w:pStyle w:val="Bibliography"/>
      </w:pPr>
      <w:r w:rsidRPr="00310529">
        <w:t xml:space="preserve">Corrales, Javier. “Can Anyone Stop the President? Power Asymmetries and Term Limits in Latin America, 1984–2016.” </w:t>
      </w:r>
      <w:r w:rsidRPr="00310529">
        <w:rPr>
          <w:i/>
          <w:iCs/>
        </w:rPr>
        <w:t>Latin American Politics and Society</w:t>
      </w:r>
      <w:r w:rsidRPr="00310529">
        <w:t xml:space="preserve"> 58, no. 2 (2016): 3–25. https://doi.org/10.1111/j.1548-2456.2016.00308.x.</w:t>
      </w:r>
    </w:p>
    <w:p w14:paraId="77CF5F45" w14:textId="77777777" w:rsidR="00732464" w:rsidRPr="00732464" w:rsidRDefault="00732464" w:rsidP="00732464">
      <w:pPr>
        <w:ind w:left="0" w:firstLine="0"/>
      </w:pPr>
      <w:r w:rsidRPr="00BB4DF7">
        <w:t>Coppedge</w:t>
      </w:r>
      <w:r>
        <w:t>, Michael</w:t>
      </w:r>
      <w:r w:rsidRPr="00BB4DF7">
        <w:t xml:space="preserve"> et al, “V-Dem Cod</w:t>
      </w:r>
      <w:r>
        <w:t>ebook v12 Varieties of Democracy (V-Dem) Project.” (2022)</w:t>
      </w:r>
    </w:p>
    <w:p w14:paraId="6986D339" w14:textId="77777777" w:rsidR="00374C3C" w:rsidRDefault="00374C3C" w:rsidP="004A5EDD">
      <w:pPr>
        <w:pStyle w:val="Bibliography"/>
        <w:jc w:val="left"/>
      </w:pPr>
      <w:r w:rsidRPr="00374C3C">
        <w:t>CNN International.</w:t>
      </w:r>
      <w:r>
        <w:t xml:space="preserve"> “Honduras President Challenges Government over Referendum.” (2009). </w:t>
      </w:r>
      <w:hyperlink r:id="rId21" w:history="1">
        <w:r w:rsidRPr="00466AB0">
          <w:rPr>
            <w:rFonts w:asciiTheme="minorHAnsi" w:hAnsiTheme="minorHAnsi" w:cstheme="minorBidi"/>
            <w:color w:val="auto"/>
          </w:rPr>
          <w:t>http://web.archive.org/web/20090802090932/http://edition.cnn.com/2009/WORLD/americas/06/25/honduras.general/index.html</w:t>
        </w:r>
      </w:hyperlink>
    </w:p>
    <w:p w14:paraId="746226F8" w14:textId="77777777" w:rsidR="004A5EDD" w:rsidRPr="004A5EDD" w:rsidRDefault="004A5EDD" w:rsidP="004A5EDD">
      <w:pPr>
        <w:pStyle w:val="Bibliography"/>
        <w:jc w:val="left"/>
      </w:pPr>
      <w:r w:rsidRPr="004A5EDD">
        <w:t xml:space="preserve">Diamond, Larry. “The Democratic Rollback: The Resurgence of the Predatory State.” </w:t>
      </w:r>
      <w:r w:rsidRPr="004A5EDD">
        <w:rPr>
          <w:i/>
          <w:iCs/>
        </w:rPr>
        <w:t>Foreign Affairs</w:t>
      </w:r>
      <w:r w:rsidRPr="004A5EDD">
        <w:t xml:space="preserve"> 87, no. 2 (2008): 36–48.</w:t>
      </w:r>
    </w:p>
    <w:p w14:paraId="08677DD7" w14:textId="77777777" w:rsidR="00310529" w:rsidRPr="00310529" w:rsidRDefault="00310529" w:rsidP="009D56BD">
      <w:pPr>
        <w:pStyle w:val="Bibliography"/>
      </w:pPr>
      <w:r w:rsidRPr="00310529">
        <w:t xml:space="preserve">Dixon, Rosalind, and David Landau. “Constitutional End Games: Making Presidential Term Limits Stick.” </w:t>
      </w:r>
      <w:r w:rsidRPr="00310529">
        <w:rPr>
          <w:i/>
          <w:iCs/>
        </w:rPr>
        <w:t>Hastings Law Journal</w:t>
      </w:r>
      <w:r w:rsidRPr="00310529">
        <w:t xml:space="preserve"> 71 (2020).</w:t>
      </w:r>
    </w:p>
    <w:p w14:paraId="747DDC32" w14:textId="77777777" w:rsidR="00143499" w:rsidRDefault="00143499" w:rsidP="004A5EDD">
      <w:pPr>
        <w:pStyle w:val="Bibliography"/>
        <w:jc w:val="left"/>
      </w:pPr>
      <w:r w:rsidRPr="00143499">
        <w:t xml:space="preserve">EEAS, “Statement </w:t>
      </w:r>
      <w:r>
        <w:t xml:space="preserve">by the Spokesperson on the New Constitution in Chad.” (2018). </w:t>
      </w:r>
      <w:r w:rsidRPr="00143499">
        <w:rPr>
          <w:sz w:val="16"/>
        </w:rPr>
        <w:t>https://www.eeas.europa.eu/node/44050_en</w:t>
      </w:r>
    </w:p>
    <w:p w14:paraId="05534FDD" w14:textId="77777777" w:rsidR="00310529" w:rsidRPr="00310529" w:rsidRDefault="00310529" w:rsidP="009D56BD">
      <w:pPr>
        <w:pStyle w:val="Bibliography"/>
      </w:pPr>
      <w:r w:rsidRPr="00310529">
        <w:t xml:space="preserve">Elkins, Zachary. “Effects of a Hard Commitment to Alternation in Power.” </w:t>
      </w:r>
      <w:r w:rsidRPr="00310529">
        <w:rPr>
          <w:i/>
          <w:iCs/>
        </w:rPr>
        <w:t>Texas International Law Journal</w:t>
      </w:r>
      <w:r w:rsidRPr="00310529">
        <w:t xml:space="preserve"> 57, no. 3 (2022): 381–96.</w:t>
      </w:r>
    </w:p>
    <w:p w14:paraId="6A8AE7C0" w14:textId="4AC82C9A" w:rsidR="00310529" w:rsidRPr="00310529" w:rsidRDefault="004A5EDD" w:rsidP="009D56BD">
      <w:pPr>
        <w:pStyle w:val="Bibliography"/>
      </w:pPr>
      <w:r>
        <w:t>Elkins, Zachary</w:t>
      </w:r>
      <w:r w:rsidRPr="004A5EDD">
        <w:t>.</w:t>
      </w:r>
      <w:r w:rsidR="00310529" w:rsidRPr="00310529">
        <w:t xml:space="preserve"> “Term-Limit Evasions and the Non-Compliance Cycle.” </w:t>
      </w:r>
      <w:r w:rsidR="00310529" w:rsidRPr="00310529">
        <w:rPr>
          <w:i/>
          <w:iCs/>
        </w:rPr>
        <w:t>Constitutional Political Economy</w:t>
      </w:r>
      <w:r w:rsidR="00310529" w:rsidRPr="00310529">
        <w:t xml:space="preserve"> 32, no. 3 (September 2021): 326–45. https://doi.org/10.1007/s10602-021-09332-y.</w:t>
      </w:r>
    </w:p>
    <w:p w14:paraId="009B7FA0" w14:textId="77777777" w:rsidR="00110AF0" w:rsidRPr="001463C4" w:rsidRDefault="00110AF0" w:rsidP="004A5EDD">
      <w:pPr>
        <w:pStyle w:val="Bibliography"/>
        <w:jc w:val="left"/>
        <w:rPr>
          <w:lang w:val="es-US"/>
        </w:rPr>
      </w:pPr>
      <w:r w:rsidRPr="00110AF0">
        <w:rPr>
          <w:lang w:val="es-US"/>
        </w:rPr>
        <w:t xml:space="preserve">El Heraldo. </w:t>
      </w:r>
      <w:r w:rsidRPr="001621B2">
        <w:rPr>
          <w:lang w:val="es-US"/>
        </w:rPr>
        <w:t>“Sala Constitucional declara inadmissible conteo v</w:t>
      </w:r>
      <w:r>
        <w:rPr>
          <w:lang w:val="es-US"/>
        </w:rPr>
        <w:t>oto por voto.” (</w:t>
      </w:r>
      <w:r w:rsidRPr="00110AF0">
        <w:rPr>
          <w:lang w:val="es-US"/>
        </w:rPr>
        <w:t>2013</w:t>
      </w:r>
      <w:r>
        <w:rPr>
          <w:lang w:val="es-US"/>
        </w:rPr>
        <w:t>)</w:t>
      </w:r>
      <w:r w:rsidRPr="00110AF0">
        <w:rPr>
          <w:lang w:val="es-US"/>
        </w:rPr>
        <w:t xml:space="preserve">. </w:t>
      </w:r>
      <w:r w:rsidRPr="001463C4">
        <w:rPr>
          <w:lang w:val="es-US"/>
        </w:rPr>
        <w:t xml:space="preserve">Archived at </w:t>
      </w:r>
      <w:hyperlink r:id="rId22" w:history="1">
        <w:r w:rsidRPr="001463C4">
          <w:rPr>
            <w:rFonts w:asciiTheme="minorHAnsi" w:hAnsiTheme="minorHAnsi" w:cstheme="minorBidi"/>
            <w:color w:val="auto"/>
            <w:lang w:val="es-US"/>
          </w:rPr>
          <w:t>https://web.archive.org/web/20130126093727/https://www.elheraldo.hn/Secciones-Principales/Pais/Sala-Constitucional-declara-inadmisible-conteo-voto-por-voto</w:t>
        </w:r>
      </w:hyperlink>
    </w:p>
    <w:p w14:paraId="687BD8EA" w14:textId="77777777" w:rsidR="001463C4" w:rsidRPr="001463C4" w:rsidRDefault="001463C4" w:rsidP="004A5EDD">
      <w:pPr>
        <w:pStyle w:val="Bibliography"/>
        <w:jc w:val="left"/>
        <w:rPr>
          <w:lang w:val="es-US"/>
        </w:rPr>
      </w:pPr>
      <w:r w:rsidRPr="001463C4">
        <w:rPr>
          <w:lang w:val="es-US"/>
        </w:rPr>
        <w:t>El Heraldo</w:t>
      </w:r>
      <w:r>
        <w:rPr>
          <w:lang w:val="es-US"/>
        </w:rPr>
        <w:t xml:space="preserve">, </w:t>
      </w:r>
      <w:r w:rsidRPr="00B616E8">
        <w:rPr>
          <w:lang w:val="es-US"/>
        </w:rPr>
        <w:t>“La presidenta Xiomara Castro no d</w:t>
      </w:r>
      <w:r>
        <w:rPr>
          <w:lang w:val="es-US"/>
        </w:rPr>
        <w:t xml:space="preserve">ecidio buscar la reelecion en 2025.” </w:t>
      </w:r>
      <w:r w:rsidRPr="001463C4">
        <w:rPr>
          <w:lang w:val="es-US"/>
        </w:rPr>
        <w:t>(2024). https://www.elheraldo.hn/elheraldoplus/factchecking/presidenta-xiomara-castro-no-busca-reeleccion-2025-honduras-video-PC17519622</w:t>
      </w:r>
    </w:p>
    <w:p w14:paraId="6DE98DBC" w14:textId="77777777" w:rsidR="00310529" w:rsidRPr="00310529" w:rsidRDefault="00310529" w:rsidP="009D56BD">
      <w:pPr>
        <w:pStyle w:val="Bibliography"/>
      </w:pPr>
      <w:r w:rsidRPr="00310529">
        <w:t xml:space="preserve">Frank, Dana. </w:t>
      </w:r>
      <w:r w:rsidRPr="00310529">
        <w:rPr>
          <w:i/>
          <w:iCs/>
        </w:rPr>
        <w:t>The Long Honduran Night</w:t>
      </w:r>
      <w:r w:rsidRPr="00310529">
        <w:t>. Chicago IL: Haymarket Books, 2018.</w:t>
      </w:r>
    </w:p>
    <w:p w14:paraId="68D5E016" w14:textId="77777777" w:rsidR="00766C34" w:rsidRPr="00B871B2" w:rsidRDefault="00766C34" w:rsidP="00766C34">
      <w:pPr>
        <w:pStyle w:val="Bibliography"/>
        <w:jc w:val="left"/>
      </w:pPr>
      <w:r w:rsidRPr="00766C34">
        <w:lastRenderedPageBreak/>
        <w:t xml:space="preserve">Giraldo, Camilo. </w:t>
      </w:r>
      <w:r w:rsidRPr="00B871B2">
        <w:t>"Honduras Poll Indicates S</w:t>
      </w:r>
      <w:r>
        <w:t xml:space="preserve">upport for New President's Iron First Policies." </w:t>
      </w:r>
      <w:r>
        <w:rPr>
          <w:i/>
          <w:iCs/>
        </w:rPr>
        <w:t>Insight Crime</w:t>
      </w:r>
      <w:r>
        <w:t>. (2014).</w:t>
      </w:r>
      <w:r w:rsidR="00310529" w:rsidRPr="00310529">
        <w:t xml:space="preserve"> 32, no. 4 (2021): 27–41. https://</w:t>
      </w:r>
      <w:r w:rsidRPr="00B871B2">
        <w:t>insightcrime</w:t>
      </w:r>
      <w:r w:rsidR="00310529" w:rsidRPr="00310529">
        <w:t>doi.org/</w:t>
      </w:r>
      <w:r w:rsidRPr="00B871B2">
        <w:t>news/brief/honduras-poll-indicates-support-for-new-presidents-iron-fist-policies/</w:t>
      </w:r>
    </w:p>
    <w:p w14:paraId="3706EE2A" w14:textId="77777777" w:rsidR="0005095F" w:rsidRDefault="0005095F" w:rsidP="00E57E3F">
      <w:pPr>
        <w:pStyle w:val="Bibliography"/>
        <w:jc w:val="left"/>
      </w:pPr>
    </w:p>
    <w:p w14:paraId="6DFD8366" w14:textId="56365239" w:rsidR="0005095F" w:rsidRDefault="0005095F" w:rsidP="009D56BD">
      <w:pPr>
        <w:pStyle w:val="Bibliography"/>
      </w:pPr>
      <w:r w:rsidRPr="0005095F">
        <w:t xml:space="preserve">Ginsburg, Tom, James Melton, and Zachary Elkins. “On the Evasion of Executive Term Limits.” </w:t>
      </w:r>
      <w:r w:rsidRPr="0005095F">
        <w:rPr>
          <w:i/>
          <w:iCs/>
        </w:rPr>
        <w:t>William and Mary Law Review</w:t>
      </w:r>
      <w:r w:rsidRPr="0005095F">
        <w:t xml:space="preserve"> 52 (2011): 68.</w:t>
      </w:r>
    </w:p>
    <w:p w14:paraId="33EF4F19" w14:textId="22388971" w:rsidR="00310529" w:rsidRPr="00310529" w:rsidRDefault="00766C34" w:rsidP="00E57E3F">
      <w:pPr>
        <w:pStyle w:val="Bibliography"/>
        <w:jc w:val="left"/>
      </w:pPr>
      <w:r>
        <w:t xml:space="preserve">Greensberg Quinlan Rosner Research. </w:t>
      </w:r>
      <w:r w:rsidRPr="00B871B2">
        <w:t>"Honduras Frequency Questionnaire." (2009). Archived at</w:t>
      </w:r>
      <w:r>
        <w:t xml:space="preserve"> </w:t>
      </w:r>
      <w:r w:rsidRPr="00B871B2">
        <w:t>https://web.archive.org/web/20091122092618/http://www.gqrr.com/repository/documents/1574.pdf</w:t>
      </w:r>
      <w:r w:rsidR="00310529" w:rsidRPr="00310529">
        <w:t>10.1353/jod.2021.0050.</w:t>
      </w:r>
    </w:p>
    <w:p w14:paraId="7EBA37D6" w14:textId="77777777" w:rsidR="00310529" w:rsidRPr="00310529" w:rsidRDefault="00310529" w:rsidP="00E57E3F">
      <w:pPr>
        <w:pStyle w:val="Bibliography"/>
        <w:jc w:val="left"/>
      </w:pPr>
      <w:r w:rsidRPr="00310529">
        <w:t xml:space="preserve">Heyl, Charlotte, and Mariana Llanos. “Contested, Violated but Persistent: Presidential Term Limits in Latin America and Sub-Saharan Africa.” </w:t>
      </w:r>
      <w:r w:rsidRPr="00310529">
        <w:rPr>
          <w:i/>
          <w:iCs/>
        </w:rPr>
        <w:t>Democratization</w:t>
      </w:r>
      <w:r w:rsidRPr="00310529">
        <w:t xml:space="preserve"> 29, no. 1 (January 2, 2022): 1–17. https://doi.org/10.1080/13510347.2021.1997991.</w:t>
      </w:r>
    </w:p>
    <w:p w14:paraId="2F89A360" w14:textId="77777777" w:rsidR="00BC3CFF" w:rsidRDefault="00BC3CFF" w:rsidP="004A5EDD">
      <w:pPr>
        <w:pStyle w:val="Bibliography"/>
        <w:jc w:val="left"/>
      </w:pPr>
      <w:r>
        <w:t xml:space="preserve">Landau, David. “Honduras: Term Limits Drama 2.0 – how the Supreme Court declared the Constitution Unconstitutional.” </w:t>
      </w:r>
      <w:r>
        <w:rPr>
          <w:i/>
          <w:iCs/>
        </w:rPr>
        <w:t>ConstitutionNet</w:t>
      </w:r>
      <w:r>
        <w:t xml:space="preserve">. (2015). </w:t>
      </w:r>
      <w:hyperlink r:id="rId23" w:history="1">
        <w:r w:rsidRPr="00922AB9">
          <w:rPr>
            <w:rFonts w:asciiTheme="minorHAnsi" w:hAnsiTheme="minorHAnsi" w:cstheme="minorBidi"/>
            <w:color w:val="auto"/>
          </w:rPr>
          <w:t>https://constitutionnet.org/news/honduras-term-limits-drama-20-how-supreme-court-declared-constitution-unconstitutional</w:t>
        </w:r>
      </w:hyperlink>
    </w:p>
    <w:p w14:paraId="2F848AA0" w14:textId="77777777" w:rsidR="00310529" w:rsidRPr="00310529" w:rsidRDefault="00310529" w:rsidP="00310529">
      <w:pPr>
        <w:pStyle w:val="Bibliography"/>
      </w:pPr>
      <w:r w:rsidRPr="00310529">
        <w:t xml:space="preserve">Landau, David, and Rosalind Dixon. “Designing and Protecting Presidential Term Limits.” In </w:t>
      </w:r>
      <w:r w:rsidRPr="00310529">
        <w:rPr>
          <w:i/>
          <w:iCs/>
        </w:rPr>
        <w:t>Comparative Election Law</w:t>
      </w:r>
      <w:r w:rsidRPr="00310529">
        <w:t>. Elgar, 2022.</w:t>
      </w:r>
    </w:p>
    <w:p w14:paraId="0AC6E09D" w14:textId="77777777" w:rsidR="00310529" w:rsidRPr="00310529" w:rsidRDefault="00310529" w:rsidP="009D56BD">
      <w:pPr>
        <w:pStyle w:val="Bibliography"/>
      </w:pPr>
      <w:r w:rsidRPr="00310529">
        <w:t xml:space="preserve">———. “Tiered Constitutional Design.” </w:t>
      </w:r>
      <w:r w:rsidRPr="00310529">
        <w:rPr>
          <w:i/>
          <w:iCs/>
        </w:rPr>
        <w:t>George Washington Law Review</w:t>
      </w:r>
      <w:r w:rsidRPr="00310529">
        <w:t xml:space="preserve"> 86, no. 2 (2018). https://ir.law.fsu.edu/articles/546.</w:t>
      </w:r>
    </w:p>
    <w:p w14:paraId="0AA39B44" w14:textId="77777777" w:rsidR="00310529" w:rsidRPr="00FD4630" w:rsidRDefault="00310529" w:rsidP="009D56BD">
      <w:pPr>
        <w:pStyle w:val="Bibliography"/>
        <w:rPr>
          <w:lang w:val="es-US"/>
        </w:rPr>
      </w:pPr>
      <w:r w:rsidRPr="00310529">
        <w:t xml:space="preserve">Landau, David, Yaniv Roznai, and Rosalind Dixon. “Term Limits and the Unconstitutional Constitutional Amendment Doctrine: Lessons from Latin America.” In </w:t>
      </w:r>
      <w:r w:rsidRPr="00310529">
        <w:rPr>
          <w:i/>
          <w:iCs/>
        </w:rPr>
        <w:t>The Politics of Presidential Term Limits</w:t>
      </w:r>
      <w:r w:rsidRPr="00310529">
        <w:t xml:space="preserve">, by David Landau, Yaniv Roznai, and Rosalind Dixon, 53–74. </w:t>
      </w:r>
      <w:r w:rsidRPr="00FD4630">
        <w:rPr>
          <w:lang w:val="es-US"/>
        </w:rPr>
        <w:t>Oxford University Press, 2019. https://doi.org/10.1093/oso/9780198837404.003.0004.</w:t>
      </w:r>
    </w:p>
    <w:p w14:paraId="4E4D6208" w14:textId="77777777" w:rsidR="00374C3C" w:rsidRPr="00374C3C" w:rsidRDefault="00374C3C" w:rsidP="004A5EDD">
      <w:pPr>
        <w:pStyle w:val="Bibliography"/>
        <w:jc w:val="left"/>
        <w:rPr>
          <w:szCs w:val="20"/>
          <w:lang w:val="es-US"/>
        </w:rPr>
      </w:pPr>
      <w:r w:rsidRPr="00374C3C">
        <w:rPr>
          <w:szCs w:val="20"/>
          <w:lang w:val="es-US"/>
        </w:rPr>
        <w:t xml:space="preserve">La Prensa, “Honduras: Fisacalia desautoriza llamado a consulta popular.”  (2009). </w:t>
      </w:r>
      <w:r w:rsidRPr="00374C3C">
        <w:rPr>
          <w:rFonts w:cs="Times New Roman"/>
          <w:szCs w:val="20"/>
          <w:lang w:val="es-US"/>
        </w:rPr>
        <w:t>https://web.archive.org/web/20090327192109/http://www.laprensa.hn/index.php/Pa%C3%ADs/Ediciones/2009/03/26/Noticias/Honduras-Fiscalia-desautoriza-llamado-a-consulta-popular</w:t>
      </w:r>
    </w:p>
    <w:p w14:paraId="09B6A3AD" w14:textId="7B7612DD" w:rsidR="004A5EDD" w:rsidRPr="009D56BD" w:rsidRDefault="004A5EDD" w:rsidP="004A5EDD">
      <w:pPr>
        <w:pStyle w:val="Bibliography"/>
        <w:jc w:val="left"/>
        <w:rPr>
          <w:lang w:val="es-US"/>
        </w:rPr>
      </w:pPr>
    </w:p>
    <w:p w14:paraId="418823F8" w14:textId="77777777" w:rsidR="00310529" w:rsidRPr="00310529" w:rsidRDefault="00310529" w:rsidP="009D56BD">
      <w:pPr>
        <w:pStyle w:val="Bibliography"/>
      </w:pPr>
      <w:r w:rsidRPr="00310529">
        <w:t xml:space="preserve">Lueders, Hans, and Ellen Lust. “Multiple Measurements, Elusive Agreement, and Unstable Outcomes in the Study of Regime Change.” </w:t>
      </w:r>
      <w:r w:rsidRPr="00310529">
        <w:rPr>
          <w:i/>
          <w:iCs/>
        </w:rPr>
        <w:t>The Journal of Politics</w:t>
      </w:r>
      <w:r w:rsidRPr="00310529">
        <w:t xml:space="preserve"> 80, no. 2 (April 2018): 736–41. https://doi.org/10.1086/696864.</w:t>
      </w:r>
    </w:p>
    <w:p w14:paraId="1ED8B7A3" w14:textId="77777777" w:rsidR="00310529" w:rsidRPr="00310529" w:rsidRDefault="00310529" w:rsidP="009D56BD">
      <w:pPr>
        <w:pStyle w:val="Bibliography"/>
      </w:pPr>
      <w:r w:rsidRPr="00310529">
        <w:t xml:space="preserve">Maltz, Gideon. “The Case for Presidential Term Limits.” </w:t>
      </w:r>
      <w:r w:rsidRPr="00310529">
        <w:rPr>
          <w:i/>
          <w:iCs/>
        </w:rPr>
        <w:t>Journal of Democracy</w:t>
      </w:r>
      <w:r w:rsidRPr="00310529">
        <w:t xml:space="preserve"> 18, no. 1 (2007): 128–42. https://doi.org/10.1353/jod.2007.0010.</w:t>
      </w:r>
    </w:p>
    <w:p w14:paraId="7B09BA2F" w14:textId="77777777" w:rsidR="00310529" w:rsidRPr="00310529" w:rsidRDefault="00310529" w:rsidP="009D56BD">
      <w:pPr>
        <w:pStyle w:val="Bibliography"/>
      </w:pPr>
      <w:r w:rsidRPr="00310529">
        <w:t xml:space="preserve">McKie, Kristin. “Presidential Term Limit Contravention: Abolish, Extend, Fail, or Respect?” </w:t>
      </w:r>
      <w:r w:rsidRPr="00310529">
        <w:rPr>
          <w:i/>
          <w:iCs/>
        </w:rPr>
        <w:t>Comparative Political Studies</w:t>
      </w:r>
      <w:r w:rsidRPr="00310529">
        <w:t xml:space="preserve"> 52, no. 10 (September 2019): 1500–1534. https://doi.org/10.1177/0010414019830737.</w:t>
      </w:r>
    </w:p>
    <w:p w14:paraId="3F389256" w14:textId="77777777" w:rsidR="00310529" w:rsidRPr="00310529" w:rsidRDefault="00310529" w:rsidP="009D56BD">
      <w:pPr>
        <w:pStyle w:val="Bibliography"/>
      </w:pPr>
      <w:r w:rsidRPr="00310529">
        <w:t xml:space="preserve">Negretto, Gabriel L. “Tinkering with Executive Term Limits: Partisan Imbalances and Institutional Legacies in Latin America.” </w:t>
      </w:r>
      <w:r w:rsidRPr="00310529">
        <w:rPr>
          <w:i/>
          <w:iCs/>
        </w:rPr>
        <w:t>Democratization</w:t>
      </w:r>
      <w:r w:rsidRPr="00310529">
        <w:t xml:space="preserve"> 29, no. 1 (January 2, 2022): 38–56. https://doi.org/10.1080/13510347.2021.1980539.</w:t>
      </w:r>
    </w:p>
    <w:p w14:paraId="0C6D2E49" w14:textId="5828529E" w:rsidR="00FB288D" w:rsidRPr="00FB288D" w:rsidRDefault="001463C4" w:rsidP="00FB288D">
      <w:pPr>
        <w:pStyle w:val="Bibliography"/>
        <w:jc w:val="left"/>
      </w:pPr>
      <w:r w:rsidRPr="001463C4">
        <w:t>Organization of American States.</w:t>
      </w:r>
      <w:r>
        <w:t xml:space="preserve"> “Statement by the OAS General Secretariat on the Elections in Honduras.” (2017). </w:t>
      </w:r>
      <w:r w:rsidRPr="00B616E8">
        <w:t>https://www.oas.org/en/media_center/press_release.asp?sCodigo=E-092/17</w:t>
      </w:r>
    </w:p>
    <w:p w14:paraId="49928652" w14:textId="77777777" w:rsidR="00374C3C" w:rsidRPr="00374C3C" w:rsidRDefault="00374C3C" w:rsidP="004A5EDD">
      <w:pPr>
        <w:pStyle w:val="Bibliography"/>
        <w:jc w:val="left"/>
      </w:pPr>
      <w:r w:rsidRPr="00374C3C">
        <w:rPr>
          <w:lang w:val="es-US"/>
        </w:rPr>
        <w:t>Poder Judicial d</w:t>
      </w:r>
      <w:r>
        <w:rPr>
          <w:lang w:val="es-US"/>
        </w:rPr>
        <w:t>e Honduras. "</w:t>
      </w:r>
      <w:r w:rsidRPr="005039B3">
        <w:rPr>
          <w:lang w:val="es-US"/>
        </w:rPr>
        <w:t>Expediente Judicial Relacion Documentada Caso Zelaya Rosales</w:t>
      </w:r>
      <w:r>
        <w:rPr>
          <w:lang w:val="es-US"/>
        </w:rPr>
        <w:t xml:space="preserve">." </w:t>
      </w:r>
      <w:r w:rsidRPr="00374C3C">
        <w:t>Archived at https://web.archive.org/web/20100715200858/http:/www.poderjudicial.gob.hn/NR/rdonlyres/FB12D38C-64BE-433A-A648-1D416F57623A/4559/CasoJos%C3%A9ManuelZelayaRosales2.pps#256,1,Diapositiva%201</w:t>
      </w:r>
    </w:p>
    <w:p w14:paraId="1537DD05" w14:textId="77777777" w:rsidR="00BC3CFF" w:rsidRPr="00BE719A" w:rsidRDefault="00BC3CFF" w:rsidP="004A5EDD">
      <w:pPr>
        <w:pStyle w:val="Bibliography"/>
        <w:jc w:val="left"/>
      </w:pPr>
      <w:r w:rsidRPr="00766C34">
        <w:lastRenderedPageBreak/>
        <w:t xml:space="preserve">Poder Judicial de Honduras. </w:t>
      </w:r>
      <w:r w:rsidR="00BE719A" w:rsidRPr="00BE719A">
        <w:t>"Ruling of t</w:t>
      </w:r>
      <w:r w:rsidR="00BE719A">
        <w:t xml:space="preserve">he Constitutional Court on Appeals Filed on the Inapplicability of Article 239 of the Constitution of the Republic." </w:t>
      </w:r>
      <w:r w:rsidR="001463C4">
        <w:t xml:space="preserve">Archived at </w:t>
      </w:r>
      <w:r w:rsidR="001463C4" w:rsidRPr="002C690A">
        <w:t>https://web.archive.org/web/20220203004117/http://www.poderjudicial.gob.hn/Documents/FalloSCONS23042015.pdf</w:t>
      </w:r>
    </w:p>
    <w:p w14:paraId="7852D16B" w14:textId="77777777" w:rsidR="00310529" w:rsidRPr="00310529" w:rsidRDefault="00310529" w:rsidP="009D56BD">
      <w:pPr>
        <w:pStyle w:val="Bibliography"/>
      </w:pPr>
      <w:r w:rsidRPr="00310529">
        <w:t xml:space="preserve">Roznai, Yaniv. “Unconstitutional Constitutional Amendments—The Migration and Success of a Constitutional Idea.” </w:t>
      </w:r>
      <w:r w:rsidRPr="00310529">
        <w:rPr>
          <w:i/>
          <w:iCs/>
        </w:rPr>
        <w:t>American Journal of Comparative Law</w:t>
      </w:r>
      <w:r w:rsidRPr="00310529">
        <w:t xml:space="preserve"> 61, no. 3 (July 1, 2013): 657–719. https://doi.org/10.5131/AJCL.2012.0027.</w:t>
      </w:r>
    </w:p>
    <w:p w14:paraId="1B26CB81" w14:textId="77777777" w:rsidR="001C20D5" w:rsidRDefault="001C20D5" w:rsidP="004A5EDD">
      <w:pPr>
        <w:pStyle w:val="Bibliography"/>
        <w:jc w:val="left"/>
      </w:pPr>
      <w:r>
        <w:rPr>
          <w:szCs w:val="20"/>
        </w:rPr>
        <w:t>Slotkin, Jason. “One Dead, Legislature Scorched After Violent Protests in Paraguay.” NPR. (2017). h</w:t>
      </w:r>
      <w:r w:rsidRPr="009861E1">
        <w:rPr>
          <w:szCs w:val="20"/>
        </w:rPr>
        <w:t>ttps://www.npr.org/sections/thetwo-way/2017/04/01/522314616/one-dead-legislature-scorched-after-violent-protestsin-paraguay</w:t>
      </w:r>
    </w:p>
    <w:p w14:paraId="3A59E0AA" w14:textId="77777777" w:rsidR="00110AF0" w:rsidRDefault="00110AF0" w:rsidP="004A5EDD">
      <w:pPr>
        <w:pStyle w:val="Bibliography"/>
        <w:jc w:val="left"/>
      </w:pPr>
      <w:r w:rsidRPr="00110AF0">
        <w:t>The Carter Center.</w:t>
      </w:r>
      <w:r>
        <w:t xml:space="preserve"> “Constitutional Crisis in Honduras: An Expert Q&amp;A.”  (2009). </w:t>
      </w:r>
      <w:hyperlink r:id="rId24" w:history="1">
        <w:r w:rsidRPr="002D3217">
          <w:rPr>
            <w:rFonts w:asciiTheme="minorHAnsi" w:hAnsiTheme="minorHAnsi" w:cstheme="minorBidi"/>
            <w:color w:val="auto"/>
          </w:rPr>
          <w:t>https://www.cartercenter.org/news/current_qa/honduras_071309.html</w:t>
        </w:r>
      </w:hyperlink>
    </w:p>
    <w:p w14:paraId="1C38F075" w14:textId="77777777" w:rsidR="00310529" w:rsidRPr="00310529" w:rsidRDefault="00310529" w:rsidP="009D56BD">
      <w:pPr>
        <w:pStyle w:val="Bibliography"/>
      </w:pPr>
      <w:r w:rsidRPr="00310529">
        <w:t xml:space="preserve">Versteeg, Mila, Timothy Horley, Anne Meng, Mauricio Guim, and Marilyn Guirguis. “The Law and Politics of Presidential Term Limit Evasion.” </w:t>
      </w:r>
      <w:r w:rsidRPr="00310529">
        <w:rPr>
          <w:i/>
          <w:iCs/>
        </w:rPr>
        <w:t>Columbia Law Review</w:t>
      </w:r>
      <w:r w:rsidRPr="00310529">
        <w:t xml:space="preserve"> 120, no. 1 (2020): 173–248.</w:t>
      </w:r>
    </w:p>
    <w:p w14:paraId="737754E3" w14:textId="21D662C4" w:rsidR="004A5EDD" w:rsidRDefault="004A5EDD" w:rsidP="004A5EDD">
      <w:pPr>
        <w:spacing w:after="160" w:line="259" w:lineRule="auto"/>
        <w:ind w:left="0" w:firstLine="0"/>
        <w:jc w:val="left"/>
      </w:pPr>
      <w:r>
        <w:fldChar w:fldCharType="end"/>
      </w:r>
      <w:r>
        <w:br w:type="page"/>
      </w:r>
    </w:p>
    <w:p w14:paraId="68E99223" w14:textId="17212E2D" w:rsidR="00051145" w:rsidRDefault="00051145" w:rsidP="00051145">
      <w:pPr>
        <w:spacing w:after="160" w:line="259" w:lineRule="auto"/>
        <w:ind w:left="0" w:firstLine="0"/>
        <w:jc w:val="left"/>
      </w:pPr>
      <w:r w:rsidRPr="00E96D8F">
        <w:rPr>
          <w:noProof/>
        </w:rPr>
        <w:lastRenderedPageBreak/>
        <w:drawing>
          <wp:anchor distT="0" distB="0" distL="114300" distR="114300" simplePos="0" relativeHeight="251677696" behindDoc="0" locked="0" layoutInCell="1" allowOverlap="1" wp14:anchorId="6DCA3DC9" wp14:editId="02B134E5">
            <wp:simplePos x="0" y="0"/>
            <wp:positionH relativeFrom="page">
              <wp:posOffset>1060733</wp:posOffset>
            </wp:positionH>
            <wp:positionV relativeFrom="page">
              <wp:posOffset>1388161</wp:posOffset>
            </wp:positionV>
            <wp:extent cx="4307840" cy="1803400"/>
            <wp:effectExtent l="0" t="0" r="0" b="6350"/>
            <wp:wrapSquare wrapText="bothSides"/>
            <wp:docPr id="1287487789" name="Content Placeholder 4">
              <a:extLst xmlns:a="http://schemas.openxmlformats.org/drawingml/2006/main">
                <a:ext uri="{FF2B5EF4-FFF2-40B4-BE49-F238E27FC236}">
                  <a16:creationId xmlns:a16="http://schemas.microsoft.com/office/drawing/2014/main" id="{B28B4F78-886A-6638-6FAE-B1B7E9DB731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87487789" name="Content Placeholder 4">
                      <a:extLst>
                        <a:ext uri="{FF2B5EF4-FFF2-40B4-BE49-F238E27FC236}">
                          <a16:creationId xmlns:a16="http://schemas.microsoft.com/office/drawing/2014/main" id="{B28B4F78-886A-6638-6FAE-B1B7E9DB731F}"/>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t="30383" b="27749"/>
                    <a:stretch/>
                  </pic:blipFill>
                  <pic:spPr bwMode="auto">
                    <a:xfrm>
                      <a:off x="0" y="0"/>
                      <a:ext cx="4307840" cy="180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w:t>
      </w:r>
      <w:r w:rsidR="00991C65">
        <w:t>1</w:t>
      </w:r>
      <w:r>
        <w:t>: Term Limit Evasion Attempts 1990-2023</w:t>
      </w:r>
    </w:p>
    <w:p w14:paraId="63982A92" w14:textId="77777777" w:rsidR="00051145" w:rsidRDefault="00051145" w:rsidP="00051145">
      <w:pPr>
        <w:spacing w:after="160" w:line="259" w:lineRule="auto"/>
        <w:ind w:left="0" w:firstLine="0"/>
        <w:jc w:val="left"/>
      </w:pPr>
    </w:p>
    <w:p w14:paraId="5FA6056B" w14:textId="77777777" w:rsidR="00051145" w:rsidRDefault="00051145" w:rsidP="00051145">
      <w:pPr>
        <w:spacing w:after="160" w:line="259" w:lineRule="auto"/>
        <w:ind w:left="0" w:firstLine="0"/>
        <w:jc w:val="left"/>
      </w:pPr>
    </w:p>
    <w:p w14:paraId="7F2AC6AA" w14:textId="77777777" w:rsidR="00051145" w:rsidRDefault="00051145" w:rsidP="00051145">
      <w:pPr>
        <w:spacing w:after="160" w:line="259" w:lineRule="auto"/>
        <w:ind w:left="0" w:firstLine="0"/>
        <w:jc w:val="left"/>
      </w:pPr>
    </w:p>
    <w:p w14:paraId="27145E12" w14:textId="77777777" w:rsidR="00051145" w:rsidRDefault="00051145" w:rsidP="00051145">
      <w:pPr>
        <w:spacing w:after="160" w:line="259" w:lineRule="auto"/>
        <w:ind w:left="0" w:firstLine="0"/>
        <w:jc w:val="left"/>
      </w:pPr>
    </w:p>
    <w:p w14:paraId="5369AB2F" w14:textId="77777777" w:rsidR="00051145" w:rsidRDefault="00051145" w:rsidP="00051145">
      <w:pPr>
        <w:spacing w:after="160" w:line="259" w:lineRule="auto"/>
        <w:ind w:left="0" w:firstLine="0"/>
        <w:jc w:val="left"/>
      </w:pPr>
    </w:p>
    <w:p w14:paraId="17D91154" w14:textId="77777777" w:rsidR="00051145" w:rsidRDefault="00051145" w:rsidP="00051145">
      <w:pPr>
        <w:spacing w:after="160" w:line="259" w:lineRule="auto"/>
        <w:ind w:left="0" w:firstLine="0"/>
        <w:jc w:val="left"/>
      </w:pPr>
    </w:p>
    <w:p w14:paraId="7D7A8287" w14:textId="77777777" w:rsidR="00051145" w:rsidRDefault="00051145" w:rsidP="00051145">
      <w:pPr>
        <w:spacing w:after="160" w:line="259" w:lineRule="auto"/>
        <w:ind w:left="0" w:firstLine="0"/>
        <w:jc w:val="left"/>
      </w:pPr>
    </w:p>
    <w:p w14:paraId="5FEE6C07" w14:textId="77777777" w:rsidR="00051145" w:rsidRDefault="00051145" w:rsidP="00051145">
      <w:pPr>
        <w:spacing w:after="160" w:line="259" w:lineRule="auto"/>
        <w:ind w:left="0" w:firstLine="0"/>
        <w:jc w:val="left"/>
      </w:pPr>
    </w:p>
    <w:p w14:paraId="0781C235" w14:textId="30BB50DC" w:rsidR="00051145" w:rsidRDefault="00051145" w:rsidP="00051145">
      <w:pPr>
        <w:spacing w:after="160" w:line="259" w:lineRule="auto"/>
        <w:ind w:left="0" w:firstLine="0"/>
        <w:jc w:val="left"/>
      </w:pPr>
      <w:r w:rsidRPr="00E96D8F">
        <w:rPr>
          <w:noProof/>
        </w:rPr>
        <w:drawing>
          <wp:anchor distT="0" distB="0" distL="114300" distR="114300" simplePos="0" relativeHeight="251678720" behindDoc="0" locked="0" layoutInCell="1" allowOverlap="1" wp14:anchorId="6346E5D1" wp14:editId="31EB7EB6">
            <wp:simplePos x="0" y="0"/>
            <wp:positionH relativeFrom="page">
              <wp:posOffset>1177925</wp:posOffset>
            </wp:positionH>
            <wp:positionV relativeFrom="page">
              <wp:posOffset>3757295</wp:posOffset>
            </wp:positionV>
            <wp:extent cx="4438015" cy="3253105"/>
            <wp:effectExtent l="0" t="0" r="635" b="4445"/>
            <wp:wrapTopAndBottom/>
            <wp:docPr id="9" name="Content Placeholder 8">
              <a:extLst xmlns:a="http://schemas.openxmlformats.org/drawingml/2006/main">
                <a:ext uri="{FF2B5EF4-FFF2-40B4-BE49-F238E27FC236}">
                  <a16:creationId xmlns:a16="http://schemas.microsoft.com/office/drawing/2014/main" id="{0CC5F996-6B24-B3CD-1887-60DF7F26D34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0CC5F996-6B24-B3CD-1887-60DF7F26D344}"/>
                        </a:ext>
                      </a:extLst>
                    </pic:cNvPr>
                    <pic:cNvPicPr>
                      <a:picLocks noGrp="1" noChangeAspect="1"/>
                    </pic:cNvPicPr>
                  </pic:nvPicPr>
                  <pic:blipFill rotWithShape="1">
                    <a:blip r:embed="rId8" cstate="print">
                      <a:extLst>
                        <a:ext uri="{28A0092B-C50C-407E-A947-70E740481C1C}">
                          <a14:useLocalDpi xmlns:a14="http://schemas.microsoft.com/office/drawing/2010/main" val="0"/>
                        </a:ext>
                      </a:extLst>
                    </a:blip>
                    <a:srcRect l="6293" t="16432" r="1713" b="16136"/>
                    <a:stretch/>
                  </pic:blipFill>
                  <pic:spPr bwMode="auto">
                    <a:xfrm>
                      <a:off x="0" y="0"/>
                      <a:ext cx="4438015" cy="325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w:t>
      </w:r>
      <w:r w:rsidR="00991C65">
        <w:t>2</w:t>
      </w:r>
      <w:r>
        <w:t>: Countries with a History of Protected Term Limits 1789-2023</w:t>
      </w:r>
      <w:r>
        <w:br w:type="page"/>
      </w:r>
    </w:p>
    <w:p w14:paraId="535F157D" w14:textId="77777777" w:rsidR="00F00E50" w:rsidRDefault="00F00E50">
      <w:pPr>
        <w:spacing w:after="160" w:line="259" w:lineRule="auto"/>
        <w:ind w:left="0" w:firstLine="0"/>
        <w:jc w:val="left"/>
      </w:pPr>
    </w:p>
    <w:p w14:paraId="1D145B9B" w14:textId="0C804471" w:rsidR="00A415D8" w:rsidRDefault="0096086E">
      <w:pPr>
        <w:ind w:left="2300" w:right="358" w:firstLine="0"/>
      </w:pPr>
      <w:r>
        <w:t xml:space="preserve">Table 1: </w:t>
      </w:r>
      <w:r w:rsidR="003F78D3">
        <w:t xml:space="preserve">Protected </w:t>
      </w:r>
      <w:r>
        <w:t>Term Limits 1789-2023</w:t>
      </w:r>
    </w:p>
    <w:p w14:paraId="7C499AD7" w14:textId="77777777" w:rsidR="00716CBF" w:rsidRDefault="00716CBF">
      <w:pPr>
        <w:ind w:left="611" w:right="358" w:firstLine="0"/>
      </w:pPr>
    </w:p>
    <w:tbl>
      <w:tblPr>
        <w:tblStyle w:val="TableGrid0"/>
        <w:tblW w:w="8294" w:type="dxa"/>
        <w:tblInd w:w="611" w:type="dxa"/>
        <w:tblLayout w:type="fixed"/>
        <w:tblLook w:val="04A0" w:firstRow="1" w:lastRow="0" w:firstColumn="1" w:lastColumn="0" w:noHBand="0" w:noVBand="1"/>
      </w:tblPr>
      <w:tblGrid>
        <w:gridCol w:w="1288"/>
        <w:gridCol w:w="1426"/>
        <w:gridCol w:w="900"/>
        <w:gridCol w:w="900"/>
        <w:gridCol w:w="990"/>
        <w:gridCol w:w="1440"/>
        <w:gridCol w:w="1350"/>
      </w:tblGrid>
      <w:tr w:rsidR="00815A69" w14:paraId="7B426105" w14:textId="77777777" w:rsidTr="00590137">
        <w:tc>
          <w:tcPr>
            <w:tcW w:w="1288" w:type="dxa"/>
            <w:vAlign w:val="center"/>
          </w:tcPr>
          <w:p w14:paraId="1F729908" w14:textId="77777777" w:rsidR="00815A69" w:rsidRDefault="00815A69" w:rsidP="00590137">
            <w:pPr>
              <w:ind w:left="0" w:right="358" w:firstLine="0"/>
              <w:jc w:val="center"/>
            </w:pPr>
            <w:bookmarkStart w:id="1" w:name="_Hlk190625117"/>
            <w:r>
              <w:rPr>
                <w:b/>
                <w:sz w:val="14"/>
              </w:rPr>
              <w:t>Country</w:t>
            </w:r>
          </w:p>
        </w:tc>
        <w:tc>
          <w:tcPr>
            <w:tcW w:w="1426" w:type="dxa"/>
            <w:vAlign w:val="center"/>
          </w:tcPr>
          <w:p w14:paraId="7CF0B23E" w14:textId="612534E9" w:rsidR="00815A69" w:rsidRDefault="00815A69" w:rsidP="00590137">
            <w:pPr>
              <w:ind w:left="0" w:right="358" w:firstLine="0"/>
              <w:jc w:val="center"/>
              <w:rPr>
                <w:b/>
                <w:sz w:val="14"/>
              </w:rPr>
            </w:pPr>
            <w:r w:rsidRPr="00EA75CC">
              <w:rPr>
                <w:b/>
                <w:sz w:val="14"/>
              </w:rPr>
              <w:t>Type of Protection</w:t>
            </w:r>
          </w:p>
        </w:tc>
        <w:tc>
          <w:tcPr>
            <w:tcW w:w="900" w:type="dxa"/>
            <w:vAlign w:val="center"/>
          </w:tcPr>
          <w:p w14:paraId="0A658C18" w14:textId="4673AFBD" w:rsidR="00815A69" w:rsidRDefault="00815A69" w:rsidP="00590137">
            <w:pPr>
              <w:ind w:left="0" w:right="358" w:firstLine="0"/>
              <w:jc w:val="center"/>
            </w:pPr>
            <w:r>
              <w:rPr>
                <w:b/>
                <w:sz w:val="14"/>
              </w:rPr>
              <w:t>Start</w:t>
            </w:r>
          </w:p>
        </w:tc>
        <w:tc>
          <w:tcPr>
            <w:tcW w:w="900" w:type="dxa"/>
            <w:vAlign w:val="center"/>
          </w:tcPr>
          <w:p w14:paraId="74BC336E" w14:textId="77777777" w:rsidR="00815A69" w:rsidRDefault="00815A69" w:rsidP="00590137">
            <w:pPr>
              <w:ind w:left="0" w:right="358" w:firstLine="0"/>
              <w:jc w:val="center"/>
            </w:pPr>
            <w:r w:rsidRPr="0006187E">
              <w:rPr>
                <w:b/>
                <w:sz w:val="14"/>
              </w:rPr>
              <w:t>End</w:t>
            </w:r>
          </w:p>
        </w:tc>
        <w:tc>
          <w:tcPr>
            <w:tcW w:w="990" w:type="dxa"/>
            <w:vAlign w:val="center"/>
          </w:tcPr>
          <w:p w14:paraId="730E046F" w14:textId="77777777" w:rsidR="00815A69" w:rsidRDefault="00815A69" w:rsidP="00590137">
            <w:pPr>
              <w:ind w:left="0" w:right="358" w:firstLine="0"/>
              <w:jc w:val="center"/>
            </w:pPr>
            <w:r w:rsidRPr="0006187E">
              <w:rPr>
                <w:b/>
                <w:sz w:val="14"/>
              </w:rPr>
              <w:t>Years</w:t>
            </w:r>
          </w:p>
        </w:tc>
        <w:tc>
          <w:tcPr>
            <w:tcW w:w="1440" w:type="dxa"/>
            <w:vAlign w:val="center"/>
          </w:tcPr>
          <w:p w14:paraId="7BCD11BA" w14:textId="77777777" w:rsidR="00815A69" w:rsidRDefault="00815A69" w:rsidP="00590137">
            <w:pPr>
              <w:ind w:left="0" w:right="358" w:firstLine="0"/>
              <w:jc w:val="center"/>
            </w:pPr>
            <w:r w:rsidRPr="0006187E">
              <w:rPr>
                <w:b/>
                <w:sz w:val="14"/>
              </w:rPr>
              <w:t>Protections Introduced By</w:t>
            </w:r>
          </w:p>
        </w:tc>
        <w:tc>
          <w:tcPr>
            <w:tcW w:w="1350" w:type="dxa"/>
            <w:vAlign w:val="center"/>
          </w:tcPr>
          <w:p w14:paraId="052E1312" w14:textId="77777777" w:rsidR="00815A69" w:rsidRDefault="00815A69" w:rsidP="00590137">
            <w:pPr>
              <w:ind w:left="0" w:right="358" w:firstLine="0"/>
              <w:jc w:val="center"/>
            </w:pPr>
            <w:r w:rsidRPr="00EA75CC">
              <w:rPr>
                <w:b/>
                <w:sz w:val="14"/>
              </w:rPr>
              <w:t>Protections Removed By</w:t>
            </w:r>
          </w:p>
        </w:tc>
      </w:tr>
      <w:tr w:rsidR="00815A69" w14:paraId="4E003B31" w14:textId="77777777" w:rsidTr="00590137">
        <w:tc>
          <w:tcPr>
            <w:tcW w:w="1288" w:type="dxa"/>
            <w:vAlign w:val="center"/>
          </w:tcPr>
          <w:p w14:paraId="3C90E664" w14:textId="77777777" w:rsidR="00815A69" w:rsidRDefault="00815A69" w:rsidP="00590137">
            <w:pPr>
              <w:ind w:left="0" w:right="358" w:firstLine="0"/>
              <w:jc w:val="center"/>
            </w:pPr>
            <w:r>
              <w:rPr>
                <w:sz w:val="14"/>
              </w:rPr>
              <w:t>Algeria</w:t>
            </w:r>
          </w:p>
        </w:tc>
        <w:tc>
          <w:tcPr>
            <w:tcW w:w="1426" w:type="dxa"/>
            <w:vAlign w:val="center"/>
          </w:tcPr>
          <w:p w14:paraId="5DB9FD43" w14:textId="719212A3" w:rsidR="00815A69" w:rsidRDefault="00815A69" w:rsidP="00590137">
            <w:pPr>
              <w:ind w:left="0" w:right="358" w:firstLine="0"/>
              <w:jc w:val="center"/>
              <w:rPr>
                <w:sz w:val="14"/>
              </w:rPr>
            </w:pPr>
            <w:r w:rsidRPr="00EA75CC">
              <w:rPr>
                <w:sz w:val="14"/>
              </w:rPr>
              <w:t>Prohibits Amendment</w:t>
            </w:r>
          </w:p>
        </w:tc>
        <w:tc>
          <w:tcPr>
            <w:tcW w:w="900" w:type="dxa"/>
            <w:vAlign w:val="center"/>
          </w:tcPr>
          <w:p w14:paraId="1DE3619F" w14:textId="46DCB2B1" w:rsidR="00815A69" w:rsidRDefault="00815A69" w:rsidP="00590137">
            <w:pPr>
              <w:ind w:left="0" w:right="358" w:firstLine="0"/>
              <w:jc w:val="center"/>
            </w:pPr>
            <w:r>
              <w:rPr>
                <w:sz w:val="14"/>
              </w:rPr>
              <w:t>2020</w:t>
            </w:r>
          </w:p>
        </w:tc>
        <w:tc>
          <w:tcPr>
            <w:tcW w:w="900" w:type="dxa"/>
            <w:vAlign w:val="center"/>
          </w:tcPr>
          <w:p w14:paraId="3724DBB1" w14:textId="77777777" w:rsidR="00815A69" w:rsidRDefault="00815A69" w:rsidP="00590137">
            <w:pPr>
              <w:ind w:left="0" w:right="358" w:firstLine="0"/>
              <w:jc w:val="center"/>
            </w:pPr>
            <w:r>
              <w:rPr>
                <w:sz w:val="14"/>
              </w:rPr>
              <w:t>——</w:t>
            </w:r>
          </w:p>
        </w:tc>
        <w:tc>
          <w:tcPr>
            <w:tcW w:w="990" w:type="dxa"/>
            <w:vAlign w:val="center"/>
          </w:tcPr>
          <w:p w14:paraId="1C0CE15B" w14:textId="77777777" w:rsidR="00815A69" w:rsidRDefault="00815A69" w:rsidP="00590137">
            <w:pPr>
              <w:ind w:left="0" w:right="358" w:firstLine="0"/>
              <w:jc w:val="center"/>
            </w:pPr>
            <w:r>
              <w:rPr>
                <w:sz w:val="14"/>
              </w:rPr>
              <w:t>3</w:t>
            </w:r>
          </w:p>
        </w:tc>
        <w:tc>
          <w:tcPr>
            <w:tcW w:w="1440" w:type="dxa"/>
            <w:vAlign w:val="center"/>
          </w:tcPr>
          <w:p w14:paraId="352E218C"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5C9C842" w14:textId="224B2539" w:rsidR="00815A69" w:rsidRPr="00EA75CC" w:rsidRDefault="00815A69" w:rsidP="00590137">
            <w:pPr>
              <w:ind w:left="0" w:right="358" w:firstLine="0"/>
              <w:jc w:val="center"/>
              <w:rPr>
                <w:sz w:val="14"/>
              </w:rPr>
            </w:pPr>
          </w:p>
        </w:tc>
      </w:tr>
      <w:tr w:rsidR="00815A69" w14:paraId="71261446" w14:textId="77777777" w:rsidTr="00590137">
        <w:tc>
          <w:tcPr>
            <w:tcW w:w="1288" w:type="dxa"/>
            <w:vAlign w:val="center"/>
          </w:tcPr>
          <w:p w14:paraId="79EBB28B" w14:textId="77777777" w:rsidR="00815A69" w:rsidRDefault="00815A69" w:rsidP="00590137">
            <w:pPr>
              <w:ind w:left="0" w:right="358" w:firstLine="0"/>
              <w:jc w:val="center"/>
            </w:pPr>
            <w:r>
              <w:rPr>
                <w:sz w:val="14"/>
              </w:rPr>
              <w:t>Brazil</w:t>
            </w:r>
          </w:p>
        </w:tc>
        <w:tc>
          <w:tcPr>
            <w:tcW w:w="1426" w:type="dxa"/>
            <w:vAlign w:val="center"/>
          </w:tcPr>
          <w:p w14:paraId="032402D8" w14:textId="1AD63910" w:rsidR="00815A69" w:rsidRDefault="00331231" w:rsidP="00590137">
            <w:pPr>
              <w:ind w:left="0" w:right="358" w:firstLine="0"/>
              <w:jc w:val="center"/>
              <w:rPr>
                <w:sz w:val="14"/>
              </w:rPr>
            </w:pPr>
            <w:r>
              <w:rPr>
                <w:sz w:val="14"/>
              </w:rPr>
              <w:t>Special Procedure</w:t>
            </w:r>
          </w:p>
        </w:tc>
        <w:tc>
          <w:tcPr>
            <w:tcW w:w="900" w:type="dxa"/>
            <w:vAlign w:val="center"/>
          </w:tcPr>
          <w:p w14:paraId="622D8657" w14:textId="32EFC621" w:rsidR="00815A69" w:rsidRDefault="00815A69" w:rsidP="00590137">
            <w:pPr>
              <w:ind w:left="0" w:right="358" w:firstLine="0"/>
              <w:jc w:val="center"/>
            </w:pPr>
            <w:r>
              <w:rPr>
                <w:sz w:val="14"/>
              </w:rPr>
              <w:t>1934</w:t>
            </w:r>
          </w:p>
        </w:tc>
        <w:tc>
          <w:tcPr>
            <w:tcW w:w="900" w:type="dxa"/>
            <w:vAlign w:val="center"/>
          </w:tcPr>
          <w:p w14:paraId="07879D96" w14:textId="77777777" w:rsidR="00815A69" w:rsidRDefault="00815A69" w:rsidP="00590137">
            <w:pPr>
              <w:ind w:left="0" w:right="358" w:firstLine="0"/>
              <w:jc w:val="center"/>
            </w:pPr>
            <w:r>
              <w:rPr>
                <w:sz w:val="14"/>
              </w:rPr>
              <w:t>1937</w:t>
            </w:r>
          </w:p>
        </w:tc>
        <w:tc>
          <w:tcPr>
            <w:tcW w:w="990" w:type="dxa"/>
            <w:vAlign w:val="center"/>
          </w:tcPr>
          <w:p w14:paraId="78B53F22" w14:textId="77777777" w:rsidR="00815A69" w:rsidRDefault="00815A69" w:rsidP="00590137">
            <w:pPr>
              <w:ind w:left="0" w:right="358" w:firstLine="0"/>
              <w:jc w:val="center"/>
            </w:pPr>
            <w:r>
              <w:rPr>
                <w:sz w:val="14"/>
              </w:rPr>
              <w:t>3</w:t>
            </w:r>
          </w:p>
        </w:tc>
        <w:tc>
          <w:tcPr>
            <w:tcW w:w="1440" w:type="dxa"/>
            <w:vAlign w:val="center"/>
          </w:tcPr>
          <w:p w14:paraId="5C43EBAB"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34B4E3C0" w14:textId="77777777" w:rsidR="00815A69" w:rsidRPr="00EA75CC" w:rsidRDefault="00815A69" w:rsidP="00590137">
            <w:pPr>
              <w:ind w:left="0" w:right="358" w:firstLine="0"/>
              <w:jc w:val="center"/>
              <w:rPr>
                <w:sz w:val="14"/>
              </w:rPr>
            </w:pPr>
            <w:r w:rsidRPr="00EA75CC">
              <w:rPr>
                <w:sz w:val="14"/>
              </w:rPr>
              <w:t>New Constitution</w:t>
            </w:r>
          </w:p>
        </w:tc>
      </w:tr>
      <w:tr w:rsidR="00815A69" w14:paraId="5DB3DA9E" w14:textId="77777777" w:rsidTr="00590137">
        <w:tc>
          <w:tcPr>
            <w:tcW w:w="1288" w:type="dxa"/>
            <w:vAlign w:val="center"/>
          </w:tcPr>
          <w:p w14:paraId="5CE4C59A" w14:textId="77777777" w:rsidR="00815A69" w:rsidRDefault="00815A69" w:rsidP="00590137">
            <w:pPr>
              <w:ind w:left="0" w:right="358" w:firstLine="0"/>
              <w:jc w:val="center"/>
            </w:pPr>
            <w:r>
              <w:rPr>
                <w:sz w:val="14"/>
              </w:rPr>
              <w:t>Burkina Faso</w:t>
            </w:r>
          </w:p>
        </w:tc>
        <w:tc>
          <w:tcPr>
            <w:tcW w:w="1426" w:type="dxa"/>
            <w:vAlign w:val="center"/>
          </w:tcPr>
          <w:p w14:paraId="335A912C" w14:textId="1F9162A2" w:rsidR="00815A69" w:rsidRDefault="00331231" w:rsidP="00590137">
            <w:pPr>
              <w:ind w:left="0" w:right="358" w:firstLine="0"/>
              <w:jc w:val="center"/>
              <w:rPr>
                <w:sz w:val="14"/>
              </w:rPr>
            </w:pPr>
            <w:r>
              <w:rPr>
                <w:sz w:val="14"/>
              </w:rPr>
              <w:t>Prohibits Amendment</w:t>
            </w:r>
          </w:p>
        </w:tc>
        <w:tc>
          <w:tcPr>
            <w:tcW w:w="900" w:type="dxa"/>
            <w:vAlign w:val="center"/>
          </w:tcPr>
          <w:p w14:paraId="4F7D8EAB" w14:textId="4F72AB80" w:rsidR="00815A69" w:rsidRDefault="00815A69" w:rsidP="00590137">
            <w:pPr>
              <w:ind w:left="0" w:right="358" w:firstLine="0"/>
              <w:jc w:val="center"/>
            </w:pPr>
            <w:r>
              <w:rPr>
                <w:sz w:val="14"/>
              </w:rPr>
              <w:t>2014</w:t>
            </w:r>
          </w:p>
        </w:tc>
        <w:tc>
          <w:tcPr>
            <w:tcW w:w="900" w:type="dxa"/>
            <w:vAlign w:val="center"/>
          </w:tcPr>
          <w:p w14:paraId="1ED71B47" w14:textId="77777777" w:rsidR="00815A69" w:rsidRDefault="00815A69" w:rsidP="00590137">
            <w:pPr>
              <w:ind w:left="0" w:right="358" w:firstLine="0"/>
              <w:jc w:val="center"/>
            </w:pPr>
            <w:r>
              <w:rPr>
                <w:sz w:val="14"/>
              </w:rPr>
              <w:t>——</w:t>
            </w:r>
          </w:p>
        </w:tc>
        <w:tc>
          <w:tcPr>
            <w:tcW w:w="990" w:type="dxa"/>
            <w:vAlign w:val="center"/>
          </w:tcPr>
          <w:p w14:paraId="3D3E2E83" w14:textId="77777777" w:rsidR="00815A69" w:rsidRDefault="00815A69" w:rsidP="00590137">
            <w:pPr>
              <w:ind w:left="0" w:right="358" w:firstLine="0"/>
              <w:jc w:val="center"/>
            </w:pPr>
            <w:r>
              <w:rPr>
                <w:sz w:val="14"/>
              </w:rPr>
              <w:t>9</w:t>
            </w:r>
          </w:p>
        </w:tc>
        <w:tc>
          <w:tcPr>
            <w:tcW w:w="1440" w:type="dxa"/>
            <w:vAlign w:val="center"/>
          </w:tcPr>
          <w:p w14:paraId="158B2884" w14:textId="77777777" w:rsidR="00815A69" w:rsidRPr="00EA75CC" w:rsidRDefault="00815A69" w:rsidP="00590137">
            <w:pPr>
              <w:ind w:left="0" w:right="358" w:firstLine="0"/>
              <w:jc w:val="center"/>
              <w:rPr>
                <w:sz w:val="14"/>
              </w:rPr>
            </w:pPr>
            <w:r w:rsidRPr="00EA75CC">
              <w:rPr>
                <w:sz w:val="14"/>
              </w:rPr>
              <w:t>Amendment</w:t>
            </w:r>
          </w:p>
        </w:tc>
        <w:tc>
          <w:tcPr>
            <w:tcW w:w="1350" w:type="dxa"/>
            <w:vAlign w:val="center"/>
          </w:tcPr>
          <w:p w14:paraId="169E0A07" w14:textId="37DFB9AC" w:rsidR="00815A69" w:rsidRPr="00EA75CC" w:rsidRDefault="00815A69" w:rsidP="00590137">
            <w:pPr>
              <w:ind w:left="0" w:right="358" w:firstLine="0"/>
              <w:jc w:val="center"/>
              <w:rPr>
                <w:sz w:val="14"/>
              </w:rPr>
            </w:pPr>
          </w:p>
        </w:tc>
      </w:tr>
      <w:tr w:rsidR="00815A69" w14:paraId="4C697DFE" w14:textId="77777777" w:rsidTr="00590137">
        <w:tc>
          <w:tcPr>
            <w:tcW w:w="1288" w:type="dxa"/>
            <w:vAlign w:val="center"/>
          </w:tcPr>
          <w:p w14:paraId="57D6CE97" w14:textId="77777777" w:rsidR="00815A69" w:rsidRDefault="00815A69" w:rsidP="00590137">
            <w:pPr>
              <w:ind w:left="0" w:right="358" w:firstLine="0"/>
              <w:jc w:val="center"/>
            </w:pPr>
            <w:r>
              <w:rPr>
                <w:sz w:val="14"/>
              </w:rPr>
              <w:t>Central African Rep</w:t>
            </w:r>
          </w:p>
        </w:tc>
        <w:tc>
          <w:tcPr>
            <w:tcW w:w="1426" w:type="dxa"/>
            <w:vAlign w:val="center"/>
          </w:tcPr>
          <w:p w14:paraId="2E4E82D0" w14:textId="39B34FC3" w:rsidR="00815A69" w:rsidRDefault="00331231" w:rsidP="00590137">
            <w:pPr>
              <w:ind w:left="0" w:right="358" w:firstLine="0"/>
              <w:jc w:val="center"/>
              <w:rPr>
                <w:sz w:val="14"/>
              </w:rPr>
            </w:pPr>
            <w:r>
              <w:rPr>
                <w:sz w:val="14"/>
              </w:rPr>
              <w:t>Prohibits Amendment</w:t>
            </w:r>
          </w:p>
        </w:tc>
        <w:tc>
          <w:tcPr>
            <w:tcW w:w="900" w:type="dxa"/>
            <w:vAlign w:val="center"/>
          </w:tcPr>
          <w:p w14:paraId="66C065F9" w14:textId="57956ADC" w:rsidR="00815A69" w:rsidRDefault="00815A69" w:rsidP="00590137">
            <w:pPr>
              <w:ind w:left="0" w:right="358" w:firstLine="0"/>
              <w:jc w:val="center"/>
            </w:pPr>
            <w:r>
              <w:rPr>
                <w:sz w:val="14"/>
              </w:rPr>
              <w:t>1981</w:t>
            </w:r>
          </w:p>
        </w:tc>
        <w:tc>
          <w:tcPr>
            <w:tcW w:w="900" w:type="dxa"/>
            <w:vAlign w:val="center"/>
          </w:tcPr>
          <w:p w14:paraId="7E14E99B" w14:textId="77777777" w:rsidR="00815A69" w:rsidRDefault="00815A69" w:rsidP="00590137">
            <w:pPr>
              <w:ind w:left="0" w:right="358" w:firstLine="0"/>
              <w:jc w:val="center"/>
            </w:pPr>
            <w:r>
              <w:rPr>
                <w:sz w:val="14"/>
              </w:rPr>
              <w:t>1994</w:t>
            </w:r>
          </w:p>
        </w:tc>
        <w:tc>
          <w:tcPr>
            <w:tcW w:w="990" w:type="dxa"/>
            <w:vAlign w:val="center"/>
          </w:tcPr>
          <w:p w14:paraId="0352CB96" w14:textId="77777777" w:rsidR="00815A69" w:rsidRDefault="00815A69" w:rsidP="00590137">
            <w:pPr>
              <w:ind w:left="0" w:right="358" w:firstLine="0"/>
              <w:jc w:val="center"/>
            </w:pPr>
            <w:r>
              <w:rPr>
                <w:sz w:val="14"/>
              </w:rPr>
              <w:t>13</w:t>
            </w:r>
          </w:p>
        </w:tc>
        <w:tc>
          <w:tcPr>
            <w:tcW w:w="1440" w:type="dxa"/>
            <w:vAlign w:val="center"/>
          </w:tcPr>
          <w:p w14:paraId="1A58D8BD"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5D7F9AAF" w14:textId="77777777" w:rsidR="00815A69" w:rsidRPr="00EA75CC" w:rsidRDefault="00815A69" w:rsidP="00590137">
            <w:pPr>
              <w:ind w:left="0" w:right="358" w:firstLine="0"/>
              <w:jc w:val="center"/>
              <w:rPr>
                <w:sz w:val="14"/>
              </w:rPr>
            </w:pPr>
            <w:r w:rsidRPr="00EA75CC">
              <w:rPr>
                <w:sz w:val="14"/>
              </w:rPr>
              <w:t>New Constitution</w:t>
            </w:r>
          </w:p>
        </w:tc>
      </w:tr>
      <w:tr w:rsidR="00815A69" w14:paraId="7C72ED7B" w14:textId="77777777" w:rsidTr="00590137">
        <w:tc>
          <w:tcPr>
            <w:tcW w:w="1288" w:type="dxa"/>
            <w:vAlign w:val="center"/>
          </w:tcPr>
          <w:p w14:paraId="061363FA" w14:textId="77777777" w:rsidR="00815A69" w:rsidRDefault="00815A69" w:rsidP="00590137">
            <w:pPr>
              <w:ind w:left="0" w:right="358" w:firstLine="0"/>
              <w:jc w:val="center"/>
            </w:pPr>
            <w:r>
              <w:rPr>
                <w:sz w:val="14"/>
              </w:rPr>
              <w:t>Central African Rep</w:t>
            </w:r>
          </w:p>
        </w:tc>
        <w:tc>
          <w:tcPr>
            <w:tcW w:w="1426" w:type="dxa"/>
            <w:vAlign w:val="center"/>
          </w:tcPr>
          <w:p w14:paraId="521FE7F8" w14:textId="34F61EF2" w:rsidR="00815A69" w:rsidRDefault="00331231" w:rsidP="00590137">
            <w:pPr>
              <w:ind w:left="0" w:right="358" w:firstLine="0"/>
              <w:jc w:val="center"/>
              <w:rPr>
                <w:sz w:val="14"/>
              </w:rPr>
            </w:pPr>
            <w:r>
              <w:rPr>
                <w:sz w:val="14"/>
              </w:rPr>
              <w:t>Prohibits Amendment</w:t>
            </w:r>
          </w:p>
        </w:tc>
        <w:tc>
          <w:tcPr>
            <w:tcW w:w="900" w:type="dxa"/>
            <w:vAlign w:val="center"/>
          </w:tcPr>
          <w:p w14:paraId="30EF141C" w14:textId="72A36348" w:rsidR="00815A69" w:rsidRDefault="00815A69" w:rsidP="00590137">
            <w:pPr>
              <w:ind w:left="0" w:right="358" w:firstLine="0"/>
              <w:jc w:val="center"/>
            </w:pPr>
            <w:r>
              <w:rPr>
                <w:sz w:val="14"/>
              </w:rPr>
              <w:t>2004</w:t>
            </w:r>
          </w:p>
        </w:tc>
        <w:tc>
          <w:tcPr>
            <w:tcW w:w="900" w:type="dxa"/>
            <w:vAlign w:val="center"/>
          </w:tcPr>
          <w:p w14:paraId="5EE3490A" w14:textId="77777777" w:rsidR="00815A69" w:rsidRDefault="00815A69" w:rsidP="00590137">
            <w:pPr>
              <w:ind w:left="0" w:right="358" w:firstLine="0"/>
              <w:jc w:val="center"/>
            </w:pPr>
            <w:r>
              <w:rPr>
                <w:sz w:val="14"/>
              </w:rPr>
              <w:t>——</w:t>
            </w:r>
          </w:p>
        </w:tc>
        <w:tc>
          <w:tcPr>
            <w:tcW w:w="990" w:type="dxa"/>
            <w:vAlign w:val="center"/>
          </w:tcPr>
          <w:p w14:paraId="507600CA" w14:textId="77777777" w:rsidR="00815A69" w:rsidRDefault="00815A69" w:rsidP="00590137">
            <w:pPr>
              <w:ind w:left="0" w:right="358" w:firstLine="0"/>
              <w:jc w:val="center"/>
            </w:pPr>
            <w:r>
              <w:rPr>
                <w:sz w:val="14"/>
              </w:rPr>
              <w:t>19</w:t>
            </w:r>
          </w:p>
        </w:tc>
        <w:tc>
          <w:tcPr>
            <w:tcW w:w="1440" w:type="dxa"/>
            <w:vAlign w:val="center"/>
          </w:tcPr>
          <w:p w14:paraId="5A091E65"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AE000CE" w14:textId="1CE2DDA5" w:rsidR="00815A69" w:rsidRPr="00EA75CC" w:rsidRDefault="00815A69" w:rsidP="00590137">
            <w:pPr>
              <w:ind w:left="0" w:right="358" w:firstLine="0"/>
              <w:jc w:val="center"/>
              <w:rPr>
                <w:sz w:val="14"/>
              </w:rPr>
            </w:pPr>
          </w:p>
        </w:tc>
      </w:tr>
      <w:tr w:rsidR="00815A69" w14:paraId="2E1EAD61" w14:textId="77777777" w:rsidTr="00590137">
        <w:tc>
          <w:tcPr>
            <w:tcW w:w="1288" w:type="dxa"/>
            <w:vAlign w:val="center"/>
          </w:tcPr>
          <w:p w14:paraId="600D7A3F" w14:textId="77777777" w:rsidR="00815A69" w:rsidRDefault="00815A69" w:rsidP="00590137">
            <w:pPr>
              <w:ind w:left="0" w:right="358" w:firstLine="0"/>
              <w:jc w:val="center"/>
            </w:pPr>
            <w:bookmarkStart w:id="2" w:name="_Hlk190625166"/>
            <w:r>
              <w:rPr>
                <w:sz w:val="14"/>
              </w:rPr>
              <w:t>Colombia</w:t>
            </w:r>
          </w:p>
        </w:tc>
        <w:tc>
          <w:tcPr>
            <w:tcW w:w="1426" w:type="dxa"/>
            <w:vAlign w:val="center"/>
          </w:tcPr>
          <w:p w14:paraId="4B9B8A87" w14:textId="542E54BF" w:rsidR="00815A69" w:rsidRDefault="00331231" w:rsidP="00590137">
            <w:pPr>
              <w:ind w:left="0" w:right="358" w:firstLine="0"/>
              <w:jc w:val="center"/>
              <w:rPr>
                <w:sz w:val="14"/>
              </w:rPr>
            </w:pPr>
            <w:r>
              <w:rPr>
                <w:sz w:val="14"/>
              </w:rPr>
              <w:t>Prohibits Amendment</w:t>
            </w:r>
          </w:p>
        </w:tc>
        <w:tc>
          <w:tcPr>
            <w:tcW w:w="900" w:type="dxa"/>
            <w:vAlign w:val="center"/>
          </w:tcPr>
          <w:p w14:paraId="0017B8C1" w14:textId="7B17ACC9" w:rsidR="00815A69" w:rsidRDefault="00815A69" w:rsidP="00590137">
            <w:pPr>
              <w:ind w:left="0" w:right="358" w:firstLine="0"/>
              <w:jc w:val="center"/>
            </w:pPr>
            <w:r>
              <w:rPr>
                <w:sz w:val="14"/>
              </w:rPr>
              <w:t>1840</w:t>
            </w:r>
          </w:p>
        </w:tc>
        <w:tc>
          <w:tcPr>
            <w:tcW w:w="900" w:type="dxa"/>
            <w:vAlign w:val="center"/>
          </w:tcPr>
          <w:p w14:paraId="29176CE0" w14:textId="77777777" w:rsidR="00815A69" w:rsidRDefault="00815A69" w:rsidP="00590137">
            <w:pPr>
              <w:ind w:left="0" w:right="358" w:firstLine="0"/>
              <w:jc w:val="center"/>
            </w:pPr>
            <w:r>
              <w:rPr>
                <w:sz w:val="14"/>
              </w:rPr>
              <w:t>1843</w:t>
            </w:r>
          </w:p>
        </w:tc>
        <w:tc>
          <w:tcPr>
            <w:tcW w:w="990" w:type="dxa"/>
            <w:vAlign w:val="center"/>
          </w:tcPr>
          <w:p w14:paraId="02B8A007" w14:textId="77777777" w:rsidR="00815A69" w:rsidRDefault="00815A69" w:rsidP="00590137">
            <w:pPr>
              <w:ind w:left="0" w:right="358" w:firstLine="0"/>
              <w:jc w:val="center"/>
            </w:pPr>
            <w:r>
              <w:rPr>
                <w:sz w:val="14"/>
              </w:rPr>
              <w:t>3</w:t>
            </w:r>
          </w:p>
        </w:tc>
        <w:tc>
          <w:tcPr>
            <w:tcW w:w="1440" w:type="dxa"/>
            <w:vAlign w:val="center"/>
          </w:tcPr>
          <w:p w14:paraId="7FDFD4B3" w14:textId="77777777" w:rsidR="00815A69" w:rsidRPr="00EA75CC" w:rsidRDefault="00815A69" w:rsidP="00590137">
            <w:pPr>
              <w:ind w:left="0" w:right="358" w:firstLine="0"/>
              <w:jc w:val="center"/>
              <w:rPr>
                <w:sz w:val="14"/>
              </w:rPr>
            </w:pPr>
            <w:r w:rsidRPr="00EA75CC">
              <w:rPr>
                <w:sz w:val="14"/>
              </w:rPr>
              <w:t>Amendment</w:t>
            </w:r>
          </w:p>
        </w:tc>
        <w:tc>
          <w:tcPr>
            <w:tcW w:w="1350" w:type="dxa"/>
            <w:vAlign w:val="center"/>
          </w:tcPr>
          <w:p w14:paraId="48EFE505" w14:textId="77777777" w:rsidR="00815A69" w:rsidRPr="00EA75CC" w:rsidRDefault="00815A69" w:rsidP="00590137">
            <w:pPr>
              <w:ind w:left="0" w:right="358" w:firstLine="0"/>
              <w:jc w:val="center"/>
              <w:rPr>
                <w:sz w:val="14"/>
              </w:rPr>
            </w:pPr>
            <w:r w:rsidRPr="00EA75CC">
              <w:rPr>
                <w:sz w:val="14"/>
              </w:rPr>
              <w:t>New Constitution</w:t>
            </w:r>
          </w:p>
        </w:tc>
      </w:tr>
      <w:tr w:rsidR="00815A69" w14:paraId="1C79795C" w14:textId="77777777" w:rsidTr="00590137">
        <w:tc>
          <w:tcPr>
            <w:tcW w:w="1288" w:type="dxa"/>
            <w:vAlign w:val="center"/>
          </w:tcPr>
          <w:p w14:paraId="69EE297E" w14:textId="77777777" w:rsidR="00815A69" w:rsidRDefault="00815A69" w:rsidP="00590137">
            <w:pPr>
              <w:ind w:left="0" w:right="358" w:firstLine="0"/>
              <w:jc w:val="center"/>
            </w:pPr>
            <w:r>
              <w:rPr>
                <w:sz w:val="14"/>
              </w:rPr>
              <w:t>Congo</w:t>
            </w:r>
          </w:p>
        </w:tc>
        <w:tc>
          <w:tcPr>
            <w:tcW w:w="1426" w:type="dxa"/>
            <w:vAlign w:val="center"/>
          </w:tcPr>
          <w:p w14:paraId="0965742C" w14:textId="59FEEFF9" w:rsidR="00815A69" w:rsidRDefault="00331231" w:rsidP="00590137">
            <w:pPr>
              <w:ind w:left="0" w:right="358" w:firstLine="0"/>
              <w:jc w:val="center"/>
              <w:rPr>
                <w:sz w:val="14"/>
              </w:rPr>
            </w:pPr>
            <w:r>
              <w:rPr>
                <w:sz w:val="14"/>
              </w:rPr>
              <w:t>Prohibits Amendment</w:t>
            </w:r>
          </w:p>
        </w:tc>
        <w:tc>
          <w:tcPr>
            <w:tcW w:w="900" w:type="dxa"/>
            <w:vAlign w:val="center"/>
          </w:tcPr>
          <w:p w14:paraId="70BABD02" w14:textId="524AE9AB" w:rsidR="00815A69" w:rsidRDefault="00815A69" w:rsidP="00590137">
            <w:pPr>
              <w:ind w:left="0" w:right="358" w:firstLine="0"/>
              <w:jc w:val="center"/>
            </w:pPr>
            <w:r>
              <w:rPr>
                <w:sz w:val="14"/>
              </w:rPr>
              <w:t>1992</w:t>
            </w:r>
          </w:p>
        </w:tc>
        <w:tc>
          <w:tcPr>
            <w:tcW w:w="900" w:type="dxa"/>
            <w:vAlign w:val="center"/>
          </w:tcPr>
          <w:p w14:paraId="46F1E7B1" w14:textId="77777777" w:rsidR="00815A69" w:rsidRDefault="00815A69" w:rsidP="00590137">
            <w:pPr>
              <w:ind w:left="0" w:right="358" w:firstLine="0"/>
              <w:jc w:val="center"/>
            </w:pPr>
            <w:r>
              <w:rPr>
                <w:sz w:val="14"/>
              </w:rPr>
              <w:t>2015</w:t>
            </w:r>
          </w:p>
        </w:tc>
        <w:tc>
          <w:tcPr>
            <w:tcW w:w="990" w:type="dxa"/>
            <w:vAlign w:val="center"/>
          </w:tcPr>
          <w:p w14:paraId="495255C8" w14:textId="77777777" w:rsidR="00815A69" w:rsidRDefault="00815A69" w:rsidP="00590137">
            <w:pPr>
              <w:ind w:left="0" w:right="358" w:firstLine="0"/>
              <w:jc w:val="center"/>
            </w:pPr>
            <w:r>
              <w:rPr>
                <w:sz w:val="14"/>
              </w:rPr>
              <w:t>23</w:t>
            </w:r>
          </w:p>
        </w:tc>
        <w:tc>
          <w:tcPr>
            <w:tcW w:w="1440" w:type="dxa"/>
            <w:vAlign w:val="center"/>
          </w:tcPr>
          <w:p w14:paraId="76B1A362"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17D5DC9E" w14:textId="77777777" w:rsidR="00815A69" w:rsidRPr="00EA75CC" w:rsidRDefault="00815A69" w:rsidP="00590137">
            <w:pPr>
              <w:ind w:left="0" w:right="358" w:firstLine="0"/>
              <w:jc w:val="center"/>
              <w:rPr>
                <w:sz w:val="14"/>
              </w:rPr>
            </w:pPr>
            <w:r w:rsidRPr="00EA75CC">
              <w:rPr>
                <w:sz w:val="14"/>
              </w:rPr>
              <w:t>New Constitution</w:t>
            </w:r>
          </w:p>
        </w:tc>
      </w:tr>
      <w:bookmarkEnd w:id="1"/>
      <w:tr w:rsidR="00815A69" w14:paraId="2EACDDC2" w14:textId="77777777" w:rsidTr="00590137">
        <w:tc>
          <w:tcPr>
            <w:tcW w:w="1288" w:type="dxa"/>
            <w:vAlign w:val="center"/>
          </w:tcPr>
          <w:p w14:paraId="7B317BF0" w14:textId="77777777" w:rsidR="00815A69" w:rsidRDefault="00815A69" w:rsidP="00590137">
            <w:pPr>
              <w:ind w:left="0" w:right="358" w:firstLine="0"/>
              <w:jc w:val="center"/>
            </w:pPr>
            <w:r>
              <w:rPr>
                <w:sz w:val="14"/>
              </w:rPr>
              <w:t>Cote d’Ivoire</w:t>
            </w:r>
          </w:p>
        </w:tc>
        <w:tc>
          <w:tcPr>
            <w:tcW w:w="1426" w:type="dxa"/>
            <w:vAlign w:val="center"/>
          </w:tcPr>
          <w:p w14:paraId="1FF0E62A" w14:textId="42491E87" w:rsidR="00815A69" w:rsidRDefault="00331231" w:rsidP="00590137">
            <w:pPr>
              <w:ind w:left="0" w:right="358" w:firstLine="0"/>
              <w:jc w:val="center"/>
              <w:rPr>
                <w:sz w:val="14"/>
              </w:rPr>
            </w:pPr>
            <w:r>
              <w:rPr>
                <w:sz w:val="14"/>
              </w:rPr>
              <w:t>Special Procedure</w:t>
            </w:r>
          </w:p>
        </w:tc>
        <w:tc>
          <w:tcPr>
            <w:tcW w:w="900" w:type="dxa"/>
            <w:vAlign w:val="center"/>
          </w:tcPr>
          <w:p w14:paraId="346C9BE7" w14:textId="730E1179" w:rsidR="00815A69" w:rsidRDefault="00815A69" w:rsidP="00590137">
            <w:pPr>
              <w:ind w:left="0" w:right="358" w:firstLine="0"/>
              <w:jc w:val="center"/>
            </w:pPr>
            <w:r>
              <w:rPr>
                <w:sz w:val="14"/>
              </w:rPr>
              <w:t>2000</w:t>
            </w:r>
          </w:p>
        </w:tc>
        <w:tc>
          <w:tcPr>
            <w:tcW w:w="900" w:type="dxa"/>
            <w:vAlign w:val="center"/>
          </w:tcPr>
          <w:p w14:paraId="45A5AE2E" w14:textId="77777777" w:rsidR="00815A69" w:rsidRDefault="00815A69" w:rsidP="00590137">
            <w:pPr>
              <w:ind w:left="0" w:right="358" w:firstLine="0"/>
              <w:jc w:val="center"/>
            </w:pPr>
            <w:r>
              <w:rPr>
                <w:sz w:val="14"/>
              </w:rPr>
              <w:t>2016</w:t>
            </w:r>
          </w:p>
        </w:tc>
        <w:tc>
          <w:tcPr>
            <w:tcW w:w="990" w:type="dxa"/>
            <w:vAlign w:val="center"/>
          </w:tcPr>
          <w:p w14:paraId="0017FC92" w14:textId="77777777" w:rsidR="00815A69" w:rsidRDefault="00815A69" w:rsidP="00590137">
            <w:pPr>
              <w:ind w:left="0" w:right="358" w:firstLine="0"/>
              <w:jc w:val="center"/>
            </w:pPr>
            <w:r>
              <w:rPr>
                <w:sz w:val="14"/>
              </w:rPr>
              <w:t>16</w:t>
            </w:r>
          </w:p>
        </w:tc>
        <w:tc>
          <w:tcPr>
            <w:tcW w:w="1440" w:type="dxa"/>
            <w:vAlign w:val="center"/>
          </w:tcPr>
          <w:p w14:paraId="3341290F"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65D0EAE2" w14:textId="77777777" w:rsidR="00815A69" w:rsidRPr="00EA75CC" w:rsidRDefault="00815A69" w:rsidP="00590137">
            <w:pPr>
              <w:ind w:left="0" w:right="358" w:firstLine="0"/>
              <w:jc w:val="center"/>
              <w:rPr>
                <w:sz w:val="14"/>
              </w:rPr>
            </w:pPr>
            <w:r w:rsidRPr="00EA75CC">
              <w:rPr>
                <w:sz w:val="14"/>
              </w:rPr>
              <w:t>New Constitution</w:t>
            </w:r>
          </w:p>
        </w:tc>
      </w:tr>
      <w:tr w:rsidR="00815A69" w14:paraId="26429104" w14:textId="77777777" w:rsidTr="00590137">
        <w:tc>
          <w:tcPr>
            <w:tcW w:w="1288" w:type="dxa"/>
            <w:vAlign w:val="center"/>
          </w:tcPr>
          <w:p w14:paraId="38C426A1" w14:textId="77777777" w:rsidR="00815A69" w:rsidRDefault="00815A69" w:rsidP="00590137">
            <w:pPr>
              <w:ind w:left="0" w:right="358" w:firstLine="0"/>
              <w:jc w:val="center"/>
            </w:pPr>
            <w:r>
              <w:rPr>
                <w:sz w:val="14"/>
              </w:rPr>
              <w:t>Cuba</w:t>
            </w:r>
          </w:p>
        </w:tc>
        <w:tc>
          <w:tcPr>
            <w:tcW w:w="1426" w:type="dxa"/>
            <w:vAlign w:val="center"/>
          </w:tcPr>
          <w:p w14:paraId="4D567BB5" w14:textId="5B9E62A4" w:rsidR="00815A69" w:rsidRDefault="00331231" w:rsidP="00590137">
            <w:pPr>
              <w:ind w:left="0" w:right="358" w:firstLine="0"/>
              <w:jc w:val="center"/>
              <w:rPr>
                <w:sz w:val="14"/>
              </w:rPr>
            </w:pPr>
            <w:r>
              <w:rPr>
                <w:sz w:val="14"/>
              </w:rPr>
              <w:t>Special Procedure</w:t>
            </w:r>
          </w:p>
        </w:tc>
        <w:tc>
          <w:tcPr>
            <w:tcW w:w="900" w:type="dxa"/>
            <w:vAlign w:val="center"/>
          </w:tcPr>
          <w:p w14:paraId="580ACF72" w14:textId="78D92E2A" w:rsidR="00815A69" w:rsidRDefault="00815A69" w:rsidP="00590137">
            <w:pPr>
              <w:ind w:left="0" w:right="358" w:firstLine="0"/>
              <w:jc w:val="center"/>
            </w:pPr>
            <w:r>
              <w:rPr>
                <w:sz w:val="14"/>
              </w:rPr>
              <w:t>2019</w:t>
            </w:r>
          </w:p>
        </w:tc>
        <w:tc>
          <w:tcPr>
            <w:tcW w:w="900" w:type="dxa"/>
            <w:vAlign w:val="center"/>
          </w:tcPr>
          <w:p w14:paraId="31C523E7" w14:textId="77777777" w:rsidR="00815A69" w:rsidRDefault="00815A69" w:rsidP="00590137">
            <w:pPr>
              <w:ind w:left="0" w:right="358" w:firstLine="0"/>
              <w:jc w:val="center"/>
            </w:pPr>
            <w:r>
              <w:rPr>
                <w:sz w:val="14"/>
              </w:rPr>
              <w:t>——</w:t>
            </w:r>
          </w:p>
        </w:tc>
        <w:tc>
          <w:tcPr>
            <w:tcW w:w="990" w:type="dxa"/>
            <w:vAlign w:val="center"/>
          </w:tcPr>
          <w:p w14:paraId="72FF2670" w14:textId="77777777" w:rsidR="00815A69" w:rsidRDefault="00815A69" w:rsidP="00590137">
            <w:pPr>
              <w:ind w:left="0" w:right="358" w:firstLine="0"/>
              <w:jc w:val="center"/>
            </w:pPr>
            <w:r>
              <w:rPr>
                <w:sz w:val="14"/>
              </w:rPr>
              <w:t>4</w:t>
            </w:r>
          </w:p>
        </w:tc>
        <w:tc>
          <w:tcPr>
            <w:tcW w:w="1440" w:type="dxa"/>
            <w:vAlign w:val="center"/>
          </w:tcPr>
          <w:p w14:paraId="41728881"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61EB9367" w14:textId="465DB478" w:rsidR="00815A69" w:rsidRPr="00EA75CC" w:rsidRDefault="00815A69" w:rsidP="00590137">
            <w:pPr>
              <w:ind w:left="0" w:right="358" w:firstLine="0"/>
              <w:jc w:val="center"/>
              <w:rPr>
                <w:sz w:val="14"/>
              </w:rPr>
            </w:pPr>
          </w:p>
        </w:tc>
      </w:tr>
      <w:tr w:rsidR="00815A69" w14:paraId="105DAA66" w14:textId="77777777" w:rsidTr="00590137">
        <w:tc>
          <w:tcPr>
            <w:tcW w:w="1288" w:type="dxa"/>
            <w:vAlign w:val="center"/>
          </w:tcPr>
          <w:p w14:paraId="62C20431" w14:textId="77777777" w:rsidR="00815A69" w:rsidRDefault="00815A69" w:rsidP="00590137">
            <w:pPr>
              <w:ind w:left="0" w:right="358" w:firstLine="0"/>
              <w:jc w:val="center"/>
            </w:pPr>
            <w:r>
              <w:rPr>
                <w:sz w:val="14"/>
              </w:rPr>
              <w:t>Dem. Rep. of Congo</w:t>
            </w:r>
          </w:p>
        </w:tc>
        <w:tc>
          <w:tcPr>
            <w:tcW w:w="1426" w:type="dxa"/>
            <w:vAlign w:val="center"/>
          </w:tcPr>
          <w:p w14:paraId="3D7A2AB8" w14:textId="4AE843E6" w:rsidR="00815A69" w:rsidRDefault="00331231" w:rsidP="00590137">
            <w:pPr>
              <w:ind w:left="0" w:right="358" w:firstLine="0"/>
              <w:jc w:val="center"/>
              <w:rPr>
                <w:sz w:val="14"/>
              </w:rPr>
            </w:pPr>
            <w:r>
              <w:rPr>
                <w:sz w:val="14"/>
              </w:rPr>
              <w:t>Prohibits Amendment</w:t>
            </w:r>
          </w:p>
        </w:tc>
        <w:tc>
          <w:tcPr>
            <w:tcW w:w="900" w:type="dxa"/>
            <w:vAlign w:val="center"/>
          </w:tcPr>
          <w:p w14:paraId="4827BF6A" w14:textId="563D05F6" w:rsidR="00815A69" w:rsidRDefault="00815A69" w:rsidP="00590137">
            <w:pPr>
              <w:ind w:left="0" w:right="358" w:firstLine="0"/>
              <w:jc w:val="center"/>
            </w:pPr>
            <w:r>
              <w:rPr>
                <w:sz w:val="14"/>
              </w:rPr>
              <w:t>2005</w:t>
            </w:r>
          </w:p>
        </w:tc>
        <w:tc>
          <w:tcPr>
            <w:tcW w:w="900" w:type="dxa"/>
            <w:vAlign w:val="center"/>
          </w:tcPr>
          <w:p w14:paraId="37E729C3" w14:textId="77777777" w:rsidR="00815A69" w:rsidRDefault="00815A69" w:rsidP="00590137">
            <w:pPr>
              <w:ind w:left="0" w:right="358" w:firstLine="0"/>
              <w:jc w:val="center"/>
            </w:pPr>
            <w:r>
              <w:rPr>
                <w:sz w:val="14"/>
              </w:rPr>
              <w:t>——</w:t>
            </w:r>
          </w:p>
        </w:tc>
        <w:tc>
          <w:tcPr>
            <w:tcW w:w="990" w:type="dxa"/>
            <w:vAlign w:val="center"/>
          </w:tcPr>
          <w:p w14:paraId="3A39F907" w14:textId="77777777" w:rsidR="00815A69" w:rsidRDefault="00815A69" w:rsidP="00590137">
            <w:pPr>
              <w:ind w:left="0" w:right="358" w:firstLine="0"/>
              <w:jc w:val="center"/>
            </w:pPr>
            <w:r>
              <w:rPr>
                <w:sz w:val="14"/>
              </w:rPr>
              <w:t>18</w:t>
            </w:r>
          </w:p>
        </w:tc>
        <w:tc>
          <w:tcPr>
            <w:tcW w:w="1440" w:type="dxa"/>
            <w:vAlign w:val="center"/>
          </w:tcPr>
          <w:p w14:paraId="5D135D8E"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AF8EC86" w14:textId="13E13BE9" w:rsidR="00815A69" w:rsidRPr="00EA75CC" w:rsidRDefault="00815A69" w:rsidP="00590137">
            <w:pPr>
              <w:ind w:left="0" w:right="358" w:firstLine="0"/>
              <w:jc w:val="center"/>
              <w:rPr>
                <w:sz w:val="14"/>
              </w:rPr>
            </w:pPr>
          </w:p>
        </w:tc>
      </w:tr>
      <w:tr w:rsidR="00815A69" w14:paraId="4C6D29FF" w14:textId="77777777" w:rsidTr="00590137">
        <w:tc>
          <w:tcPr>
            <w:tcW w:w="1288" w:type="dxa"/>
            <w:vAlign w:val="center"/>
          </w:tcPr>
          <w:p w14:paraId="745EBD67" w14:textId="77777777" w:rsidR="00815A69" w:rsidRDefault="00815A69" w:rsidP="00590137">
            <w:pPr>
              <w:ind w:left="0" w:right="358" w:firstLine="0"/>
              <w:jc w:val="center"/>
            </w:pPr>
            <w:r>
              <w:rPr>
                <w:sz w:val="14"/>
              </w:rPr>
              <w:t>Dominican Republic</w:t>
            </w:r>
          </w:p>
        </w:tc>
        <w:tc>
          <w:tcPr>
            <w:tcW w:w="1426" w:type="dxa"/>
            <w:vAlign w:val="center"/>
          </w:tcPr>
          <w:p w14:paraId="45AB7729" w14:textId="4B75EBE1" w:rsidR="00815A69" w:rsidRDefault="0098062E" w:rsidP="00590137">
            <w:pPr>
              <w:ind w:left="0" w:right="358" w:firstLine="0"/>
              <w:jc w:val="center"/>
              <w:rPr>
                <w:sz w:val="14"/>
              </w:rPr>
            </w:pPr>
            <w:r>
              <w:rPr>
                <w:sz w:val="14"/>
              </w:rPr>
              <w:t>Presidency Must be “alternative”</w:t>
            </w:r>
          </w:p>
        </w:tc>
        <w:tc>
          <w:tcPr>
            <w:tcW w:w="900" w:type="dxa"/>
            <w:vAlign w:val="center"/>
          </w:tcPr>
          <w:p w14:paraId="71951B04" w14:textId="5ED91D88" w:rsidR="00815A69" w:rsidRDefault="00815A69" w:rsidP="00590137">
            <w:pPr>
              <w:ind w:left="0" w:right="358" w:firstLine="0"/>
              <w:jc w:val="center"/>
            </w:pPr>
            <w:r>
              <w:rPr>
                <w:sz w:val="14"/>
              </w:rPr>
              <w:t>1866</w:t>
            </w:r>
          </w:p>
        </w:tc>
        <w:tc>
          <w:tcPr>
            <w:tcW w:w="900" w:type="dxa"/>
            <w:vAlign w:val="center"/>
          </w:tcPr>
          <w:p w14:paraId="003A5960" w14:textId="77777777" w:rsidR="00815A69" w:rsidRDefault="00815A69" w:rsidP="00590137">
            <w:pPr>
              <w:ind w:left="0" w:right="358" w:firstLine="0"/>
              <w:jc w:val="center"/>
            </w:pPr>
            <w:r>
              <w:rPr>
                <w:sz w:val="14"/>
              </w:rPr>
              <w:t>1868</w:t>
            </w:r>
          </w:p>
        </w:tc>
        <w:tc>
          <w:tcPr>
            <w:tcW w:w="990" w:type="dxa"/>
            <w:vAlign w:val="center"/>
          </w:tcPr>
          <w:p w14:paraId="59836129" w14:textId="77777777" w:rsidR="00815A69" w:rsidRDefault="00815A69" w:rsidP="00590137">
            <w:pPr>
              <w:ind w:left="0" w:right="358" w:firstLine="0"/>
              <w:jc w:val="center"/>
            </w:pPr>
            <w:r>
              <w:rPr>
                <w:sz w:val="14"/>
              </w:rPr>
              <w:t>2</w:t>
            </w:r>
          </w:p>
        </w:tc>
        <w:tc>
          <w:tcPr>
            <w:tcW w:w="1440" w:type="dxa"/>
            <w:vAlign w:val="center"/>
          </w:tcPr>
          <w:p w14:paraId="20333EF6"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690315CB" w14:textId="77777777" w:rsidR="00815A69" w:rsidRPr="00EA75CC" w:rsidRDefault="00815A69" w:rsidP="00590137">
            <w:pPr>
              <w:ind w:left="0" w:right="358" w:firstLine="0"/>
              <w:jc w:val="center"/>
              <w:rPr>
                <w:sz w:val="14"/>
              </w:rPr>
            </w:pPr>
            <w:r w:rsidRPr="00EA75CC">
              <w:rPr>
                <w:sz w:val="14"/>
              </w:rPr>
              <w:t>New Constitution</w:t>
            </w:r>
          </w:p>
        </w:tc>
      </w:tr>
      <w:tr w:rsidR="00815A69" w14:paraId="3107D358" w14:textId="77777777" w:rsidTr="00590137">
        <w:tc>
          <w:tcPr>
            <w:tcW w:w="1288" w:type="dxa"/>
            <w:vAlign w:val="center"/>
          </w:tcPr>
          <w:p w14:paraId="12F10AFC" w14:textId="77777777" w:rsidR="00815A69" w:rsidRDefault="00815A69" w:rsidP="00590137">
            <w:pPr>
              <w:ind w:left="0" w:right="358" w:firstLine="0"/>
              <w:jc w:val="center"/>
            </w:pPr>
            <w:r>
              <w:rPr>
                <w:sz w:val="14"/>
              </w:rPr>
              <w:t>Dominican Republic</w:t>
            </w:r>
          </w:p>
        </w:tc>
        <w:tc>
          <w:tcPr>
            <w:tcW w:w="1426" w:type="dxa"/>
            <w:vAlign w:val="center"/>
          </w:tcPr>
          <w:p w14:paraId="53FFCCD5" w14:textId="0A099406" w:rsidR="00815A69" w:rsidRDefault="0098062E" w:rsidP="00590137">
            <w:pPr>
              <w:ind w:left="0" w:right="358" w:firstLine="0"/>
              <w:jc w:val="center"/>
              <w:rPr>
                <w:sz w:val="14"/>
              </w:rPr>
            </w:pPr>
            <w:r>
              <w:rPr>
                <w:sz w:val="14"/>
              </w:rPr>
              <w:t>Only Permits Prospective Changes</w:t>
            </w:r>
          </w:p>
        </w:tc>
        <w:tc>
          <w:tcPr>
            <w:tcW w:w="900" w:type="dxa"/>
            <w:vAlign w:val="center"/>
          </w:tcPr>
          <w:p w14:paraId="443F15E0" w14:textId="4C6F23AD" w:rsidR="00815A69" w:rsidRDefault="00815A69" w:rsidP="00590137">
            <w:pPr>
              <w:ind w:left="0" w:right="358" w:firstLine="0"/>
              <w:jc w:val="center"/>
            </w:pPr>
            <w:r>
              <w:rPr>
                <w:sz w:val="14"/>
              </w:rPr>
              <w:t>1878</w:t>
            </w:r>
          </w:p>
        </w:tc>
        <w:tc>
          <w:tcPr>
            <w:tcW w:w="900" w:type="dxa"/>
            <w:vAlign w:val="center"/>
          </w:tcPr>
          <w:p w14:paraId="43371249" w14:textId="77777777" w:rsidR="00815A69" w:rsidRDefault="00815A69" w:rsidP="00590137">
            <w:pPr>
              <w:ind w:left="0" w:right="358" w:firstLine="0"/>
              <w:jc w:val="center"/>
            </w:pPr>
            <w:r>
              <w:rPr>
                <w:sz w:val="14"/>
              </w:rPr>
              <w:t>1907</w:t>
            </w:r>
          </w:p>
        </w:tc>
        <w:tc>
          <w:tcPr>
            <w:tcW w:w="990" w:type="dxa"/>
            <w:vAlign w:val="center"/>
          </w:tcPr>
          <w:p w14:paraId="32C5412E" w14:textId="77777777" w:rsidR="00815A69" w:rsidRDefault="00815A69" w:rsidP="00590137">
            <w:pPr>
              <w:ind w:left="0" w:right="358" w:firstLine="0"/>
              <w:jc w:val="center"/>
            </w:pPr>
            <w:r>
              <w:rPr>
                <w:sz w:val="14"/>
              </w:rPr>
              <w:t>29</w:t>
            </w:r>
          </w:p>
        </w:tc>
        <w:tc>
          <w:tcPr>
            <w:tcW w:w="1440" w:type="dxa"/>
            <w:vAlign w:val="center"/>
          </w:tcPr>
          <w:p w14:paraId="54624033"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5845D119" w14:textId="77777777" w:rsidR="00815A69" w:rsidRPr="00EA75CC" w:rsidRDefault="00815A69" w:rsidP="00590137">
            <w:pPr>
              <w:ind w:left="0" w:right="358" w:firstLine="0"/>
              <w:jc w:val="center"/>
              <w:rPr>
                <w:sz w:val="14"/>
              </w:rPr>
            </w:pPr>
            <w:r w:rsidRPr="00EA75CC">
              <w:rPr>
                <w:sz w:val="14"/>
              </w:rPr>
              <w:t>New Constitution</w:t>
            </w:r>
          </w:p>
        </w:tc>
      </w:tr>
      <w:tr w:rsidR="00815A69" w14:paraId="46E684ED" w14:textId="77777777" w:rsidTr="00590137">
        <w:tc>
          <w:tcPr>
            <w:tcW w:w="1288" w:type="dxa"/>
            <w:vAlign w:val="center"/>
          </w:tcPr>
          <w:p w14:paraId="1443B621" w14:textId="77777777" w:rsidR="00815A69" w:rsidRDefault="00815A69" w:rsidP="00590137">
            <w:pPr>
              <w:ind w:left="0" w:right="358" w:firstLine="0"/>
              <w:jc w:val="center"/>
            </w:pPr>
            <w:r>
              <w:rPr>
                <w:sz w:val="14"/>
              </w:rPr>
              <w:t>Dominican Republic</w:t>
            </w:r>
          </w:p>
        </w:tc>
        <w:tc>
          <w:tcPr>
            <w:tcW w:w="1426" w:type="dxa"/>
            <w:vAlign w:val="center"/>
          </w:tcPr>
          <w:p w14:paraId="23C193B9" w14:textId="165C9DC2" w:rsidR="00815A69" w:rsidRDefault="0098062E" w:rsidP="00590137">
            <w:pPr>
              <w:ind w:left="0" w:right="358" w:firstLine="0"/>
              <w:jc w:val="center"/>
              <w:rPr>
                <w:sz w:val="14"/>
              </w:rPr>
            </w:pPr>
            <w:r>
              <w:rPr>
                <w:sz w:val="14"/>
              </w:rPr>
              <w:t>Only Permits Prospective Changes</w:t>
            </w:r>
          </w:p>
        </w:tc>
        <w:tc>
          <w:tcPr>
            <w:tcW w:w="900" w:type="dxa"/>
            <w:vAlign w:val="center"/>
          </w:tcPr>
          <w:p w14:paraId="04AEDDB1" w14:textId="687B066F" w:rsidR="00815A69" w:rsidRDefault="00815A69" w:rsidP="00590137">
            <w:pPr>
              <w:ind w:left="0" w:right="358" w:firstLine="0"/>
              <w:jc w:val="center"/>
            </w:pPr>
            <w:r>
              <w:rPr>
                <w:sz w:val="14"/>
              </w:rPr>
              <w:t>1908</w:t>
            </w:r>
          </w:p>
        </w:tc>
        <w:tc>
          <w:tcPr>
            <w:tcW w:w="900" w:type="dxa"/>
            <w:vAlign w:val="center"/>
          </w:tcPr>
          <w:p w14:paraId="437B90A3" w14:textId="77777777" w:rsidR="00815A69" w:rsidRDefault="00815A69" w:rsidP="00590137">
            <w:pPr>
              <w:ind w:left="0" w:right="358" w:firstLine="0"/>
              <w:jc w:val="center"/>
            </w:pPr>
            <w:r>
              <w:rPr>
                <w:sz w:val="14"/>
              </w:rPr>
              <w:t>1927</w:t>
            </w:r>
          </w:p>
        </w:tc>
        <w:tc>
          <w:tcPr>
            <w:tcW w:w="990" w:type="dxa"/>
            <w:vAlign w:val="center"/>
          </w:tcPr>
          <w:p w14:paraId="7668A609" w14:textId="77777777" w:rsidR="00815A69" w:rsidRDefault="00815A69" w:rsidP="00590137">
            <w:pPr>
              <w:ind w:left="0" w:right="358" w:firstLine="0"/>
              <w:jc w:val="center"/>
            </w:pPr>
            <w:r>
              <w:rPr>
                <w:sz w:val="14"/>
              </w:rPr>
              <w:t>19</w:t>
            </w:r>
          </w:p>
        </w:tc>
        <w:tc>
          <w:tcPr>
            <w:tcW w:w="1440" w:type="dxa"/>
            <w:vAlign w:val="center"/>
          </w:tcPr>
          <w:p w14:paraId="27B6ABE5"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5ED3700" w14:textId="77777777" w:rsidR="00815A69" w:rsidRPr="00EA75CC" w:rsidRDefault="00815A69" w:rsidP="00590137">
            <w:pPr>
              <w:ind w:left="0" w:right="358" w:firstLine="0"/>
              <w:jc w:val="center"/>
              <w:rPr>
                <w:sz w:val="14"/>
              </w:rPr>
            </w:pPr>
            <w:r w:rsidRPr="00EA75CC">
              <w:rPr>
                <w:sz w:val="14"/>
              </w:rPr>
              <w:t>New Constitution</w:t>
            </w:r>
          </w:p>
        </w:tc>
      </w:tr>
      <w:bookmarkEnd w:id="2"/>
      <w:tr w:rsidR="00815A69" w14:paraId="68A5F693" w14:textId="77777777" w:rsidTr="00590137">
        <w:tc>
          <w:tcPr>
            <w:tcW w:w="1288" w:type="dxa"/>
            <w:vAlign w:val="center"/>
          </w:tcPr>
          <w:p w14:paraId="14865A42" w14:textId="77777777" w:rsidR="00815A69" w:rsidRDefault="00815A69" w:rsidP="00590137">
            <w:pPr>
              <w:ind w:left="0" w:right="358" w:firstLine="0"/>
              <w:jc w:val="center"/>
            </w:pPr>
            <w:r>
              <w:rPr>
                <w:sz w:val="14"/>
              </w:rPr>
              <w:t>Ecuador</w:t>
            </w:r>
          </w:p>
        </w:tc>
        <w:tc>
          <w:tcPr>
            <w:tcW w:w="1426" w:type="dxa"/>
            <w:vAlign w:val="center"/>
          </w:tcPr>
          <w:p w14:paraId="225632C4" w14:textId="79CD7D11" w:rsidR="00815A69" w:rsidRDefault="0098062E" w:rsidP="00590137">
            <w:pPr>
              <w:ind w:left="0" w:right="358" w:firstLine="0"/>
              <w:jc w:val="center"/>
              <w:rPr>
                <w:sz w:val="14"/>
              </w:rPr>
            </w:pPr>
            <w:r>
              <w:rPr>
                <w:sz w:val="14"/>
              </w:rPr>
              <w:t>Presidency Must be “alternative”</w:t>
            </w:r>
          </w:p>
        </w:tc>
        <w:tc>
          <w:tcPr>
            <w:tcW w:w="900" w:type="dxa"/>
            <w:vAlign w:val="center"/>
          </w:tcPr>
          <w:p w14:paraId="01414782" w14:textId="2C8A0FAC" w:rsidR="00815A69" w:rsidRDefault="00815A69" w:rsidP="00590137">
            <w:pPr>
              <w:ind w:left="0" w:right="358" w:firstLine="0"/>
              <w:jc w:val="center"/>
            </w:pPr>
            <w:r>
              <w:rPr>
                <w:sz w:val="14"/>
              </w:rPr>
              <w:t>1851</w:t>
            </w:r>
          </w:p>
        </w:tc>
        <w:tc>
          <w:tcPr>
            <w:tcW w:w="900" w:type="dxa"/>
            <w:vAlign w:val="center"/>
          </w:tcPr>
          <w:p w14:paraId="4060FC2D" w14:textId="77777777" w:rsidR="00815A69" w:rsidRDefault="00815A69" w:rsidP="00590137">
            <w:pPr>
              <w:ind w:left="0" w:right="358" w:firstLine="0"/>
              <w:jc w:val="center"/>
            </w:pPr>
            <w:r>
              <w:rPr>
                <w:sz w:val="14"/>
              </w:rPr>
              <w:t>1852</w:t>
            </w:r>
          </w:p>
        </w:tc>
        <w:tc>
          <w:tcPr>
            <w:tcW w:w="990" w:type="dxa"/>
            <w:vAlign w:val="center"/>
          </w:tcPr>
          <w:p w14:paraId="63B71BCB" w14:textId="77777777" w:rsidR="00815A69" w:rsidRDefault="00815A69" w:rsidP="00590137">
            <w:pPr>
              <w:ind w:left="0" w:right="358" w:firstLine="0"/>
              <w:jc w:val="center"/>
            </w:pPr>
            <w:r>
              <w:rPr>
                <w:sz w:val="14"/>
              </w:rPr>
              <w:t>1</w:t>
            </w:r>
          </w:p>
        </w:tc>
        <w:tc>
          <w:tcPr>
            <w:tcW w:w="1440" w:type="dxa"/>
            <w:vAlign w:val="center"/>
          </w:tcPr>
          <w:p w14:paraId="02B23110"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0910DF06" w14:textId="77777777" w:rsidR="00815A69" w:rsidRPr="00EA75CC" w:rsidRDefault="00815A69" w:rsidP="00590137">
            <w:pPr>
              <w:ind w:left="0" w:right="358" w:firstLine="0"/>
              <w:jc w:val="center"/>
              <w:rPr>
                <w:sz w:val="14"/>
              </w:rPr>
            </w:pPr>
            <w:r w:rsidRPr="00EA75CC">
              <w:rPr>
                <w:sz w:val="14"/>
              </w:rPr>
              <w:t>New Constitution</w:t>
            </w:r>
          </w:p>
        </w:tc>
      </w:tr>
      <w:tr w:rsidR="00815A69" w14:paraId="0EDB59F5" w14:textId="77777777" w:rsidTr="00590137">
        <w:tc>
          <w:tcPr>
            <w:tcW w:w="1288" w:type="dxa"/>
            <w:vAlign w:val="center"/>
          </w:tcPr>
          <w:p w14:paraId="41F143AA" w14:textId="77777777" w:rsidR="00815A69" w:rsidRDefault="00815A69" w:rsidP="00590137">
            <w:pPr>
              <w:ind w:left="0" w:right="358" w:firstLine="0"/>
              <w:jc w:val="center"/>
            </w:pPr>
            <w:r>
              <w:rPr>
                <w:sz w:val="14"/>
              </w:rPr>
              <w:t>Ecuador</w:t>
            </w:r>
          </w:p>
        </w:tc>
        <w:tc>
          <w:tcPr>
            <w:tcW w:w="1426" w:type="dxa"/>
            <w:vAlign w:val="center"/>
          </w:tcPr>
          <w:p w14:paraId="2119D536" w14:textId="5B43EEB5" w:rsidR="00815A69" w:rsidRDefault="0098062E" w:rsidP="00590137">
            <w:pPr>
              <w:ind w:left="0" w:right="358" w:firstLine="0"/>
              <w:jc w:val="center"/>
              <w:rPr>
                <w:sz w:val="14"/>
              </w:rPr>
            </w:pPr>
            <w:r>
              <w:rPr>
                <w:sz w:val="14"/>
              </w:rPr>
              <w:t>Presidency Must be “alternative”</w:t>
            </w:r>
          </w:p>
        </w:tc>
        <w:tc>
          <w:tcPr>
            <w:tcW w:w="900" w:type="dxa"/>
            <w:vAlign w:val="center"/>
          </w:tcPr>
          <w:p w14:paraId="5FBD9790" w14:textId="46665659" w:rsidR="00815A69" w:rsidRDefault="00815A69" w:rsidP="00590137">
            <w:pPr>
              <w:ind w:left="0" w:right="358" w:firstLine="0"/>
              <w:jc w:val="center"/>
            </w:pPr>
            <w:r>
              <w:rPr>
                <w:sz w:val="14"/>
              </w:rPr>
              <w:t>1869</w:t>
            </w:r>
          </w:p>
        </w:tc>
        <w:tc>
          <w:tcPr>
            <w:tcW w:w="900" w:type="dxa"/>
            <w:vAlign w:val="center"/>
          </w:tcPr>
          <w:p w14:paraId="076C621B" w14:textId="77777777" w:rsidR="00815A69" w:rsidRDefault="00815A69" w:rsidP="00590137">
            <w:pPr>
              <w:ind w:left="0" w:right="358" w:firstLine="0"/>
              <w:jc w:val="center"/>
            </w:pPr>
            <w:r>
              <w:rPr>
                <w:sz w:val="14"/>
              </w:rPr>
              <w:t>1878</w:t>
            </w:r>
          </w:p>
        </w:tc>
        <w:tc>
          <w:tcPr>
            <w:tcW w:w="990" w:type="dxa"/>
            <w:vAlign w:val="center"/>
          </w:tcPr>
          <w:p w14:paraId="63FC63C6" w14:textId="77777777" w:rsidR="00815A69" w:rsidRDefault="00815A69" w:rsidP="00590137">
            <w:pPr>
              <w:ind w:left="0" w:right="358" w:firstLine="0"/>
              <w:jc w:val="center"/>
            </w:pPr>
            <w:r>
              <w:rPr>
                <w:sz w:val="14"/>
              </w:rPr>
              <w:t>9</w:t>
            </w:r>
          </w:p>
        </w:tc>
        <w:tc>
          <w:tcPr>
            <w:tcW w:w="1440" w:type="dxa"/>
            <w:vAlign w:val="center"/>
          </w:tcPr>
          <w:p w14:paraId="648C8515"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7DDA74E1" w14:textId="77777777" w:rsidR="00815A69" w:rsidRPr="00EA75CC" w:rsidRDefault="00815A69" w:rsidP="00590137">
            <w:pPr>
              <w:ind w:left="0" w:right="358" w:firstLine="0"/>
              <w:jc w:val="center"/>
              <w:rPr>
                <w:sz w:val="14"/>
              </w:rPr>
            </w:pPr>
            <w:r w:rsidRPr="00EA75CC">
              <w:rPr>
                <w:sz w:val="14"/>
              </w:rPr>
              <w:t>New Constitution</w:t>
            </w:r>
          </w:p>
        </w:tc>
      </w:tr>
      <w:tr w:rsidR="00815A69" w14:paraId="304E0CE9" w14:textId="77777777" w:rsidTr="00590137">
        <w:tc>
          <w:tcPr>
            <w:tcW w:w="1288" w:type="dxa"/>
            <w:vAlign w:val="center"/>
          </w:tcPr>
          <w:p w14:paraId="1016D07E" w14:textId="77777777" w:rsidR="00815A69" w:rsidRDefault="00815A69" w:rsidP="00590137">
            <w:pPr>
              <w:ind w:left="0" w:right="358" w:firstLine="0"/>
              <w:jc w:val="center"/>
            </w:pPr>
            <w:r>
              <w:rPr>
                <w:sz w:val="14"/>
              </w:rPr>
              <w:t>Egypt</w:t>
            </w:r>
          </w:p>
        </w:tc>
        <w:tc>
          <w:tcPr>
            <w:tcW w:w="1426" w:type="dxa"/>
            <w:vAlign w:val="center"/>
          </w:tcPr>
          <w:p w14:paraId="02496665" w14:textId="3C20466B" w:rsidR="00815A69" w:rsidRDefault="00815A69" w:rsidP="00590137">
            <w:pPr>
              <w:ind w:left="0" w:right="358" w:firstLine="0"/>
              <w:jc w:val="center"/>
              <w:rPr>
                <w:sz w:val="14"/>
              </w:rPr>
            </w:pPr>
            <w:r w:rsidRPr="00EA75CC">
              <w:rPr>
                <w:sz w:val="14"/>
              </w:rPr>
              <w:t>Amendment to Term Limits Allowed Only if it “brings more guarantees”</w:t>
            </w:r>
          </w:p>
        </w:tc>
        <w:tc>
          <w:tcPr>
            <w:tcW w:w="900" w:type="dxa"/>
            <w:vAlign w:val="center"/>
          </w:tcPr>
          <w:p w14:paraId="564925FF" w14:textId="53692CD9" w:rsidR="00815A69" w:rsidRDefault="00815A69" w:rsidP="00590137">
            <w:pPr>
              <w:ind w:left="0" w:right="358" w:firstLine="0"/>
              <w:jc w:val="center"/>
            </w:pPr>
            <w:r>
              <w:rPr>
                <w:sz w:val="14"/>
              </w:rPr>
              <w:t>2019</w:t>
            </w:r>
          </w:p>
        </w:tc>
        <w:tc>
          <w:tcPr>
            <w:tcW w:w="900" w:type="dxa"/>
            <w:vAlign w:val="center"/>
          </w:tcPr>
          <w:p w14:paraId="4F4398A1" w14:textId="77777777" w:rsidR="00815A69" w:rsidRDefault="00815A69" w:rsidP="00590137">
            <w:pPr>
              <w:ind w:left="0" w:right="358" w:firstLine="0"/>
              <w:jc w:val="center"/>
            </w:pPr>
            <w:r>
              <w:rPr>
                <w:sz w:val="14"/>
              </w:rPr>
              <w:t>——</w:t>
            </w:r>
          </w:p>
        </w:tc>
        <w:tc>
          <w:tcPr>
            <w:tcW w:w="990" w:type="dxa"/>
            <w:vAlign w:val="center"/>
          </w:tcPr>
          <w:p w14:paraId="6F432F07" w14:textId="77777777" w:rsidR="00815A69" w:rsidRDefault="00815A69" w:rsidP="00590137">
            <w:pPr>
              <w:ind w:left="0" w:right="358" w:firstLine="0"/>
              <w:jc w:val="center"/>
            </w:pPr>
            <w:r>
              <w:rPr>
                <w:sz w:val="14"/>
              </w:rPr>
              <w:t>4</w:t>
            </w:r>
          </w:p>
        </w:tc>
        <w:tc>
          <w:tcPr>
            <w:tcW w:w="1440" w:type="dxa"/>
            <w:vAlign w:val="center"/>
          </w:tcPr>
          <w:p w14:paraId="7F7017E0" w14:textId="77777777" w:rsidR="00815A69" w:rsidRPr="00EA75CC" w:rsidRDefault="00815A69" w:rsidP="00590137">
            <w:pPr>
              <w:ind w:left="0" w:right="358" w:firstLine="0"/>
              <w:jc w:val="center"/>
              <w:rPr>
                <w:sz w:val="14"/>
              </w:rPr>
            </w:pPr>
            <w:r w:rsidRPr="00EA75CC">
              <w:rPr>
                <w:sz w:val="14"/>
              </w:rPr>
              <w:t>Amendment</w:t>
            </w:r>
          </w:p>
        </w:tc>
        <w:tc>
          <w:tcPr>
            <w:tcW w:w="1350" w:type="dxa"/>
            <w:vAlign w:val="center"/>
          </w:tcPr>
          <w:p w14:paraId="0A50E1A4" w14:textId="6B2547F4" w:rsidR="00815A69" w:rsidRPr="00EA75CC" w:rsidRDefault="00815A69" w:rsidP="00590137">
            <w:pPr>
              <w:ind w:left="0" w:right="358" w:firstLine="0"/>
              <w:jc w:val="center"/>
              <w:rPr>
                <w:sz w:val="14"/>
              </w:rPr>
            </w:pPr>
          </w:p>
        </w:tc>
      </w:tr>
      <w:tr w:rsidR="00815A69" w14:paraId="74D7D91E" w14:textId="77777777" w:rsidTr="00590137">
        <w:tc>
          <w:tcPr>
            <w:tcW w:w="1288" w:type="dxa"/>
            <w:vAlign w:val="center"/>
          </w:tcPr>
          <w:p w14:paraId="3D5226C7" w14:textId="77777777" w:rsidR="00815A69" w:rsidRDefault="00815A69" w:rsidP="00590137">
            <w:pPr>
              <w:ind w:left="0" w:right="358" w:firstLine="0"/>
              <w:jc w:val="center"/>
            </w:pPr>
            <w:r>
              <w:rPr>
                <w:sz w:val="14"/>
              </w:rPr>
              <w:t>El Salvador</w:t>
            </w:r>
          </w:p>
        </w:tc>
        <w:tc>
          <w:tcPr>
            <w:tcW w:w="1426" w:type="dxa"/>
            <w:vAlign w:val="center"/>
          </w:tcPr>
          <w:p w14:paraId="2BD1D813" w14:textId="582B3B2C" w:rsidR="00815A69" w:rsidRDefault="00331231" w:rsidP="00590137">
            <w:pPr>
              <w:ind w:left="0" w:right="358" w:firstLine="0"/>
              <w:jc w:val="center"/>
              <w:rPr>
                <w:sz w:val="14"/>
              </w:rPr>
            </w:pPr>
            <w:r>
              <w:rPr>
                <w:sz w:val="14"/>
              </w:rPr>
              <w:t>Prohibits Amendment</w:t>
            </w:r>
          </w:p>
        </w:tc>
        <w:tc>
          <w:tcPr>
            <w:tcW w:w="900" w:type="dxa"/>
            <w:vAlign w:val="center"/>
          </w:tcPr>
          <w:p w14:paraId="13A67BDC" w14:textId="2D54CDC7" w:rsidR="00815A69" w:rsidRDefault="00815A69" w:rsidP="00590137">
            <w:pPr>
              <w:ind w:left="0" w:right="358" w:firstLine="0"/>
              <w:jc w:val="center"/>
            </w:pPr>
            <w:r>
              <w:rPr>
                <w:sz w:val="14"/>
              </w:rPr>
              <w:t>1886</w:t>
            </w:r>
          </w:p>
        </w:tc>
        <w:tc>
          <w:tcPr>
            <w:tcW w:w="900" w:type="dxa"/>
            <w:vAlign w:val="center"/>
          </w:tcPr>
          <w:p w14:paraId="74EA590C" w14:textId="77777777" w:rsidR="00815A69" w:rsidRDefault="00815A69" w:rsidP="00590137">
            <w:pPr>
              <w:ind w:left="0" w:right="358" w:firstLine="0"/>
              <w:jc w:val="center"/>
            </w:pPr>
            <w:r>
              <w:rPr>
                <w:sz w:val="14"/>
              </w:rPr>
              <w:t>1948</w:t>
            </w:r>
          </w:p>
        </w:tc>
        <w:tc>
          <w:tcPr>
            <w:tcW w:w="990" w:type="dxa"/>
            <w:vAlign w:val="center"/>
          </w:tcPr>
          <w:p w14:paraId="5D670F0E" w14:textId="77777777" w:rsidR="00815A69" w:rsidRDefault="00815A69" w:rsidP="00590137">
            <w:pPr>
              <w:ind w:left="0" w:right="358" w:firstLine="0"/>
              <w:jc w:val="center"/>
            </w:pPr>
            <w:r>
              <w:rPr>
                <w:sz w:val="14"/>
              </w:rPr>
              <w:t>62</w:t>
            </w:r>
          </w:p>
        </w:tc>
        <w:tc>
          <w:tcPr>
            <w:tcW w:w="1440" w:type="dxa"/>
            <w:vAlign w:val="center"/>
          </w:tcPr>
          <w:p w14:paraId="55B962ED"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4150BF1" w14:textId="77777777" w:rsidR="00815A69" w:rsidRPr="00EA75CC" w:rsidRDefault="00815A69" w:rsidP="00590137">
            <w:pPr>
              <w:ind w:left="0" w:right="358" w:firstLine="0"/>
              <w:jc w:val="center"/>
              <w:rPr>
                <w:sz w:val="14"/>
              </w:rPr>
            </w:pPr>
            <w:r w:rsidRPr="00EA75CC">
              <w:rPr>
                <w:sz w:val="14"/>
              </w:rPr>
              <w:t>Amendment</w:t>
            </w:r>
          </w:p>
        </w:tc>
      </w:tr>
      <w:tr w:rsidR="00815A69" w14:paraId="54B86111" w14:textId="77777777" w:rsidTr="00590137">
        <w:tc>
          <w:tcPr>
            <w:tcW w:w="1288" w:type="dxa"/>
            <w:vAlign w:val="center"/>
          </w:tcPr>
          <w:p w14:paraId="17B1396E" w14:textId="77777777" w:rsidR="00815A69" w:rsidRDefault="00815A69" w:rsidP="00590137">
            <w:pPr>
              <w:ind w:left="0" w:right="358" w:firstLine="0"/>
              <w:jc w:val="center"/>
            </w:pPr>
            <w:r>
              <w:rPr>
                <w:sz w:val="14"/>
              </w:rPr>
              <w:t>El Salvador</w:t>
            </w:r>
          </w:p>
        </w:tc>
        <w:tc>
          <w:tcPr>
            <w:tcW w:w="1426" w:type="dxa"/>
            <w:vAlign w:val="center"/>
          </w:tcPr>
          <w:p w14:paraId="3C19DF85" w14:textId="69786EFE" w:rsidR="00815A69" w:rsidRDefault="00331231" w:rsidP="00590137">
            <w:pPr>
              <w:ind w:left="0" w:right="358" w:firstLine="0"/>
              <w:jc w:val="center"/>
              <w:rPr>
                <w:sz w:val="14"/>
              </w:rPr>
            </w:pPr>
            <w:r>
              <w:rPr>
                <w:sz w:val="14"/>
              </w:rPr>
              <w:t>Prohibits Amendment</w:t>
            </w:r>
          </w:p>
        </w:tc>
        <w:tc>
          <w:tcPr>
            <w:tcW w:w="900" w:type="dxa"/>
            <w:vAlign w:val="center"/>
          </w:tcPr>
          <w:p w14:paraId="04F4E93C" w14:textId="75029B47" w:rsidR="00815A69" w:rsidRDefault="00815A69" w:rsidP="00590137">
            <w:pPr>
              <w:ind w:left="0" w:right="358" w:firstLine="0"/>
              <w:jc w:val="center"/>
            </w:pPr>
            <w:r>
              <w:rPr>
                <w:sz w:val="14"/>
              </w:rPr>
              <w:t>1983</w:t>
            </w:r>
          </w:p>
        </w:tc>
        <w:tc>
          <w:tcPr>
            <w:tcW w:w="900" w:type="dxa"/>
            <w:vAlign w:val="center"/>
          </w:tcPr>
          <w:p w14:paraId="42A46615" w14:textId="77777777" w:rsidR="00815A69" w:rsidRDefault="00815A69" w:rsidP="00590137">
            <w:pPr>
              <w:ind w:left="0" w:right="358" w:firstLine="0"/>
              <w:jc w:val="center"/>
            </w:pPr>
            <w:r>
              <w:rPr>
                <w:sz w:val="14"/>
              </w:rPr>
              <w:t>——</w:t>
            </w:r>
          </w:p>
        </w:tc>
        <w:tc>
          <w:tcPr>
            <w:tcW w:w="990" w:type="dxa"/>
            <w:vAlign w:val="center"/>
          </w:tcPr>
          <w:p w14:paraId="37ED11D1" w14:textId="77777777" w:rsidR="00815A69" w:rsidRDefault="00815A69" w:rsidP="00590137">
            <w:pPr>
              <w:ind w:left="0" w:right="358" w:firstLine="0"/>
              <w:jc w:val="center"/>
            </w:pPr>
            <w:r>
              <w:rPr>
                <w:sz w:val="14"/>
              </w:rPr>
              <w:t>40</w:t>
            </w:r>
          </w:p>
        </w:tc>
        <w:tc>
          <w:tcPr>
            <w:tcW w:w="1440" w:type="dxa"/>
            <w:vAlign w:val="center"/>
          </w:tcPr>
          <w:p w14:paraId="1CD13EC4"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261B5C1" w14:textId="10464B70" w:rsidR="00815A69" w:rsidRPr="00EA75CC" w:rsidRDefault="00815A69" w:rsidP="00590137">
            <w:pPr>
              <w:ind w:left="0" w:right="358" w:firstLine="0"/>
              <w:jc w:val="center"/>
              <w:rPr>
                <w:sz w:val="14"/>
              </w:rPr>
            </w:pPr>
          </w:p>
        </w:tc>
      </w:tr>
      <w:tr w:rsidR="00815A69" w14:paraId="0DBAFA97" w14:textId="77777777" w:rsidTr="00590137">
        <w:tc>
          <w:tcPr>
            <w:tcW w:w="1288" w:type="dxa"/>
            <w:vAlign w:val="center"/>
          </w:tcPr>
          <w:p w14:paraId="4070B5AC" w14:textId="77777777" w:rsidR="00815A69" w:rsidRDefault="00815A69" w:rsidP="00590137">
            <w:pPr>
              <w:ind w:left="0" w:right="358" w:firstLine="0"/>
              <w:jc w:val="center"/>
            </w:pPr>
            <w:r>
              <w:rPr>
                <w:sz w:val="14"/>
              </w:rPr>
              <w:t>Gambia</w:t>
            </w:r>
          </w:p>
        </w:tc>
        <w:tc>
          <w:tcPr>
            <w:tcW w:w="1426" w:type="dxa"/>
            <w:vAlign w:val="center"/>
          </w:tcPr>
          <w:p w14:paraId="7FCC619F" w14:textId="4669E3A4" w:rsidR="00815A69" w:rsidRDefault="00331231" w:rsidP="00590137">
            <w:pPr>
              <w:ind w:left="0" w:right="358" w:firstLine="0"/>
              <w:jc w:val="center"/>
              <w:rPr>
                <w:sz w:val="14"/>
              </w:rPr>
            </w:pPr>
            <w:r>
              <w:rPr>
                <w:sz w:val="14"/>
              </w:rPr>
              <w:t>Special Procedure</w:t>
            </w:r>
          </w:p>
        </w:tc>
        <w:tc>
          <w:tcPr>
            <w:tcW w:w="900" w:type="dxa"/>
            <w:vAlign w:val="center"/>
          </w:tcPr>
          <w:p w14:paraId="3EF661EC" w14:textId="66A0E4EE" w:rsidR="00815A69" w:rsidRDefault="00815A69" w:rsidP="00590137">
            <w:pPr>
              <w:ind w:left="0" w:right="358" w:firstLine="0"/>
              <w:jc w:val="center"/>
            </w:pPr>
            <w:r>
              <w:rPr>
                <w:sz w:val="14"/>
              </w:rPr>
              <w:t>2019</w:t>
            </w:r>
          </w:p>
        </w:tc>
        <w:tc>
          <w:tcPr>
            <w:tcW w:w="900" w:type="dxa"/>
            <w:vAlign w:val="center"/>
          </w:tcPr>
          <w:p w14:paraId="0D177DCB" w14:textId="77777777" w:rsidR="00815A69" w:rsidRDefault="00815A69" w:rsidP="00590137">
            <w:pPr>
              <w:ind w:left="0" w:right="358" w:firstLine="0"/>
              <w:jc w:val="center"/>
            </w:pPr>
            <w:r>
              <w:rPr>
                <w:sz w:val="14"/>
              </w:rPr>
              <w:t>——</w:t>
            </w:r>
          </w:p>
        </w:tc>
        <w:tc>
          <w:tcPr>
            <w:tcW w:w="990" w:type="dxa"/>
            <w:vAlign w:val="center"/>
          </w:tcPr>
          <w:p w14:paraId="59418D2A" w14:textId="77777777" w:rsidR="00815A69" w:rsidRDefault="00815A69" w:rsidP="00590137">
            <w:pPr>
              <w:ind w:left="0" w:right="358" w:firstLine="0"/>
              <w:jc w:val="center"/>
            </w:pPr>
            <w:r>
              <w:rPr>
                <w:sz w:val="14"/>
              </w:rPr>
              <w:t>4</w:t>
            </w:r>
          </w:p>
        </w:tc>
        <w:tc>
          <w:tcPr>
            <w:tcW w:w="1440" w:type="dxa"/>
            <w:vAlign w:val="center"/>
          </w:tcPr>
          <w:p w14:paraId="42D17BD8"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7988E369" w14:textId="73C8BB76" w:rsidR="00815A69" w:rsidRPr="00EA75CC" w:rsidRDefault="00815A69" w:rsidP="00590137">
            <w:pPr>
              <w:ind w:left="0" w:right="358" w:firstLine="0"/>
              <w:jc w:val="center"/>
              <w:rPr>
                <w:sz w:val="14"/>
              </w:rPr>
            </w:pPr>
          </w:p>
        </w:tc>
      </w:tr>
      <w:tr w:rsidR="00815A69" w14:paraId="06206320" w14:textId="77777777" w:rsidTr="00590137">
        <w:tc>
          <w:tcPr>
            <w:tcW w:w="1288" w:type="dxa"/>
            <w:vAlign w:val="center"/>
          </w:tcPr>
          <w:p w14:paraId="592C2D99" w14:textId="77777777" w:rsidR="00815A69" w:rsidRDefault="00815A69" w:rsidP="00590137">
            <w:pPr>
              <w:ind w:left="0" w:right="358" w:firstLine="0"/>
              <w:jc w:val="center"/>
            </w:pPr>
            <w:r>
              <w:rPr>
                <w:sz w:val="14"/>
              </w:rPr>
              <w:t>Georgia</w:t>
            </w:r>
          </w:p>
        </w:tc>
        <w:tc>
          <w:tcPr>
            <w:tcW w:w="1426" w:type="dxa"/>
            <w:vAlign w:val="center"/>
          </w:tcPr>
          <w:p w14:paraId="074D58AD" w14:textId="58298792" w:rsidR="00815A69" w:rsidRDefault="0098062E" w:rsidP="00590137">
            <w:pPr>
              <w:ind w:left="0" w:right="358" w:firstLine="0"/>
              <w:jc w:val="center"/>
              <w:rPr>
                <w:sz w:val="14"/>
              </w:rPr>
            </w:pPr>
            <w:r>
              <w:rPr>
                <w:sz w:val="14"/>
              </w:rPr>
              <w:t>Presidency Must be “alternative”</w:t>
            </w:r>
          </w:p>
        </w:tc>
        <w:tc>
          <w:tcPr>
            <w:tcW w:w="900" w:type="dxa"/>
            <w:vAlign w:val="center"/>
          </w:tcPr>
          <w:p w14:paraId="0EDE3002" w14:textId="2DB43F33" w:rsidR="00815A69" w:rsidRDefault="00815A69" w:rsidP="00590137">
            <w:pPr>
              <w:ind w:left="0" w:right="358" w:firstLine="0"/>
              <w:jc w:val="center"/>
            </w:pPr>
            <w:r>
              <w:rPr>
                <w:sz w:val="14"/>
              </w:rPr>
              <w:t>1992</w:t>
            </w:r>
          </w:p>
        </w:tc>
        <w:tc>
          <w:tcPr>
            <w:tcW w:w="900" w:type="dxa"/>
            <w:vAlign w:val="center"/>
          </w:tcPr>
          <w:p w14:paraId="7CE48601" w14:textId="77777777" w:rsidR="00815A69" w:rsidRDefault="00815A69" w:rsidP="00590137">
            <w:pPr>
              <w:ind w:left="0" w:right="358" w:firstLine="0"/>
              <w:jc w:val="center"/>
            </w:pPr>
            <w:r>
              <w:rPr>
                <w:sz w:val="14"/>
              </w:rPr>
              <w:t>1995</w:t>
            </w:r>
          </w:p>
        </w:tc>
        <w:tc>
          <w:tcPr>
            <w:tcW w:w="990" w:type="dxa"/>
            <w:vAlign w:val="center"/>
          </w:tcPr>
          <w:p w14:paraId="65F5C6ED" w14:textId="77777777" w:rsidR="00815A69" w:rsidRDefault="00815A69" w:rsidP="00590137">
            <w:pPr>
              <w:ind w:left="0" w:right="358" w:firstLine="0"/>
              <w:jc w:val="center"/>
            </w:pPr>
            <w:r>
              <w:rPr>
                <w:sz w:val="14"/>
              </w:rPr>
              <w:t>3</w:t>
            </w:r>
          </w:p>
        </w:tc>
        <w:tc>
          <w:tcPr>
            <w:tcW w:w="1440" w:type="dxa"/>
            <w:vAlign w:val="center"/>
          </w:tcPr>
          <w:p w14:paraId="20DD67F6"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68EA177D" w14:textId="77777777" w:rsidR="00815A69" w:rsidRPr="00EA75CC" w:rsidRDefault="00815A69" w:rsidP="00590137">
            <w:pPr>
              <w:ind w:left="0" w:right="358" w:firstLine="0"/>
              <w:jc w:val="center"/>
              <w:rPr>
                <w:sz w:val="14"/>
              </w:rPr>
            </w:pPr>
            <w:r w:rsidRPr="00EA75CC">
              <w:rPr>
                <w:sz w:val="14"/>
              </w:rPr>
              <w:t>New Constitution</w:t>
            </w:r>
          </w:p>
        </w:tc>
      </w:tr>
      <w:tr w:rsidR="00815A69" w14:paraId="6FECE9B2" w14:textId="77777777" w:rsidTr="00590137">
        <w:tc>
          <w:tcPr>
            <w:tcW w:w="1288" w:type="dxa"/>
            <w:vAlign w:val="center"/>
          </w:tcPr>
          <w:p w14:paraId="238781A4" w14:textId="77777777" w:rsidR="00815A69" w:rsidRDefault="00815A69" w:rsidP="00590137">
            <w:pPr>
              <w:ind w:left="0" w:right="358" w:firstLine="0"/>
              <w:jc w:val="center"/>
            </w:pPr>
            <w:r>
              <w:rPr>
                <w:sz w:val="14"/>
              </w:rPr>
              <w:t>Ghana</w:t>
            </w:r>
          </w:p>
        </w:tc>
        <w:tc>
          <w:tcPr>
            <w:tcW w:w="1426" w:type="dxa"/>
            <w:vAlign w:val="center"/>
          </w:tcPr>
          <w:p w14:paraId="318ADA37" w14:textId="16647648" w:rsidR="00815A69" w:rsidRDefault="00331231" w:rsidP="00590137">
            <w:pPr>
              <w:ind w:left="0" w:right="358" w:firstLine="0"/>
              <w:jc w:val="center"/>
              <w:rPr>
                <w:sz w:val="14"/>
              </w:rPr>
            </w:pPr>
            <w:r>
              <w:rPr>
                <w:sz w:val="14"/>
              </w:rPr>
              <w:t>Special Procedure</w:t>
            </w:r>
          </w:p>
        </w:tc>
        <w:tc>
          <w:tcPr>
            <w:tcW w:w="900" w:type="dxa"/>
            <w:vAlign w:val="center"/>
          </w:tcPr>
          <w:p w14:paraId="20854134" w14:textId="6D6C7CD1" w:rsidR="00815A69" w:rsidRDefault="00815A69" w:rsidP="00590137">
            <w:pPr>
              <w:ind w:left="0" w:right="358" w:firstLine="0"/>
              <w:jc w:val="center"/>
            </w:pPr>
            <w:r>
              <w:rPr>
                <w:sz w:val="14"/>
              </w:rPr>
              <w:t>1969</w:t>
            </w:r>
          </w:p>
        </w:tc>
        <w:tc>
          <w:tcPr>
            <w:tcW w:w="900" w:type="dxa"/>
            <w:vAlign w:val="center"/>
          </w:tcPr>
          <w:p w14:paraId="33232C73" w14:textId="77777777" w:rsidR="00815A69" w:rsidRDefault="00815A69" w:rsidP="00590137">
            <w:pPr>
              <w:ind w:left="0" w:right="358" w:firstLine="0"/>
              <w:jc w:val="center"/>
            </w:pPr>
            <w:r>
              <w:rPr>
                <w:sz w:val="14"/>
              </w:rPr>
              <w:t>1981</w:t>
            </w:r>
          </w:p>
        </w:tc>
        <w:tc>
          <w:tcPr>
            <w:tcW w:w="990" w:type="dxa"/>
            <w:vAlign w:val="center"/>
          </w:tcPr>
          <w:p w14:paraId="676D1955" w14:textId="77777777" w:rsidR="00815A69" w:rsidRDefault="00815A69" w:rsidP="00590137">
            <w:pPr>
              <w:ind w:left="0" w:right="358" w:firstLine="0"/>
              <w:jc w:val="center"/>
            </w:pPr>
            <w:r>
              <w:rPr>
                <w:sz w:val="14"/>
              </w:rPr>
              <w:t>12</w:t>
            </w:r>
          </w:p>
        </w:tc>
        <w:tc>
          <w:tcPr>
            <w:tcW w:w="1440" w:type="dxa"/>
            <w:vAlign w:val="center"/>
          </w:tcPr>
          <w:p w14:paraId="5F71BEC0"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9AFA2AB" w14:textId="77777777" w:rsidR="00815A69" w:rsidRPr="00EA75CC" w:rsidRDefault="00815A69" w:rsidP="00590137">
            <w:pPr>
              <w:ind w:left="0" w:right="358" w:firstLine="0"/>
              <w:jc w:val="center"/>
              <w:rPr>
                <w:sz w:val="14"/>
              </w:rPr>
            </w:pPr>
            <w:r w:rsidRPr="00EA75CC">
              <w:rPr>
                <w:sz w:val="14"/>
              </w:rPr>
              <w:t>New Constitution</w:t>
            </w:r>
          </w:p>
        </w:tc>
      </w:tr>
      <w:tr w:rsidR="00815A69" w14:paraId="43D0B5E8" w14:textId="77777777" w:rsidTr="00590137">
        <w:tc>
          <w:tcPr>
            <w:tcW w:w="1288" w:type="dxa"/>
            <w:vAlign w:val="center"/>
          </w:tcPr>
          <w:p w14:paraId="6ECE37A4" w14:textId="77777777" w:rsidR="00815A69" w:rsidRDefault="00815A69" w:rsidP="00590137">
            <w:pPr>
              <w:ind w:left="0" w:right="358" w:firstLine="0"/>
              <w:jc w:val="center"/>
            </w:pPr>
            <w:r>
              <w:rPr>
                <w:sz w:val="14"/>
              </w:rPr>
              <w:lastRenderedPageBreak/>
              <w:t>Ghana</w:t>
            </w:r>
          </w:p>
        </w:tc>
        <w:tc>
          <w:tcPr>
            <w:tcW w:w="1426" w:type="dxa"/>
            <w:vAlign w:val="center"/>
          </w:tcPr>
          <w:p w14:paraId="1E401C9E" w14:textId="5F547D8B" w:rsidR="00815A69" w:rsidRDefault="00331231" w:rsidP="00590137">
            <w:pPr>
              <w:ind w:left="0" w:right="358" w:firstLine="0"/>
              <w:jc w:val="center"/>
              <w:rPr>
                <w:sz w:val="14"/>
              </w:rPr>
            </w:pPr>
            <w:r>
              <w:rPr>
                <w:sz w:val="14"/>
              </w:rPr>
              <w:t>Special Procedure</w:t>
            </w:r>
          </w:p>
        </w:tc>
        <w:tc>
          <w:tcPr>
            <w:tcW w:w="900" w:type="dxa"/>
            <w:vAlign w:val="center"/>
          </w:tcPr>
          <w:p w14:paraId="783970A8" w14:textId="1136CA96" w:rsidR="00815A69" w:rsidRDefault="00815A69" w:rsidP="00590137">
            <w:pPr>
              <w:ind w:left="0" w:right="358" w:firstLine="0"/>
              <w:jc w:val="center"/>
            </w:pPr>
            <w:r>
              <w:rPr>
                <w:sz w:val="14"/>
              </w:rPr>
              <w:t>1992</w:t>
            </w:r>
          </w:p>
        </w:tc>
        <w:tc>
          <w:tcPr>
            <w:tcW w:w="900" w:type="dxa"/>
            <w:vAlign w:val="center"/>
          </w:tcPr>
          <w:p w14:paraId="4EA3D464" w14:textId="77777777" w:rsidR="00815A69" w:rsidRDefault="00815A69" w:rsidP="00590137">
            <w:pPr>
              <w:ind w:left="0" w:right="358" w:firstLine="0"/>
              <w:jc w:val="center"/>
            </w:pPr>
            <w:r>
              <w:rPr>
                <w:sz w:val="14"/>
              </w:rPr>
              <w:t>——</w:t>
            </w:r>
          </w:p>
        </w:tc>
        <w:tc>
          <w:tcPr>
            <w:tcW w:w="990" w:type="dxa"/>
            <w:vAlign w:val="center"/>
          </w:tcPr>
          <w:p w14:paraId="7E17E7CD" w14:textId="77777777" w:rsidR="00815A69" w:rsidRDefault="00815A69" w:rsidP="00590137">
            <w:pPr>
              <w:ind w:left="0" w:right="358" w:firstLine="0"/>
              <w:jc w:val="center"/>
            </w:pPr>
            <w:r>
              <w:rPr>
                <w:sz w:val="14"/>
              </w:rPr>
              <w:t>31</w:t>
            </w:r>
          </w:p>
        </w:tc>
        <w:tc>
          <w:tcPr>
            <w:tcW w:w="1440" w:type="dxa"/>
            <w:vAlign w:val="center"/>
          </w:tcPr>
          <w:p w14:paraId="76249DC1"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75C4DFBC" w14:textId="76CC8B69" w:rsidR="00815A69" w:rsidRPr="00EA75CC" w:rsidRDefault="00815A69" w:rsidP="00590137">
            <w:pPr>
              <w:ind w:left="0" w:right="358" w:firstLine="0"/>
              <w:jc w:val="center"/>
              <w:rPr>
                <w:sz w:val="14"/>
              </w:rPr>
            </w:pPr>
          </w:p>
        </w:tc>
      </w:tr>
      <w:tr w:rsidR="00815A69" w14:paraId="5420ACC4" w14:textId="77777777" w:rsidTr="00590137">
        <w:tc>
          <w:tcPr>
            <w:tcW w:w="1288" w:type="dxa"/>
            <w:vAlign w:val="center"/>
          </w:tcPr>
          <w:p w14:paraId="38DF5D8C" w14:textId="77777777" w:rsidR="00815A69" w:rsidRDefault="00815A69" w:rsidP="00590137">
            <w:pPr>
              <w:ind w:left="0" w:right="358" w:firstLine="0"/>
              <w:jc w:val="center"/>
            </w:pPr>
            <w:r>
              <w:rPr>
                <w:sz w:val="14"/>
              </w:rPr>
              <w:t>Guatemala</w:t>
            </w:r>
          </w:p>
        </w:tc>
        <w:tc>
          <w:tcPr>
            <w:tcW w:w="1426" w:type="dxa"/>
            <w:vAlign w:val="center"/>
          </w:tcPr>
          <w:p w14:paraId="56202520" w14:textId="749E8456" w:rsidR="00815A69" w:rsidRDefault="00331231" w:rsidP="00590137">
            <w:pPr>
              <w:ind w:left="0" w:right="358" w:firstLine="0"/>
              <w:jc w:val="center"/>
              <w:rPr>
                <w:sz w:val="14"/>
              </w:rPr>
            </w:pPr>
            <w:r>
              <w:rPr>
                <w:sz w:val="14"/>
              </w:rPr>
              <w:t>Prohibits Amendment</w:t>
            </w:r>
          </w:p>
        </w:tc>
        <w:tc>
          <w:tcPr>
            <w:tcW w:w="900" w:type="dxa"/>
            <w:vAlign w:val="center"/>
          </w:tcPr>
          <w:p w14:paraId="6C149CA6" w14:textId="5F6E9080" w:rsidR="00815A69" w:rsidRDefault="00815A69" w:rsidP="00590137">
            <w:pPr>
              <w:ind w:left="0" w:right="358" w:firstLine="0"/>
              <w:jc w:val="center"/>
            </w:pPr>
            <w:r>
              <w:rPr>
                <w:sz w:val="14"/>
              </w:rPr>
              <w:t>1945</w:t>
            </w:r>
          </w:p>
        </w:tc>
        <w:tc>
          <w:tcPr>
            <w:tcW w:w="900" w:type="dxa"/>
            <w:vAlign w:val="center"/>
          </w:tcPr>
          <w:p w14:paraId="6DCA6F82" w14:textId="77777777" w:rsidR="00815A69" w:rsidRDefault="00815A69" w:rsidP="00590137">
            <w:pPr>
              <w:ind w:left="0" w:right="358" w:firstLine="0"/>
              <w:jc w:val="center"/>
            </w:pPr>
            <w:r>
              <w:rPr>
                <w:sz w:val="14"/>
              </w:rPr>
              <w:t>1954</w:t>
            </w:r>
          </w:p>
        </w:tc>
        <w:tc>
          <w:tcPr>
            <w:tcW w:w="990" w:type="dxa"/>
            <w:vAlign w:val="center"/>
          </w:tcPr>
          <w:p w14:paraId="0A24BAF3" w14:textId="77777777" w:rsidR="00815A69" w:rsidRDefault="00815A69" w:rsidP="00590137">
            <w:pPr>
              <w:ind w:left="0" w:right="358" w:firstLine="0"/>
              <w:jc w:val="center"/>
            </w:pPr>
            <w:r>
              <w:rPr>
                <w:sz w:val="14"/>
              </w:rPr>
              <w:t>9</w:t>
            </w:r>
          </w:p>
        </w:tc>
        <w:tc>
          <w:tcPr>
            <w:tcW w:w="1440" w:type="dxa"/>
            <w:vAlign w:val="center"/>
          </w:tcPr>
          <w:p w14:paraId="3E24C555"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3B32B8B" w14:textId="77777777" w:rsidR="00815A69" w:rsidRPr="00EA75CC" w:rsidRDefault="00815A69" w:rsidP="00590137">
            <w:pPr>
              <w:ind w:left="0" w:right="358" w:firstLine="0"/>
              <w:jc w:val="center"/>
              <w:rPr>
                <w:sz w:val="14"/>
              </w:rPr>
            </w:pPr>
            <w:r w:rsidRPr="00EA75CC">
              <w:rPr>
                <w:sz w:val="14"/>
              </w:rPr>
              <w:t>New Constitution</w:t>
            </w:r>
          </w:p>
        </w:tc>
      </w:tr>
      <w:tr w:rsidR="00815A69" w14:paraId="7E74DFDC" w14:textId="77777777" w:rsidTr="00590137">
        <w:tc>
          <w:tcPr>
            <w:tcW w:w="1288" w:type="dxa"/>
            <w:vAlign w:val="center"/>
          </w:tcPr>
          <w:p w14:paraId="0490BC8A" w14:textId="77777777" w:rsidR="00815A69" w:rsidRDefault="00815A69" w:rsidP="00590137">
            <w:pPr>
              <w:ind w:left="0" w:right="358" w:firstLine="0"/>
              <w:jc w:val="center"/>
            </w:pPr>
            <w:r>
              <w:rPr>
                <w:sz w:val="14"/>
              </w:rPr>
              <w:t>Guatemala</w:t>
            </w:r>
          </w:p>
        </w:tc>
        <w:tc>
          <w:tcPr>
            <w:tcW w:w="1426" w:type="dxa"/>
            <w:vAlign w:val="center"/>
          </w:tcPr>
          <w:p w14:paraId="04CA4273" w14:textId="400DCE8C" w:rsidR="00815A69" w:rsidRDefault="00331231" w:rsidP="00590137">
            <w:pPr>
              <w:ind w:left="0" w:right="358" w:firstLine="0"/>
              <w:jc w:val="center"/>
              <w:rPr>
                <w:sz w:val="14"/>
              </w:rPr>
            </w:pPr>
            <w:r>
              <w:rPr>
                <w:sz w:val="14"/>
              </w:rPr>
              <w:t>Special Procedure</w:t>
            </w:r>
          </w:p>
        </w:tc>
        <w:tc>
          <w:tcPr>
            <w:tcW w:w="900" w:type="dxa"/>
            <w:vAlign w:val="center"/>
          </w:tcPr>
          <w:p w14:paraId="3F9DABBC" w14:textId="39F11AE4" w:rsidR="00815A69" w:rsidRDefault="00815A69" w:rsidP="00590137">
            <w:pPr>
              <w:ind w:left="0" w:right="358" w:firstLine="0"/>
              <w:jc w:val="center"/>
            </w:pPr>
            <w:r>
              <w:rPr>
                <w:sz w:val="14"/>
              </w:rPr>
              <w:t>1956</w:t>
            </w:r>
          </w:p>
        </w:tc>
        <w:tc>
          <w:tcPr>
            <w:tcW w:w="900" w:type="dxa"/>
            <w:vAlign w:val="center"/>
          </w:tcPr>
          <w:p w14:paraId="1ED22E94" w14:textId="77777777" w:rsidR="00815A69" w:rsidRDefault="00815A69" w:rsidP="00590137">
            <w:pPr>
              <w:ind w:left="0" w:right="358" w:firstLine="0"/>
              <w:jc w:val="center"/>
            </w:pPr>
            <w:r>
              <w:rPr>
                <w:sz w:val="14"/>
              </w:rPr>
              <w:t>1982</w:t>
            </w:r>
          </w:p>
        </w:tc>
        <w:tc>
          <w:tcPr>
            <w:tcW w:w="990" w:type="dxa"/>
            <w:vAlign w:val="center"/>
          </w:tcPr>
          <w:p w14:paraId="0051B119" w14:textId="77777777" w:rsidR="00815A69" w:rsidRDefault="00815A69" w:rsidP="00590137">
            <w:pPr>
              <w:ind w:left="0" w:right="358" w:firstLine="0"/>
              <w:jc w:val="center"/>
            </w:pPr>
            <w:r>
              <w:rPr>
                <w:sz w:val="14"/>
              </w:rPr>
              <w:t>26</w:t>
            </w:r>
          </w:p>
        </w:tc>
        <w:tc>
          <w:tcPr>
            <w:tcW w:w="1440" w:type="dxa"/>
            <w:vAlign w:val="center"/>
          </w:tcPr>
          <w:p w14:paraId="5903AA94"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7CB3C6D5" w14:textId="77777777" w:rsidR="00815A69" w:rsidRPr="00EA75CC" w:rsidRDefault="00815A69" w:rsidP="00590137">
            <w:pPr>
              <w:ind w:left="0" w:right="358" w:firstLine="0"/>
              <w:jc w:val="center"/>
              <w:rPr>
                <w:sz w:val="14"/>
              </w:rPr>
            </w:pPr>
            <w:r w:rsidRPr="00EA75CC">
              <w:rPr>
                <w:sz w:val="14"/>
              </w:rPr>
              <w:t>New Constitution</w:t>
            </w:r>
          </w:p>
        </w:tc>
      </w:tr>
      <w:tr w:rsidR="00815A69" w14:paraId="7E946021" w14:textId="77777777" w:rsidTr="00590137">
        <w:tc>
          <w:tcPr>
            <w:tcW w:w="1288" w:type="dxa"/>
            <w:vAlign w:val="center"/>
          </w:tcPr>
          <w:p w14:paraId="64BCF700" w14:textId="77777777" w:rsidR="00815A69" w:rsidRDefault="00815A69" w:rsidP="00590137">
            <w:pPr>
              <w:ind w:left="0" w:right="358" w:firstLine="0"/>
              <w:jc w:val="center"/>
            </w:pPr>
            <w:r>
              <w:rPr>
                <w:sz w:val="14"/>
              </w:rPr>
              <w:t>Guatemala</w:t>
            </w:r>
          </w:p>
        </w:tc>
        <w:tc>
          <w:tcPr>
            <w:tcW w:w="1426" w:type="dxa"/>
            <w:vAlign w:val="center"/>
          </w:tcPr>
          <w:p w14:paraId="39AA97C7" w14:textId="7415A16B" w:rsidR="00815A69" w:rsidRDefault="00331231" w:rsidP="00590137">
            <w:pPr>
              <w:ind w:left="0" w:right="358" w:firstLine="0"/>
              <w:jc w:val="center"/>
              <w:rPr>
                <w:sz w:val="14"/>
              </w:rPr>
            </w:pPr>
            <w:r>
              <w:rPr>
                <w:sz w:val="14"/>
              </w:rPr>
              <w:t>Prohibits Amendment</w:t>
            </w:r>
          </w:p>
        </w:tc>
        <w:tc>
          <w:tcPr>
            <w:tcW w:w="900" w:type="dxa"/>
            <w:vAlign w:val="center"/>
          </w:tcPr>
          <w:p w14:paraId="405CB369" w14:textId="5B3285B4" w:rsidR="00815A69" w:rsidRDefault="00815A69" w:rsidP="00590137">
            <w:pPr>
              <w:ind w:left="0" w:right="358" w:firstLine="0"/>
              <w:jc w:val="center"/>
            </w:pPr>
            <w:r>
              <w:rPr>
                <w:sz w:val="14"/>
              </w:rPr>
              <w:t>1985</w:t>
            </w:r>
          </w:p>
        </w:tc>
        <w:tc>
          <w:tcPr>
            <w:tcW w:w="900" w:type="dxa"/>
            <w:vAlign w:val="center"/>
          </w:tcPr>
          <w:p w14:paraId="3F5B9903" w14:textId="77777777" w:rsidR="00815A69" w:rsidRDefault="00815A69" w:rsidP="00590137">
            <w:pPr>
              <w:ind w:left="0" w:right="358" w:firstLine="0"/>
              <w:jc w:val="center"/>
            </w:pPr>
            <w:r>
              <w:rPr>
                <w:sz w:val="14"/>
              </w:rPr>
              <w:t>——</w:t>
            </w:r>
          </w:p>
        </w:tc>
        <w:tc>
          <w:tcPr>
            <w:tcW w:w="990" w:type="dxa"/>
            <w:vAlign w:val="center"/>
          </w:tcPr>
          <w:p w14:paraId="3809E813" w14:textId="77777777" w:rsidR="00815A69" w:rsidRDefault="00815A69" w:rsidP="00590137">
            <w:pPr>
              <w:ind w:left="0" w:right="358" w:firstLine="0"/>
              <w:jc w:val="center"/>
            </w:pPr>
            <w:r>
              <w:rPr>
                <w:sz w:val="14"/>
              </w:rPr>
              <w:t>38</w:t>
            </w:r>
          </w:p>
        </w:tc>
        <w:tc>
          <w:tcPr>
            <w:tcW w:w="1440" w:type="dxa"/>
            <w:vAlign w:val="center"/>
          </w:tcPr>
          <w:p w14:paraId="6F18EE87"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A8391C7" w14:textId="200D2A91" w:rsidR="00815A69" w:rsidRPr="00EA75CC" w:rsidRDefault="00815A69" w:rsidP="00590137">
            <w:pPr>
              <w:ind w:left="0" w:right="358" w:firstLine="0"/>
              <w:jc w:val="center"/>
              <w:rPr>
                <w:sz w:val="14"/>
              </w:rPr>
            </w:pPr>
          </w:p>
        </w:tc>
      </w:tr>
      <w:tr w:rsidR="00815A69" w14:paraId="630050BA" w14:textId="77777777" w:rsidTr="00590137">
        <w:tc>
          <w:tcPr>
            <w:tcW w:w="1288" w:type="dxa"/>
            <w:vAlign w:val="center"/>
          </w:tcPr>
          <w:p w14:paraId="1D38BE90" w14:textId="77777777" w:rsidR="00815A69" w:rsidRDefault="00815A69" w:rsidP="00590137">
            <w:pPr>
              <w:ind w:left="0" w:right="358" w:firstLine="0"/>
              <w:jc w:val="center"/>
            </w:pPr>
            <w:r>
              <w:rPr>
                <w:sz w:val="14"/>
              </w:rPr>
              <w:t>Guinea</w:t>
            </w:r>
          </w:p>
        </w:tc>
        <w:tc>
          <w:tcPr>
            <w:tcW w:w="1426" w:type="dxa"/>
            <w:vAlign w:val="center"/>
          </w:tcPr>
          <w:p w14:paraId="2FE21C65" w14:textId="0896F482" w:rsidR="00815A69" w:rsidRDefault="00331231" w:rsidP="00590137">
            <w:pPr>
              <w:ind w:left="0" w:right="358" w:firstLine="0"/>
              <w:jc w:val="center"/>
              <w:rPr>
                <w:sz w:val="14"/>
              </w:rPr>
            </w:pPr>
            <w:r>
              <w:rPr>
                <w:sz w:val="14"/>
              </w:rPr>
              <w:t>Prohibits Amendment</w:t>
            </w:r>
          </w:p>
        </w:tc>
        <w:tc>
          <w:tcPr>
            <w:tcW w:w="900" w:type="dxa"/>
            <w:vAlign w:val="center"/>
          </w:tcPr>
          <w:p w14:paraId="24F3556F" w14:textId="073B94C2" w:rsidR="00815A69" w:rsidRDefault="00815A69" w:rsidP="00590137">
            <w:pPr>
              <w:ind w:left="0" w:right="358" w:firstLine="0"/>
              <w:jc w:val="center"/>
            </w:pPr>
            <w:r>
              <w:rPr>
                <w:sz w:val="14"/>
              </w:rPr>
              <w:t>2010</w:t>
            </w:r>
          </w:p>
        </w:tc>
        <w:tc>
          <w:tcPr>
            <w:tcW w:w="900" w:type="dxa"/>
            <w:vAlign w:val="center"/>
          </w:tcPr>
          <w:p w14:paraId="262142DE" w14:textId="77777777" w:rsidR="00815A69" w:rsidRDefault="00815A69" w:rsidP="00590137">
            <w:pPr>
              <w:ind w:left="0" w:right="358" w:firstLine="0"/>
              <w:jc w:val="center"/>
            </w:pPr>
            <w:r>
              <w:rPr>
                <w:sz w:val="14"/>
              </w:rPr>
              <w:t>——</w:t>
            </w:r>
          </w:p>
        </w:tc>
        <w:tc>
          <w:tcPr>
            <w:tcW w:w="990" w:type="dxa"/>
            <w:vAlign w:val="center"/>
          </w:tcPr>
          <w:p w14:paraId="650EF352" w14:textId="77777777" w:rsidR="00815A69" w:rsidRDefault="00815A69" w:rsidP="00590137">
            <w:pPr>
              <w:ind w:left="0" w:right="358" w:firstLine="0"/>
              <w:jc w:val="center"/>
            </w:pPr>
            <w:r>
              <w:rPr>
                <w:sz w:val="14"/>
              </w:rPr>
              <w:t>13</w:t>
            </w:r>
          </w:p>
        </w:tc>
        <w:tc>
          <w:tcPr>
            <w:tcW w:w="1440" w:type="dxa"/>
            <w:vAlign w:val="center"/>
          </w:tcPr>
          <w:p w14:paraId="0999853B"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6198E63F" w14:textId="3426B40D" w:rsidR="00815A69" w:rsidRPr="00EA75CC" w:rsidRDefault="00815A69" w:rsidP="00590137">
            <w:pPr>
              <w:ind w:left="0" w:right="358" w:firstLine="0"/>
              <w:jc w:val="center"/>
              <w:rPr>
                <w:sz w:val="14"/>
              </w:rPr>
            </w:pPr>
          </w:p>
        </w:tc>
      </w:tr>
      <w:tr w:rsidR="00815A69" w14:paraId="4019A340" w14:textId="77777777" w:rsidTr="00590137">
        <w:tc>
          <w:tcPr>
            <w:tcW w:w="1288" w:type="dxa"/>
            <w:vAlign w:val="center"/>
          </w:tcPr>
          <w:p w14:paraId="1E25CB23" w14:textId="77777777" w:rsidR="00815A69" w:rsidRDefault="00815A69" w:rsidP="00590137">
            <w:pPr>
              <w:ind w:left="0" w:right="358" w:firstLine="0"/>
              <w:jc w:val="center"/>
            </w:pPr>
            <w:r>
              <w:rPr>
                <w:sz w:val="14"/>
              </w:rPr>
              <w:t>Haiti</w:t>
            </w:r>
          </w:p>
        </w:tc>
        <w:tc>
          <w:tcPr>
            <w:tcW w:w="1426" w:type="dxa"/>
            <w:vAlign w:val="center"/>
          </w:tcPr>
          <w:p w14:paraId="078B93B6" w14:textId="382CC03B" w:rsidR="00815A69" w:rsidRDefault="0098062E" w:rsidP="00590137">
            <w:pPr>
              <w:ind w:left="0" w:right="358" w:firstLine="0"/>
              <w:jc w:val="center"/>
              <w:rPr>
                <w:sz w:val="14"/>
              </w:rPr>
            </w:pPr>
            <w:r>
              <w:rPr>
                <w:sz w:val="14"/>
              </w:rPr>
              <w:t>Only Permits Prospective Changes</w:t>
            </w:r>
          </w:p>
        </w:tc>
        <w:tc>
          <w:tcPr>
            <w:tcW w:w="900" w:type="dxa"/>
            <w:vAlign w:val="center"/>
          </w:tcPr>
          <w:p w14:paraId="2AEEAFD8" w14:textId="455EC804" w:rsidR="00815A69" w:rsidRDefault="00815A69" w:rsidP="00590137">
            <w:pPr>
              <w:ind w:left="0" w:right="358" w:firstLine="0"/>
              <w:jc w:val="center"/>
            </w:pPr>
            <w:r>
              <w:rPr>
                <w:sz w:val="14"/>
              </w:rPr>
              <w:t>1987</w:t>
            </w:r>
          </w:p>
        </w:tc>
        <w:tc>
          <w:tcPr>
            <w:tcW w:w="900" w:type="dxa"/>
            <w:vAlign w:val="center"/>
          </w:tcPr>
          <w:p w14:paraId="21DCB8CD" w14:textId="77777777" w:rsidR="00815A69" w:rsidRDefault="00815A69" w:rsidP="00590137">
            <w:pPr>
              <w:ind w:left="0" w:right="358" w:firstLine="0"/>
              <w:jc w:val="center"/>
            </w:pPr>
            <w:r>
              <w:rPr>
                <w:sz w:val="14"/>
              </w:rPr>
              <w:t>——</w:t>
            </w:r>
          </w:p>
        </w:tc>
        <w:tc>
          <w:tcPr>
            <w:tcW w:w="990" w:type="dxa"/>
            <w:vAlign w:val="center"/>
          </w:tcPr>
          <w:p w14:paraId="2BAA6751" w14:textId="77777777" w:rsidR="00815A69" w:rsidRDefault="00815A69" w:rsidP="00590137">
            <w:pPr>
              <w:ind w:left="0" w:right="358" w:firstLine="0"/>
              <w:jc w:val="center"/>
            </w:pPr>
            <w:r>
              <w:rPr>
                <w:sz w:val="14"/>
              </w:rPr>
              <w:t>36</w:t>
            </w:r>
          </w:p>
        </w:tc>
        <w:tc>
          <w:tcPr>
            <w:tcW w:w="1440" w:type="dxa"/>
            <w:vAlign w:val="center"/>
          </w:tcPr>
          <w:p w14:paraId="434A55E8"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15CE8A10" w14:textId="4BD6131D" w:rsidR="00815A69" w:rsidRPr="00EA75CC" w:rsidRDefault="00815A69" w:rsidP="00590137">
            <w:pPr>
              <w:ind w:left="0" w:right="358" w:firstLine="0"/>
              <w:jc w:val="center"/>
              <w:rPr>
                <w:sz w:val="14"/>
              </w:rPr>
            </w:pPr>
          </w:p>
        </w:tc>
      </w:tr>
      <w:tr w:rsidR="00815A69" w14:paraId="4FB09E73" w14:textId="77777777" w:rsidTr="00590137">
        <w:tc>
          <w:tcPr>
            <w:tcW w:w="1288" w:type="dxa"/>
            <w:vAlign w:val="center"/>
          </w:tcPr>
          <w:p w14:paraId="3298ACD0" w14:textId="77777777" w:rsidR="00815A69" w:rsidRDefault="00815A69" w:rsidP="00590137">
            <w:pPr>
              <w:ind w:left="0" w:right="358" w:firstLine="0"/>
              <w:jc w:val="center"/>
            </w:pPr>
            <w:r>
              <w:rPr>
                <w:sz w:val="14"/>
              </w:rPr>
              <w:t>Honduras</w:t>
            </w:r>
          </w:p>
        </w:tc>
        <w:tc>
          <w:tcPr>
            <w:tcW w:w="1426" w:type="dxa"/>
            <w:vAlign w:val="center"/>
          </w:tcPr>
          <w:p w14:paraId="0BF621D1" w14:textId="7C125AE7" w:rsidR="00815A69" w:rsidRDefault="00331231" w:rsidP="00590137">
            <w:pPr>
              <w:ind w:left="0" w:right="358" w:firstLine="0"/>
              <w:jc w:val="center"/>
              <w:rPr>
                <w:sz w:val="14"/>
              </w:rPr>
            </w:pPr>
            <w:r>
              <w:rPr>
                <w:sz w:val="14"/>
              </w:rPr>
              <w:t>Prohibits Amendment</w:t>
            </w:r>
          </w:p>
        </w:tc>
        <w:tc>
          <w:tcPr>
            <w:tcW w:w="900" w:type="dxa"/>
            <w:vAlign w:val="center"/>
          </w:tcPr>
          <w:p w14:paraId="262A63E2" w14:textId="17145E70" w:rsidR="00815A69" w:rsidRDefault="00815A69" w:rsidP="00590137">
            <w:pPr>
              <w:ind w:left="0" w:right="358" w:firstLine="0"/>
              <w:jc w:val="center"/>
            </w:pPr>
            <w:r>
              <w:rPr>
                <w:sz w:val="14"/>
              </w:rPr>
              <w:t>1957</w:t>
            </w:r>
          </w:p>
        </w:tc>
        <w:tc>
          <w:tcPr>
            <w:tcW w:w="900" w:type="dxa"/>
            <w:vAlign w:val="center"/>
          </w:tcPr>
          <w:p w14:paraId="4346910B" w14:textId="77777777" w:rsidR="00815A69" w:rsidRDefault="00815A69" w:rsidP="00590137">
            <w:pPr>
              <w:ind w:left="0" w:right="358" w:firstLine="0"/>
              <w:jc w:val="center"/>
            </w:pPr>
            <w:r>
              <w:rPr>
                <w:sz w:val="14"/>
              </w:rPr>
              <w:t>——</w:t>
            </w:r>
          </w:p>
        </w:tc>
        <w:tc>
          <w:tcPr>
            <w:tcW w:w="990" w:type="dxa"/>
            <w:vAlign w:val="center"/>
          </w:tcPr>
          <w:p w14:paraId="053738D4" w14:textId="77777777" w:rsidR="00815A69" w:rsidRDefault="00815A69" w:rsidP="00590137">
            <w:pPr>
              <w:ind w:left="0" w:right="358" w:firstLine="0"/>
              <w:jc w:val="center"/>
            </w:pPr>
            <w:r>
              <w:rPr>
                <w:sz w:val="14"/>
              </w:rPr>
              <w:t>66</w:t>
            </w:r>
          </w:p>
        </w:tc>
        <w:tc>
          <w:tcPr>
            <w:tcW w:w="1440" w:type="dxa"/>
            <w:vAlign w:val="center"/>
          </w:tcPr>
          <w:p w14:paraId="328BCAB9"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37ECED67" w14:textId="6EA828CF" w:rsidR="00815A69" w:rsidRPr="00EA75CC" w:rsidRDefault="00815A69" w:rsidP="00590137">
            <w:pPr>
              <w:ind w:left="0" w:right="358" w:firstLine="0"/>
              <w:jc w:val="center"/>
              <w:rPr>
                <w:sz w:val="14"/>
              </w:rPr>
            </w:pPr>
          </w:p>
        </w:tc>
      </w:tr>
      <w:tr w:rsidR="00815A69" w14:paraId="2E18BA22" w14:textId="77777777" w:rsidTr="00590137">
        <w:tc>
          <w:tcPr>
            <w:tcW w:w="1288" w:type="dxa"/>
            <w:vAlign w:val="center"/>
          </w:tcPr>
          <w:p w14:paraId="45BB7027" w14:textId="77777777" w:rsidR="00815A69" w:rsidRDefault="00815A69" w:rsidP="00590137">
            <w:pPr>
              <w:ind w:left="0" w:right="358" w:firstLine="0"/>
              <w:jc w:val="center"/>
            </w:pPr>
            <w:r>
              <w:rPr>
                <w:sz w:val="14"/>
              </w:rPr>
              <w:t>Madagascar</w:t>
            </w:r>
          </w:p>
        </w:tc>
        <w:tc>
          <w:tcPr>
            <w:tcW w:w="1426" w:type="dxa"/>
            <w:vAlign w:val="center"/>
          </w:tcPr>
          <w:p w14:paraId="3EC24094" w14:textId="407E294F" w:rsidR="00815A69" w:rsidRDefault="00331231" w:rsidP="00590137">
            <w:pPr>
              <w:ind w:left="0" w:right="358" w:firstLine="0"/>
              <w:jc w:val="center"/>
              <w:rPr>
                <w:sz w:val="14"/>
              </w:rPr>
            </w:pPr>
            <w:r>
              <w:rPr>
                <w:sz w:val="14"/>
              </w:rPr>
              <w:t>Prohibits Amendment</w:t>
            </w:r>
          </w:p>
        </w:tc>
        <w:tc>
          <w:tcPr>
            <w:tcW w:w="900" w:type="dxa"/>
            <w:vAlign w:val="center"/>
          </w:tcPr>
          <w:p w14:paraId="42CA61DB" w14:textId="21FC1B42" w:rsidR="00815A69" w:rsidRDefault="00815A69" w:rsidP="00590137">
            <w:pPr>
              <w:ind w:left="0" w:right="358" w:firstLine="0"/>
              <w:jc w:val="center"/>
            </w:pPr>
            <w:r>
              <w:rPr>
                <w:sz w:val="14"/>
              </w:rPr>
              <w:t>2010</w:t>
            </w:r>
          </w:p>
        </w:tc>
        <w:tc>
          <w:tcPr>
            <w:tcW w:w="900" w:type="dxa"/>
            <w:vAlign w:val="center"/>
          </w:tcPr>
          <w:p w14:paraId="6918F8A8" w14:textId="77777777" w:rsidR="00815A69" w:rsidRDefault="00815A69" w:rsidP="00590137">
            <w:pPr>
              <w:ind w:left="0" w:right="358" w:firstLine="0"/>
              <w:jc w:val="center"/>
            </w:pPr>
            <w:r>
              <w:rPr>
                <w:sz w:val="14"/>
              </w:rPr>
              <w:t>——</w:t>
            </w:r>
          </w:p>
        </w:tc>
        <w:tc>
          <w:tcPr>
            <w:tcW w:w="990" w:type="dxa"/>
            <w:vAlign w:val="center"/>
          </w:tcPr>
          <w:p w14:paraId="7E0826A9" w14:textId="77777777" w:rsidR="00815A69" w:rsidRDefault="00815A69" w:rsidP="00590137">
            <w:pPr>
              <w:ind w:left="0" w:right="358" w:firstLine="0"/>
              <w:jc w:val="center"/>
            </w:pPr>
            <w:r>
              <w:rPr>
                <w:sz w:val="14"/>
              </w:rPr>
              <w:t>13</w:t>
            </w:r>
          </w:p>
        </w:tc>
        <w:tc>
          <w:tcPr>
            <w:tcW w:w="1440" w:type="dxa"/>
            <w:vAlign w:val="center"/>
          </w:tcPr>
          <w:p w14:paraId="19C0153C"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78FB7197" w14:textId="44326EE8" w:rsidR="00815A69" w:rsidRPr="00EA75CC" w:rsidRDefault="00815A69" w:rsidP="00590137">
            <w:pPr>
              <w:ind w:left="0" w:right="358" w:firstLine="0"/>
              <w:jc w:val="center"/>
              <w:rPr>
                <w:sz w:val="14"/>
              </w:rPr>
            </w:pPr>
          </w:p>
        </w:tc>
      </w:tr>
      <w:tr w:rsidR="00815A69" w14:paraId="7037D01D" w14:textId="77777777" w:rsidTr="00590137">
        <w:tc>
          <w:tcPr>
            <w:tcW w:w="1288" w:type="dxa"/>
            <w:vAlign w:val="center"/>
          </w:tcPr>
          <w:p w14:paraId="05A97BBA" w14:textId="77777777" w:rsidR="00815A69" w:rsidRDefault="00815A69" w:rsidP="00590137">
            <w:pPr>
              <w:ind w:left="0" w:right="358" w:firstLine="0"/>
              <w:jc w:val="center"/>
            </w:pPr>
            <w:r>
              <w:rPr>
                <w:sz w:val="14"/>
              </w:rPr>
              <w:t>Mauritania</w:t>
            </w:r>
          </w:p>
        </w:tc>
        <w:tc>
          <w:tcPr>
            <w:tcW w:w="1426" w:type="dxa"/>
            <w:vAlign w:val="center"/>
          </w:tcPr>
          <w:p w14:paraId="197DD90D" w14:textId="35327A64" w:rsidR="00815A69" w:rsidRDefault="00331231" w:rsidP="00590137">
            <w:pPr>
              <w:ind w:left="0" w:right="358" w:firstLine="0"/>
              <w:jc w:val="center"/>
              <w:rPr>
                <w:sz w:val="14"/>
              </w:rPr>
            </w:pPr>
            <w:r>
              <w:rPr>
                <w:sz w:val="14"/>
              </w:rPr>
              <w:t>Prohibits Amendment</w:t>
            </w:r>
          </w:p>
        </w:tc>
        <w:tc>
          <w:tcPr>
            <w:tcW w:w="900" w:type="dxa"/>
            <w:vAlign w:val="center"/>
          </w:tcPr>
          <w:p w14:paraId="51FC4C16" w14:textId="409D41D0" w:rsidR="00815A69" w:rsidRDefault="00815A69" w:rsidP="00590137">
            <w:pPr>
              <w:ind w:left="0" w:right="358" w:firstLine="0"/>
              <w:jc w:val="center"/>
            </w:pPr>
            <w:r>
              <w:rPr>
                <w:sz w:val="14"/>
              </w:rPr>
              <w:t>2006</w:t>
            </w:r>
          </w:p>
        </w:tc>
        <w:tc>
          <w:tcPr>
            <w:tcW w:w="900" w:type="dxa"/>
            <w:vAlign w:val="center"/>
          </w:tcPr>
          <w:p w14:paraId="56FFC6B3" w14:textId="77777777" w:rsidR="00815A69" w:rsidRDefault="00815A69" w:rsidP="00590137">
            <w:pPr>
              <w:ind w:left="0" w:right="358" w:firstLine="0"/>
              <w:jc w:val="center"/>
            </w:pPr>
            <w:r>
              <w:rPr>
                <w:sz w:val="14"/>
              </w:rPr>
              <w:t>——</w:t>
            </w:r>
          </w:p>
        </w:tc>
        <w:tc>
          <w:tcPr>
            <w:tcW w:w="990" w:type="dxa"/>
            <w:vAlign w:val="center"/>
          </w:tcPr>
          <w:p w14:paraId="2D76B1A5" w14:textId="77777777" w:rsidR="00815A69" w:rsidRDefault="00815A69" w:rsidP="00590137">
            <w:pPr>
              <w:ind w:left="0" w:right="358" w:firstLine="0"/>
              <w:jc w:val="center"/>
            </w:pPr>
            <w:r>
              <w:rPr>
                <w:sz w:val="14"/>
              </w:rPr>
              <w:t>17</w:t>
            </w:r>
          </w:p>
        </w:tc>
        <w:tc>
          <w:tcPr>
            <w:tcW w:w="1440" w:type="dxa"/>
            <w:vAlign w:val="center"/>
          </w:tcPr>
          <w:p w14:paraId="3D89E101" w14:textId="77777777" w:rsidR="00815A69" w:rsidRPr="00EA75CC" w:rsidRDefault="00815A69" w:rsidP="00590137">
            <w:pPr>
              <w:ind w:left="0" w:right="358" w:firstLine="0"/>
              <w:jc w:val="center"/>
              <w:rPr>
                <w:sz w:val="14"/>
              </w:rPr>
            </w:pPr>
            <w:r w:rsidRPr="00EA75CC">
              <w:rPr>
                <w:sz w:val="14"/>
              </w:rPr>
              <w:t>Amendment</w:t>
            </w:r>
          </w:p>
        </w:tc>
        <w:tc>
          <w:tcPr>
            <w:tcW w:w="1350" w:type="dxa"/>
            <w:vAlign w:val="center"/>
          </w:tcPr>
          <w:p w14:paraId="6D89C9F0" w14:textId="5DD58EB9" w:rsidR="00815A69" w:rsidRPr="00EA75CC" w:rsidRDefault="00815A69" w:rsidP="00590137">
            <w:pPr>
              <w:ind w:left="0" w:right="358" w:firstLine="0"/>
              <w:jc w:val="center"/>
              <w:rPr>
                <w:sz w:val="14"/>
              </w:rPr>
            </w:pPr>
          </w:p>
        </w:tc>
      </w:tr>
      <w:tr w:rsidR="00815A69" w14:paraId="0CEF8325" w14:textId="77777777" w:rsidTr="00590137">
        <w:tc>
          <w:tcPr>
            <w:tcW w:w="1288" w:type="dxa"/>
            <w:vAlign w:val="center"/>
          </w:tcPr>
          <w:p w14:paraId="2837D016" w14:textId="77777777" w:rsidR="00815A69" w:rsidRDefault="00815A69" w:rsidP="00590137">
            <w:pPr>
              <w:ind w:left="0" w:right="358" w:firstLine="0"/>
              <w:jc w:val="center"/>
            </w:pPr>
            <w:r>
              <w:rPr>
                <w:sz w:val="14"/>
              </w:rPr>
              <w:t>Nicaragua</w:t>
            </w:r>
          </w:p>
        </w:tc>
        <w:tc>
          <w:tcPr>
            <w:tcW w:w="1426" w:type="dxa"/>
            <w:vAlign w:val="center"/>
          </w:tcPr>
          <w:p w14:paraId="741FB661" w14:textId="0E1BC7E0" w:rsidR="00815A69" w:rsidRDefault="0098062E" w:rsidP="00590137">
            <w:pPr>
              <w:ind w:left="0" w:right="358" w:firstLine="0"/>
              <w:jc w:val="center"/>
              <w:rPr>
                <w:sz w:val="14"/>
              </w:rPr>
            </w:pPr>
            <w:r>
              <w:rPr>
                <w:sz w:val="14"/>
              </w:rPr>
              <w:t>Only Permits Prospective Changes</w:t>
            </w:r>
          </w:p>
        </w:tc>
        <w:tc>
          <w:tcPr>
            <w:tcW w:w="900" w:type="dxa"/>
            <w:vAlign w:val="center"/>
          </w:tcPr>
          <w:p w14:paraId="0036B6E2" w14:textId="563BDBDD" w:rsidR="00815A69" w:rsidRDefault="00815A69" w:rsidP="00590137">
            <w:pPr>
              <w:ind w:left="0" w:right="358" w:firstLine="0"/>
              <w:jc w:val="center"/>
            </w:pPr>
            <w:r>
              <w:rPr>
                <w:sz w:val="14"/>
              </w:rPr>
              <w:t>1893</w:t>
            </w:r>
          </w:p>
        </w:tc>
        <w:tc>
          <w:tcPr>
            <w:tcW w:w="900" w:type="dxa"/>
            <w:vAlign w:val="center"/>
          </w:tcPr>
          <w:p w14:paraId="4E12BC3D" w14:textId="77777777" w:rsidR="00815A69" w:rsidRDefault="00815A69" w:rsidP="00590137">
            <w:pPr>
              <w:ind w:left="0" w:right="358" w:firstLine="0"/>
              <w:jc w:val="center"/>
            </w:pPr>
            <w:r>
              <w:rPr>
                <w:sz w:val="14"/>
              </w:rPr>
              <w:t>1905</w:t>
            </w:r>
          </w:p>
        </w:tc>
        <w:tc>
          <w:tcPr>
            <w:tcW w:w="990" w:type="dxa"/>
            <w:vAlign w:val="center"/>
          </w:tcPr>
          <w:p w14:paraId="3FCC5C95" w14:textId="77777777" w:rsidR="00815A69" w:rsidRDefault="00815A69" w:rsidP="00590137">
            <w:pPr>
              <w:ind w:left="0" w:right="358" w:firstLine="0"/>
              <w:jc w:val="center"/>
            </w:pPr>
            <w:r>
              <w:rPr>
                <w:sz w:val="14"/>
              </w:rPr>
              <w:t>12</w:t>
            </w:r>
          </w:p>
        </w:tc>
        <w:tc>
          <w:tcPr>
            <w:tcW w:w="1440" w:type="dxa"/>
            <w:vAlign w:val="center"/>
          </w:tcPr>
          <w:p w14:paraId="1E08A1FD"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C3B22ED" w14:textId="77777777" w:rsidR="00815A69" w:rsidRPr="00EA75CC" w:rsidRDefault="00815A69" w:rsidP="00590137">
            <w:pPr>
              <w:ind w:left="0" w:right="358" w:firstLine="0"/>
              <w:jc w:val="center"/>
              <w:rPr>
                <w:sz w:val="14"/>
              </w:rPr>
            </w:pPr>
            <w:r w:rsidRPr="00EA75CC">
              <w:rPr>
                <w:sz w:val="14"/>
              </w:rPr>
              <w:t>New Constitution</w:t>
            </w:r>
          </w:p>
        </w:tc>
      </w:tr>
      <w:tr w:rsidR="00815A69" w14:paraId="1F92B925" w14:textId="77777777" w:rsidTr="00590137">
        <w:tc>
          <w:tcPr>
            <w:tcW w:w="1288" w:type="dxa"/>
            <w:vAlign w:val="center"/>
          </w:tcPr>
          <w:p w14:paraId="5B86CEA6" w14:textId="77777777" w:rsidR="00815A69" w:rsidRDefault="00815A69" w:rsidP="00590137">
            <w:pPr>
              <w:ind w:left="0" w:right="358" w:firstLine="0"/>
              <w:jc w:val="center"/>
            </w:pPr>
            <w:r>
              <w:rPr>
                <w:sz w:val="14"/>
              </w:rPr>
              <w:t>Niger</w:t>
            </w:r>
          </w:p>
        </w:tc>
        <w:tc>
          <w:tcPr>
            <w:tcW w:w="1426" w:type="dxa"/>
            <w:vAlign w:val="center"/>
          </w:tcPr>
          <w:p w14:paraId="6B4DE512" w14:textId="2E76B506" w:rsidR="00815A69" w:rsidRDefault="00331231" w:rsidP="00590137">
            <w:pPr>
              <w:ind w:left="0" w:right="358" w:firstLine="0"/>
              <w:jc w:val="center"/>
              <w:rPr>
                <w:sz w:val="14"/>
              </w:rPr>
            </w:pPr>
            <w:r>
              <w:rPr>
                <w:sz w:val="14"/>
              </w:rPr>
              <w:t>Prohibits Amendment</w:t>
            </w:r>
          </w:p>
        </w:tc>
        <w:tc>
          <w:tcPr>
            <w:tcW w:w="900" w:type="dxa"/>
            <w:vAlign w:val="center"/>
          </w:tcPr>
          <w:p w14:paraId="5DB29696" w14:textId="1BE5FE66" w:rsidR="00815A69" w:rsidRDefault="00815A69" w:rsidP="00590137">
            <w:pPr>
              <w:ind w:left="0" w:right="358" w:firstLine="0"/>
              <w:jc w:val="center"/>
            </w:pPr>
            <w:r>
              <w:rPr>
                <w:sz w:val="14"/>
              </w:rPr>
              <w:t>1999</w:t>
            </w:r>
          </w:p>
        </w:tc>
        <w:tc>
          <w:tcPr>
            <w:tcW w:w="900" w:type="dxa"/>
            <w:vAlign w:val="center"/>
          </w:tcPr>
          <w:p w14:paraId="2747E1FE" w14:textId="77777777" w:rsidR="00815A69" w:rsidRDefault="00815A69" w:rsidP="00590137">
            <w:pPr>
              <w:ind w:left="0" w:right="358" w:firstLine="0"/>
              <w:jc w:val="center"/>
            </w:pPr>
            <w:r>
              <w:rPr>
                <w:sz w:val="14"/>
              </w:rPr>
              <w:t>2009</w:t>
            </w:r>
          </w:p>
        </w:tc>
        <w:tc>
          <w:tcPr>
            <w:tcW w:w="990" w:type="dxa"/>
            <w:vAlign w:val="center"/>
          </w:tcPr>
          <w:p w14:paraId="0BB59D86" w14:textId="77777777" w:rsidR="00815A69" w:rsidRDefault="00815A69" w:rsidP="00590137">
            <w:pPr>
              <w:ind w:left="0" w:right="358" w:firstLine="0"/>
              <w:jc w:val="center"/>
            </w:pPr>
            <w:r>
              <w:rPr>
                <w:sz w:val="14"/>
              </w:rPr>
              <w:t>10</w:t>
            </w:r>
          </w:p>
        </w:tc>
        <w:tc>
          <w:tcPr>
            <w:tcW w:w="1440" w:type="dxa"/>
            <w:vAlign w:val="center"/>
          </w:tcPr>
          <w:p w14:paraId="5168E5C3"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04339A4" w14:textId="77777777" w:rsidR="00815A69" w:rsidRPr="00EA75CC" w:rsidRDefault="00815A69" w:rsidP="00590137">
            <w:pPr>
              <w:ind w:left="0" w:right="358" w:firstLine="0"/>
              <w:jc w:val="center"/>
              <w:rPr>
                <w:sz w:val="14"/>
              </w:rPr>
            </w:pPr>
            <w:r w:rsidRPr="00EA75CC">
              <w:rPr>
                <w:sz w:val="14"/>
              </w:rPr>
              <w:t>New Constitution</w:t>
            </w:r>
          </w:p>
        </w:tc>
      </w:tr>
      <w:tr w:rsidR="00815A69" w14:paraId="6AAF1984" w14:textId="77777777" w:rsidTr="00590137">
        <w:tc>
          <w:tcPr>
            <w:tcW w:w="1288" w:type="dxa"/>
            <w:vAlign w:val="center"/>
          </w:tcPr>
          <w:p w14:paraId="5AD582E7" w14:textId="77777777" w:rsidR="00815A69" w:rsidRDefault="00815A69" w:rsidP="00590137">
            <w:pPr>
              <w:ind w:left="0" w:right="358" w:firstLine="0"/>
              <w:jc w:val="center"/>
            </w:pPr>
            <w:r>
              <w:rPr>
                <w:sz w:val="14"/>
              </w:rPr>
              <w:t>Niger</w:t>
            </w:r>
          </w:p>
        </w:tc>
        <w:tc>
          <w:tcPr>
            <w:tcW w:w="1426" w:type="dxa"/>
            <w:vAlign w:val="center"/>
          </w:tcPr>
          <w:p w14:paraId="5F215D30" w14:textId="21F307F1" w:rsidR="00815A69" w:rsidRDefault="00331231" w:rsidP="00590137">
            <w:pPr>
              <w:ind w:left="0" w:right="358" w:firstLine="0"/>
              <w:jc w:val="center"/>
              <w:rPr>
                <w:sz w:val="14"/>
              </w:rPr>
            </w:pPr>
            <w:r>
              <w:rPr>
                <w:sz w:val="14"/>
              </w:rPr>
              <w:t>Prohibits Amendment</w:t>
            </w:r>
          </w:p>
        </w:tc>
        <w:tc>
          <w:tcPr>
            <w:tcW w:w="900" w:type="dxa"/>
            <w:vAlign w:val="center"/>
          </w:tcPr>
          <w:p w14:paraId="4C0BB62D" w14:textId="52DC60EC" w:rsidR="00815A69" w:rsidRDefault="00815A69" w:rsidP="00590137">
            <w:pPr>
              <w:ind w:left="0" w:right="358" w:firstLine="0"/>
              <w:jc w:val="center"/>
            </w:pPr>
            <w:r>
              <w:rPr>
                <w:sz w:val="14"/>
              </w:rPr>
              <w:t>2010</w:t>
            </w:r>
          </w:p>
        </w:tc>
        <w:tc>
          <w:tcPr>
            <w:tcW w:w="900" w:type="dxa"/>
            <w:vAlign w:val="center"/>
          </w:tcPr>
          <w:p w14:paraId="7858C984" w14:textId="77777777" w:rsidR="00815A69" w:rsidRDefault="00815A69" w:rsidP="00590137">
            <w:pPr>
              <w:ind w:left="0" w:right="358" w:firstLine="0"/>
              <w:jc w:val="center"/>
            </w:pPr>
            <w:r>
              <w:rPr>
                <w:sz w:val="14"/>
              </w:rPr>
              <w:t>——</w:t>
            </w:r>
          </w:p>
        </w:tc>
        <w:tc>
          <w:tcPr>
            <w:tcW w:w="990" w:type="dxa"/>
            <w:vAlign w:val="center"/>
          </w:tcPr>
          <w:p w14:paraId="0137BFBF" w14:textId="77777777" w:rsidR="00815A69" w:rsidRDefault="00815A69" w:rsidP="00590137">
            <w:pPr>
              <w:ind w:left="0" w:right="358" w:firstLine="0"/>
              <w:jc w:val="center"/>
            </w:pPr>
            <w:r>
              <w:rPr>
                <w:sz w:val="14"/>
              </w:rPr>
              <w:t>13</w:t>
            </w:r>
          </w:p>
        </w:tc>
        <w:tc>
          <w:tcPr>
            <w:tcW w:w="1440" w:type="dxa"/>
            <w:vAlign w:val="center"/>
          </w:tcPr>
          <w:p w14:paraId="52C3C05A"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3AB71EDA" w14:textId="4B33F416" w:rsidR="00815A69" w:rsidRPr="00EA75CC" w:rsidRDefault="00815A69" w:rsidP="00590137">
            <w:pPr>
              <w:ind w:left="0" w:right="358" w:firstLine="0"/>
              <w:jc w:val="center"/>
              <w:rPr>
                <w:sz w:val="14"/>
              </w:rPr>
            </w:pPr>
          </w:p>
        </w:tc>
      </w:tr>
      <w:tr w:rsidR="00815A69" w14:paraId="7A1B4051" w14:textId="77777777" w:rsidTr="00590137">
        <w:tc>
          <w:tcPr>
            <w:tcW w:w="1288" w:type="dxa"/>
            <w:vAlign w:val="center"/>
          </w:tcPr>
          <w:p w14:paraId="5A72C40E" w14:textId="77777777" w:rsidR="00815A69" w:rsidRDefault="00815A69" w:rsidP="00590137">
            <w:pPr>
              <w:ind w:left="0" w:right="358" w:firstLine="0"/>
              <w:jc w:val="center"/>
            </w:pPr>
            <w:r>
              <w:rPr>
                <w:sz w:val="14"/>
              </w:rPr>
              <w:t>Peru</w:t>
            </w:r>
          </w:p>
        </w:tc>
        <w:tc>
          <w:tcPr>
            <w:tcW w:w="1426" w:type="dxa"/>
            <w:vAlign w:val="center"/>
          </w:tcPr>
          <w:p w14:paraId="20891D38" w14:textId="1A037321" w:rsidR="00815A69" w:rsidRDefault="00331231" w:rsidP="00590137">
            <w:pPr>
              <w:ind w:left="0" w:right="358" w:firstLine="0"/>
              <w:jc w:val="center"/>
              <w:rPr>
                <w:sz w:val="14"/>
              </w:rPr>
            </w:pPr>
            <w:r>
              <w:rPr>
                <w:sz w:val="14"/>
              </w:rPr>
              <w:t>Prohibits Amendment</w:t>
            </w:r>
          </w:p>
        </w:tc>
        <w:tc>
          <w:tcPr>
            <w:tcW w:w="900" w:type="dxa"/>
            <w:vAlign w:val="center"/>
          </w:tcPr>
          <w:p w14:paraId="7FD82486" w14:textId="05173B52" w:rsidR="00815A69" w:rsidRDefault="00815A69" w:rsidP="00590137">
            <w:pPr>
              <w:ind w:left="0" w:right="358" w:firstLine="0"/>
              <w:jc w:val="center"/>
            </w:pPr>
            <w:r>
              <w:rPr>
                <w:sz w:val="14"/>
              </w:rPr>
              <w:t>1933</w:t>
            </w:r>
          </w:p>
        </w:tc>
        <w:tc>
          <w:tcPr>
            <w:tcW w:w="900" w:type="dxa"/>
            <w:vAlign w:val="center"/>
          </w:tcPr>
          <w:p w14:paraId="21FE27E9" w14:textId="77777777" w:rsidR="00815A69" w:rsidRDefault="00815A69" w:rsidP="00590137">
            <w:pPr>
              <w:ind w:left="0" w:right="358" w:firstLine="0"/>
              <w:jc w:val="center"/>
            </w:pPr>
            <w:r>
              <w:rPr>
                <w:sz w:val="14"/>
              </w:rPr>
              <w:t>1979</w:t>
            </w:r>
          </w:p>
        </w:tc>
        <w:tc>
          <w:tcPr>
            <w:tcW w:w="990" w:type="dxa"/>
            <w:vAlign w:val="center"/>
          </w:tcPr>
          <w:p w14:paraId="2E4DD975" w14:textId="77777777" w:rsidR="00815A69" w:rsidRDefault="00815A69" w:rsidP="00590137">
            <w:pPr>
              <w:ind w:left="0" w:right="358" w:firstLine="0"/>
              <w:jc w:val="center"/>
            </w:pPr>
            <w:r>
              <w:rPr>
                <w:sz w:val="14"/>
              </w:rPr>
              <w:t>46</w:t>
            </w:r>
          </w:p>
        </w:tc>
        <w:tc>
          <w:tcPr>
            <w:tcW w:w="1440" w:type="dxa"/>
            <w:vAlign w:val="center"/>
          </w:tcPr>
          <w:p w14:paraId="7B9C1FBD"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2F7A8561" w14:textId="77777777" w:rsidR="00815A69" w:rsidRPr="00EA75CC" w:rsidRDefault="00815A69" w:rsidP="00590137">
            <w:pPr>
              <w:ind w:left="0" w:right="358" w:firstLine="0"/>
              <w:jc w:val="center"/>
              <w:rPr>
                <w:sz w:val="14"/>
              </w:rPr>
            </w:pPr>
            <w:r w:rsidRPr="00EA75CC">
              <w:rPr>
                <w:sz w:val="14"/>
              </w:rPr>
              <w:t>New Constitution</w:t>
            </w:r>
          </w:p>
        </w:tc>
      </w:tr>
      <w:tr w:rsidR="00815A69" w14:paraId="0A15DF0C" w14:textId="77777777" w:rsidTr="00590137">
        <w:tc>
          <w:tcPr>
            <w:tcW w:w="1288" w:type="dxa"/>
            <w:vAlign w:val="center"/>
          </w:tcPr>
          <w:p w14:paraId="027F4E34" w14:textId="77777777" w:rsidR="00815A69" w:rsidRDefault="00815A69" w:rsidP="00590137">
            <w:pPr>
              <w:ind w:left="0" w:right="358" w:firstLine="0"/>
              <w:jc w:val="center"/>
            </w:pPr>
            <w:r>
              <w:rPr>
                <w:sz w:val="14"/>
              </w:rPr>
              <w:t>Rwanda</w:t>
            </w:r>
          </w:p>
        </w:tc>
        <w:tc>
          <w:tcPr>
            <w:tcW w:w="1426" w:type="dxa"/>
            <w:vAlign w:val="center"/>
          </w:tcPr>
          <w:p w14:paraId="7CE8C31A" w14:textId="2907A152" w:rsidR="00815A69" w:rsidRDefault="00331231" w:rsidP="00590137">
            <w:pPr>
              <w:ind w:left="0" w:right="358" w:firstLine="0"/>
              <w:jc w:val="center"/>
              <w:rPr>
                <w:sz w:val="14"/>
              </w:rPr>
            </w:pPr>
            <w:r>
              <w:rPr>
                <w:sz w:val="14"/>
              </w:rPr>
              <w:t>Special Procedure</w:t>
            </w:r>
          </w:p>
        </w:tc>
        <w:tc>
          <w:tcPr>
            <w:tcW w:w="900" w:type="dxa"/>
            <w:vAlign w:val="center"/>
          </w:tcPr>
          <w:p w14:paraId="68E7CE38" w14:textId="538AFE1E" w:rsidR="00815A69" w:rsidRDefault="00815A69" w:rsidP="00590137">
            <w:pPr>
              <w:ind w:left="0" w:right="358" w:firstLine="0"/>
              <w:jc w:val="center"/>
            </w:pPr>
            <w:r>
              <w:rPr>
                <w:sz w:val="14"/>
              </w:rPr>
              <w:t>2003</w:t>
            </w:r>
          </w:p>
        </w:tc>
        <w:tc>
          <w:tcPr>
            <w:tcW w:w="900" w:type="dxa"/>
            <w:vAlign w:val="center"/>
          </w:tcPr>
          <w:p w14:paraId="1FDF366E" w14:textId="77777777" w:rsidR="00815A69" w:rsidRDefault="00815A69" w:rsidP="00590137">
            <w:pPr>
              <w:ind w:left="0" w:right="358" w:firstLine="0"/>
              <w:jc w:val="center"/>
            </w:pPr>
            <w:r>
              <w:rPr>
                <w:sz w:val="14"/>
              </w:rPr>
              <w:t>——</w:t>
            </w:r>
          </w:p>
        </w:tc>
        <w:tc>
          <w:tcPr>
            <w:tcW w:w="990" w:type="dxa"/>
            <w:vAlign w:val="center"/>
          </w:tcPr>
          <w:p w14:paraId="5137DCA5" w14:textId="77777777" w:rsidR="00815A69" w:rsidRDefault="00815A69" w:rsidP="00590137">
            <w:pPr>
              <w:ind w:left="0" w:right="358" w:firstLine="0"/>
              <w:jc w:val="center"/>
            </w:pPr>
            <w:r>
              <w:rPr>
                <w:sz w:val="14"/>
              </w:rPr>
              <w:t>20</w:t>
            </w:r>
          </w:p>
        </w:tc>
        <w:tc>
          <w:tcPr>
            <w:tcW w:w="1440" w:type="dxa"/>
            <w:vAlign w:val="center"/>
          </w:tcPr>
          <w:p w14:paraId="6718991B"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35B6819E" w14:textId="2327C99C" w:rsidR="00815A69" w:rsidRPr="00EA75CC" w:rsidRDefault="00815A69" w:rsidP="00590137">
            <w:pPr>
              <w:ind w:left="0" w:right="358" w:firstLine="0"/>
              <w:jc w:val="center"/>
              <w:rPr>
                <w:sz w:val="14"/>
              </w:rPr>
            </w:pPr>
          </w:p>
        </w:tc>
      </w:tr>
      <w:tr w:rsidR="00815A69" w14:paraId="551E807E" w14:textId="77777777" w:rsidTr="00590137">
        <w:tc>
          <w:tcPr>
            <w:tcW w:w="1288" w:type="dxa"/>
            <w:vAlign w:val="center"/>
          </w:tcPr>
          <w:p w14:paraId="041A73B4" w14:textId="77777777" w:rsidR="00815A69" w:rsidRDefault="00815A69" w:rsidP="00590137">
            <w:pPr>
              <w:ind w:left="0" w:right="358" w:firstLine="0"/>
              <w:jc w:val="center"/>
            </w:pPr>
            <w:r>
              <w:rPr>
                <w:sz w:val="14"/>
              </w:rPr>
              <w:t>Senegal</w:t>
            </w:r>
          </w:p>
        </w:tc>
        <w:tc>
          <w:tcPr>
            <w:tcW w:w="1426" w:type="dxa"/>
            <w:vAlign w:val="center"/>
          </w:tcPr>
          <w:p w14:paraId="5BB10A72" w14:textId="36EE19B2" w:rsidR="00815A69" w:rsidRDefault="00331231" w:rsidP="00590137">
            <w:pPr>
              <w:ind w:left="0" w:right="358" w:firstLine="0"/>
              <w:jc w:val="center"/>
              <w:rPr>
                <w:sz w:val="14"/>
              </w:rPr>
            </w:pPr>
            <w:r>
              <w:rPr>
                <w:sz w:val="14"/>
              </w:rPr>
              <w:t>Special Procedure</w:t>
            </w:r>
          </w:p>
        </w:tc>
        <w:tc>
          <w:tcPr>
            <w:tcW w:w="900" w:type="dxa"/>
            <w:vAlign w:val="center"/>
          </w:tcPr>
          <w:p w14:paraId="05D5778B" w14:textId="39E01956" w:rsidR="00815A69" w:rsidRDefault="00815A69" w:rsidP="00590137">
            <w:pPr>
              <w:ind w:left="0" w:right="358" w:firstLine="0"/>
              <w:jc w:val="center"/>
            </w:pPr>
            <w:r>
              <w:rPr>
                <w:sz w:val="14"/>
              </w:rPr>
              <w:t>2001</w:t>
            </w:r>
          </w:p>
        </w:tc>
        <w:tc>
          <w:tcPr>
            <w:tcW w:w="900" w:type="dxa"/>
            <w:vAlign w:val="center"/>
          </w:tcPr>
          <w:p w14:paraId="6957B6FB" w14:textId="77777777" w:rsidR="00815A69" w:rsidRDefault="00815A69" w:rsidP="00590137">
            <w:pPr>
              <w:ind w:left="0" w:right="358" w:firstLine="0"/>
              <w:jc w:val="center"/>
            </w:pPr>
            <w:r>
              <w:rPr>
                <w:sz w:val="14"/>
              </w:rPr>
              <w:t>——</w:t>
            </w:r>
          </w:p>
        </w:tc>
        <w:tc>
          <w:tcPr>
            <w:tcW w:w="990" w:type="dxa"/>
            <w:vAlign w:val="center"/>
          </w:tcPr>
          <w:p w14:paraId="6513B0D2" w14:textId="77777777" w:rsidR="00815A69" w:rsidRDefault="00815A69" w:rsidP="00590137">
            <w:pPr>
              <w:ind w:left="0" w:right="358" w:firstLine="0"/>
              <w:jc w:val="center"/>
            </w:pPr>
            <w:r>
              <w:rPr>
                <w:sz w:val="14"/>
              </w:rPr>
              <w:t>22</w:t>
            </w:r>
          </w:p>
        </w:tc>
        <w:tc>
          <w:tcPr>
            <w:tcW w:w="1440" w:type="dxa"/>
            <w:vAlign w:val="center"/>
          </w:tcPr>
          <w:p w14:paraId="3F7348DF"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44BF7205" w14:textId="486E2270" w:rsidR="00815A69" w:rsidRPr="00EA75CC" w:rsidRDefault="00815A69" w:rsidP="00590137">
            <w:pPr>
              <w:ind w:left="0" w:right="358" w:firstLine="0"/>
              <w:jc w:val="center"/>
              <w:rPr>
                <w:sz w:val="14"/>
              </w:rPr>
            </w:pPr>
          </w:p>
        </w:tc>
      </w:tr>
      <w:tr w:rsidR="00815A69" w14:paraId="4BC0DBC0" w14:textId="77777777" w:rsidTr="00590137">
        <w:tc>
          <w:tcPr>
            <w:tcW w:w="1288" w:type="dxa"/>
            <w:vAlign w:val="center"/>
          </w:tcPr>
          <w:p w14:paraId="0E3449DA" w14:textId="77777777" w:rsidR="00815A69" w:rsidRDefault="00815A69" w:rsidP="00590137">
            <w:pPr>
              <w:ind w:left="0" w:right="358" w:firstLine="0"/>
              <w:jc w:val="center"/>
            </w:pPr>
            <w:r>
              <w:rPr>
                <w:sz w:val="14"/>
              </w:rPr>
              <w:t>Togo</w:t>
            </w:r>
          </w:p>
        </w:tc>
        <w:tc>
          <w:tcPr>
            <w:tcW w:w="1426" w:type="dxa"/>
            <w:vAlign w:val="center"/>
          </w:tcPr>
          <w:p w14:paraId="133CE977" w14:textId="39DE5AD6" w:rsidR="00815A69" w:rsidRDefault="00331231" w:rsidP="00590137">
            <w:pPr>
              <w:ind w:left="0" w:right="358" w:firstLine="0"/>
              <w:jc w:val="center"/>
              <w:rPr>
                <w:sz w:val="14"/>
              </w:rPr>
            </w:pPr>
            <w:r>
              <w:rPr>
                <w:sz w:val="14"/>
              </w:rPr>
              <w:t>Special Procedure</w:t>
            </w:r>
          </w:p>
        </w:tc>
        <w:tc>
          <w:tcPr>
            <w:tcW w:w="900" w:type="dxa"/>
            <w:vAlign w:val="center"/>
          </w:tcPr>
          <w:p w14:paraId="0701EF24" w14:textId="4CB5A5C5" w:rsidR="00815A69" w:rsidRDefault="00815A69" w:rsidP="00590137">
            <w:pPr>
              <w:ind w:left="0" w:right="358" w:firstLine="0"/>
              <w:jc w:val="center"/>
            </w:pPr>
            <w:r>
              <w:rPr>
                <w:sz w:val="14"/>
              </w:rPr>
              <w:t>2019</w:t>
            </w:r>
          </w:p>
        </w:tc>
        <w:tc>
          <w:tcPr>
            <w:tcW w:w="900" w:type="dxa"/>
            <w:vAlign w:val="center"/>
          </w:tcPr>
          <w:p w14:paraId="703FDB5E" w14:textId="77777777" w:rsidR="00815A69" w:rsidRDefault="00815A69" w:rsidP="00590137">
            <w:pPr>
              <w:ind w:left="0" w:right="358" w:firstLine="0"/>
              <w:jc w:val="center"/>
            </w:pPr>
            <w:r>
              <w:rPr>
                <w:sz w:val="14"/>
              </w:rPr>
              <w:t>——</w:t>
            </w:r>
          </w:p>
        </w:tc>
        <w:tc>
          <w:tcPr>
            <w:tcW w:w="990" w:type="dxa"/>
            <w:vAlign w:val="center"/>
          </w:tcPr>
          <w:p w14:paraId="5CCF9431" w14:textId="77777777" w:rsidR="00815A69" w:rsidRDefault="00815A69" w:rsidP="00590137">
            <w:pPr>
              <w:ind w:left="0" w:right="358" w:firstLine="0"/>
              <w:jc w:val="center"/>
            </w:pPr>
            <w:r>
              <w:rPr>
                <w:sz w:val="14"/>
              </w:rPr>
              <w:t>4</w:t>
            </w:r>
          </w:p>
        </w:tc>
        <w:tc>
          <w:tcPr>
            <w:tcW w:w="1440" w:type="dxa"/>
            <w:vAlign w:val="center"/>
          </w:tcPr>
          <w:p w14:paraId="2274FCFC" w14:textId="77777777" w:rsidR="00815A69" w:rsidRPr="00EA75CC" w:rsidRDefault="00815A69" w:rsidP="00590137">
            <w:pPr>
              <w:ind w:left="0" w:right="358" w:firstLine="0"/>
              <w:jc w:val="center"/>
              <w:rPr>
                <w:sz w:val="14"/>
              </w:rPr>
            </w:pPr>
            <w:r w:rsidRPr="00EA75CC">
              <w:rPr>
                <w:sz w:val="14"/>
              </w:rPr>
              <w:t>Amendment</w:t>
            </w:r>
          </w:p>
        </w:tc>
        <w:tc>
          <w:tcPr>
            <w:tcW w:w="1350" w:type="dxa"/>
            <w:vAlign w:val="center"/>
          </w:tcPr>
          <w:p w14:paraId="7D1A1993" w14:textId="442C0871" w:rsidR="00815A69" w:rsidRPr="00EA75CC" w:rsidRDefault="00815A69" w:rsidP="00590137">
            <w:pPr>
              <w:ind w:left="0" w:right="358" w:firstLine="0"/>
              <w:jc w:val="center"/>
              <w:rPr>
                <w:sz w:val="14"/>
              </w:rPr>
            </w:pPr>
          </w:p>
        </w:tc>
      </w:tr>
      <w:tr w:rsidR="00815A69" w14:paraId="6D8973DD" w14:textId="77777777" w:rsidTr="00590137">
        <w:tc>
          <w:tcPr>
            <w:tcW w:w="1288" w:type="dxa"/>
            <w:vAlign w:val="center"/>
          </w:tcPr>
          <w:p w14:paraId="40BB27B2" w14:textId="77777777" w:rsidR="00815A69" w:rsidRDefault="00815A69" w:rsidP="00590137">
            <w:pPr>
              <w:ind w:left="0" w:right="358" w:firstLine="0"/>
              <w:jc w:val="center"/>
              <w:rPr>
                <w:sz w:val="14"/>
              </w:rPr>
            </w:pPr>
            <w:r>
              <w:rPr>
                <w:sz w:val="14"/>
              </w:rPr>
              <w:t>Tunisia</w:t>
            </w:r>
          </w:p>
        </w:tc>
        <w:tc>
          <w:tcPr>
            <w:tcW w:w="1426" w:type="dxa"/>
            <w:vAlign w:val="center"/>
          </w:tcPr>
          <w:p w14:paraId="65F6F98E" w14:textId="1068F185" w:rsidR="00815A69" w:rsidRDefault="00331231" w:rsidP="00590137">
            <w:pPr>
              <w:ind w:left="0" w:right="358" w:firstLine="0"/>
              <w:jc w:val="center"/>
              <w:rPr>
                <w:sz w:val="14"/>
              </w:rPr>
            </w:pPr>
            <w:r>
              <w:rPr>
                <w:sz w:val="14"/>
              </w:rPr>
              <w:t>Prohibits Amendment</w:t>
            </w:r>
          </w:p>
        </w:tc>
        <w:tc>
          <w:tcPr>
            <w:tcW w:w="900" w:type="dxa"/>
            <w:vAlign w:val="center"/>
          </w:tcPr>
          <w:p w14:paraId="66EEB46C" w14:textId="35A864D5" w:rsidR="00815A69" w:rsidRDefault="00815A69" w:rsidP="00590137">
            <w:pPr>
              <w:ind w:left="0" w:right="358" w:firstLine="0"/>
              <w:jc w:val="center"/>
              <w:rPr>
                <w:sz w:val="14"/>
              </w:rPr>
            </w:pPr>
            <w:r>
              <w:rPr>
                <w:sz w:val="14"/>
              </w:rPr>
              <w:t>2014</w:t>
            </w:r>
          </w:p>
        </w:tc>
        <w:tc>
          <w:tcPr>
            <w:tcW w:w="900" w:type="dxa"/>
            <w:vAlign w:val="center"/>
          </w:tcPr>
          <w:p w14:paraId="6E8C8E7D" w14:textId="77777777" w:rsidR="00815A69" w:rsidRDefault="00815A69" w:rsidP="00590137">
            <w:pPr>
              <w:ind w:left="0" w:right="358" w:firstLine="0"/>
              <w:jc w:val="center"/>
              <w:rPr>
                <w:sz w:val="14"/>
              </w:rPr>
            </w:pPr>
            <w:r>
              <w:rPr>
                <w:sz w:val="14"/>
              </w:rPr>
              <w:t>——</w:t>
            </w:r>
          </w:p>
        </w:tc>
        <w:tc>
          <w:tcPr>
            <w:tcW w:w="990" w:type="dxa"/>
            <w:vAlign w:val="center"/>
          </w:tcPr>
          <w:p w14:paraId="214349E6" w14:textId="77777777" w:rsidR="00815A69" w:rsidRDefault="00815A69" w:rsidP="00590137">
            <w:pPr>
              <w:ind w:left="0" w:right="358" w:firstLine="0"/>
              <w:jc w:val="center"/>
              <w:rPr>
                <w:sz w:val="14"/>
              </w:rPr>
            </w:pPr>
            <w:r>
              <w:rPr>
                <w:sz w:val="14"/>
              </w:rPr>
              <w:t>9</w:t>
            </w:r>
          </w:p>
        </w:tc>
        <w:tc>
          <w:tcPr>
            <w:tcW w:w="1440" w:type="dxa"/>
            <w:vAlign w:val="center"/>
          </w:tcPr>
          <w:p w14:paraId="2D76B307" w14:textId="77777777" w:rsidR="00815A69" w:rsidRPr="00EA75CC" w:rsidRDefault="00815A69" w:rsidP="00590137">
            <w:pPr>
              <w:ind w:left="0" w:right="358" w:firstLine="0"/>
              <w:jc w:val="center"/>
              <w:rPr>
                <w:sz w:val="14"/>
              </w:rPr>
            </w:pPr>
            <w:r w:rsidRPr="00EA75CC">
              <w:rPr>
                <w:sz w:val="14"/>
              </w:rPr>
              <w:t>New Constitution</w:t>
            </w:r>
          </w:p>
        </w:tc>
        <w:tc>
          <w:tcPr>
            <w:tcW w:w="1350" w:type="dxa"/>
            <w:vAlign w:val="center"/>
          </w:tcPr>
          <w:p w14:paraId="3DBEEF68" w14:textId="684CA426" w:rsidR="00815A69" w:rsidRPr="00EA75CC" w:rsidRDefault="00815A69" w:rsidP="00590137">
            <w:pPr>
              <w:ind w:left="0" w:right="358" w:firstLine="0"/>
              <w:jc w:val="center"/>
              <w:rPr>
                <w:sz w:val="14"/>
              </w:rPr>
            </w:pPr>
          </w:p>
        </w:tc>
      </w:tr>
    </w:tbl>
    <w:p w14:paraId="04184174" w14:textId="77777777" w:rsidR="00716CBF" w:rsidRDefault="00716CBF">
      <w:pPr>
        <w:ind w:left="611" w:right="358" w:firstLine="0"/>
      </w:pPr>
    </w:p>
    <w:p w14:paraId="202DD57D" w14:textId="77777777" w:rsidR="00716CBF" w:rsidRDefault="00716CBF">
      <w:pPr>
        <w:ind w:left="611" w:right="358" w:firstLine="0"/>
      </w:pPr>
    </w:p>
    <w:p w14:paraId="2A4CAE09" w14:textId="77777777" w:rsidR="00716CBF" w:rsidRDefault="00716CBF">
      <w:pPr>
        <w:ind w:left="611" w:right="358" w:firstLine="0"/>
      </w:pPr>
    </w:p>
    <w:p w14:paraId="2EBC1EB3" w14:textId="18C52B7C" w:rsidR="00716CBF" w:rsidRDefault="00716CBF" w:rsidP="009D56BD">
      <w:pPr>
        <w:spacing w:after="3"/>
        <w:ind w:left="0" w:right="323" w:firstLine="0"/>
      </w:pPr>
    </w:p>
    <w:p w14:paraId="0270A68D" w14:textId="28CFEBD5" w:rsidR="00E96D8F" w:rsidRDefault="00E96D8F">
      <w:pPr>
        <w:spacing w:after="160" w:line="259" w:lineRule="auto"/>
        <w:ind w:left="0" w:firstLine="0"/>
        <w:jc w:val="left"/>
      </w:pPr>
      <w:r>
        <w:br w:type="page"/>
      </w:r>
    </w:p>
    <w:p w14:paraId="148E3C0F" w14:textId="77777777" w:rsidR="00E96D8F" w:rsidRDefault="00E96D8F">
      <w:pPr>
        <w:spacing w:after="160" w:line="259" w:lineRule="auto"/>
        <w:ind w:left="0" w:firstLine="0"/>
        <w:jc w:val="left"/>
      </w:pPr>
    </w:p>
    <w:p w14:paraId="3A638F44" w14:textId="77777777" w:rsidR="00E96D8F" w:rsidRDefault="00E96D8F">
      <w:pPr>
        <w:spacing w:after="160" w:line="259" w:lineRule="auto"/>
        <w:ind w:left="0" w:firstLine="0"/>
        <w:jc w:val="left"/>
      </w:pPr>
    </w:p>
    <w:p w14:paraId="2E11B7CF" w14:textId="565E6444" w:rsidR="00A415D8" w:rsidRDefault="000007CD">
      <w:pPr>
        <w:spacing w:after="3"/>
        <w:ind w:left="10" w:right="323" w:hanging="10"/>
        <w:jc w:val="center"/>
      </w:pPr>
      <w:bookmarkStart w:id="3" w:name="_Hlk190625451"/>
      <w:r>
        <w:rPr>
          <w:noProof/>
        </w:rPr>
        <w:drawing>
          <wp:anchor distT="0" distB="0" distL="114300" distR="114300" simplePos="0" relativeHeight="251670528" behindDoc="0" locked="0" layoutInCell="1" allowOverlap="1" wp14:anchorId="4741B783" wp14:editId="018EAF29">
            <wp:simplePos x="0" y="0"/>
            <wp:positionH relativeFrom="column">
              <wp:posOffset>748030</wp:posOffset>
            </wp:positionH>
            <wp:positionV relativeFrom="paragraph">
              <wp:posOffset>173990</wp:posOffset>
            </wp:positionV>
            <wp:extent cx="4060825" cy="2952750"/>
            <wp:effectExtent l="0" t="0" r="0" b="0"/>
            <wp:wrapTopAndBottom/>
            <wp:docPr id="1593" name="Picture 1593"/>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0825" cy="2952750"/>
                    </a:xfrm>
                    <a:prstGeom prst="rect">
                      <a:avLst/>
                    </a:prstGeom>
                  </pic:spPr>
                </pic:pic>
              </a:graphicData>
            </a:graphic>
            <wp14:sizeRelH relativeFrom="page">
              <wp14:pctWidth>0</wp14:pctWidth>
            </wp14:sizeRelH>
            <wp14:sizeRelV relativeFrom="page">
              <wp14:pctHeight>0</wp14:pctHeight>
            </wp14:sizeRelV>
          </wp:anchor>
        </w:drawing>
      </w:r>
      <w:r w:rsidR="00051145">
        <w:t xml:space="preserve">Figure </w:t>
      </w:r>
      <w:r w:rsidR="00991C65">
        <w:t>3</w:t>
      </w:r>
      <w:r w:rsidR="0096086E">
        <w:t xml:space="preserve">: </w:t>
      </w:r>
      <w:r w:rsidR="00D24E77">
        <w:t>Types of Constitution</w:t>
      </w:r>
      <w:r w:rsidR="009D205C">
        <w:t>al</w:t>
      </w:r>
      <w:r w:rsidR="00D24E77">
        <w:t xml:space="preserve"> Protect</w:t>
      </w:r>
      <w:r w:rsidR="009D205C">
        <w:t>ions</w:t>
      </w:r>
      <w:r w:rsidR="00D24E77">
        <w:t xml:space="preserve"> for</w:t>
      </w:r>
      <w:r w:rsidR="0096086E">
        <w:t xml:space="preserve"> Term Limits, 1789-2023</w:t>
      </w:r>
    </w:p>
    <w:tbl>
      <w:tblPr>
        <w:tblStyle w:val="TableGrid0"/>
        <w:tblpPr w:leftFromText="180" w:rightFromText="180" w:vertAnchor="text" w:horzAnchor="margin" w:tblpXSpec="center" w:tblpY="5997"/>
        <w:tblW w:w="11671" w:type="dxa"/>
        <w:tblLayout w:type="fixed"/>
        <w:tblLook w:val="04A0" w:firstRow="1" w:lastRow="0" w:firstColumn="1" w:lastColumn="0" w:noHBand="0" w:noVBand="1"/>
      </w:tblPr>
      <w:tblGrid>
        <w:gridCol w:w="2610"/>
        <w:gridCol w:w="1890"/>
        <w:gridCol w:w="540"/>
        <w:gridCol w:w="1980"/>
        <w:gridCol w:w="4651"/>
      </w:tblGrid>
      <w:tr w:rsidR="00D24E77" w14:paraId="704D8450" w14:textId="77777777" w:rsidTr="009D56BD">
        <w:trPr>
          <w:trHeight w:val="293"/>
        </w:trPr>
        <w:tc>
          <w:tcPr>
            <w:tcW w:w="11671" w:type="dxa"/>
            <w:gridSpan w:val="5"/>
            <w:tcBorders>
              <w:top w:val="nil"/>
              <w:left w:val="nil"/>
              <w:bottom w:val="single" w:sz="4" w:space="0" w:color="auto"/>
              <w:right w:val="nil"/>
            </w:tcBorders>
          </w:tcPr>
          <w:p w14:paraId="1ADFBF3F" w14:textId="7E397252" w:rsidR="00D24E77" w:rsidRDefault="00D24E77" w:rsidP="006F1164">
            <w:pPr>
              <w:ind w:left="0" w:right="358" w:firstLine="0"/>
              <w:jc w:val="center"/>
            </w:pPr>
            <w:bookmarkStart w:id="4" w:name="_Hlk190625458"/>
            <w:bookmarkEnd w:id="3"/>
            <w:r>
              <w:t xml:space="preserve">Table 2: </w:t>
            </w:r>
            <w:r w:rsidR="006F1164">
              <w:t>Types of Constitution</w:t>
            </w:r>
            <w:r w:rsidR="009D205C">
              <w:t>al</w:t>
            </w:r>
            <w:r w:rsidR="006F1164">
              <w:t xml:space="preserve"> Protecti</w:t>
            </w:r>
            <w:r w:rsidR="009D205C">
              <w:t>ons for</w:t>
            </w:r>
            <w:r>
              <w:t xml:space="preserve"> Term Limits, 1789-2023</w:t>
            </w:r>
          </w:p>
          <w:p w14:paraId="3582A700" w14:textId="285A58B3" w:rsidR="006F1164" w:rsidRDefault="006F1164" w:rsidP="009D56BD">
            <w:pPr>
              <w:ind w:left="0" w:right="358" w:firstLine="0"/>
              <w:jc w:val="center"/>
            </w:pPr>
          </w:p>
        </w:tc>
      </w:tr>
      <w:tr w:rsidR="00EC5710" w14:paraId="2C504FE8" w14:textId="77777777" w:rsidTr="009D56BD">
        <w:trPr>
          <w:trHeight w:val="210"/>
        </w:trPr>
        <w:tc>
          <w:tcPr>
            <w:tcW w:w="2610" w:type="dxa"/>
            <w:tcBorders>
              <w:top w:val="single" w:sz="4" w:space="0" w:color="auto"/>
              <w:left w:val="nil"/>
              <w:bottom w:val="single" w:sz="4" w:space="0" w:color="auto"/>
              <w:right w:val="nil"/>
            </w:tcBorders>
            <w:vAlign w:val="center"/>
          </w:tcPr>
          <w:p w14:paraId="68D9DEAE" w14:textId="77777777" w:rsidR="00D24E77" w:rsidRPr="009D56BD" w:rsidRDefault="00D24E77" w:rsidP="009D56BD">
            <w:pPr>
              <w:spacing w:after="0" w:line="240" w:lineRule="auto"/>
              <w:ind w:left="0" w:firstLine="0"/>
              <w:jc w:val="center"/>
              <w:rPr>
                <w:sz w:val="12"/>
                <w:szCs w:val="12"/>
              </w:rPr>
            </w:pPr>
            <w:r w:rsidRPr="009D56BD">
              <w:rPr>
                <w:sz w:val="12"/>
                <w:szCs w:val="12"/>
              </w:rPr>
              <w:t>Type</w:t>
            </w:r>
          </w:p>
        </w:tc>
        <w:tc>
          <w:tcPr>
            <w:tcW w:w="1890" w:type="dxa"/>
            <w:tcBorders>
              <w:top w:val="single" w:sz="4" w:space="0" w:color="auto"/>
              <w:left w:val="nil"/>
              <w:bottom w:val="single" w:sz="4" w:space="0" w:color="auto"/>
              <w:right w:val="nil"/>
            </w:tcBorders>
            <w:vAlign w:val="center"/>
          </w:tcPr>
          <w:p w14:paraId="5858186C" w14:textId="62DFA840" w:rsidR="00D24E77" w:rsidRPr="009D56BD" w:rsidRDefault="00D24E77" w:rsidP="009D56BD">
            <w:pPr>
              <w:spacing w:after="0" w:line="240" w:lineRule="auto"/>
              <w:ind w:left="0" w:firstLine="0"/>
              <w:jc w:val="center"/>
              <w:rPr>
                <w:sz w:val="12"/>
                <w:szCs w:val="12"/>
              </w:rPr>
            </w:pPr>
            <w:r w:rsidRPr="009D56BD">
              <w:rPr>
                <w:sz w:val="12"/>
                <w:szCs w:val="12"/>
              </w:rPr>
              <w:t>Subtype</w:t>
            </w:r>
          </w:p>
        </w:tc>
        <w:tc>
          <w:tcPr>
            <w:tcW w:w="540" w:type="dxa"/>
            <w:tcBorders>
              <w:top w:val="single" w:sz="4" w:space="0" w:color="auto"/>
              <w:left w:val="nil"/>
              <w:bottom w:val="single" w:sz="4" w:space="0" w:color="auto"/>
              <w:right w:val="nil"/>
            </w:tcBorders>
            <w:vAlign w:val="center"/>
          </w:tcPr>
          <w:p w14:paraId="0940AF87" w14:textId="640CC114" w:rsidR="00D24E77" w:rsidRPr="009D56BD" w:rsidRDefault="00D24E77" w:rsidP="009D56BD">
            <w:pPr>
              <w:spacing w:after="0" w:line="240" w:lineRule="auto"/>
              <w:ind w:left="0" w:firstLine="0"/>
              <w:jc w:val="center"/>
              <w:rPr>
                <w:sz w:val="12"/>
                <w:szCs w:val="12"/>
              </w:rPr>
            </w:pPr>
            <w:r w:rsidRPr="009D56BD">
              <w:rPr>
                <w:sz w:val="12"/>
                <w:szCs w:val="12"/>
              </w:rPr>
              <w:t>Freq</w:t>
            </w:r>
          </w:p>
        </w:tc>
        <w:tc>
          <w:tcPr>
            <w:tcW w:w="1980" w:type="dxa"/>
            <w:tcBorders>
              <w:top w:val="single" w:sz="4" w:space="0" w:color="auto"/>
              <w:left w:val="nil"/>
              <w:bottom w:val="single" w:sz="4" w:space="0" w:color="auto"/>
              <w:right w:val="nil"/>
            </w:tcBorders>
            <w:vAlign w:val="center"/>
          </w:tcPr>
          <w:p w14:paraId="119A7A41" w14:textId="77777777" w:rsidR="00D24E77" w:rsidRPr="009D56BD" w:rsidRDefault="00D24E77" w:rsidP="009D56BD">
            <w:pPr>
              <w:spacing w:after="0" w:line="240" w:lineRule="auto"/>
              <w:ind w:left="0" w:firstLine="0"/>
              <w:jc w:val="center"/>
              <w:rPr>
                <w:sz w:val="12"/>
                <w:szCs w:val="12"/>
              </w:rPr>
            </w:pPr>
            <w:r w:rsidRPr="009D56BD">
              <w:rPr>
                <w:sz w:val="12"/>
                <w:szCs w:val="12"/>
              </w:rPr>
              <w:t>Ex Citation</w:t>
            </w:r>
          </w:p>
        </w:tc>
        <w:tc>
          <w:tcPr>
            <w:tcW w:w="4651" w:type="dxa"/>
            <w:tcBorders>
              <w:top w:val="single" w:sz="4" w:space="0" w:color="auto"/>
              <w:left w:val="nil"/>
              <w:bottom w:val="single" w:sz="4" w:space="0" w:color="auto"/>
              <w:right w:val="nil"/>
            </w:tcBorders>
            <w:vAlign w:val="center"/>
          </w:tcPr>
          <w:p w14:paraId="6E50C988" w14:textId="77777777" w:rsidR="00D24E77" w:rsidRPr="009D56BD" w:rsidRDefault="00D24E77" w:rsidP="009D56BD">
            <w:pPr>
              <w:spacing w:after="0" w:line="240" w:lineRule="auto"/>
              <w:ind w:left="0" w:firstLine="0"/>
              <w:jc w:val="center"/>
              <w:rPr>
                <w:sz w:val="12"/>
                <w:szCs w:val="12"/>
              </w:rPr>
            </w:pPr>
            <w:r w:rsidRPr="009D56BD">
              <w:rPr>
                <w:sz w:val="12"/>
                <w:szCs w:val="12"/>
              </w:rPr>
              <w:t>Ex Language</w:t>
            </w:r>
          </w:p>
        </w:tc>
      </w:tr>
      <w:tr w:rsidR="00EC5710" w14:paraId="182452C7" w14:textId="77777777" w:rsidTr="009D56BD">
        <w:trPr>
          <w:trHeight w:val="325"/>
        </w:trPr>
        <w:tc>
          <w:tcPr>
            <w:tcW w:w="2610" w:type="dxa"/>
            <w:vMerge w:val="restart"/>
            <w:tcBorders>
              <w:top w:val="single" w:sz="4" w:space="0" w:color="auto"/>
              <w:left w:val="nil"/>
              <w:bottom w:val="single" w:sz="4" w:space="0" w:color="auto"/>
              <w:right w:val="single" w:sz="4" w:space="0" w:color="auto"/>
            </w:tcBorders>
            <w:vAlign w:val="center"/>
          </w:tcPr>
          <w:p w14:paraId="5DAB9B68" w14:textId="7CE3AA06" w:rsidR="00D24E77" w:rsidRPr="00D24E77" w:rsidRDefault="00D24E77" w:rsidP="009D56BD">
            <w:pPr>
              <w:spacing w:after="40" w:line="240" w:lineRule="auto"/>
              <w:ind w:left="0" w:firstLine="0"/>
              <w:jc w:val="center"/>
              <w:rPr>
                <w:sz w:val="12"/>
                <w:szCs w:val="12"/>
              </w:rPr>
            </w:pPr>
          </w:p>
          <w:p w14:paraId="1B75CEA8" w14:textId="44FE9A4C" w:rsidR="00D24E77" w:rsidRPr="00D24E77" w:rsidRDefault="00D24E77" w:rsidP="009D56BD">
            <w:pPr>
              <w:spacing w:after="40" w:line="240" w:lineRule="auto"/>
              <w:ind w:left="0" w:firstLine="0"/>
              <w:jc w:val="center"/>
              <w:rPr>
                <w:sz w:val="12"/>
                <w:szCs w:val="12"/>
              </w:rPr>
            </w:pPr>
          </w:p>
          <w:p w14:paraId="20164788" w14:textId="767221A9" w:rsidR="00D24E77" w:rsidRPr="009D56BD" w:rsidRDefault="00D24E77" w:rsidP="009D56BD">
            <w:pPr>
              <w:spacing w:after="40" w:line="240" w:lineRule="auto"/>
              <w:ind w:left="0"/>
              <w:jc w:val="center"/>
              <w:rPr>
                <w:sz w:val="12"/>
                <w:szCs w:val="12"/>
              </w:rPr>
            </w:pPr>
            <w:r>
              <w:rPr>
                <w:sz w:val="12"/>
                <w:szCs w:val="12"/>
              </w:rPr>
              <w:t>Prohibits Amendments</w:t>
            </w:r>
          </w:p>
        </w:tc>
        <w:tc>
          <w:tcPr>
            <w:tcW w:w="1890" w:type="dxa"/>
            <w:tcBorders>
              <w:top w:val="single" w:sz="4" w:space="0" w:color="auto"/>
              <w:left w:val="single" w:sz="4" w:space="0" w:color="auto"/>
              <w:bottom w:val="single" w:sz="4" w:space="0" w:color="auto"/>
              <w:right w:val="nil"/>
            </w:tcBorders>
            <w:vAlign w:val="center"/>
          </w:tcPr>
          <w:p w14:paraId="12B52900" w14:textId="0B57C278" w:rsidR="00D24E77" w:rsidRPr="009D56BD" w:rsidRDefault="00D24E77" w:rsidP="009D56BD">
            <w:pPr>
              <w:spacing w:after="40" w:line="240" w:lineRule="auto"/>
              <w:ind w:left="0" w:firstLine="0"/>
              <w:jc w:val="center"/>
              <w:rPr>
                <w:sz w:val="12"/>
                <w:szCs w:val="12"/>
              </w:rPr>
            </w:pPr>
            <w:r w:rsidRPr="009D56BD">
              <w:rPr>
                <w:sz w:val="12"/>
                <w:szCs w:val="12"/>
              </w:rPr>
              <w:t>Protects the Idea of Term Limits</w:t>
            </w:r>
          </w:p>
        </w:tc>
        <w:tc>
          <w:tcPr>
            <w:tcW w:w="540" w:type="dxa"/>
            <w:tcBorders>
              <w:top w:val="single" w:sz="4" w:space="0" w:color="auto"/>
              <w:left w:val="nil"/>
              <w:bottom w:val="single" w:sz="4" w:space="0" w:color="auto"/>
              <w:right w:val="nil"/>
            </w:tcBorders>
            <w:vAlign w:val="center"/>
          </w:tcPr>
          <w:p w14:paraId="11C2F47E" w14:textId="6CF259E1" w:rsidR="00D24E77" w:rsidRPr="009D56BD" w:rsidRDefault="00D24E77" w:rsidP="009D56BD">
            <w:pPr>
              <w:spacing w:after="40" w:line="240" w:lineRule="auto"/>
              <w:ind w:left="0" w:firstLine="0"/>
              <w:jc w:val="center"/>
              <w:rPr>
                <w:sz w:val="12"/>
                <w:szCs w:val="12"/>
              </w:rPr>
            </w:pPr>
            <w:r>
              <w:rPr>
                <w:sz w:val="12"/>
                <w:szCs w:val="12"/>
              </w:rPr>
              <w:t>11</w:t>
            </w:r>
          </w:p>
        </w:tc>
        <w:tc>
          <w:tcPr>
            <w:tcW w:w="1980" w:type="dxa"/>
            <w:tcBorders>
              <w:top w:val="single" w:sz="4" w:space="0" w:color="auto"/>
              <w:left w:val="nil"/>
              <w:bottom w:val="single" w:sz="4" w:space="0" w:color="auto"/>
              <w:right w:val="nil"/>
            </w:tcBorders>
            <w:vAlign w:val="center"/>
          </w:tcPr>
          <w:p w14:paraId="7F2A2F35" w14:textId="0DDF43B1" w:rsidR="00D24E77" w:rsidRPr="009D56BD" w:rsidRDefault="00D60EA7" w:rsidP="009D56BD">
            <w:pPr>
              <w:spacing w:after="40" w:line="240" w:lineRule="auto"/>
              <w:ind w:left="0" w:firstLine="0"/>
              <w:jc w:val="center"/>
              <w:rPr>
                <w:sz w:val="12"/>
                <w:szCs w:val="12"/>
              </w:rPr>
            </w:pPr>
            <w:r>
              <w:rPr>
                <w:sz w:val="12"/>
                <w:szCs w:val="12"/>
              </w:rPr>
              <w:t>El Salvador 1983</w:t>
            </w:r>
            <w:r w:rsidR="000007CD">
              <w:rPr>
                <w:sz w:val="12"/>
                <w:szCs w:val="12"/>
              </w:rPr>
              <w:t xml:space="preserve"> Art 248</w:t>
            </w:r>
          </w:p>
        </w:tc>
        <w:tc>
          <w:tcPr>
            <w:tcW w:w="4651" w:type="dxa"/>
            <w:tcBorders>
              <w:top w:val="single" w:sz="4" w:space="0" w:color="auto"/>
              <w:left w:val="nil"/>
              <w:bottom w:val="single" w:sz="4" w:space="0" w:color="auto"/>
              <w:right w:val="nil"/>
            </w:tcBorders>
            <w:vAlign w:val="center"/>
          </w:tcPr>
          <w:p w14:paraId="1061EF41" w14:textId="178A1F0B" w:rsidR="00D24E77" w:rsidRPr="009D56BD" w:rsidRDefault="000007CD" w:rsidP="009D56BD">
            <w:pPr>
              <w:spacing w:after="40" w:line="240" w:lineRule="auto"/>
              <w:ind w:left="0" w:firstLine="0"/>
              <w:jc w:val="center"/>
              <w:rPr>
                <w:sz w:val="12"/>
                <w:szCs w:val="12"/>
              </w:rPr>
            </w:pPr>
            <w:r>
              <w:rPr>
                <w:sz w:val="12"/>
                <w:szCs w:val="12"/>
              </w:rPr>
              <w:t>“Under no circumstances, may the articles of this Constitution, which refer to . . . the principle that a President cannot succeed himself, be amended.”</w:t>
            </w:r>
          </w:p>
        </w:tc>
      </w:tr>
      <w:tr w:rsidR="00EC5710" w14:paraId="65DD1BF5" w14:textId="77777777" w:rsidTr="009D56BD">
        <w:trPr>
          <w:trHeight w:val="167"/>
        </w:trPr>
        <w:tc>
          <w:tcPr>
            <w:tcW w:w="2610" w:type="dxa"/>
            <w:vMerge/>
            <w:tcBorders>
              <w:top w:val="single" w:sz="4" w:space="0" w:color="auto"/>
              <w:left w:val="nil"/>
              <w:bottom w:val="single" w:sz="4" w:space="0" w:color="auto"/>
              <w:right w:val="single" w:sz="4" w:space="0" w:color="auto"/>
            </w:tcBorders>
            <w:vAlign w:val="center"/>
          </w:tcPr>
          <w:p w14:paraId="44885EAE" w14:textId="50656A4B" w:rsidR="00D24E77" w:rsidRPr="009D56BD" w:rsidRDefault="00D24E77" w:rsidP="009D56BD">
            <w:pPr>
              <w:spacing w:after="40" w:line="240" w:lineRule="auto"/>
              <w:ind w:left="0"/>
              <w:jc w:val="center"/>
              <w:rPr>
                <w:sz w:val="12"/>
                <w:szCs w:val="12"/>
              </w:rPr>
            </w:pPr>
          </w:p>
        </w:tc>
        <w:tc>
          <w:tcPr>
            <w:tcW w:w="1890" w:type="dxa"/>
            <w:tcBorders>
              <w:top w:val="single" w:sz="4" w:space="0" w:color="auto"/>
              <w:left w:val="single" w:sz="4" w:space="0" w:color="auto"/>
              <w:bottom w:val="single" w:sz="4" w:space="0" w:color="auto"/>
              <w:right w:val="nil"/>
            </w:tcBorders>
            <w:vAlign w:val="center"/>
          </w:tcPr>
          <w:p w14:paraId="58CA66BD" w14:textId="40CC1F54" w:rsidR="00D24E77" w:rsidRPr="009D56BD" w:rsidRDefault="00D24E77" w:rsidP="009D56BD">
            <w:pPr>
              <w:spacing w:after="40" w:line="240" w:lineRule="auto"/>
              <w:ind w:left="0" w:firstLine="0"/>
              <w:jc w:val="center"/>
              <w:rPr>
                <w:sz w:val="12"/>
                <w:szCs w:val="12"/>
              </w:rPr>
            </w:pPr>
            <w:r w:rsidRPr="009D56BD">
              <w:rPr>
                <w:sz w:val="12"/>
                <w:szCs w:val="12"/>
              </w:rPr>
              <w:t>Protects Term Limit Articles</w:t>
            </w:r>
          </w:p>
        </w:tc>
        <w:tc>
          <w:tcPr>
            <w:tcW w:w="540" w:type="dxa"/>
            <w:tcBorders>
              <w:top w:val="single" w:sz="4" w:space="0" w:color="auto"/>
              <w:left w:val="nil"/>
              <w:bottom w:val="single" w:sz="4" w:space="0" w:color="auto"/>
              <w:right w:val="nil"/>
            </w:tcBorders>
            <w:vAlign w:val="center"/>
          </w:tcPr>
          <w:p w14:paraId="3EA51081" w14:textId="6C6001DF" w:rsidR="00D24E77" w:rsidRPr="009D56BD" w:rsidRDefault="00D24E77" w:rsidP="009D56BD">
            <w:pPr>
              <w:spacing w:after="40" w:line="240" w:lineRule="auto"/>
              <w:ind w:left="0" w:firstLine="0"/>
              <w:jc w:val="center"/>
              <w:rPr>
                <w:sz w:val="12"/>
                <w:szCs w:val="12"/>
              </w:rPr>
            </w:pPr>
            <w:r>
              <w:rPr>
                <w:sz w:val="12"/>
                <w:szCs w:val="12"/>
              </w:rPr>
              <w:t>6</w:t>
            </w:r>
          </w:p>
        </w:tc>
        <w:tc>
          <w:tcPr>
            <w:tcW w:w="1980" w:type="dxa"/>
            <w:tcBorders>
              <w:top w:val="single" w:sz="4" w:space="0" w:color="auto"/>
              <w:left w:val="nil"/>
              <w:bottom w:val="single" w:sz="4" w:space="0" w:color="auto"/>
              <w:right w:val="nil"/>
            </w:tcBorders>
            <w:vAlign w:val="center"/>
          </w:tcPr>
          <w:p w14:paraId="5D76EFCA" w14:textId="1E1D2E98" w:rsidR="00D24E77" w:rsidRPr="009D56BD" w:rsidRDefault="0044298E" w:rsidP="009D56BD">
            <w:pPr>
              <w:spacing w:after="40" w:line="240" w:lineRule="auto"/>
              <w:ind w:left="0" w:firstLine="0"/>
              <w:jc w:val="center"/>
              <w:rPr>
                <w:sz w:val="12"/>
                <w:szCs w:val="12"/>
              </w:rPr>
            </w:pPr>
            <w:r>
              <w:rPr>
                <w:sz w:val="12"/>
                <w:szCs w:val="12"/>
              </w:rPr>
              <w:t>Niger 2010 Art 175</w:t>
            </w:r>
          </w:p>
        </w:tc>
        <w:tc>
          <w:tcPr>
            <w:tcW w:w="4651" w:type="dxa"/>
            <w:tcBorders>
              <w:top w:val="single" w:sz="4" w:space="0" w:color="auto"/>
              <w:left w:val="nil"/>
              <w:bottom w:val="single" w:sz="4" w:space="0" w:color="auto"/>
              <w:right w:val="nil"/>
            </w:tcBorders>
            <w:vAlign w:val="center"/>
          </w:tcPr>
          <w:p w14:paraId="36DA0ACD" w14:textId="77FF0AA5" w:rsidR="00D24E77" w:rsidRPr="009D56BD" w:rsidRDefault="0044298E" w:rsidP="009D56BD">
            <w:pPr>
              <w:spacing w:after="40" w:line="240" w:lineRule="auto"/>
              <w:ind w:left="0" w:firstLine="0"/>
              <w:jc w:val="center"/>
              <w:rPr>
                <w:sz w:val="12"/>
                <w:szCs w:val="12"/>
              </w:rPr>
            </w:pPr>
            <w:r>
              <w:rPr>
                <w:sz w:val="12"/>
                <w:szCs w:val="12"/>
              </w:rPr>
              <w:t xml:space="preserve">“. . . [t]he provisions of paragraphs 1 and 2 of Article 47 [term </w:t>
            </w:r>
            <w:proofErr w:type="gramStart"/>
            <w:r>
              <w:rPr>
                <w:sz w:val="12"/>
                <w:szCs w:val="12"/>
              </w:rPr>
              <w:t>limit]  . . .</w:t>
            </w:r>
            <w:proofErr w:type="gramEnd"/>
            <w:r>
              <w:rPr>
                <w:sz w:val="12"/>
                <w:szCs w:val="12"/>
              </w:rPr>
              <w:t xml:space="preserve"> of this Constitution may not be made the object of any revision.”</w:t>
            </w:r>
          </w:p>
        </w:tc>
      </w:tr>
      <w:tr w:rsidR="00EC5710" w14:paraId="121D327A" w14:textId="77777777" w:rsidTr="00EC5710">
        <w:trPr>
          <w:trHeight w:val="167"/>
        </w:trPr>
        <w:tc>
          <w:tcPr>
            <w:tcW w:w="2610" w:type="dxa"/>
            <w:vMerge/>
            <w:tcBorders>
              <w:top w:val="single" w:sz="4" w:space="0" w:color="auto"/>
              <w:left w:val="nil"/>
              <w:bottom w:val="single" w:sz="4" w:space="0" w:color="auto"/>
              <w:right w:val="single" w:sz="4" w:space="0" w:color="auto"/>
            </w:tcBorders>
            <w:vAlign w:val="center"/>
          </w:tcPr>
          <w:p w14:paraId="6E867CC3" w14:textId="3642DD8B" w:rsidR="00D24E77" w:rsidRPr="009D56BD" w:rsidRDefault="00D24E77" w:rsidP="009D56BD">
            <w:pPr>
              <w:spacing w:after="40" w:line="240" w:lineRule="auto"/>
              <w:ind w:left="0" w:firstLine="0"/>
              <w:jc w:val="center"/>
              <w:rPr>
                <w:sz w:val="12"/>
                <w:szCs w:val="12"/>
              </w:rPr>
            </w:pPr>
          </w:p>
        </w:tc>
        <w:tc>
          <w:tcPr>
            <w:tcW w:w="1890" w:type="dxa"/>
            <w:tcBorders>
              <w:top w:val="single" w:sz="4" w:space="0" w:color="auto"/>
              <w:left w:val="single" w:sz="4" w:space="0" w:color="auto"/>
              <w:bottom w:val="single" w:sz="4" w:space="0" w:color="auto"/>
              <w:right w:val="nil"/>
            </w:tcBorders>
            <w:vAlign w:val="center"/>
          </w:tcPr>
          <w:p w14:paraId="5786C79F" w14:textId="71DABA05" w:rsidR="00D24E77" w:rsidRPr="009D56BD" w:rsidRDefault="00D24E77" w:rsidP="009D56BD">
            <w:pPr>
              <w:spacing w:after="40" w:line="240" w:lineRule="auto"/>
              <w:ind w:left="0" w:firstLine="0"/>
              <w:jc w:val="center"/>
              <w:rPr>
                <w:sz w:val="12"/>
                <w:szCs w:val="12"/>
              </w:rPr>
            </w:pPr>
            <w:r w:rsidRPr="009D56BD">
              <w:rPr>
                <w:sz w:val="12"/>
                <w:szCs w:val="12"/>
              </w:rPr>
              <w:t>Protects the Idea &amp; Articles</w:t>
            </w:r>
          </w:p>
        </w:tc>
        <w:tc>
          <w:tcPr>
            <w:tcW w:w="540" w:type="dxa"/>
            <w:tcBorders>
              <w:top w:val="single" w:sz="4" w:space="0" w:color="auto"/>
              <w:left w:val="nil"/>
              <w:bottom w:val="single" w:sz="4" w:space="0" w:color="auto"/>
              <w:right w:val="nil"/>
            </w:tcBorders>
            <w:vAlign w:val="center"/>
          </w:tcPr>
          <w:p w14:paraId="386D4139" w14:textId="0E41C93D" w:rsidR="00D24E77" w:rsidRPr="009D56BD" w:rsidRDefault="00D24E77" w:rsidP="009D56BD">
            <w:pPr>
              <w:spacing w:after="40" w:line="240" w:lineRule="auto"/>
              <w:ind w:left="0" w:firstLine="0"/>
              <w:jc w:val="center"/>
              <w:rPr>
                <w:sz w:val="12"/>
                <w:szCs w:val="12"/>
              </w:rPr>
            </w:pPr>
            <w:r>
              <w:rPr>
                <w:sz w:val="12"/>
                <w:szCs w:val="12"/>
              </w:rPr>
              <w:t>3</w:t>
            </w:r>
          </w:p>
        </w:tc>
        <w:tc>
          <w:tcPr>
            <w:tcW w:w="1980" w:type="dxa"/>
            <w:tcBorders>
              <w:top w:val="single" w:sz="4" w:space="0" w:color="auto"/>
              <w:left w:val="nil"/>
              <w:bottom w:val="single" w:sz="4" w:space="0" w:color="auto"/>
              <w:right w:val="nil"/>
            </w:tcBorders>
            <w:vAlign w:val="center"/>
          </w:tcPr>
          <w:p w14:paraId="526BEF43" w14:textId="4E85D56D" w:rsidR="00D24E77" w:rsidRPr="009D56BD" w:rsidRDefault="000007CD" w:rsidP="009D56BD">
            <w:pPr>
              <w:spacing w:after="40" w:line="240" w:lineRule="auto"/>
              <w:ind w:left="0" w:firstLine="0"/>
              <w:jc w:val="center"/>
              <w:rPr>
                <w:sz w:val="12"/>
                <w:szCs w:val="12"/>
              </w:rPr>
            </w:pPr>
            <w:r>
              <w:rPr>
                <w:sz w:val="12"/>
                <w:szCs w:val="12"/>
              </w:rPr>
              <w:t xml:space="preserve">Guatemala 1985 Art 281 </w:t>
            </w:r>
          </w:p>
        </w:tc>
        <w:tc>
          <w:tcPr>
            <w:tcW w:w="4651" w:type="dxa"/>
            <w:tcBorders>
              <w:top w:val="single" w:sz="4" w:space="0" w:color="auto"/>
              <w:left w:val="nil"/>
              <w:bottom w:val="single" w:sz="4" w:space="0" w:color="auto"/>
              <w:right w:val="nil"/>
            </w:tcBorders>
            <w:vAlign w:val="center"/>
          </w:tcPr>
          <w:p w14:paraId="11C6C917" w14:textId="6F344060" w:rsidR="00D24E77" w:rsidRPr="009D56BD" w:rsidRDefault="000007CD" w:rsidP="009D56BD">
            <w:pPr>
              <w:spacing w:after="40" w:line="240" w:lineRule="auto"/>
              <w:ind w:left="0" w:firstLine="0"/>
              <w:jc w:val="center"/>
              <w:rPr>
                <w:sz w:val="12"/>
                <w:szCs w:val="12"/>
              </w:rPr>
            </w:pPr>
            <w:r>
              <w:rPr>
                <w:sz w:val="12"/>
                <w:szCs w:val="12"/>
              </w:rPr>
              <w:t>“In no case may Articles . . . 187 [term limit] be reformed, nor may any question concerning the republican form of government, or to the principle of the non-reelection for the exercise of the presidency of the Republic, be raised in any form, neither may the effectiveness or application of the Articles that provide for alternating tenure of the Presidency of the Republic be suspended or their content changed or modified in any other way.”</w:t>
            </w:r>
          </w:p>
        </w:tc>
      </w:tr>
      <w:tr w:rsidR="00DD204A" w14:paraId="1855B0A8" w14:textId="77777777" w:rsidTr="009D56BD">
        <w:trPr>
          <w:trHeight w:val="165"/>
        </w:trPr>
        <w:tc>
          <w:tcPr>
            <w:tcW w:w="2610" w:type="dxa"/>
            <w:tcBorders>
              <w:top w:val="single" w:sz="4" w:space="0" w:color="auto"/>
              <w:left w:val="nil"/>
              <w:bottom w:val="single" w:sz="4" w:space="0" w:color="auto"/>
              <w:right w:val="nil"/>
            </w:tcBorders>
            <w:vAlign w:val="center"/>
          </w:tcPr>
          <w:p w14:paraId="052631DD" w14:textId="13823840" w:rsidR="00DD204A" w:rsidRPr="009D56BD" w:rsidRDefault="00DD204A" w:rsidP="009D56BD">
            <w:pPr>
              <w:spacing w:after="40" w:line="240" w:lineRule="auto"/>
              <w:ind w:left="0" w:firstLine="0"/>
              <w:jc w:val="center"/>
              <w:rPr>
                <w:sz w:val="12"/>
                <w:szCs w:val="12"/>
              </w:rPr>
            </w:pPr>
            <w:r w:rsidRPr="006C4842">
              <w:rPr>
                <w:sz w:val="12"/>
                <w:szCs w:val="12"/>
              </w:rPr>
              <w:t xml:space="preserve">Special Procedure </w:t>
            </w:r>
            <w:r>
              <w:rPr>
                <w:sz w:val="12"/>
                <w:szCs w:val="12"/>
              </w:rPr>
              <w:t xml:space="preserve">for Amending </w:t>
            </w:r>
            <w:r w:rsidRPr="006C4842">
              <w:rPr>
                <w:sz w:val="12"/>
                <w:szCs w:val="12"/>
              </w:rPr>
              <w:t>Term Limit</w:t>
            </w:r>
          </w:p>
        </w:tc>
        <w:tc>
          <w:tcPr>
            <w:tcW w:w="1890" w:type="dxa"/>
            <w:tcBorders>
              <w:top w:val="single" w:sz="4" w:space="0" w:color="auto"/>
              <w:left w:val="nil"/>
              <w:bottom w:val="single" w:sz="4" w:space="0" w:color="auto"/>
              <w:right w:val="nil"/>
            </w:tcBorders>
            <w:vAlign w:val="center"/>
          </w:tcPr>
          <w:p w14:paraId="1F9972D0" w14:textId="77777777" w:rsidR="00DD204A" w:rsidRPr="009D56BD" w:rsidRDefault="00DD204A" w:rsidP="009D56BD">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25539FF6" w14:textId="1A6C68FD" w:rsidR="00DD204A" w:rsidRPr="009D56BD" w:rsidRDefault="00DD204A" w:rsidP="009D56BD">
            <w:pPr>
              <w:spacing w:after="40" w:line="240" w:lineRule="auto"/>
              <w:ind w:left="0" w:firstLine="0"/>
              <w:jc w:val="center"/>
              <w:rPr>
                <w:sz w:val="12"/>
                <w:szCs w:val="12"/>
              </w:rPr>
            </w:pPr>
            <w:r>
              <w:rPr>
                <w:sz w:val="12"/>
                <w:szCs w:val="12"/>
              </w:rPr>
              <w:t>10</w:t>
            </w:r>
          </w:p>
        </w:tc>
        <w:tc>
          <w:tcPr>
            <w:tcW w:w="1980" w:type="dxa"/>
            <w:tcBorders>
              <w:top w:val="single" w:sz="4" w:space="0" w:color="auto"/>
              <w:left w:val="nil"/>
              <w:bottom w:val="single" w:sz="4" w:space="0" w:color="auto"/>
              <w:right w:val="nil"/>
            </w:tcBorders>
            <w:vAlign w:val="center"/>
          </w:tcPr>
          <w:p w14:paraId="142C6E72" w14:textId="4C046144" w:rsidR="00DD204A" w:rsidRPr="009D56BD" w:rsidRDefault="00DD204A" w:rsidP="009D56BD">
            <w:pPr>
              <w:spacing w:after="40" w:line="240" w:lineRule="auto"/>
              <w:ind w:left="0" w:firstLine="0"/>
              <w:jc w:val="center"/>
              <w:rPr>
                <w:sz w:val="12"/>
                <w:szCs w:val="12"/>
              </w:rPr>
            </w:pPr>
            <w:r>
              <w:rPr>
                <w:sz w:val="12"/>
                <w:szCs w:val="12"/>
              </w:rPr>
              <w:t>Rwanda 2015 Art 175</w:t>
            </w:r>
          </w:p>
        </w:tc>
        <w:tc>
          <w:tcPr>
            <w:tcW w:w="4651" w:type="dxa"/>
            <w:tcBorders>
              <w:top w:val="single" w:sz="4" w:space="0" w:color="auto"/>
              <w:left w:val="nil"/>
              <w:bottom w:val="single" w:sz="4" w:space="0" w:color="auto"/>
              <w:right w:val="nil"/>
            </w:tcBorders>
            <w:vAlign w:val="center"/>
          </w:tcPr>
          <w:p w14:paraId="0795C93C" w14:textId="5F143FBF" w:rsidR="00DD204A" w:rsidRPr="009D56BD" w:rsidRDefault="00DD204A" w:rsidP="009D56BD">
            <w:pPr>
              <w:spacing w:after="40" w:line="240" w:lineRule="auto"/>
              <w:ind w:left="0" w:firstLine="0"/>
              <w:jc w:val="center"/>
              <w:rPr>
                <w:sz w:val="12"/>
                <w:szCs w:val="12"/>
              </w:rPr>
            </w:pPr>
            <w:r>
              <w:rPr>
                <w:sz w:val="12"/>
                <w:szCs w:val="12"/>
              </w:rPr>
              <w:t>“. . . However, if the amendment concerns the term of the office of the President of the Republic . . . the amendment must be passed by referendum, after adoption by each Chamber of Parliament.”</w:t>
            </w:r>
          </w:p>
        </w:tc>
      </w:tr>
      <w:tr w:rsidR="00DD204A" w14:paraId="4A2F81D3" w14:textId="77777777" w:rsidTr="009D56BD">
        <w:trPr>
          <w:trHeight w:val="159"/>
        </w:trPr>
        <w:tc>
          <w:tcPr>
            <w:tcW w:w="2610" w:type="dxa"/>
            <w:tcBorders>
              <w:top w:val="single" w:sz="4" w:space="0" w:color="auto"/>
              <w:left w:val="nil"/>
              <w:bottom w:val="single" w:sz="4" w:space="0" w:color="auto"/>
              <w:right w:val="nil"/>
            </w:tcBorders>
            <w:vAlign w:val="center"/>
          </w:tcPr>
          <w:p w14:paraId="2A66D6CD" w14:textId="64A08CAA" w:rsidR="00DD204A" w:rsidRPr="009D56BD" w:rsidRDefault="00DD204A" w:rsidP="009D56BD">
            <w:pPr>
              <w:spacing w:after="40" w:line="240" w:lineRule="auto"/>
              <w:ind w:left="0" w:firstLine="0"/>
              <w:jc w:val="center"/>
              <w:rPr>
                <w:sz w:val="12"/>
                <w:szCs w:val="12"/>
              </w:rPr>
            </w:pPr>
            <w:r>
              <w:rPr>
                <w:sz w:val="12"/>
                <w:szCs w:val="12"/>
              </w:rPr>
              <w:t>Only Permits Prospective Changes</w:t>
            </w:r>
          </w:p>
        </w:tc>
        <w:tc>
          <w:tcPr>
            <w:tcW w:w="1890" w:type="dxa"/>
            <w:tcBorders>
              <w:top w:val="single" w:sz="4" w:space="0" w:color="auto"/>
              <w:left w:val="nil"/>
              <w:bottom w:val="single" w:sz="4" w:space="0" w:color="auto"/>
              <w:right w:val="nil"/>
            </w:tcBorders>
            <w:vAlign w:val="center"/>
          </w:tcPr>
          <w:p w14:paraId="263819BA" w14:textId="77777777" w:rsidR="00DD204A" w:rsidRPr="009D56BD" w:rsidRDefault="00DD204A" w:rsidP="009D56BD">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464B5209" w14:textId="02B2418D" w:rsidR="00DD204A" w:rsidRPr="009D56BD" w:rsidRDefault="00DD204A" w:rsidP="009D56BD">
            <w:pPr>
              <w:spacing w:after="40" w:line="240" w:lineRule="auto"/>
              <w:ind w:left="0" w:firstLine="0"/>
              <w:jc w:val="center"/>
              <w:rPr>
                <w:sz w:val="12"/>
                <w:szCs w:val="12"/>
              </w:rPr>
            </w:pPr>
            <w:r>
              <w:rPr>
                <w:sz w:val="12"/>
                <w:szCs w:val="12"/>
              </w:rPr>
              <w:t>4</w:t>
            </w:r>
          </w:p>
        </w:tc>
        <w:tc>
          <w:tcPr>
            <w:tcW w:w="1980" w:type="dxa"/>
            <w:tcBorders>
              <w:top w:val="single" w:sz="4" w:space="0" w:color="auto"/>
              <w:left w:val="nil"/>
              <w:bottom w:val="single" w:sz="4" w:space="0" w:color="auto"/>
              <w:right w:val="nil"/>
            </w:tcBorders>
            <w:vAlign w:val="center"/>
          </w:tcPr>
          <w:p w14:paraId="5296FBC2" w14:textId="0B896A36" w:rsidR="00DD204A" w:rsidRPr="009D56BD" w:rsidRDefault="00DD204A" w:rsidP="009D56BD">
            <w:pPr>
              <w:spacing w:after="40" w:line="240" w:lineRule="auto"/>
              <w:ind w:left="0" w:firstLine="0"/>
              <w:jc w:val="center"/>
              <w:rPr>
                <w:sz w:val="12"/>
                <w:szCs w:val="12"/>
              </w:rPr>
            </w:pPr>
            <w:r>
              <w:rPr>
                <w:sz w:val="12"/>
                <w:szCs w:val="12"/>
              </w:rPr>
              <w:t>Haiti 1987 Art 284</w:t>
            </w:r>
          </w:p>
        </w:tc>
        <w:tc>
          <w:tcPr>
            <w:tcW w:w="4651" w:type="dxa"/>
            <w:tcBorders>
              <w:top w:val="single" w:sz="4" w:space="0" w:color="auto"/>
              <w:left w:val="nil"/>
              <w:bottom w:val="single" w:sz="4" w:space="0" w:color="auto"/>
              <w:right w:val="nil"/>
            </w:tcBorders>
            <w:vAlign w:val="center"/>
          </w:tcPr>
          <w:p w14:paraId="05452F2D" w14:textId="31BC3EA3" w:rsidR="00DD204A" w:rsidRPr="009D56BD" w:rsidRDefault="00DD204A" w:rsidP="009D56BD">
            <w:pPr>
              <w:spacing w:after="40" w:line="240" w:lineRule="auto"/>
              <w:ind w:left="0" w:firstLine="0"/>
              <w:jc w:val="center"/>
              <w:rPr>
                <w:sz w:val="12"/>
                <w:szCs w:val="12"/>
              </w:rPr>
            </w:pPr>
            <w:r>
              <w:rPr>
                <w:sz w:val="12"/>
                <w:szCs w:val="12"/>
              </w:rPr>
              <w:t xml:space="preserve">“The amendment passed may </w:t>
            </w:r>
            <w:proofErr w:type="gramStart"/>
            <w:r>
              <w:rPr>
                <w:sz w:val="12"/>
                <w:szCs w:val="12"/>
              </w:rPr>
              <w:t>enter into</w:t>
            </w:r>
            <w:proofErr w:type="gramEnd"/>
            <w:r>
              <w:rPr>
                <w:sz w:val="12"/>
                <w:szCs w:val="12"/>
              </w:rPr>
              <w:t xml:space="preserve"> effect only after installation of the next elected President. In no case may the President under the Government that approved the amendment benefit from any advantages deriving there from.”</w:t>
            </w:r>
          </w:p>
        </w:tc>
      </w:tr>
      <w:tr w:rsidR="00DD204A" w14:paraId="7B546C15" w14:textId="77777777" w:rsidTr="009D56BD">
        <w:trPr>
          <w:trHeight w:val="165"/>
        </w:trPr>
        <w:tc>
          <w:tcPr>
            <w:tcW w:w="2610" w:type="dxa"/>
            <w:tcBorders>
              <w:top w:val="single" w:sz="4" w:space="0" w:color="auto"/>
              <w:left w:val="nil"/>
              <w:bottom w:val="single" w:sz="4" w:space="0" w:color="auto"/>
              <w:right w:val="nil"/>
            </w:tcBorders>
            <w:vAlign w:val="center"/>
          </w:tcPr>
          <w:p w14:paraId="1B946980" w14:textId="7E4134B0" w:rsidR="00DD204A" w:rsidRPr="009D56BD" w:rsidRDefault="00DD204A" w:rsidP="009D56BD">
            <w:pPr>
              <w:spacing w:after="40" w:line="240" w:lineRule="auto"/>
              <w:ind w:left="0" w:firstLine="0"/>
              <w:jc w:val="center"/>
              <w:rPr>
                <w:sz w:val="12"/>
                <w:szCs w:val="12"/>
              </w:rPr>
            </w:pPr>
            <w:r>
              <w:rPr>
                <w:sz w:val="12"/>
                <w:szCs w:val="12"/>
              </w:rPr>
              <w:t>Presidency Must Be “Alternative”</w:t>
            </w:r>
          </w:p>
        </w:tc>
        <w:tc>
          <w:tcPr>
            <w:tcW w:w="1890" w:type="dxa"/>
            <w:tcBorders>
              <w:top w:val="single" w:sz="4" w:space="0" w:color="auto"/>
              <w:left w:val="nil"/>
              <w:bottom w:val="single" w:sz="4" w:space="0" w:color="auto"/>
              <w:right w:val="nil"/>
            </w:tcBorders>
            <w:vAlign w:val="center"/>
          </w:tcPr>
          <w:p w14:paraId="138BB59C" w14:textId="77777777" w:rsidR="00DD204A" w:rsidRPr="009D56BD" w:rsidRDefault="00DD204A" w:rsidP="009D56BD">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27A011EB" w14:textId="4399FB83" w:rsidR="00DD204A" w:rsidRPr="009D56BD" w:rsidRDefault="00DD204A" w:rsidP="009D56BD">
            <w:pPr>
              <w:spacing w:after="40" w:line="240" w:lineRule="auto"/>
              <w:ind w:left="0" w:firstLine="0"/>
              <w:jc w:val="center"/>
              <w:rPr>
                <w:sz w:val="12"/>
                <w:szCs w:val="12"/>
              </w:rPr>
            </w:pPr>
            <w:r>
              <w:rPr>
                <w:sz w:val="12"/>
                <w:szCs w:val="12"/>
              </w:rPr>
              <w:t>4</w:t>
            </w:r>
          </w:p>
        </w:tc>
        <w:tc>
          <w:tcPr>
            <w:tcW w:w="1980" w:type="dxa"/>
            <w:tcBorders>
              <w:top w:val="single" w:sz="4" w:space="0" w:color="auto"/>
              <w:left w:val="nil"/>
              <w:bottom w:val="single" w:sz="4" w:space="0" w:color="auto"/>
              <w:right w:val="nil"/>
            </w:tcBorders>
            <w:vAlign w:val="center"/>
          </w:tcPr>
          <w:p w14:paraId="42DC239C" w14:textId="1A3D047B" w:rsidR="00DD204A" w:rsidRPr="009D56BD" w:rsidRDefault="00DD204A" w:rsidP="009D56BD">
            <w:pPr>
              <w:spacing w:after="40" w:line="240" w:lineRule="auto"/>
              <w:ind w:left="0" w:firstLine="0"/>
              <w:jc w:val="center"/>
              <w:rPr>
                <w:sz w:val="12"/>
                <w:szCs w:val="12"/>
              </w:rPr>
            </w:pPr>
            <w:r>
              <w:rPr>
                <w:sz w:val="12"/>
                <w:szCs w:val="12"/>
              </w:rPr>
              <w:t>Dominican Republic 1866 Art 103</w:t>
            </w:r>
          </w:p>
        </w:tc>
        <w:tc>
          <w:tcPr>
            <w:tcW w:w="4651" w:type="dxa"/>
            <w:tcBorders>
              <w:top w:val="single" w:sz="4" w:space="0" w:color="auto"/>
              <w:left w:val="nil"/>
              <w:bottom w:val="single" w:sz="4" w:space="0" w:color="auto"/>
              <w:right w:val="nil"/>
            </w:tcBorders>
            <w:vAlign w:val="center"/>
          </w:tcPr>
          <w:p w14:paraId="124EFD34" w14:textId="4541CE65" w:rsidR="00DD204A" w:rsidRPr="009D56BD" w:rsidRDefault="00DD204A" w:rsidP="009D56BD">
            <w:pPr>
              <w:spacing w:after="40" w:line="240" w:lineRule="auto"/>
              <w:ind w:left="0" w:firstLine="0"/>
              <w:jc w:val="center"/>
              <w:rPr>
                <w:sz w:val="12"/>
                <w:szCs w:val="12"/>
              </w:rPr>
            </w:pPr>
            <w:r>
              <w:rPr>
                <w:sz w:val="12"/>
                <w:szCs w:val="12"/>
              </w:rPr>
              <w:t>“Congress’ power to reform the Constitution does not extend to the form of government, which will always be republican, democratic, alternative, and responsible.”</w:t>
            </w:r>
          </w:p>
        </w:tc>
      </w:tr>
      <w:tr w:rsidR="000615D0" w14:paraId="0D534D43" w14:textId="77777777" w:rsidTr="00EC5710">
        <w:trPr>
          <w:trHeight w:val="165"/>
        </w:trPr>
        <w:tc>
          <w:tcPr>
            <w:tcW w:w="2610" w:type="dxa"/>
            <w:tcBorders>
              <w:top w:val="single" w:sz="4" w:space="0" w:color="auto"/>
              <w:left w:val="nil"/>
              <w:bottom w:val="single" w:sz="4" w:space="0" w:color="auto"/>
              <w:right w:val="nil"/>
            </w:tcBorders>
            <w:vAlign w:val="center"/>
          </w:tcPr>
          <w:p w14:paraId="649B4AEE" w14:textId="11496DA2" w:rsidR="000615D0" w:rsidRPr="000615D0" w:rsidDel="00D24E77" w:rsidRDefault="000615D0" w:rsidP="00DD204A">
            <w:pPr>
              <w:spacing w:after="40" w:line="240" w:lineRule="auto"/>
              <w:ind w:left="0" w:firstLine="0"/>
              <w:jc w:val="center"/>
              <w:rPr>
                <w:sz w:val="12"/>
                <w:szCs w:val="12"/>
              </w:rPr>
            </w:pPr>
            <w:r>
              <w:rPr>
                <w:sz w:val="12"/>
                <w:szCs w:val="12"/>
              </w:rPr>
              <w:t>Amendment Must Bring More Guarantees</w:t>
            </w:r>
          </w:p>
        </w:tc>
        <w:tc>
          <w:tcPr>
            <w:tcW w:w="1890" w:type="dxa"/>
            <w:tcBorders>
              <w:top w:val="single" w:sz="4" w:space="0" w:color="auto"/>
              <w:left w:val="nil"/>
              <w:bottom w:val="single" w:sz="4" w:space="0" w:color="auto"/>
              <w:right w:val="nil"/>
            </w:tcBorders>
            <w:vAlign w:val="center"/>
          </w:tcPr>
          <w:p w14:paraId="349672D0" w14:textId="77777777" w:rsidR="000615D0" w:rsidRPr="000615D0" w:rsidRDefault="000615D0" w:rsidP="00DD204A">
            <w:pPr>
              <w:spacing w:after="40" w:line="240" w:lineRule="auto"/>
              <w:ind w:left="0" w:firstLine="0"/>
              <w:jc w:val="center"/>
              <w:rPr>
                <w:sz w:val="12"/>
                <w:szCs w:val="12"/>
              </w:rPr>
            </w:pPr>
          </w:p>
        </w:tc>
        <w:tc>
          <w:tcPr>
            <w:tcW w:w="540" w:type="dxa"/>
            <w:tcBorders>
              <w:top w:val="single" w:sz="4" w:space="0" w:color="auto"/>
              <w:left w:val="nil"/>
              <w:bottom w:val="single" w:sz="4" w:space="0" w:color="auto"/>
              <w:right w:val="nil"/>
            </w:tcBorders>
            <w:vAlign w:val="center"/>
          </w:tcPr>
          <w:p w14:paraId="0ABF740D" w14:textId="79BC694D" w:rsidR="000615D0" w:rsidRDefault="000615D0" w:rsidP="00DD204A">
            <w:pPr>
              <w:spacing w:after="40" w:line="240" w:lineRule="auto"/>
              <w:ind w:left="0" w:firstLine="0"/>
              <w:jc w:val="center"/>
              <w:rPr>
                <w:sz w:val="12"/>
                <w:szCs w:val="12"/>
              </w:rPr>
            </w:pPr>
            <w:r>
              <w:rPr>
                <w:sz w:val="12"/>
                <w:szCs w:val="12"/>
              </w:rPr>
              <w:t>1</w:t>
            </w:r>
          </w:p>
        </w:tc>
        <w:tc>
          <w:tcPr>
            <w:tcW w:w="1980" w:type="dxa"/>
            <w:tcBorders>
              <w:top w:val="single" w:sz="4" w:space="0" w:color="auto"/>
              <w:left w:val="nil"/>
              <w:bottom w:val="single" w:sz="4" w:space="0" w:color="auto"/>
              <w:right w:val="nil"/>
            </w:tcBorders>
            <w:vAlign w:val="center"/>
          </w:tcPr>
          <w:p w14:paraId="6DD3CC12" w14:textId="6D2BAD34" w:rsidR="000615D0" w:rsidRDefault="000615D0" w:rsidP="00DD204A">
            <w:pPr>
              <w:spacing w:after="40" w:line="240" w:lineRule="auto"/>
              <w:ind w:left="0" w:firstLine="0"/>
              <w:jc w:val="center"/>
              <w:rPr>
                <w:sz w:val="12"/>
                <w:szCs w:val="12"/>
              </w:rPr>
            </w:pPr>
            <w:r>
              <w:rPr>
                <w:sz w:val="12"/>
                <w:szCs w:val="12"/>
              </w:rPr>
              <w:t xml:space="preserve">Egypt </w:t>
            </w:r>
            <w:r w:rsidR="000E45E2">
              <w:rPr>
                <w:sz w:val="12"/>
                <w:szCs w:val="12"/>
              </w:rPr>
              <w:t>2019 Art 226</w:t>
            </w:r>
          </w:p>
        </w:tc>
        <w:tc>
          <w:tcPr>
            <w:tcW w:w="4651" w:type="dxa"/>
            <w:tcBorders>
              <w:top w:val="single" w:sz="4" w:space="0" w:color="auto"/>
              <w:left w:val="nil"/>
              <w:bottom w:val="single" w:sz="4" w:space="0" w:color="auto"/>
              <w:right w:val="nil"/>
            </w:tcBorders>
            <w:vAlign w:val="center"/>
          </w:tcPr>
          <w:p w14:paraId="7148B4F7" w14:textId="7BD1CC5B" w:rsidR="000615D0" w:rsidRDefault="000615D0" w:rsidP="00DD204A">
            <w:pPr>
              <w:spacing w:after="40" w:line="240" w:lineRule="auto"/>
              <w:ind w:left="0" w:firstLine="0"/>
              <w:jc w:val="center"/>
              <w:rPr>
                <w:sz w:val="12"/>
                <w:szCs w:val="12"/>
              </w:rPr>
            </w:pPr>
            <w:r>
              <w:rPr>
                <w:sz w:val="12"/>
                <w:szCs w:val="12"/>
              </w:rPr>
              <w:t>“In all cases, texts pertaining to the re-election of the president of the republic . . . may not be amended, unless the amendment brings more guarantees.”</w:t>
            </w:r>
          </w:p>
        </w:tc>
      </w:tr>
      <w:bookmarkEnd w:id="4"/>
    </w:tbl>
    <w:p w14:paraId="78C53CAA" w14:textId="6CE5402B" w:rsidR="00A415D8" w:rsidRDefault="00A415D8">
      <w:pPr>
        <w:spacing w:after="2096" w:line="259" w:lineRule="auto"/>
        <w:ind w:left="50" w:firstLine="0"/>
        <w:jc w:val="left"/>
      </w:pPr>
    </w:p>
    <w:p w14:paraId="41B53600" w14:textId="10BFDD3A" w:rsidR="00A415D8" w:rsidRDefault="00A415D8">
      <w:pPr>
        <w:spacing w:after="228" w:line="259" w:lineRule="auto"/>
        <w:ind w:left="50" w:firstLine="0"/>
        <w:jc w:val="left"/>
      </w:pPr>
    </w:p>
    <w:p w14:paraId="09FC1102" w14:textId="546C3141" w:rsidR="001537FB" w:rsidRDefault="001537FB">
      <w:pPr>
        <w:ind w:left="624" w:right="358" w:firstLine="0"/>
      </w:pPr>
    </w:p>
    <w:p w14:paraId="3DFC8CA1" w14:textId="3A9B21D9" w:rsidR="00477F7E" w:rsidRDefault="00477F7E">
      <w:pPr>
        <w:ind w:left="624" w:right="358" w:firstLine="0"/>
      </w:pPr>
    </w:p>
    <w:tbl>
      <w:tblPr>
        <w:tblStyle w:val="TableGrid0"/>
        <w:tblpPr w:leftFromText="180" w:rightFromText="180" w:vertAnchor="page" w:horzAnchor="margin" w:tblpY="73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2317"/>
        <w:gridCol w:w="2046"/>
        <w:gridCol w:w="2197"/>
      </w:tblGrid>
      <w:tr w:rsidR="007975FF" w14:paraId="5293A4E4" w14:textId="77777777" w:rsidTr="007975FF">
        <w:tc>
          <w:tcPr>
            <w:tcW w:w="8991" w:type="dxa"/>
            <w:gridSpan w:val="4"/>
          </w:tcPr>
          <w:p w14:paraId="5E71E60F" w14:textId="2B3CA938" w:rsidR="007975FF" w:rsidRPr="00477F7E" w:rsidRDefault="007975FF" w:rsidP="007975FF">
            <w:pPr>
              <w:spacing w:after="240"/>
              <w:jc w:val="center"/>
              <w:rPr>
                <w:rFonts w:ascii="Aptos" w:hAnsi="Aptos"/>
                <w:color w:val="auto"/>
                <w:sz w:val="22"/>
              </w:rPr>
            </w:pPr>
            <w:r>
              <w:rPr>
                <w:rFonts w:ascii="Aptos" w:hAnsi="Aptos"/>
                <w:color w:val="auto"/>
                <w:sz w:val="22"/>
              </w:rPr>
              <w:t xml:space="preserve">Table </w:t>
            </w:r>
            <w:r w:rsidR="00145723">
              <w:rPr>
                <w:rFonts w:ascii="Aptos" w:hAnsi="Aptos"/>
                <w:color w:val="auto"/>
                <w:sz w:val="22"/>
              </w:rPr>
              <w:t>3</w:t>
            </w:r>
            <w:r>
              <w:rPr>
                <w:rFonts w:ascii="Aptos" w:hAnsi="Aptos"/>
                <w:color w:val="auto"/>
                <w:sz w:val="22"/>
              </w:rPr>
              <w:t>:</w:t>
            </w:r>
            <w:r w:rsidRPr="00477F7E">
              <w:rPr>
                <w:rFonts w:ascii="Aptos" w:hAnsi="Aptos"/>
                <w:color w:val="auto"/>
                <w:sz w:val="22"/>
              </w:rPr>
              <w:t xml:space="preserve"> Presidential Strength &amp; Protected Term Limits</w:t>
            </w:r>
          </w:p>
        </w:tc>
      </w:tr>
      <w:tr w:rsidR="007975FF" w14:paraId="306BCF82" w14:textId="77777777" w:rsidTr="007975FF">
        <w:tc>
          <w:tcPr>
            <w:tcW w:w="2431" w:type="dxa"/>
          </w:tcPr>
          <w:p w14:paraId="052997B2" w14:textId="77777777" w:rsidR="007975FF" w:rsidRPr="00477F7E" w:rsidRDefault="007975FF" w:rsidP="007975FF">
            <w:pPr>
              <w:rPr>
                <w:rFonts w:ascii="Aptos" w:hAnsi="Aptos"/>
                <w:color w:val="auto"/>
                <w:sz w:val="22"/>
              </w:rPr>
            </w:pPr>
          </w:p>
        </w:tc>
        <w:tc>
          <w:tcPr>
            <w:tcW w:w="2317" w:type="dxa"/>
          </w:tcPr>
          <w:p w14:paraId="27AD4B7A" w14:textId="77777777" w:rsidR="007975FF" w:rsidRPr="00477F7E" w:rsidRDefault="007975FF" w:rsidP="007975FF">
            <w:pPr>
              <w:jc w:val="center"/>
              <w:rPr>
                <w:rFonts w:ascii="Aptos" w:hAnsi="Aptos"/>
                <w:color w:val="auto"/>
                <w:sz w:val="22"/>
              </w:rPr>
            </w:pPr>
            <w:r w:rsidRPr="00477F7E">
              <w:rPr>
                <w:rFonts w:ascii="Aptos" w:hAnsi="Aptos"/>
                <w:color w:val="auto"/>
                <w:sz w:val="22"/>
              </w:rPr>
              <w:t>No Protections for Term Limits</w:t>
            </w:r>
          </w:p>
        </w:tc>
        <w:tc>
          <w:tcPr>
            <w:tcW w:w="2046" w:type="dxa"/>
          </w:tcPr>
          <w:p w14:paraId="3E35498F" w14:textId="77777777" w:rsidR="007975FF" w:rsidRPr="00477F7E" w:rsidRDefault="007975FF" w:rsidP="007975FF">
            <w:pPr>
              <w:jc w:val="center"/>
              <w:rPr>
                <w:rFonts w:ascii="Aptos" w:hAnsi="Aptos"/>
                <w:color w:val="auto"/>
                <w:sz w:val="22"/>
              </w:rPr>
            </w:pPr>
            <w:r w:rsidRPr="00477F7E">
              <w:rPr>
                <w:rFonts w:ascii="Aptos" w:hAnsi="Aptos"/>
                <w:color w:val="auto"/>
                <w:sz w:val="22"/>
              </w:rPr>
              <w:t>Protections for Term Limits</w:t>
            </w:r>
          </w:p>
        </w:tc>
        <w:tc>
          <w:tcPr>
            <w:tcW w:w="2197" w:type="dxa"/>
          </w:tcPr>
          <w:p w14:paraId="1D53BC4E" w14:textId="77777777" w:rsidR="007975FF" w:rsidRPr="00477F7E" w:rsidRDefault="007975FF" w:rsidP="007975FF">
            <w:pPr>
              <w:jc w:val="center"/>
              <w:rPr>
                <w:rFonts w:ascii="Aptos" w:hAnsi="Aptos"/>
                <w:color w:val="auto"/>
                <w:sz w:val="22"/>
              </w:rPr>
            </w:pPr>
          </w:p>
        </w:tc>
      </w:tr>
      <w:tr w:rsidR="007975FF" w14:paraId="368305FE" w14:textId="77777777" w:rsidTr="007975FF">
        <w:tc>
          <w:tcPr>
            <w:tcW w:w="2431" w:type="dxa"/>
          </w:tcPr>
          <w:p w14:paraId="33047988" w14:textId="368AA588" w:rsidR="007975FF" w:rsidRPr="00477F7E" w:rsidRDefault="007975FF" w:rsidP="007975FF">
            <w:pPr>
              <w:spacing w:after="240"/>
              <w:jc w:val="center"/>
              <w:rPr>
                <w:rFonts w:ascii="Aptos" w:hAnsi="Aptos"/>
                <w:color w:val="auto"/>
                <w:sz w:val="22"/>
              </w:rPr>
            </w:pPr>
            <w:r w:rsidRPr="00477F7E">
              <w:rPr>
                <w:rFonts w:ascii="Aptos" w:hAnsi="Aptos"/>
                <w:color w:val="auto"/>
                <w:sz w:val="22"/>
              </w:rPr>
              <w:t>Presidents rarely or never violate the Constitution</w:t>
            </w:r>
            <w:r w:rsidR="00FD4F27">
              <w:rPr>
                <w:rFonts w:ascii="Aptos" w:hAnsi="Aptos"/>
                <w:color w:val="auto"/>
                <w:sz w:val="22"/>
              </w:rPr>
              <w:t xml:space="preserve"> (</w:t>
            </w:r>
            <w:r w:rsidR="00BD77DE">
              <w:rPr>
                <w:rFonts w:ascii="Aptos" w:hAnsi="Aptos"/>
                <w:color w:val="auto"/>
                <w:sz w:val="22"/>
              </w:rPr>
              <w:t>Low-Capacity</w:t>
            </w:r>
            <w:r w:rsidR="00FD4F27">
              <w:rPr>
                <w:rFonts w:ascii="Aptos" w:hAnsi="Aptos"/>
                <w:color w:val="auto"/>
                <w:sz w:val="22"/>
              </w:rPr>
              <w:t>)</w:t>
            </w:r>
          </w:p>
        </w:tc>
        <w:tc>
          <w:tcPr>
            <w:tcW w:w="2317" w:type="dxa"/>
            <w:vAlign w:val="center"/>
          </w:tcPr>
          <w:p w14:paraId="4DB71EF0"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236</w:t>
            </w:r>
          </w:p>
        </w:tc>
        <w:tc>
          <w:tcPr>
            <w:tcW w:w="2046" w:type="dxa"/>
            <w:tcBorders>
              <w:right w:val="single" w:sz="4" w:space="0" w:color="auto"/>
            </w:tcBorders>
            <w:vAlign w:val="center"/>
          </w:tcPr>
          <w:p w14:paraId="052AB070"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16</w:t>
            </w:r>
          </w:p>
        </w:tc>
        <w:tc>
          <w:tcPr>
            <w:tcW w:w="2197" w:type="dxa"/>
            <w:tcBorders>
              <w:left w:val="single" w:sz="4" w:space="0" w:color="auto"/>
            </w:tcBorders>
            <w:vAlign w:val="center"/>
          </w:tcPr>
          <w:p w14:paraId="51BF6498" w14:textId="77777777" w:rsidR="007975FF" w:rsidRPr="00477F7E" w:rsidRDefault="007975FF" w:rsidP="007975FF">
            <w:pPr>
              <w:spacing w:after="240"/>
              <w:rPr>
                <w:rFonts w:ascii="Aptos" w:hAnsi="Aptos"/>
                <w:color w:val="auto"/>
                <w:sz w:val="22"/>
              </w:rPr>
            </w:pPr>
            <w:r w:rsidRPr="00477F7E">
              <w:rPr>
                <w:rFonts w:ascii="Aptos" w:hAnsi="Aptos"/>
                <w:color w:val="auto"/>
                <w:sz w:val="22"/>
              </w:rPr>
              <w:t>252</w:t>
            </w:r>
          </w:p>
        </w:tc>
      </w:tr>
      <w:tr w:rsidR="007975FF" w14:paraId="4A08E8BF" w14:textId="77777777" w:rsidTr="007975FF">
        <w:tc>
          <w:tcPr>
            <w:tcW w:w="2431" w:type="dxa"/>
          </w:tcPr>
          <w:p w14:paraId="5B89B4E4" w14:textId="440C4C37" w:rsidR="007975FF" w:rsidRPr="00477F7E" w:rsidRDefault="007975FF" w:rsidP="007975FF">
            <w:pPr>
              <w:spacing w:after="240"/>
              <w:jc w:val="center"/>
              <w:rPr>
                <w:rFonts w:ascii="Aptos" w:hAnsi="Aptos"/>
                <w:color w:val="auto"/>
                <w:sz w:val="22"/>
              </w:rPr>
            </w:pPr>
            <w:r w:rsidRPr="00477F7E">
              <w:rPr>
                <w:rFonts w:ascii="Aptos" w:hAnsi="Aptos"/>
                <w:color w:val="auto"/>
                <w:sz w:val="22"/>
              </w:rPr>
              <w:t>Presidents violate Constitution whenever they want, can violate most provisions without consequence, or some provisions without consequence</w:t>
            </w:r>
            <w:r w:rsidR="00FD4F27">
              <w:rPr>
                <w:rFonts w:ascii="Aptos" w:hAnsi="Aptos"/>
                <w:color w:val="auto"/>
                <w:sz w:val="22"/>
              </w:rPr>
              <w:t xml:space="preserve"> (</w:t>
            </w:r>
            <w:r w:rsidR="00BD77DE">
              <w:rPr>
                <w:rFonts w:ascii="Aptos" w:hAnsi="Aptos"/>
                <w:color w:val="auto"/>
                <w:sz w:val="22"/>
              </w:rPr>
              <w:t>High-Capacity</w:t>
            </w:r>
            <w:r w:rsidR="00FD4F27">
              <w:rPr>
                <w:rFonts w:ascii="Aptos" w:hAnsi="Aptos"/>
                <w:color w:val="auto"/>
                <w:sz w:val="22"/>
              </w:rPr>
              <w:t>)</w:t>
            </w:r>
          </w:p>
        </w:tc>
        <w:tc>
          <w:tcPr>
            <w:tcW w:w="2317" w:type="dxa"/>
            <w:tcBorders>
              <w:bottom w:val="single" w:sz="4" w:space="0" w:color="auto"/>
            </w:tcBorders>
            <w:vAlign w:val="center"/>
          </w:tcPr>
          <w:p w14:paraId="4CED83F1"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131</w:t>
            </w:r>
          </w:p>
        </w:tc>
        <w:tc>
          <w:tcPr>
            <w:tcW w:w="2046" w:type="dxa"/>
            <w:tcBorders>
              <w:bottom w:val="single" w:sz="4" w:space="0" w:color="auto"/>
              <w:right w:val="single" w:sz="4" w:space="0" w:color="auto"/>
            </w:tcBorders>
            <w:vAlign w:val="center"/>
          </w:tcPr>
          <w:p w14:paraId="4EEB8AB8"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59</w:t>
            </w:r>
          </w:p>
        </w:tc>
        <w:tc>
          <w:tcPr>
            <w:tcW w:w="2197" w:type="dxa"/>
            <w:tcBorders>
              <w:left w:val="single" w:sz="4" w:space="0" w:color="auto"/>
              <w:bottom w:val="single" w:sz="4" w:space="0" w:color="auto"/>
            </w:tcBorders>
            <w:vAlign w:val="center"/>
          </w:tcPr>
          <w:p w14:paraId="3D358A56" w14:textId="77777777" w:rsidR="007975FF" w:rsidRPr="00477F7E" w:rsidRDefault="007975FF" w:rsidP="007975FF">
            <w:pPr>
              <w:spacing w:after="240"/>
              <w:rPr>
                <w:rFonts w:ascii="Aptos" w:hAnsi="Aptos"/>
                <w:color w:val="auto"/>
                <w:sz w:val="22"/>
              </w:rPr>
            </w:pPr>
            <w:r w:rsidRPr="00477F7E">
              <w:rPr>
                <w:rFonts w:ascii="Aptos" w:hAnsi="Aptos"/>
                <w:color w:val="auto"/>
                <w:sz w:val="22"/>
              </w:rPr>
              <w:t>190</w:t>
            </w:r>
          </w:p>
        </w:tc>
      </w:tr>
      <w:tr w:rsidR="007975FF" w14:paraId="5C367E3F" w14:textId="77777777" w:rsidTr="007975FF">
        <w:tc>
          <w:tcPr>
            <w:tcW w:w="2431" w:type="dxa"/>
          </w:tcPr>
          <w:p w14:paraId="52D5C99E" w14:textId="77777777" w:rsidR="007975FF" w:rsidRPr="00477F7E" w:rsidRDefault="007975FF" w:rsidP="007975FF">
            <w:pPr>
              <w:spacing w:after="240"/>
              <w:jc w:val="center"/>
              <w:rPr>
                <w:rFonts w:ascii="Aptos" w:hAnsi="Aptos"/>
                <w:color w:val="auto"/>
                <w:sz w:val="22"/>
              </w:rPr>
            </w:pPr>
          </w:p>
        </w:tc>
        <w:tc>
          <w:tcPr>
            <w:tcW w:w="2317" w:type="dxa"/>
            <w:tcBorders>
              <w:top w:val="single" w:sz="4" w:space="0" w:color="auto"/>
            </w:tcBorders>
          </w:tcPr>
          <w:p w14:paraId="6EA49141"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367</w:t>
            </w:r>
          </w:p>
        </w:tc>
        <w:tc>
          <w:tcPr>
            <w:tcW w:w="2046" w:type="dxa"/>
            <w:tcBorders>
              <w:top w:val="single" w:sz="4" w:space="0" w:color="auto"/>
              <w:right w:val="single" w:sz="4" w:space="0" w:color="auto"/>
            </w:tcBorders>
          </w:tcPr>
          <w:p w14:paraId="3A65692B" w14:textId="77777777" w:rsidR="007975FF" w:rsidRPr="00477F7E" w:rsidRDefault="007975FF" w:rsidP="007975FF">
            <w:pPr>
              <w:spacing w:after="240"/>
              <w:jc w:val="center"/>
              <w:rPr>
                <w:rFonts w:ascii="Aptos" w:hAnsi="Aptos"/>
                <w:color w:val="auto"/>
                <w:sz w:val="22"/>
              </w:rPr>
            </w:pPr>
            <w:r w:rsidRPr="00477F7E">
              <w:rPr>
                <w:rFonts w:ascii="Aptos" w:hAnsi="Aptos"/>
                <w:color w:val="auto"/>
                <w:sz w:val="22"/>
              </w:rPr>
              <w:t>75</w:t>
            </w:r>
          </w:p>
        </w:tc>
        <w:tc>
          <w:tcPr>
            <w:tcW w:w="2197" w:type="dxa"/>
            <w:tcBorders>
              <w:top w:val="single" w:sz="4" w:space="0" w:color="auto"/>
              <w:left w:val="single" w:sz="4" w:space="0" w:color="auto"/>
            </w:tcBorders>
          </w:tcPr>
          <w:p w14:paraId="5F806884" w14:textId="77777777" w:rsidR="007975FF" w:rsidRPr="00477F7E" w:rsidRDefault="007975FF" w:rsidP="007975FF">
            <w:pPr>
              <w:spacing w:after="240"/>
              <w:rPr>
                <w:rFonts w:ascii="Aptos" w:hAnsi="Aptos"/>
                <w:color w:val="auto"/>
                <w:sz w:val="22"/>
              </w:rPr>
            </w:pPr>
            <w:r w:rsidRPr="00477F7E">
              <w:rPr>
                <w:rFonts w:ascii="Aptos" w:hAnsi="Aptos"/>
                <w:color w:val="auto"/>
                <w:sz w:val="22"/>
              </w:rPr>
              <w:t>442</w:t>
            </w:r>
          </w:p>
        </w:tc>
      </w:tr>
    </w:tbl>
    <w:p w14:paraId="23F0BBAA" w14:textId="0EAB3DEE" w:rsidR="00477F7E" w:rsidRDefault="00477F7E">
      <w:pPr>
        <w:ind w:left="624" w:right="358" w:firstLine="0"/>
      </w:pPr>
    </w:p>
    <w:p w14:paraId="1F1D7D23" w14:textId="10BF8656" w:rsidR="00477F7E" w:rsidRDefault="00AA232F">
      <w:pPr>
        <w:ind w:left="624" w:right="358" w:firstLine="0"/>
      </w:pPr>
      <w:r>
        <w:rPr>
          <w:noProof/>
        </w:rPr>
        <w:drawing>
          <wp:anchor distT="0" distB="0" distL="114300" distR="114300" simplePos="0" relativeHeight="251669504" behindDoc="0" locked="0" layoutInCell="1" allowOverlap="1" wp14:anchorId="491EBD47" wp14:editId="63BEE122">
            <wp:simplePos x="0" y="0"/>
            <wp:positionH relativeFrom="column">
              <wp:posOffset>312964</wp:posOffset>
            </wp:positionH>
            <wp:positionV relativeFrom="paragraph">
              <wp:posOffset>590459</wp:posOffset>
            </wp:positionV>
            <wp:extent cx="5132343" cy="1322070"/>
            <wp:effectExtent l="0" t="0" r="0" b="0"/>
            <wp:wrapSquare wrapText="bothSides"/>
            <wp:docPr id="1595" name="Picture 1595"/>
            <wp:cNvGraphicFramePr/>
            <a:graphic xmlns:a="http://schemas.openxmlformats.org/drawingml/2006/main">
              <a:graphicData uri="http://schemas.openxmlformats.org/drawingml/2006/picture">
                <pic:pic xmlns:pic="http://schemas.openxmlformats.org/drawingml/2006/picture">
                  <pic:nvPicPr>
                    <pic:cNvPr id="1595" name="Picture 1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2343" cy="1322070"/>
                    </a:xfrm>
                    <a:prstGeom prst="rect">
                      <a:avLst/>
                    </a:prstGeom>
                  </pic:spPr>
                </pic:pic>
              </a:graphicData>
            </a:graphic>
            <wp14:sizeRelH relativeFrom="page">
              <wp14:pctWidth>0</wp14:pctWidth>
            </wp14:sizeRelH>
            <wp14:sizeRelV relativeFrom="page">
              <wp14:pctHeight>0</wp14:pctHeight>
            </wp14:sizeRelV>
          </wp:anchor>
        </w:drawing>
      </w:r>
      <w:r w:rsidR="00E11E48">
        <w:rPr>
          <w:noProof/>
        </w:rPr>
        <mc:AlternateContent>
          <mc:Choice Requires="wps">
            <w:drawing>
              <wp:anchor distT="0" distB="0" distL="114300" distR="114300" simplePos="0" relativeHeight="251668480" behindDoc="0" locked="0" layoutInCell="1" allowOverlap="1" wp14:anchorId="02906467" wp14:editId="1E915E1F">
                <wp:simplePos x="0" y="0"/>
                <wp:positionH relativeFrom="column">
                  <wp:posOffset>158750</wp:posOffset>
                </wp:positionH>
                <wp:positionV relativeFrom="paragraph">
                  <wp:posOffset>187635</wp:posOffset>
                </wp:positionV>
                <wp:extent cx="5510253" cy="53784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5510253" cy="537845"/>
                        </a:xfrm>
                        <a:prstGeom prst="rect">
                          <a:avLst/>
                        </a:prstGeom>
                        <a:solidFill>
                          <a:schemeClr val="lt1"/>
                        </a:solidFill>
                        <a:ln w="6350">
                          <a:noFill/>
                        </a:ln>
                      </wps:spPr>
                      <wps:txbx>
                        <w:txbxContent>
                          <w:p w14:paraId="0C18F65D" w14:textId="5EB2E787" w:rsidR="009F1DE1" w:rsidRDefault="00051145" w:rsidP="00477F7E">
                            <w:pPr>
                              <w:ind w:left="624" w:right="358" w:firstLine="0"/>
                            </w:pPr>
                            <w:r>
                              <w:t xml:space="preserve">Figure </w:t>
                            </w:r>
                            <w:r w:rsidR="00991C65">
                              <w:t>4</w:t>
                            </w:r>
                            <w:r w:rsidR="009F1DE1">
                              <w:t xml:space="preserve">: Theoretical Effect of Hardened Term Limits for </w:t>
                            </w:r>
                            <w:r w:rsidR="003E7B1C">
                              <w:t xml:space="preserve">High-Capacity </w:t>
                            </w:r>
                            <w:r w:rsidR="009F1DE1">
                              <w:t xml:space="preserve">vs </w:t>
                            </w:r>
                            <w:r w:rsidR="003E7B1C">
                              <w:t xml:space="preserve">Low-Capacity </w:t>
                            </w:r>
                            <w:r w:rsidR="009F1DE1">
                              <w:t>Presidents</w:t>
                            </w:r>
                          </w:p>
                          <w:p w14:paraId="34AFFDE4" w14:textId="77777777" w:rsidR="009F1DE1" w:rsidRDefault="009F1DE1" w:rsidP="00477F7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2906467" id="_x0000_t202" coordsize="21600,21600" o:spt="202" path="m,l,21600r21600,l21600,xe">
                <v:stroke joinstyle="miter"/>
                <v:path gradientshapeok="t" o:connecttype="rect"/>
              </v:shapetype>
              <v:shape id="Text Box 8" o:spid="_x0000_s1026" type="#_x0000_t202" style="position:absolute;left:0;text-align:left;margin-left:12.5pt;margin-top:14.75pt;width:433.9pt;height:42.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" fillcolor="white [3201]" stroked="f" strokeweight=".5pt">
                <v:textbox>
                  <w:txbxContent>
                    <w:p w14:paraId="0C18F65D" w14:textId="5EB2E787" w:rsidR="009F1DE1" w:rsidRDefault="00051145" w:rsidP="00477F7E">
                      <w:pPr>
                        <w:ind w:left="624" w:right="358" w:firstLine="0"/>
                      </w:pPr>
                      <w:r>
                        <w:t xml:space="preserve">Figure </w:t>
                      </w:r>
                      <w:r w:rsidR="00991C65">
                        <w:t>4</w:t>
                      </w:r>
                      <w:r w:rsidR="009F1DE1">
                        <w:t xml:space="preserve">: Theoretical Effect of Hardened Term Limits for </w:t>
                      </w:r>
                      <w:r w:rsidR="003E7B1C">
                        <w:t xml:space="preserve">High-Capacity </w:t>
                      </w:r>
                      <w:r w:rsidR="009F1DE1">
                        <w:t xml:space="preserve">vs </w:t>
                      </w:r>
                      <w:r w:rsidR="003E7B1C">
                        <w:t xml:space="preserve">Low-Capacity </w:t>
                      </w:r>
                      <w:r w:rsidR="009F1DE1">
                        <w:t>Presidents</w:t>
                      </w:r>
                    </w:p>
                    <w:p w14:paraId="34AFFDE4" w14:textId="77777777" w:rsidR="009F1DE1" w:rsidRDefault="009F1DE1" w:rsidP="00477F7E">
                      <w:pPr>
                        <w:ind w:left="0"/>
                      </w:pPr>
                    </w:p>
                  </w:txbxContent>
                </v:textbox>
              </v:shape>
            </w:pict>
          </mc:Fallback>
        </mc:AlternateContent>
      </w:r>
    </w:p>
    <w:p w14:paraId="15946836" w14:textId="77777777" w:rsidR="00477F7E" w:rsidRDefault="00477F7E" w:rsidP="00477F7E">
      <w:pPr>
        <w:ind w:left="0" w:right="358" w:firstLine="0"/>
        <w:sectPr w:rsidR="00477F7E" w:rsidSect="00B3369B">
          <w:endnotePr>
            <w:numFmt w:val="decimal"/>
          </w:endnotePr>
          <w:pgSz w:w="12240" w:h="15840"/>
          <w:pgMar w:top="1901" w:right="1463" w:bottom="2813" w:left="1786" w:header="720" w:footer="2215" w:gutter="0"/>
          <w:cols w:space="720"/>
        </w:sectPr>
      </w:pPr>
    </w:p>
    <w:p w14:paraId="210A8E5C" w14:textId="055862B2" w:rsidR="00CA0E45" w:rsidRDefault="00C2455E" w:rsidP="009D56BD">
      <w:pPr>
        <w:spacing w:after="160" w:line="259" w:lineRule="auto"/>
        <w:ind w:left="0" w:firstLine="0"/>
        <w:jc w:val="center"/>
      </w:pPr>
      <w:r>
        <w:rPr>
          <w:noProof/>
        </w:rPr>
        <w:lastRenderedPageBreak/>
        <w:drawing>
          <wp:anchor distT="0" distB="0" distL="114300" distR="114300" simplePos="0" relativeHeight="251675648" behindDoc="0" locked="0" layoutInCell="1" allowOverlap="1" wp14:anchorId="03391390" wp14:editId="1F643E83">
            <wp:simplePos x="0" y="0"/>
            <wp:positionH relativeFrom="page">
              <wp:posOffset>1714500</wp:posOffset>
            </wp:positionH>
            <wp:positionV relativeFrom="page">
              <wp:posOffset>1713865</wp:posOffset>
            </wp:positionV>
            <wp:extent cx="4504690" cy="2704465"/>
            <wp:effectExtent l="0" t="0" r="3810" b="635"/>
            <wp:wrapTopAndBottom/>
            <wp:docPr id="428299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99711"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4690" cy="270446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991C65">
        <w:t>5</w:t>
      </w:r>
      <w:r>
        <w:t xml:space="preserve">: Term Limit Protections More Likely for </w:t>
      </w:r>
      <w:r w:rsidR="00941925">
        <w:t xml:space="preserve">High-Capacity </w:t>
      </w:r>
      <w:r>
        <w:t>Presidents</w:t>
      </w:r>
    </w:p>
    <w:p w14:paraId="6752689A" w14:textId="799A2E0C" w:rsidR="00CA0E45" w:rsidRDefault="00C2455E">
      <w:pPr>
        <w:spacing w:after="160" w:line="259" w:lineRule="auto"/>
        <w:ind w:left="0" w:firstLine="0"/>
        <w:jc w:val="left"/>
      </w:pPr>
      <w:r>
        <w:rPr>
          <w:noProof/>
        </w:rPr>
        <mc:AlternateContent>
          <mc:Choice Requires="wps">
            <w:drawing>
              <wp:anchor distT="0" distB="0" distL="114300" distR="114300" simplePos="0" relativeHeight="251662336" behindDoc="0" locked="0" layoutInCell="1" allowOverlap="1" wp14:anchorId="24848835" wp14:editId="26C7B1CF">
                <wp:simplePos x="0" y="0"/>
                <wp:positionH relativeFrom="column">
                  <wp:posOffset>2617470</wp:posOffset>
                </wp:positionH>
                <wp:positionV relativeFrom="paragraph">
                  <wp:posOffset>6725285</wp:posOffset>
                </wp:positionV>
                <wp:extent cx="3910965" cy="537845"/>
                <wp:effectExtent l="0" t="0" r="0" b="0"/>
                <wp:wrapNone/>
                <wp:docPr id="4" name="Text Box 4"/>
                <wp:cNvGraphicFramePr/>
                <a:graphic xmlns:a="http://schemas.openxmlformats.org/drawingml/2006/main">
                  <a:graphicData uri="http://schemas.microsoft.com/office/word/2010/wordprocessingShape">
                    <wps:wsp>
                      <wps:cNvSpPr txBox="1"/>
                      <wps:spPr>
                        <a:xfrm>
                          <a:off x="0" y="0"/>
                          <a:ext cx="3910965" cy="537845"/>
                        </a:xfrm>
                        <a:prstGeom prst="rect">
                          <a:avLst/>
                        </a:prstGeom>
                        <a:solidFill>
                          <a:schemeClr val="lt1"/>
                        </a:solidFill>
                        <a:ln w="6350">
                          <a:noFill/>
                        </a:ln>
                      </wps:spPr>
                      <wps:txbx>
                        <w:txbxContent>
                          <w:p w14:paraId="761D4645" w14:textId="760A8403" w:rsidR="009F1DE1" w:rsidRDefault="00E242D6" w:rsidP="00716CBF">
                            <w:pPr>
                              <w:ind w:left="624" w:right="358" w:firstLine="0"/>
                            </w:pPr>
                            <w:r>
                              <w:t xml:space="preserve">Figure </w:t>
                            </w:r>
                            <w:r w:rsidR="00991C65">
                              <w:t>7</w:t>
                            </w:r>
                            <w:r w:rsidR="009F1DE1">
                              <w:t>: Strategies in Evading Protected Term Limits</w:t>
                            </w:r>
                          </w:p>
                          <w:p w14:paraId="5C1DB994" w14:textId="77777777" w:rsidR="009F1DE1" w:rsidRDefault="009F1DE1" w:rsidP="00716CB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48835" id="Text Box 4" o:spid="_x0000_s1027" type="#_x0000_t202" style="position:absolute;margin-left:206.1pt;margin-top:529.55pt;width:307.95pt;height:42.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" fillcolor="white [3201]" stroked="f" strokeweight=".5pt">
                <v:textbox>
                  <w:txbxContent>
                    <w:p w14:paraId="761D4645" w14:textId="760A8403" w:rsidR="009F1DE1" w:rsidRDefault="00E242D6" w:rsidP="00716CBF">
                      <w:pPr>
                        <w:ind w:left="624" w:right="358" w:firstLine="0"/>
                      </w:pPr>
                      <w:r>
                        <w:t xml:space="preserve">Figure </w:t>
                      </w:r>
                      <w:r w:rsidR="00991C65">
                        <w:t>7</w:t>
                      </w:r>
                      <w:r w:rsidR="009F1DE1">
                        <w:t>: Strategies in Evading Protected Term Limits</w:t>
                      </w:r>
                    </w:p>
                    <w:p w14:paraId="5C1DB994" w14:textId="77777777" w:rsidR="009F1DE1" w:rsidRDefault="009F1DE1" w:rsidP="00716CBF">
                      <w:pPr>
                        <w:ind w:left="0"/>
                      </w:pPr>
                    </w:p>
                  </w:txbxContent>
                </v:textbox>
              </v:shape>
            </w:pict>
          </mc:Fallback>
        </mc:AlternateContent>
      </w:r>
      <w:r>
        <w:rPr>
          <w:noProof/>
        </w:rPr>
        <w:drawing>
          <wp:anchor distT="0" distB="0" distL="114300" distR="114300" simplePos="0" relativeHeight="251666432" behindDoc="0" locked="0" layoutInCell="1" allowOverlap="1" wp14:anchorId="0D42AB46" wp14:editId="0FC57FE2">
            <wp:simplePos x="0" y="0"/>
            <wp:positionH relativeFrom="column">
              <wp:posOffset>2821940</wp:posOffset>
            </wp:positionH>
            <wp:positionV relativeFrom="paragraph">
              <wp:posOffset>3675380</wp:posOffset>
            </wp:positionV>
            <wp:extent cx="3529965" cy="3123565"/>
            <wp:effectExtent l="0" t="0" r="0" b="635"/>
            <wp:wrapSquare wrapText="bothSides"/>
            <wp:docPr id="2" name="Picture 2" descr="A graph of success and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success and failur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529965" cy="31235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2A691D13" wp14:editId="2CA34CC9">
                <wp:simplePos x="0" y="0"/>
                <wp:positionH relativeFrom="column">
                  <wp:posOffset>-1016000</wp:posOffset>
                </wp:positionH>
                <wp:positionV relativeFrom="paragraph">
                  <wp:posOffset>6724650</wp:posOffset>
                </wp:positionV>
                <wp:extent cx="3834130" cy="537845"/>
                <wp:effectExtent l="0" t="0" r="0" b="0"/>
                <wp:wrapNone/>
                <wp:docPr id="3" name="Text Box 3"/>
                <wp:cNvGraphicFramePr/>
                <a:graphic xmlns:a="http://schemas.openxmlformats.org/drawingml/2006/main">
                  <a:graphicData uri="http://schemas.microsoft.com/office/word/2010/wordprocessingShape">
                    <wps:wsp>
                      <wps:cNvSpPr txBox="1"/>
                      <wps:spPr>
                        <a:xfrm>
                          <a:off x="0" y="0"/>
                          <a:ext cx="3834130" cy="537845"/>
                        </a:xfrm>
                        <a:prstGeom prst="rect">
                          <a:avLst/>
                        </a:prstGeom>
                        <a:solidFill>
                          <a:schemeClr val="lt1"/>
                        </a:solidFill>
                        <a:ln w="6350">
                          <a:noFill/>
                        </a:ln>
                      </wps:spPr>
                      <wps:txbx>
                        <w:txbxContent>
                          <w:p w14:paraId="48A04FA5" w14:textId="0C77517E" w:rsidR="009F1DE1" w:rsidRDefault="00E242D6" w:rsidP="00716CBF">
                            <w:pPr>
                              <w:ind w:left="624" w:right="358" w:firstLine="0"/>
                            </w:pPr>
                            <w:r>
                              <w:t xml:space="preserve">Figure </w:t>
                            </w:r>
                            <w:r w:rsidR="00991C65">
                              <w:t>6</w:t>
                            </w:r>
                            <w:r w:rsidR="009F1DE1">
                              <w:t>: Strategies in Evading Unprotected Term Limits</w:t>
                            </w:r>
                          </w:p>
                          <w:p w14:paraId="6FA5C7AC" w14:textId="77777777" w:rsidR="009F1DE1" w:rsidRDefault="009F1DE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691D13" id="Text Box 3" o:spid="_x0000_s1028" type="#_x0000_t202" style="position:absolute;margin-left:-80pt;margin-top:529.5pt;width:301.9pt;height:42.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" fillcolor="white [3201]" stroked="f" strokeweight=".5pt">
                <v:textbox>
                  <w:txbxContent>
                    <w:p w14:paraId="48A04FA5" w14:textId="0C77517E" w:rsidR="009F1DE1" w:rsidRDefault="00E242D6" w:rsidP="00716CBF">
                      <w:pPr>
                        <w:ind w:left="624" w:right="358" w:firstLine="0"/>
                      </w:pPr>
                      <w:r>
                        <w:t xml:space="preserve">Figure </w:t>
                      </w:r>
                      <w:r w:rsidR="00991C65">
                        <w:t>6</w:t>
                      </w:r>
                      <w:r w:rsidR="009F1DE1">
                        <w:t>: Strategies in Evading Unprotected Term Limits</w:t>
                      </w:r>
                    </w:p>
                    <w:p w14:paraId="6FA5C7AC" w14:textId="77777777" w:rsidR="009F1DE1" w:rsidRDefault="009F1DE1">
                      <w:pPr>
                        <w:ind w:left="0"/>
                      </w:pPr>
                    </w:p>
                  </w:txbxContent>
                </v:textbox>
              </v:shape>
            </w:pict>
          </mc:Fallback>
        </mc:AlternateContent>
      </w:r>
      <w:r>
        <w:rPr>
          <w:noProof/>
        </w:rPr>
        <w:drawing>
          <wp:anchor distT="0" distB="0" distL="114300" distR="114300" simplePos="0" relativeHeight="251664384" behindDoc="0" locked="0" layoutInCell="1" allowOverlap="1" wp14:anchorId="26131203" wp14:editId="7DE4FC56">
            <wp:simplePos x="0" y="0"/>
            <wp:positionH relativeFrom="column">
              <wp:posOffset>-899160</wp:posOffset>
            </wp:positionH>
            <wp:positionV relativeFrom="paragraph">
              <wp:posOffset>3683352</wp:posOffset>
            </wp:positionV>
            <wp:extent cx="3511550" cy="3037840"/>
            <wp:effectExtent l="0" t="0" r="0" b="0"/>
            <wp:wrapSquare wrapText="bothSides"/>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3511550" cy="3037840"/>
                    </a:xfrm>
                    <a:prstGeom prst="rect">
                      <a:avLst/>
                    </a:prstGeom>
                  </pic:spPr>
                </pic:pic>
              </a:graphicData>
            </a:graphic>
            <wp14:sizeRelH relativeFrom="page">
              <wp14:pctWidth>0</wp14:pctWidth>
            </wp14:sizeRelH>
            <wp14:sizeRelV relativeFrom="page">
              <wp14:pctHeight>0</wp14:pctHeight>
            </wp14:sizeRelV>
          </wp:anchor>
        </w:drawing>
      </w:r>
      <w:r w:rsidR="00CA0E45">
        <w:br w:type="page"/>
      </w:r>
    </w:p>
    <w:p w14:paraId="03BD71FB" w14:textId="77777777" w:rsidR="002A7FEC" w:rsidRDefault="002A7FEC">
      <w:pPr>
        <w:spacing w:after="160" w:line="259" w:lineRule="auto"/>
        <w:ind w:left="0" w:firstLine="0"/>
        <w:jc w:val="left"/>
      </w:pPr>
    </w:p>
    <w:tbl>
      <w:tblPr>
        <w:tblStyle w:val="TableGrid0"/>
        <w:tblW w:w="11581" w:type="dxa"/>
        <w:tblInd w:w="-1440" w:type="dxa"/>
        <w:tblLook w:val="04A0" w:firstRow="1" w:lastRow="0" w:firstColumn="1" w:lastColumn="0" w:noHBand="0" w:noVBand="1"/>
      </w:tblPr>
      <w:tblGrid>
        <w:gridCol w:w="3510"/>
        <w:gridCol w:w="1980"/>
        <w:gridCol w:w="1890"/>
        <w:gridCol w:w="1800"/>
        <w:gridCol w:w="2160"/>
        <w:gridCol w:w="241"/>
      </w:tblGrid>
      <w:tr w:rsidR="005577B6" w:rsidRPr="005577B6" w14:paraId="041B1022" w14:textId="46818F72" w:rsidTr="009D56BD">
        <w:trPr>
          <w:trHeight w:val="333"/>
        </w:trPr>
        <w:tc>
          <w:tcPr>
            <w:tcW w:w="7380" w:type="dxa"/>
            <w:gridSpan w:val="3"/>
            <w:tcBorders>
              <w:top w:val="nil"/>
              <w:left w:val="nil"/>
              <w:bottom w:val="single" w:sz="4" w:space="0" w:color="auto"/>
              <w:right w:val="nil"/>
            </w:tcBorders>
          </w:tcPr>
          <w:p w14:paraId="64254027" w14:textId="6EA46EC2" w:rsidR="005577B6" w:rsidRPr="009D56BD" w:rsidRDefault="005577B6" w:rsidP="009F1DE1">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 xml:space="preserve">Table </w:t>
            </w:r>
            <w:r w:rsidR="00145723">
              <w:rPr>
                <w:rFonts w:ascii="Times New Roman" w:hAnsi="Times New Roman" w:cs="Times New Roman"/>
                <w:sz w:val="18"/>
                <w:szCs w:val="18"/>
              </w:rPr>
              <w:t>4</w:t>
            </w:r>
            <w:r w:rsidRPr="009D56BD">
              <w:rPr>
                <w:rFonts w:ascii="Times New Roman" w:hAnsi="Times New Roman" w:cs="Times New Roman"/>
                <w:sz w:val="18"/>
                <w:szCs w:val="18"/>
              </w:rPr>
              <w:t>: Predictions of Manuel Zelaya’s Evasion Outcome</w:t>
            </w:r>
          </w:p>
        </w:tc>
        <w:tc>
          <w:tcPr>
            <w:tcW w:w="1800" w:type="dxa"/>
            <w:tcBorders>
              <w:top w:val="nil"/>
              <w:left w:val="nil"/>
              <w:bottom w:val="single" w:sz="4" w:space="0" w:color="auto"/>
              <w:right w:val="nil"/>
            </w:tcBorders>
          </w:tcPr>
          <w:p w14:paraId="529BF4CD" w14:textId="77777777" w:rsidR="005577B6" w:rsidRPr="009D56BD" w:rsidRDefault="005577B6" w:rsidP="009F1DE1">
            <w:pPr>
              <w:spacing w:after="120" w:line="240" w:lineRule="auto"/>
              <w:jc w:val="center"/>
              <w:rPr>
                <w:rFonts w:ascii="Times New Roman" w:hAnsi="Times New Roman" w:cs="Times New Roman"/>
                <w:sz w:val="18"/>
                <w:szCs w:val="18"/>
              </w:rPr>
            </w:pPr>
          </w:p>
        </w:tc>
        <w:tc>
          <w:tcPr>
            <w:tcW w:w="2160" w:type="dxa"/>
            <w:tcBorders>
              <w:top w:val="nil"/>
              <w:left w:val="nil"/>
              <w:bottom w:val="single" w:sz="4" w:space="0" w:color="auto"/>
              <w:right w:val="nil"/>
            </w:tcBorders>
          </w:tcPr>
          <w:p w14:paraId="0F09EA1B" w14:textId="77777777" w:rsidR="005577B6" w:rsidRPr="009D56BD" w:rsidRDefault="005577B6" w:rsidP="009F1DE1">
            <w:pPr>
              <w:spacing w:after="120" w:line="240" w:lineRule="auto"/>
              <w:jc w:val="center"/>
              <w:rPr>
                <w:rFonts w:ascii="Times New Roman" w:hAnsi="Times New Roman" w:cs="Times New Roman"/>
                <w:sz w:val="18"/>
                <w:szCs w:val="18"/>
              </w:rPr>
            </w:pPr>
          </w:p>
        </w:tc>
        <w:tc>
          <w:tcPr>
            <w:tcW w:w="241" w:type="dxa"/>
            <w:tcBorders>
              <w:top w:val="nil"/>
              <w:left w:val="nil"/>
              <w:bottom w:val="single" w:sz="4" w:space="0" w:color="auto"/>
              <w:right w:val="nil"/>
            </w:tcBorders>
          </w:tcPr>
          <w:p w14:paraId="7368E27A" w14:textId="77777777" w:rsidR="005577B6" w:rsidRPr="009D56BD" w:rsidRDefault="005577B6" w:rsidP="009F1DE1">
            <w:pPr>
              <w:spacing w:after="120" w:line="240" w:lineRule="auto"/>
              <w:jc w:val="center"/>
              <w:rPr>
                <w:rFonts w:ascii="Times New Roman" w:hAnsi="Times New Roman" w:cs="Times New Roman"/>
                <w:sz w:val="18"/>
                <w:szCs w:val="18"/>
              </w:rPr>
            </w:pPr>
          </w:p>
        </w:tc>
      </w:tr>
      <w:tr w:rsidR="005577B6" w:rsidRPr="005577B6" w14:paraId="2B84E2AB" w14:textId="19C548E6" w:rsidTr="009D56BD">
        <w:trPr>
          <w:trHeight w:val="333"/>
        </w:trPr>
        <w:tc>
          <w:tcPr>
            <w:tcW w:w="3510" w:type="dxa"/>
            <w:tcBorders>
              <w:top w:val="nil"/>
              <w:left w:val="nil"/>
              <w:bottom w:val="single" w:sz="4" w:space="0" w:color="auto"/>
              <w:right w:val="nil"/>
            </w:tcBorders>
          </w:tcPr>
          <w:p w14:paraId="1D469469" w14:textId="77777777" w:rsidR="005577B6" w:rsidRPr="009D56BD" w:rsidRDefault="005577B6" w:rsidP="009F1DE1">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Predictor</w:t>
            </w:r>
          </w:p>
        </w:tc>
        <w:tc>
          <w:tcPr>
            <w:tcW w:w="1980" w:type="dxa"/>
            <w:tcBorders>
              <w:top w:val="nil"/>
              <w:left w:val="nil"/>
              <w:bottom w:val="single" w:sz="4" w:space="0" w:color="auto"/>
              <w:right w:val="nil"/>
            </w:tcBorders>
          </w:tcPr>
          <w:p w14:paraId="37B8527E" w14:textId="77777777" w:rsidR="005577B6" w:rsidRPr="009D56BD" w:rsidRDefault="005577B6" w:rsidP="009F1DE1">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Zelaya</w:t>
            </w:r>
          </w:p>
        </w:tc>
        <w:tc>
          <w:tcPr>
            <w:tcW w:w="1890" w:type="dxa"/>
            <w:tcBorders>
              <w:top w:val="nil"/>
              <w:left w:val="nil"/>
              <w:bottom w:val="single" w:sz="4" w:space="0" w:color="auto"/>
              <w:right w:val="nil"/>
            </w:tcBorders>
          </w:tcPr>
          <w:p w14:paraId="35417727" w14:textId="377AE59D" w:rsidR="005577B6" w:rsidRPr="009D56BD" w:rsidRDefault="005577B6" w:rsidP="009F1DE1">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Zelaya Prediction</w:t>
            </w:r>
          </w:p>
        </w:tc>
        <w:tc>
          <w:tcPr>
            <w:tcW w:w="1800" w:type="dxa"/>
            <w:tcBorders>
              <w:top w:val="nil"/>
              <w:left w:val="nil"/>
              <w:bottom w:val="single" w:sz="4" w:space="0" w:color="auto"/>
              <w:right w:val="nil"/>
            </w:tcBorders>
          </w:tcPr>
          <w:p w14:paraId="7D7FE91C" w14:textId="51545205" w:rsidR="005577B6" w:rsidRPr="009D56BD" w:rsidRDefault="005577B6" w:rsidP="009F1DE1">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Hernandez</w:t>
            </w:r>
          </w:p>
        </w:tc>
        <w:tc>
          <w:tcPr>
            <w:tcW w:w="2160" w:type="dxa"/>
            <w:tcBorders>
              <w:top w:val="nil"/>
              <w:left w:val="nil"/>
              <w:bottom w:val="single" w:sz="4" w:space="0" w:color="auto"/>
              <w:right w:val="nil"/>
            </w:tcBorders>
          </w:tcPr>
          <w:p w14:paraId="21E6ECA5" w14:textId="332774E4" w:rsidR="005577B6" w:rsidRPr="009D56BD" w:rsidRDefault="005577B6" w:rsidP="009F1DE1">
            <w:pPr>
              <w:spacing w:line="240" w:lineRule="auto"/>
              <w:jc w:val="center"/>
              <w:rPr>
                <w:rFonts w:ascii="Times New Roman" w:hAnsi="Times New Roman" w:cs="Times New Roman"/>
                <w:sz w:val="18"/>
                <w:szCs w:val="18"/>
              </w:rPr>
            </w:pPr>
            <w:r w:rsidRPr="009D56BD">
              <w:rPr>
                <w:rFonts w:ascii="Times New Roman" w:hAnsi="Times New Roman" w:cs="Times New Roman"/>
                <w:sz w:val="18"/>
                <w:szCs w:val="18"/>
              </w:rPr>
              <w:t>Hernandez Prediction</w:t>
            </w:r>
          </w:p>
        </w:tc>
        <w:tc>
          <w:tcPr>
            <w:tcW w:w="241" w:type="dxa"/>
            <w:tcBorders>
              <w:top w:val="nil"/>
              <w:left w:val="nil"/>
              <w:bottom w:val="single" w:sz="4" w:space="0" w:color="auto"/>
              <w:right w:val="nil"/>
            </w:tcBorders>
          </w:tcPr>
          <w:p w14:paraId="408A6CA8" w14:textId="77777777" w:rsidR="005577B6" w:rsidRPr="009D56BD" w:rsidRDefault="005577B6" w:rsidP="009F1DE1">
            <w:pPr>
              <w:spacing w:line="240" w:lineRule="auto"/>
              <w:jc w:val="center"/>
              <w:rPr>
                <w:rFonts w:ascii="Times New Roman" w:hAnsi="Times New Roman" w:cs="Times New Roman"/>
                <w:sz w:val="18"/>
                <w:szCs w:val="18"/>
              </w:rPr>
            </w:pPr>
          </w:p>
        </w:tc>
      </w:tr>
      <w:tr w:rsidR="005577B6" w:rsidRPr="005577B6" w14:paraId="61C18268" w14:textId="19773F5A" w:rsidTr="009D56BD">
        <w:tc>
          <w:tcPr>
            <w:tcW w:w="3510" w:type="dxa"/>
            <w:tcBorders>
              <w:top w:val="single" w:sz="4" w:space="0" w:color="auto"/>
              <w:left w:val="nil"/>
              <w:bottom w:val="nil"/>
              <w:right w:val="nil"/>
            </w:tcBorders>
          </w:tcPr>
          <w:p w14:paraId="23F8893F" w14:textId="77777777" w:rsidR="005577B6" w:rsidRPr="009D56BD" w:rsidRDefault="005577B6" w:rsidP="009F1DE1">
            <w:pPr>
              <w:spacing w:before="120"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Difference Between Seat Share of President’s Party &amp; Opposition Party (</w:t>
            </w:r>
            <w:proofErr w:type="spellStart"/>
            <w:r w:rsidRPr="009D56BD">
              <w:rPr>
                <w:rFonts w:ascii="Times New Roman" w:hAnsi="Times New Roman" w:cs="Times New Roman"/>
                <w:sz w:val="18"/>
                <w:szCs w:val="18"/>
              </w:rPr>
              <w:t>Negretto</w:t>
            </w:r>
            <w:proofErr w:type="spellEnd"/>
            <w:r w:rsidRPr="009D56BD">
              <w:rPr>
                <w:rFonts w:ascii="Times New Roman" w:hAnsi="Times New Roman" w:cs="Times New Roman"/>
                <w:sz w:val="18"/>
                <w:szCs w:val="18"/>
              </w:rPr>
              <w:t xml:space="preserve"> 2022)</w:t>
            </w:r>
          </w:p>
        </w:tc>
        <w:tc>
          <w:tcPr>
            <w:tcW w:w="1980" w:type="dxa"/>
            <w:tcBorders>
              <w:top w:val="single" w:sz="4" w:space="0" w:color="auto"/>
              <w:left w:val="nil"/>
              <w:bottom w:val="nil"/>
              <w:right w:val="nil"/>
            </w:tcBorders>
          </w:tcPr>
          <w:p w14:paraId="10B60889" w14:textId="77777777" w:rsidR="005577B6" w:rsidRPr="009D56BD" w:rsidRDefault="005577B6" w:rsidP="009F1DE1">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+4%</w:t>
            </w:r>
          </w:p>
        </w:tc>
        <w:tc>
          <w:tcPr>
            <w:tcW w:w="1890" w:type="dxa"/>
            <w:tcBorders>
              <w:top w:val="single" w:sz="4" w:space="0" w:color="auto"/>
              <w:left w:val="nil"/>
              <w:bottom w:val="nil"/>
              <w:right w:val="nil"/>
            </w:tcBorders>
          </w:tcPr>
          <w:p w14:paraId="327230A9" w14:textId="77777777" w:rsidR="005577B6" w:rsidRPr="009D56BD" w:rsidRDefault="005577B6" w:rsidP="009F1DE1">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Minor benefit</w:t>
            </w:r>
          </w:p>
        </w:tc>
        <w:tc>
          <w:tcPr>
            <w:tcW w:w="1800" w:type="dxa"/>
            <w:tcBorders>
              <w:top w:val="single" w:sz="4" w:space="0" w:color="auto"/>
              <w:left w:val="nil"/>
              <w:bottom w:val="nil"/>
              <w:right w:val="nil"/>
            </w:tcBorders>
          </w:tcPr>
          <w:p w14:paraId="4D1C90EA" w14:textId="4DD4D445" w:rsidR="005577B6" w:rsidRPr="009D56BD" w:rsidRDefault="005577B6" w:rsidP="009F1DE1">
            <w:pPr>
              <w:spacing w:before="120"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+6%</w:t>
            </w:r>
          </w:p>
        </w:tc>
        <w:tc>
          <w:tcPr>
            <w:tcW w:w="2160" w:type="dxa"/>
            <w:tcBorders>
              <w:top w:val="single" w:sz="4" w:space="0" w:color="auto"/>
              <w:left w:val="nil"/>
              <w:bottom w:val="nil"/>
              <w:right w:val="nil"/>
            </w:tcBorders>
          </w:tcPr>
          <w:p w14:paraId="355A74F0" w14:textId="204EB0A6" w:rsidR="005577B6" w:rsidRPr="009D56BD" w:rsidRDefault="005577B6" w:rsidP="009F1DE1">
            <w:pPr>
              <w:spacing w:before="120" w:after="120" w:line="480" w:lineRule="auto"/>
              <w:jc w:val="center"/>
              <w:rPr>
                <w:rFonts w:ascii="Times New Roman" w:hAnsi="Times New Roman" w:cs="Times New Roman"/>
                <w:sz w:val="18"/>
                <w:szCs w:val="18"/>
              </w:rPr>
            </w:pPr>
            <w:r>
              <w:rPr>
                <w:rFonts w:ascii="Times New Roman" w:hAnsi="Times New Roman" w:cs="Times New Roman"/>
                <w:sz w:val="18"/>
                <w:szCs w:val="18"/>
              </w:rPr>
              <w:t>Minor benefit</w:t>
            </w:r>
          </w:p>
        </w:tc>
        <w:tc>
          <w:tcPr>
            <w:tcW w:w="241" w:type="dxa"/>
            <w:tcBorders>
              <w:top w:val="single" w:sz="4" w:space="0" w:color="auto"/>
              <w:left w:val="nil"/>
              <w:bottom w:val="nil"/>
              <w:right w:val="nil"/>
            </w:tcBorders>
          </w:tcPr>
          <w:p w14:paraId="0EC61CC4" w14:textId="77777777" w:rsidR="005577B6" w:rsidRPr="009D56BD" w:rsidRDefault="005577B6" w:rsidP="009F1DE1">
            <w:pPr>
              <w:spacing w:before="120" w:after="120" w:line="480" w:lineRule="auto"/>
              <w:jc w:val="center"/>
              <w:rPr>
                <w:rFonts w:ascii="Times New Roman" w:hAnsi="Times New Roman" w:cs="Times New Roman"/>
                <w:sz w:val="18"/>
                <w:szCs w:val="18"/>
              </w:rPr>
            </w:pPr>
          </w:p>
        </w:tc>
      </w:tr>
      <w:tr w:rsidR="005577B6" w:rsidRPr="005577B6" w14:paraId="763BA294" w14:textId="614A401A" w:rsidTr="009D56BD">
        <w:tc>
          <w:tcPr>
            <w:tcW w:w="3510" w:type="dxa"/>
            <w:tcBorders>
              <w:top w:val="nil"/>
              <w:left w:val="nil"/>
              <w:bottom w:val="nil"/>
              <w:right w:val="nil"/>
            </w:tcBorders>
          </w:tcPr>
          <w:p w14:paraId="57B4C6C4" w14:textId="77777777" w:rsidR="005577B6" w:rsidRPr="009D56BD" w:rsidRDefault="005577B6" w:rsidP="009F1DE1">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Competitive, Less Competitive, or Non-competitive Elections (McKie 2019)</w:t>
            </w:r>
          </w:p>
        </w:tc>
        <w:tc>
          <w:tcPr>
            <w:tcW w:w="1980" w:type="dxa"/>
            <w:tcBorders>
              <w:top w:val="nil"/>
              <w:left w:val="nil"/>
              <w:bottom w:val="nil"/>
              <w:right w:val="nil"/>
            </w:tcBorders>
          </w:tcPr>
          <w:p w14:paraId="4D3A3820"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Competitive</w:t>
            </w:r>
          </w:p>
        </w:tc>
        <w:tc>
          <w:tcPr>
            <w:tcW w:w="1890" w:type="dxa"/>
            <w:tcBorders>
              <w:top w:val="nil"/>
              <w:left w:val="nil"/>
              <w:bottom w:val="nil"/>
              <w:right w:val="nil"/>
            </w:tcBorders>
          </w:tcPr>
          <w:p w14:paraId="4D88052E"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2B75B857" w14:textId="201D7D92"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Competitive</w:t>
            </w:r>
          </w:p>
        </w:tc>
        <w:tc>
          <w:tcPr>
            <w:tcW w:w="2160" w:type="dxa"/>
            <w:tcBorders>
              <w:top w:val="nil"/>
              <w:left w:val="nil"/>
              <w:bottom w:val="nil"/>
              <w:right w:val="nil"/>
            </w:tcBorders>
          </w:tcPr>
          <w:p w14:paraId="73815350" w14:textId="35FB5BFC" w:rsidR="005577B6" w:rsidRPr="009D56BD" w:rsidRDefault="005577B6" w:rsidP="009F1DE1">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Failed attempt</w:t>
            </w:r>
          </w:p>
        </w:tc>
        <w:tc>
          <w:tcPr>
            <w:tcW w:w="241" w:type="dxa"/>
            <w:tcBorders>
              <w:top w:val="nil"/>
              <w:left w:val="nil"/>
              <w:bottom w:val="nil"/>
              <w:right w:val="nil"/>
            </w:tcBorders>
          </w:tcPr>
          <w:p w14:paraId="788A086C" w14:textId="77777777" w:rsidR="005577B6" w:rsidRPr="009D56BD" w:rsidRDefault="005577B6" w:rsidP="009F1DE1">
            <w:pPr>
              <w:spacing w:after="120" w:line="480" w:lineRule="auto"/>
              <w:jc w:val="center"/>
              <w:rPr>
                <w:rFonts w:ascii="Times New Roman" w:hAnsi="Times New Roman" w:cs="Times New Roman"/>
                <w:sz w:val="18"/>
                <w:szCs w:val="18"/>
              </w:rPr>
            </w:pPr>
          </w:p>
        </w:tc>
      </w:tr>
      <w:tr w:rsidR="005577B6" w:rsidRPr="005577B6" w14:paraId="216BEB8A" w14:textId="62721569" w:rsidTr="009D56BD">
        <w:tc>
          <w:tcPr>
            <w:tcW w:w="3510" w:type="dxa"/>
            <w:tcBorders>
              <w:top w:val="nil"/>
              <w:left w:val="nil"/>
              <w:bottom w:val="nil"/>
              <w:right w:val="nil"/>
            </w:tcBorders>
          </w:tcPr>
          <w:p w14:paraId="68D9050B" w14:textId="77777777" w:rsidR="005577B6" w:rsidRPr="009D56BD" w:rsidRDefault="005577B6" w:rsidP="009D56BD">
            <w:pPr>
              <w:spacing w:after="120" w:line="240" w:lineRule="auto"/>
              <w:jc w:val="center"/>
              <w:rPr>
                <w:rFonts w:ascii="Times New Roman" w:hAnsi="Times New Roman" w:cs="Times New Roman"/>
                <w:sz w:val="18"/>
                <w:szCs w:val="18"/>
              </w:rPr>
            </w:pPr>
            <w:r w:rsidRPr="009D56BD">
              <w:rPr>
                <w:rFonts w:ascii="Times New Roman" w:hAnsi="Times New Roman" w:cs="Times New Roman"/>
                <w:sz w:val="18"/>
                <w:szCs w:val="18"/>
              </w:rPr>
              <w:t>President’s Net Approval Rating (Corrales 2016)</w:t>
            </w:r>
          </w:p>
        </w:tc>
        <w:tc>
          <w:tcPr>
            <w:tcW w:w="1980" w:type="dxa"/>
            <w:tcBorders>
              <w:top w:val="nil"/>
              <w:left w:val="nil"/>
              <w:bottom w:val="nil"/>
              <w:right w:val="nil"/>
            </w:tcBorders>
          </w:tcPr>
          <w:p w14:paraId="68A36BCF"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-22%</w:t>
            </w:r>
            <w:r w:rsidRPr="009D56BD">
              <w:rPr>
                <w:rStyle w:val="EndnoteReference"/>
                <w:rFonts w:ascii="Times New Roman" w:hAnsi="Times New Roman" w:cs="Times New Roman"/>
                <w:sz w:val="18"/>
                <w:szCs w:val="18"/>
              </w:rPr>
              <w:endnoteReference w:id="46"/>
            </w:r>
          </w:p>
        </w:tc>
        <w:tc>
          <w:tcPr>
            <w:tcW w:w="1890" w:type="dxa"/>
            <w:tcBorders>
              <w:top w:val="nil"/>
              <w:left w:val="nil"/>
              <w:bottom w:val="nil"/>
              <w:right w:val="nil"/>
            </w:tcBorders>
          </w:tcPr>
          <w:p w14:paraId="606BC4DB"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18F61330" w14:textId="32C57F0D"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+32%</w:t>
            </w:r>
            <w:r w:rsidRPr="009D56BD">
              <w:rPr>
                <w:rStyle w:val="EndnoteReference"/>
                <w:rFonts w:ascii="Times New Roman" w:hAnsi="Times New Roman" w:cs="Times New Roman"/>
                <w:sz w:val="18"/>
                <w:szCs w:val="18"/>
              </w:rPr>
              <w:endnoteReference w:id="47"/>
            </w:r>
          </w:p>
        </w:tc>
        <w:tc>
          <w:tcPr>
            <w:tcW w:w="2160" w:type="dxa"/>
            <w:tcBorders>
              <w:top w:val="nil"/>
              <w:left w:val="nil"/>
              <w:bottom w:val="nil"/>
              <w:right w:val="nil"/>
            </w:tcBorders>
          </w:tcPr>
          <w:p w14:paraId="41254F77" w14:textId="62EA8F2D" w:rsidR="005577B6" w:rsidRPr="009D56BD" w:rsidRDefault="005577B6" w:rsidP="009F1DE1">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Successful attempt</w:t>
            </w:r>
          </w:p>
        </w:tc>
        <w:tc>
          <w:tcPr>
            <w:tcW w:w="241" w:type="dxa"/>
            <w:tcBorders>
              <w:top w:val="nil"/>
              <w:left w:val="nil"/>
              <w:bottom w:val="nil"/>
              <w:right w:val="nil"/>
            </w:tcBorders>
          </w:tcPr>
          <w:p w14:paraId="4DAC58DA" w14:textId="77777777" w:rsidR="005577B6" w:rsidRPr="009D56BD" w:rsidRDefault="005577B6" w:rsidP="009F1DE1">
            <w:pPr>
              <w:spacing w:after="120" w:line="480" w:lineRule="auto"/>
              <w:jc w:val="center"/>
              <w:rPr>
                <w:rFonts w:ascii="Times New Roman" w:hAnsi="Times New Roman" w:cs="Times New Roman"/>
                <w:sz w:val="18"/>
                <w:szCs w:val="18"/>
              </w:rPr>
            </w:pPr>
          </w:p>
        </w:tc>
      </w:tr>
      <w:tr w:rsidR="005577B6" w:rsidRPr="005577B6" w14:paraId="31D004C0" w14:textId="67D978C3" w:rsidTr="009D56BD">
        <w:tc>
          <w:tcPr>
            <w:tcW w:w="3510" w:type="dxa"/>
            <w:tcBorders>
              <w:top w:val="nil"/>
              <w:left w:val="nil"/>
              <w:bottom w:val="nil"/>
              <w:right w:val="nil"/>
            </w:tcBorders>
          </w:tcPr>
          <w:p w14:paraId="4437C8C7"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Coordination Among Elites (this paper)</w:t>
            </w:r>
          </w:p>
        </w:tc>
        <w:tc>
          <w:tcPr>
            <w:tcW w:w="1980" w:type="dxa"/>
            <w:tcBorders>
              <w:top w:val="nil"/>
              <w:left w:val="nil"/>
              <w:bottom w:val="nil"/>
              <w:right w:val="nil"/>
            </w:tcBorders>
          </w:tcPr>
          <w:p w14:paraId="2B1E4440"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Unified Opposition</w:t>
            </w:r>
          </w:p>
        </w:tc>
        <w:tc>
          <w:tcPr>
            <w:tcW w:w="1890" w:type="dxa"/>
            <w:tcBorders>
              <w:top w:val="nil"/>
              <w:left w:val="nil"/>
              <w:bottom w:val="nil"/>
              <w:right w:val="nil"/>
            </w:tcBorders>
          </w:tcPr>
          <w:p w14:paraId="432D0971" w14:textId="77777777"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Failed attempt</w:t>
            </w:r>
          </w:p>
        </w:tc>
        <w:tc>
          <w:tcPr>
            <w:tcW w:w="1800" w:type="dxa"/>
            <w:tcBorders>
              <w:top w:val="nil"/>
              <w:left w:val="nil"/>
              <w:bottom w:val="nil"/>
              <w:right w:val="nil"/>
            </w:tcBorders>
          </w:tcPr>
          <w:p w14:paraId="58667734" w14:textId="7DFD747F" w:rsidR="005577B6" w:rsidRPr="009D56BD" w:rsidRDefault="005577B6" w:rsidP="009F1DE1">
            <w:pPr>
              <w:spacing w:after="120" w:line="480" w:lineRule="auto"/>
              <w:jc w:val="center"/>
              <w:rPr>
                <w:rFonts w:ascii="Times New Roman" w:hAnsi="Times New Roman" w:cs="Times New Roman"/>
                <w:sz w:val="18"/>
                <w:szCs w:val="18"/>
              </w:rPr>
            </w:pPr>
            <w:r w:rsidRPr="009D56BD">
              <w:rPr>
                <w:rFonts w:ascii="Times New Roman" w:hAnsi="Times New Roman" w:cs="Times New Roman"/>
                <w:sz w:val="18"/>
                <w:szCs w:val="18"/>
              </w:rPr>
              <w:t>Unified Support</w:t>
            </w:r>
          </w:p>
        </w:tc>
        <w:tc>
          <w:tcPr>
            <w:tcW w:w="2160" w:type="dxa"/>
            <w:tcBorders>
              <w:top w:val="nil"/>
              <w:left w:val="nil"/>
              <w:bottom w:val="nil"/>
              <w:right w:val="nil"/>
            </w:tcBorders>
          </w:tcPr>
          <w:p w14:paraId="27EC65C5" w14:textId="0E46BD91" w:rsidR="005577B6" w:rsidRPr="009D56BD" w:rsidRDefault="005577B6" w:rsidP="009F1DE1">
            <w:pPr>
              <w:spacing w:after="120" w:line="480" w:lineRule="auto"/>
              <w:jc w:val="center"/>
              <w:rPr>
                <w:rFonts w:ascii="Times New Roman" w:hAnsi="Times New Roman" w:cs="Times New Roman"/>
                <w:sz w:val="18"/>
                <w:szCs w:val="18"/>
              </w:rPr>
            </w:pPr>
            <w:r>
              <w:rPr>
                <w:rFonts w:ascii="Times New Roman" w:hAnsi="Times New Roman" w:cs="Times New Roman"/>
                <w:sz w:val="18"/>
                <w:szCs w:val="18"/>
              </w:rPr>
              <w:t>Successful attempt</w:t>
            </w:r>
          </w:p>
        </w:tc>
        <w:tc>
          <w:tcPr>
            <w:tcW w:w="241" w:type="dxa"/>
            <w:tcBorders>
              <w:top w:val="nil"/>
              <w:left w:val="nil"/>
              <w:bottom w:val="nil"/>
              <w:right w:val="nil"/>
            </w:tcBorders>
          </w:tcPr>
          <w:p w14:paraId="1CFABB51" w14:textId="77777777" w:rsidR="005577B6" w:rsidRPr="009D56BD" w:rsidRDefault="005577B6" w:rsidP="009F1DE1">
            <w:pPr>
              <w:spacing w:after="120" w:line="480" w:lineRule="auto"/>
              <w:jc w:val="center"/>
              <w:rPr>
                <w:rFonts w:ascii="Times New Roman" w:hAnsi="Times New Roman" w:cs="Times New Roman"/>
                <w:sz w:val="18"/>
                <w:szCs w:val="18"/>
              </w:rPr>
            </w:pPr>
          </w:p>
        </w:tc>
      </w:tr>
    </w:tbl>
    <w:p w14:paraId="56BE435C" w14:textId="554E0FB3" w:rsidR="002A7FEC" w:rsidRDefault="002A7FEC">
      <w:pPr>
        <w:spacing w:after="160" w:line="259" w:lineRule="auto"/>
        <w:ind w:left="0" w:firstLine="0"/>
        <w:jc w:val="left"/>
      </w:pPr>
    </w:p>
    <w:p w14:paraId="518B1893" w14:textId="77777777" w:rsidR="002A7FEC" w:rsidRDefault="002A7FEC">
      <w:pPr>
        <w:spacing w:after="160" w:line="259" w:lineRule="auto"/>
        <w:ind w:left="0" w:firstLine="0"/>
        <w:jc w:val="left"/>
      </w:pPr>
    </w:p>
    <w:p w14:paraId="44564DB0" w14:textId="77777777" w:rsidR="002A7FEC" w:rsidRDefault="002A7FEC">
      <w:pPr>
        <w:spacing w:after="160" w:line="259" w:lineRule="auto"/>
        <w:ind w:left="0" w:firstLine="0"/>
        <w:jc w:val="left"/>
      </w:pPr>
    </w:p>
    <w:p w14:paraId="6D6E1C5F" w14:textId="77777777" w:rsidR="002A7FEC" w:rsidRDefault="002A7FEC">
      <w:pPr>
        <w:spacing w:after="160" w:line="259" w:lineRule="auto"/>
        <w:ind w:left="0" w:firstLine="0"/>
        <w:jc w:val="left"/>
      </w:pPr>
    </w:p>
    <w:p w14:paraId="57292B20" w14:textId="3135DB9B" w:rsidR="002A7FEC" w:rsidRDefault="002A7FEC">
      <w:pPr>
        <w:spacing w:after="160" w:line="259" w:lineRule="auto"/>
        <w:ind w:left="0" w:firstLine="0"/>
        <w:jc w:val="left"/>
      </w:pPr>
    </w:p>
    <w:p w14:paraId="5F0A560A" w14:textId="26FB7D64" w:rsidR="00716CBF" w:rsidRDefault="00716CBF">
      <w:pPr>
        <w:ind w:left="624" w:right="358" w:firstLine="0"/>
      </w:pPr>
    </w:p>
    <w:sectPr w:rsidR="00716CBF">
      <w:endnotePr>
        <w:numFmt w:val="decimal"/>
      </w:endnotePr>
      <w:pgSz w:w="12240" w:h="15840"/>
      <w:pgMar w:top="1901" w:right="1463" w:bottom="2813" w:left="1786" w:header="720" w:footer="22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2B566" w14:textId="77777777" w:rsidR="00F35A48" w:rsidRDefault="00F35A48">
      <w:pPr>
        <w:spacing w:after="0" w:line="240" w:lineRule="auto"/>
      </w:pPr>
      <w:r>
        <w:separator/>
      </w:r>
    </w:p>
  </w:endnote>
  <w:endnote w:type="continuationSeparator" w:id="0">
    <w:p w14:paraId="1F3FAD86" w14:textId="77777777" w:rsidR="00F35A48" w:rsidRDefault="00F35A48">
      <w:pPr>
        <w:spacing w:after="0" w:line="240" w:lineRule="auto"/>
      </w:pPr>
      <w:r>
        <w:continuationSeparator/>
      </w:r>
    </w:p>
  </w:endnote>
  <w:endnote w:type="continuationNotice" w:id="1">
    <w:p w14:paraId="7434F840" w14:textId="77777777" w:rsidR="00F35A48" w:rsidRDefault="00F35A48">
      <w:pPr>
        <w:spacing w:after="0" w:line="240" w:lineRule="auto"/>
      </w:pPr>
    </w:p>
  </w:endnote>
  <w:endnote w:id="2">
    <w:p w14:paraId="63BF0FDE" w14:textId="2F829A3D" w:rsidR="00FF0258" w:rsidRDefault="00FF0258">
      <w:pPr>
        <w:pStyle w:val="EndnoteText"/>
      </w:pPr>
      <w:r>
        <w:rPr>
          <w:rStyle w:val="EndnoteReference"/>
        </w:rPr>
        <w:endnoteRef/>
      </w:r>
      <w:r>
        <w:t xml:space="preserve"> Parliamentary systems rarely employ term limits, so this study only concerns itself with presidents rather than prime ministers. For an examination of the origins of presidential term limits, and normative considerations, </w:t>
      </w:r>
      <w:r w:rsidRPr="00D01ED9">
        <w:t xml:space="preserve">see </w:t>
      </w:r>
      <w:r w:rsidR="00D01ED9" w:rsidRPr="00D01ED9">
        <w:t>Ginsburg</w:t>
      </w:r>
      <w:r w:rsidR="00D01ED9" w:rsidRPr="0005095F">
        <w:t>, Tom, James Melton, and Zachary Elkins. “On the Evasion of Executive Term Limits.”</w:t>
      </w:r>
    </w:p>
  </w:endnote>
  <w:endnote w:id="3">
    <w:p w14:paraId="22F0CCD4" w14:textId="09B4C8BD" w:rsidR="00C950A5" w:rsidRDefault="00C950A5">
      <w:pPr>
        <w:pStyle w:val="EndnoteText"/>
      </w:pPr>
      <w:r>
        <w:rPr>
          <w:rStyle w:val="EndnoteReference"/>
        </w:rPr>
        <w:endnoteRef/>
      </w:r>
      <w:r>
        <w:t xml:space="preserve"> Calculated for all presidents from 1990-2023 using the Comparative Constitution’s Projects “HOSTERML” variable and defining democracies as having a V-DEM Polyarchy &gt; 0.5.</w:t>
      </w:r>
    </w:p>
  </w:endnote>
  <w:endnote w:id="4">
    <w:p w14:paraId="744B2C4C" w14:textId="77777777" w:rsidR="008E7AF7" w:rsidRDefault="008E7AF7" w:rsidP="008E7AF7">
      <w:pPr>
        <w:pStyle w:val="EndnoteText"/>
      </w:pPr>
      <w:r>
        <w:rPr>
          <w:rStyle w:val="EndnoteReference"/>
        </w:rPr>
        <w:endnoteRef/>
      </w:r>
      <w:r>
        <w:t xml:space="preserve"> </w:t>
      </w:r>
      <w:r>
        <w:fldChar w:fldCharType="begin"/>
      </w:r>
      <w:r>
        <w:instrText xml:space="preserve"> ADDIN ZOTERO_ITEM CSL_CITATION {"citationID":"SWEhRkcQ","properties":{"formattedCitation":"Charlotte Heyl and Mariana Llanos, \\uc0\\u8220{}Contested, Violated but Persistent: Presidential Term Limits in Latin America and Sub-Saharan Africa,\\uc0\\u8221{} {\\i{}Democratization} 29, no. 1 (January 2, 2022): 1\\uc0\\u8211{}17, https://doi.org/10.1080/13510347.2021.1997991.","plainCitation":"Charlotte Heyl and Mariana Llanos, “Contested, Violated but Persistent: Presidential Term Limits in Latin America and Sub-Saharan Africa,” Democratization 29, no. 1 (January 2, 2022): 1–17, https://doi.org/10.1080/13510347.2021.1997991.","dontUpdate":true,"noteIndex":3},"citationItems":[{"id":2237,"uris":["http://zotero.org/users/10323046/items/4VHL9IU7"],"itemData":{"id":2237,"type":"article-journal","abstract":"Presidential term limits have been a crucial institutional feature of the third wave of democratization. They are meant to safeguard democracy by promoting alternation in oﬃce and preventing the personalization of power. However, since the 1990s term limits have been subject to frequent contestation by incumbents. This process has often been considered a sign of autocratization because it involves the weakening of other constitutional constraints, such as courts and legislatures. Latin America and subSaharan Africa are focal points of these trends, despite their diﬀerent histories of presidentialism and diverging types of term-limit rules. Term-limit contestations have attracted the attention of scholars working with a global perspective as well as with a regional or country-speciﬁc one too. In this article, we argue that bringing together the regional scholarship on Latin America and sub-Saharan Africa can generate new both empirical and theoretical insights. We further present our ﬁndings on institutionalization, the power of precedence, incumbent-centred strategies and approaches to protect presidential term limits. We also show that despite frequent reforms, term-limit rules have persisted until today in the majority of constitutions found in the two regions.","container-title":"Democratization","DOI":"10.1080/13510347.2021.1997991","ISSN":"1351-0347, 1743-890X","issue":"1","journalAbbreviation":"Democratization","language":"en","page":"1-17","source":"DOI.org (Crossref)","title":"Contested, violated but persistent: presidential term limits in Latin America and sub-saharan Africa","title-short":"Contested, violated but persistent","volume":"29","author":[{"family":"Heyl","given":"Charlotte"},{"family":"Llanos","given":"Mariana"}],"issued":{"date-parts":[["2022",1,2]]}}}],"schema":"https://github.com/citation-style-language/schema/raw/master/csl-citation.json"} </w:instrText>
      </w:r>
      <w:r>
        <w:fldChar w:fldCharType="separate"/>
      </w:r>
      <w:r w:rsidRPr="007E0AFC">
        <w:rPr>
          <w:rFonts w:cs="Times New Roman"/>
          <w:kern w:val="0"/>
          <w:szCs w:val="24"/>
        </w:rPr>
        <w:t xml:space="preserve">Charlotte </w:t>
      </w:r>
      <w:proofErr w:type="spellStart"/>
      <w:r w:rsidRPr="007E0AFC">
        <w:rPr>
          <w:rFonts w:cs="Times New Roman"/>
          <w:kern w:val="0"/>
          <w:szCs w:val="24"/>
        </w:rPr>
        <w:t>Heyl</w:t>
      </w:r>
      <w:proofErr w:type="spellEnd"/>
      <w:r w:rsidRPr="007E0AFC">
        <w:rPr>
          <w:rFonts w:cs="Times New Roman"/>
          <w:kern w:val="0"/>
          <w:szCs w:val="24"/>
        </w:rPr>
        <w:t xml:space="preserve"> and Mariana Llanos, “Contested, Violated but Persistent: Presidential Term Limits in Latin America and Sub-Saharan Africa”</w:t>
      </w:r>
      <w:r>
        <w:fldChar w:fldCharType="end"/>
      </w:r>
    </w:p>
  </w:endnote>
  <w:endnote w:id="5">
    <w:p w14:paraId="06CCBDDD" w14:textId="73D2C52A" w:rsidR="00942937" w:rsidRDefault="00942937">
      <w:pPr>
        <w:pStyle w:val="EndnoteText"/>
      </w:pPr>
      <w:r>
        <w:rPr>
          <w:rStyle w:val="EndnoteReference"/>
        </w:rPr>
        <w:endnoteRef/>
      </w:r>
      <w:r>
        <w:t xml:space="preserve"> I calculated all statistics on term limit evasion using an expanded version of Versteeg et al (2020). For more information, see the data section. </w:t>
      </w:r>
    </w:p>
  </w:endnote>
  <w:endnote w:id="6">
    <w:p w14:paraId="41A46067" w14:textId="0E092D35" w:rsidR="0009464C" w:rsidRDefault="0009464C">
      <w:pPr>
        <w:pStyle w:val="EndnoteText"/>
      </w:pPr>
      <w:r>
        <w:rPr>
          <w:rStyle w:val="EndnoteReference"/>
        </w:rPr>
        <w:endnoteRef/>
      </w:r>
      <w:r>
        <w:t xml:space="preserve"> </w:t>
      </w:r>
      <w:r w:rsidRPr="00310529">
        <w:t>Elkins, Zachary. “Effects of a Hard Commitment to Alternation in Power.”</w:t>
      </w:r>
    </w:p>
  </w:endnote>
  <w:endnote w:id="7">
    <w:p w14:paraId="5274FD4E" w14:textId="50041760" w:rsidR="0005251E" w:rsidRDefault="0005251E">
      <w:pPr>
        <w:pStyle w:val="EndnoteText"/>
      </w:pPr>
      <w:r>
        <w:rPr>
          <w:rStyle w:val="EndnoteReference"/>
        </w:rPr>
        <w:endnoteRef/>
      </w:r>
      <w:r>
        <w:t xml:space="preserve"> </w:t>
      </w:r>
      <w:r w:rsidRPr="00310529">
        <w:t>Landau, David, and Rosalind Dixon. “Designing and Protecting Presidential Term Limits.”</w:t>
      </w:r>
    </w:p>
  </w:endnote>
  <w:endnote w:id="8">
    <w:p w14:paraId="4AB1DCF1" w14:textId="77777777" w:rsidR="00D51042" w:rsidRDefault="00D51042" w:rsidP="00D51042">
      <w:pPr>
        <w:pStyle w:val="EndnoteText"/>
      </w:pPr>
      <w:r>
        <w:rPr>
          <w:rStyle w:val="EndnoteReference"/>
        </w:rPr>
        <w:endnoteRef/>
      </w:r>
      <w:r>
        <w:t xml:space="preserve"> </w:t>
      </w:r>
      <w:r>
        <w:fldChar w:fldCharType="begin"/>
      </w:r>
      <w:r>
        <w:instrText xml:space="preserve"> ADDIN ZOTERO_ITEM CSL_CITATION {"citationID":"el8yR2Pg","properties":{"formattedCitation":"Yaniv Roznai, \\uc0\\u8220{}Unconstitutional Constitutional Amendments\\uc0\\u8212{}The Migration and Success of a Constitutional Idea,\\uc0\\u8221{} {\\i{}American Journal of Comparative Law} 61, no. 3 (July 1, 2013): 657\\uc0\\u8211{}719, https://doi.org/10.5131/AJCL.2012.0027.","plainCitation":"Yaniv Roznai, “Unconstitutional Constitutional Amendments—The Migration and Success of a Constitutional Idea,” American Journal of Comparative Law 61, no. 3 (July 1, 2013): 657–719, https://doi.org/10.5131/AJCL.2012.0027.","dontUpdate":true,"noteIndex":5},"citationItems":[{"id":2336,"uris":["http://zotero.org/users/10323046/items/W9IPHR73"],"itemData":{"id":2336,"type":"article-journal","container-title":"American Journal of Comparative Law","DOI":"10.5131/AJCL.2012.0027","ISSN":"0002919X","issue":"3","journalAbbreviation":"am j comp law","language":"en","page":"657-719","source":"DOI.org (Crossref)","title":"Unconstitutional Constitutional Amendments—The Migration and Success of a Constitutional Idea","volume":"61","author":[{"family":"Roznai","given":"Yaniv"}],"issued":{"date-parts":[["2013",7,1]]}}}],"schema":"https://github.com/citation-style-language/schema/raw/master/csl-citation.json"} </w:instrText>
      </w:r>
      <w:r>
        <w:fldChar w:fldCharType="separate"/>
      </w:r>
      <w:r w:rsidRPr="009861E1">
        <w:rPr>
          <w:rFonts w:cs="Times New Roman"/>
          <w:kern w:val="0"/>
          <w:szCs w:val="24"/>
        </w:rPr>
        <w:t xml:space="preserve">Yaniv </w:t>
      </w:r>
      <w:proofErr w:type="spellStart"/>
      <w:r w:rsidRPr="009861E1">
        <w:rPr>
          <w:rFonts w:cs="Times New Roman"/>
          <w:kern w:val="0"/>
          <w:szCs w:val="24"/>
        </w:rPr>
        <w:t>Roznai</w:t>
      </w:r>
      <w:proofErr w:type="spellEnd"/>
      <w:r w:rsidRPr="009861E1">
        <w:rPr>
          <w:rFonts w:cs="Times New Roman"/>
          <w:kern w:val="0"/>
          <w:szCs w:val="24"/>
        </w:rPr>
        <w:t xml:space="preserve">, “Unconstitutional Constitutional Amendments—The Migration and Success of a Constitutional Idea” </w:t>
      </w:r>
      <w:r>
        <w:fldChar w:fldCharType="end"/>
      </w:r>
    </w:p>
  </w:endnote>
  <w:endnote w:id="9">
    <w:p w14:paraId="2475E138" w14:textId="77777777" w:rsidR="00D51042" w:rsidRDefault="00D51042" w:rsidP="00D51042">
      <w:pPr>
        <w:pStyle w:val="EndnoteText"/>
      </w:pPr>
      <w:r>
        <w:rPr>
          <w:rStyle w:val="EndnoteReference"/>
        </w:rPr>
        <w:endnoteRef/>
      </w:r>
      <w:r>
        <w:t xml:space="preserve"> </w:t>
      </w:r>
      <w:r>
        <w:fldChar w:fldCharType="begin"/>
      </w:r>
      <w:r>
        <w:instrText xml:space="preserve"> ADDIN ZOTERO_ITEM CSL_CITATION {"citationID":"TbGnPLAl","properties":{"formattedCitation":"David Landau, Yaniv Roznai, and Rosalind Dixon, \\uc0\\u8220{}Term Limits and the Unconstitutional Constitutional Amendment Doctrine: Lessons from Latin America,\\uc0\\u8221{} in {\\i{}The Politics of Presidential Term Limits}, by David Landau, Yaniv Roznai, and Rosalind Dixon (Oxford University Press, 2019), 53\\uc0\\u8211{}74, https://doi.org/10.1093/oso/9780198837404.003.0004; Zachary Elkins, \\uc0\\u8220{}Term-Limit Evasions and the Non-Compliance Cycle,\\uc0\\u8221{} {\\i{}Constitutional Political Economy} 32, no. 3 (September 2021): 326\\uc0\\u8211{}45, https://doi.org/10.1007/s10602-021-09332-y; Elkins, \\uc0\\u8220{}Effects of a Hard Commitment to Alternation in Power.\\uc0\\u8221{}","plainCitation":"David Landau, Yaniv Roznai, and Rosalind Dixon, “Term Limits and the Unconstitutional Constitutional Amendment Doctrine: Lessons from Latin America,” in The Politics of Presidential Term Limits, by David Landau, Yaniv Roznai, and Rosalind Dixon (Oxford University Press, 2019), 53–74, https://doi.org/10.1093/oso/9780198837404.003.0004; Zachary Elkins, “Term-Limit Evasions and the Non-Compliance Cycle,” Constitutional Political Economy 32, no. 3 (September 2021): 326–45, https://doi.org/10.1007/s10602-021-09332-y; Elkins, “Effects of a Hard Commitment to Alternation in Power.”","dontUpdate":true,"noteIndex":10},"citationItems":[{"id":1761,"uris":["http://zotero.org/users/10323046/items/L3UGS724"],"itemData":{"id":1761,"type":"chapter","abstract":"This chapter examines the interaction between term limit provisions and the unconstitutional constitutional amendment doctrine in Latin America. It illustrates the varied approaches of courts concerning the validity of attempts to amend presidential term limits. In Colombia, the Constitutional Court intervened to prevent what it saw as an undue easing of term limits (after permitting one round of easing); in Venezuela, Ecuador, and Bolivia, courts generally allowed attempts to ease or eliminate term limit using less demanding rather than more demanding procedural routes; and in Costa Rica, Nicaragua, Honduras, and Bolivia, judiciaries deployed the unconstitutional constitutional amendment doctrine in order to eliminate rather than to protect term limits. After mapping the major constitutional decisions issued on this issue in Latin America in recent years, the authors argue that transnational anchoring holds some promise in clarifying the proper scope of control of constitutional change regarding term limits.","container-title":"The Politics of Presidential Term Limits","ISBN":"978-0-19-883740-4","language":"en","note":"DOI: 10.1093/oso/9780198837404.003.0004","page":"53-74","publisher":"Oxford University Press","source":"DOI.org (Crossref)","title":"Term Limits and the Unconstitutional Constitutional Amendment Doctrine: Lessons from Latin America","title-short":"Term Limits and the Unconstitutional Constitutional Amendment Doctrine","URL":"https://academic.oup.com/book/35074/chapter/299060972","container-author":[{"family":"Landau","given":"David"},{"family":"Roznai","given":"Yaniv"},{"family":"Dixon","given":"Rosalind"}],"author":[{"family":"Landau","given":"David"},{"family":"Roznai","given":"Yaniv"},{"family":"Dixon","given":"Rosalind"}],"accessed":{"date-parts":[["2022",11,22]]},"issued":{"date-parts":[["2019",6,20]]}}},{"id":2227,"uris":["http://zotero.org/users/10323046/items/Z8AML5H9"],"itemData":{"id":2227,"type":"article-journal","abstract":"Executive term limits are evidently under stress in many jurisdictions. One mode in which they are evaded is through the formal revision or abrogation of a constitution. Such a process accelerates a pernicious cycle in which constitutional non-compliance begets constitutional instability, which in turn begets subsequent non-compliance. Such a non-compliance cycle is a core problem in law, and one that deserves more careful examination in various domains. This essay unearths original historical evidence of term-limit provisions and executive tenure in an effort to illuminate and evaluate the phenomenon. A background concern is that of international (and domestic) approaches to term-limit evasion. One intellectual response is that of militant democracy. The logic of that approach would imply the entrenchment and protection of term limits, which would presumably disrupt the cycle of non-compliance.","container-title":"Constitutional Political Economy","DOI":"10.1007/s10602-021-09332-y","ISSN":"1043-4062, 1572-9966","issue":"3","journalAbbreviation":"Const Polit Econ","language":"en","page":"326-345","source":"DOI.org (Crossref)","title":"Term-limit evasions and the non-compliance cycle","volume":"32","author":[{"family":"Elkins","given":"Zachary"}],"issued":{"date-parts":[["2021",9]]}}},{"id":11564,"uris":["http://zotero.org/users/10323046/items/FFEYMSES"],"itemData":{"id":11564,"type":"article-journal","container-title":"Texas International Law Journal","issue":"3","language":"en","page":"381–396","title":"Effects of a Hard Commitment to Alternation in Power","volume":"57","author":[{"family":"Elkins","given":"Zachary"}],"issued":{"date-parts":[["2022"]]}}}],"schema":"https://github.com/citation-style-language/schema/raw/master/csl-citation.json"} </w:instrText>
      </w:r>
      <w:r>
        <w:fldChar w:fldCharType="separate"/>
      </w:r>
      <w:r w:rsidRPr="003F3A07">
        <w:rPr>
          <w:rFonts w:cs="Times New Roman"/>
          <w:kern w:val="0"/>
          <w:szCs w:val="24"/>
        </w:rPr>
        <w:t xml:space="preserve">David Landau, Yaniv </w:t>
      </w:r>
      <w:proofErr w:type="spellStart"/>
      <w:r w:rsidRPr="003F3A07">
        <w:rPr>
          <w:rFonts w:cs="Times New Roman"/>
          <w:kern w:val="0"/>
          <w:szCs w:val="24"/>
        </w:rPr>
        <w:t>Roznai</w:t>
      </w:r>
      <w:proofErr w:type="spellEnd"/>
      <w:r w:rsidRPr="003F3A07">
        <w:rPr>
          <w:rFonts w:cs="Times New Roman"/>
          <w:kern w:val="0"/>
          <w:szCs w:val="24"/>
        </w:rPr>
        <w:t>, and Rosalind Dixon, “Term Limits and the Unconstitutional Constitutional Amendment Doctrine: Lessons from Latin America”; Zachary Elkins, “Term-Limit Evasions and the Non-Compliance Cycle”; Elkins, “Effects of a Hard Commitment to Alternation in Power.”</w:t>
      </w:r>
      <w:r>
        <w:fldChar w:fldCharType="end"/>
      </w:r>
    </w:p>
  </w:endnote>
  <w:endnote w:id="10">
    <w:p w14:paraId="4A16F16D" w14:textId="53B5AC21" w:rsidR="009F1DE1" w:rsidRDefault="009F1DE1">
      <w:pPr>
        <w:pStyle w:val="EndnoteText"/>
      </w:pPr>
      <w:r>
        <w:rPr>
          <w:rStyle w:val="EndnoteReference"/>
        </w:rPr>
        <w:endnoteRef/>
      </w:r>
      <w:r>
        <w:t xml:space="preserve"> </w:t>
      </w:r>
      <w:r>
        <w:fldChar w:fldCharType="begin"/>
      </w:r>
      <w:r w:rsidR="00080B9F">
        <w:instrText xml:space="preserve"> ADDIN ZOTERO_ITEM CSL_CITATION {"citationID":"fYgn8Muk","properties":{"formattedCitation":"Elkins, \\uc0\\u8220{}Effects of a Hard Commitment to Alternation in Power.\\uc0\\u8221{}","plainCitation":"Elkins, “Effects of a Hard Commitment to Alternation in Power.”","noteIndex":10},"citationItems":[{"id":11564,"uris":["http://zotero.org/users/10323046/items/FFEYMSES"],"itemData":{"id":11564,"type":"article-journal","container-title":"Texas International Law Journal","issue":"3","language":"en","page":"381–396","title":"Effects of a Hard Commitment to Alternation in Power","volume":"57","author":[{"family":"Elkins","given":"Zachary"}],"issued":{"date-parts":[["2022"]]}}}],"schema":"https://github.com/citation-style-language/schema/raw/master/csl-citation.json"} </w:instrText>
      </w:r>
      <w:r>
        <w:fldChar w:fldCharType="separate"/>
      </w:r>
      <w:r w:rsidRPr="009861E1">
        <w:rPr>
          <w:rFonts w:cs="Times New Roman"/>
          <w:kern w:val="0"/>
          <w:szCs w:val="24"/>
        </w:rPr>
        <w:t>Elkins, “Effects of a Hard Commitment to Alternation in Power.”</w:t>
      </w:r>
      <w:r>
        <w:fldChar w:fldCharType="end"/>
      </w:r>
      <w:r w:rsidR="00406419">
        <w:t xml:space="preserve"> Elkins count relies on the Comparative Constitutions Project’s (CCP) designation of constitutions with ‘unamendable provisions.’ However, I discovered that the CCP’s classification both </w:t>
      </w:r>
      <w:proofErr w:type="gramStart"/>
      <w:r w:rsidR="00406419">
        <w:t>undercounts</w:t>
      </w:r>
      <w:proofErr w:type="gramEnd"/>
      <w:r w:rsidR="00406419">
        <w:t xml:space="preserve"> instances of unamendable provisions and does not detect what Landau and Dixon call “tiered constitutional design,” where term limits may have higher standards for amendment but are not strictly excluded from amendment.</w:t>
      </w:r>
      <w:r w:rsidR="00406419">
        <w:rPr>
          <w:vertAlign w:val="superscript"/>
        </w:rPr>
        <w:t xml:space="preserve"> </w:t>
      </w:r>
      <w:r w:rsidR="00406419">
        <w:t>I used the CCP’s list of all unamendable provisions as a starting point and read through hundreds of national constitutions individually, even if they were only listed as having a recent unamendable provision. I include cases where term limits are, technically, amendable but require special procedures to change.</w:t>
      </w:r>
    </w:p>
  </w:endnote>
  <w:endnote w:id="11">
    <w:p w14:paraId="79B2C622" w14:textId="2053B07B" w:rsidR="00E90E11" w:rsidRDefault="00E90E11">
      <w:pPr>
        <w:pStyle w:val="EndnoteText"/>
      </w:pPr>
      <w:r>
        <w:rPr>
          <w:rStyle w:val="EndnoteReference"/>
        </w:rPr>
        <w:endnoteRef/>
      </w:r>
      <w:r>
        <w:t xml:space="preserve"> For schola</w:t>
      </w:r>
      <w:r w:rsidR="00042360">
        <w:t>rs interpreting alternation’s relationship to term limits, see Brewer-</w:t>
      </w:r>
      <w:proofErr w:type="spellStart"/>
      <w:r w:rsidR="00042360">
        <w:t>Carias</w:t>
      </w:r>
      <w:proofErr w:type="spellEnd"/>
      <w:r w:rsidR="00042360">
        <w:t xml:space="preserve">, Allan. “Venezuela 2009 Referendum on Continuous Reelection: Constitutional Implications.”; Landau, </w:t>
      </w:r>
      <w:proofErr w:type="spellStart"/>
      <w:r w:rsidR="00042360">
        <w:t>Roznai</w:t>
      </w:r>
      <w:proofErr w:type="spellEnd"/>
      <w:r w:rsidR="00042360">
        <w:t>, and Dixon, “Term Limits and the Unconstitutional Constitutional Amendment Doctrine.”</w:t>
      </w:r>
    </w:p>
  </w:endnote>
  <w:endnote w:id="12">
    <w:p w14:paraId="7E0B7B4A" w14:textId="10C8B3DF" w:rsidR="009F1DE1" w:rsidRDefault="009F1DE1">
      <w:pPr>
        <w:pStyle w:val="EndnoteText"/>
      </w:pPr>
      <w:r>
        <w:rPr>
          <w:rStyle w:val="EndnoteReference"/>
        </w:rPr>
        <w:endnoteRef/>
      </w:r>
      <w:r>
        <w:t xml:space="preserve"> </w:t>
      </w:r>
      <w:r>
        <w:fldChar w:fldCharType="begin"/>
      </w:r>
      <w:r w:rsidR="00310529">
        <w:instrText xml:space="preserve"> ADDIN ZOTERO_ITEM CSL_CITATION {"citationID":"YYJcVbkW","properties":{"formattedCitation":"Mila Versteeg et al., \\uc0\\u8220{}The Law and Politics of Presidential Term Limit Evasion,\\uc0\\u8221{} {\\i{}Columbia Law Review} 120, no. 1 (2020): 173\\uc0\\u8211{}248.","plainCitation":"Mila Versteeg et al., “The Law and Politics of Presidential Term Limit Evasion,” Columbia Law Review 120, no. 1 (2020): 173–248.","dontUpdate":true,"noteIndex":13},"citationItems":[{"id":2299,"uris":["http://zotero.org/users/10323046/items/385NKT4Y"],"itemData":{"id":2299,"type":"article-journal","container-title":"Columbia Law Review","issue":"1","language":"en","page":"173-248","source":"Zotero","title":"The Law and Politics of Presidential Term Limit Evasion","volume":"120","author":[{"family":"Versteeg","given":"Mila"},{"family":"Horley","given":"Timothy"},{"family":"Meng","given":"Anne"},{"family":"Guim","given":"Mauricio"},{"family":"Guirguis","given":"Marilyn"}],"issued":{"date-parts":[["2020"]]}}}],"schema":"https://github.com/citation-style-language/schema/raw/master/csl-citation.json"} </w:instrText>
      </w:r>
      <w:r>
        <w:fldChar w:fldCharType="separate"/>
      </w:r>
      <w:r w:rsidRPr="00BB4DF7">
        <w:rPr>
          <w:rFonts w:cs="Times New Roman"/>
          <w:kern w:val="0"/>
          <w:szCs w:val="24"/>
        </w:rPr>
        <w:t>Mila Versteeg et al., “The Law and Politics of Presidential Term Limit Evasion”</w:t>
      </w:r>
      <w:r>
        <w:fldChar w:fldCharType="end"/>
      </w:r>
      <w:r>
        <w:t xml:space="preserve"> </w:t>
      </w:r>
    </w:p>
  </w:endnote>
  <w:endnote w:id="13">
    <w:p w14:paraId="5963223C" w14:textId="397A84CF" w:rsidR="009F1DE1" w:rsidRDefault="009F1DE1">
      <w:pPr>
        <w:pStyle w:val="EndnoteText"/>
      </w:pPr>
      <w:r>
        <w:rPr>
          <w:rStyle w:val="EndnoteReference"/>
        </w:rPr>
        <w:endnoteRef/>
      </w:r>
      <w:r>
        <w:t xml:space="preserve"> </w:t>
      </w:r>
      <w:r w:rsidRPr="00196576">
        <w:rPr>
          <w:rFonts w:cs="Times New Roman"/>
          <w:kern w:val="0"/>
          <w:szCs w:val="24"/>
        </w:rPr>
        <w:fldChar w:fldCharType="begin"/>
      </w:r>
      <w:r w:rsidR="00D06F8D">
        <w:rPr>
          <w:rFonts w:cs="Times New Roman"/>
          <w:kern w:val="0"/>
          <w:szCs w:val="24"/>
        </w:rPr>
        <w:instrText xml:space="preserve"> ADDIN ZOTERO_ITEM CSL_CITATION {"citationID":"TzkdDXbB","properties":{"formattedCitation":"Hans Lueders and Ellen Lust, \\uc0\\u8220{}Multiple Measurements, Elusive Agreement, and Unstable Outcomes in the Study of Regime Change,\\uc0\\u8221{} {\\i{}The Journal of Politics} 80, no. 2 (April 2018): 736\\uc0\\u8211{}41, https://doi.org/10.1086/696864.","plainCitation":"Hans Lueders and Ellen Lust, “Multiple Measurements, Elusive Agreement, and Unstable Outcomes in the Study of Regime Change,” The Journal of Politics 80, no. 2 (April 2018): 736–41, https://doi.org/10.1086/696864.","dontUpdate":true,"noteIndex":10},"citationItems":[{"id":2282,"uris":["http://zotero.org/users/10323046/items/66ZDBR3R"],"itemData":{"id":2282,"type":"article-journal","container-title":"The Journal of Politics","DOI":"10.1086/696864","ISSN":"0022-3816, 1468-2508","issue":"2","journalAbbreviation":"The Journal of Politics","language":"en","page":"736-741","source":"DOI.org (Crossref)","title":"Multiple Measurements, Elusive Agreement, and Unstable Outcomes in the Study of Regime Change","volume":"80","author":[{"family":"Lueders","given":"Hans"},{"family":"Lust","given":"Ellen"}],"issued":{"date-parts":[["2018",4]]}}}],"schema":"https://github.com/citation-style-language/schema/raw/master/csl-citation.json"} </w:instrText>
      </w:r>
      <w:r w:rsidRPr="00196576">
        <w:rPr>
          <w:rFonts w:cs="Times New Roman"/>
          <w:kern w:val="0"/>
          <w:szCs w:val="24"/>
        </w:rPr>
        <w:fldChar w:fldCharType="separate"/>
      </w:r>
      <w:r w:rsidRPr="00BB4DF7">
        <w:rPr>
          <w:rFonts w:cs="Times New Roman"/>
          <w:kern w:val="0"/>
          <w:szCs w:val="24"/>
        </w:rPr>
        <w:t>Hans Lueders and Ellen Lust, “Multiple Measurements, Elusive Agreement, and Unstable Outcomes in the Study of Regime Change”</w:t>
      </w:r>
      <w:r w:rsidRPr="00196576">
        <w:rPr>
          <w:rFonts w:cs="Times New Roman"/>
          <w:kern w:val="0"/>
          <w:szCs w:val="24"/>
        </w:rPr>
        <w:fldChar w:fldCharType="end"/>
      </w:r>
    </w:p>
  </w:endnote>
  <w:endnote w:id="14">
    <w:p w14:paraId="4F2FC541" w14:textId="0BBDA124" w:rsidR="009F1DE1" w:rsidRPr="00BB4DF7" w:rsidRDefault="009F1DE1">
      <w:pPr>
        <w:pStyle w:val="EndnoteText"/>
      </w:pPr>
      <w:r>
        <w:rPr>
          <w:rStyle w:val="EndnoteReference"/>
        </w:rPr>
        <w:endnoteRef/>
      </w:r>
      <w:r w:rsidRPr="00BB4DF7">
        <w:t xml:space="preserve"> Michael </w:t>
      </w:r>
      <w:proofErr w:type="spellStart"/>
      <w:r w:rsidRPr="00BB4DF7">
        <w:t>Coppedge</w:t>
      </w:r>
      <w:proofErr w:type="spellEnd"/>
      <w:r w:rsidRPr="00BB4DF7">
        <w:t xml:space="preserve"> et al, “V-Dem Cod</w:t>
      </w:r>
      <w:r>
        <w:t xml:space="preserve">ebook v12 Varieties of Democracy (V-Dem) Project.” </w:t>
      </w:r>
    </w:p>
  </w:endnote>
  <w:endnote w:id="15">
    <w:p w14:paraId="73CEFA45" w14:textId="6B270F04" w:rsidR="005564B0" w:rsidRPr="005874ED" w:rsidRDefault="005564B0">
      <w:pPr>
        <w:pStyle w:val="EndnoteText"/>
      </w:pPr>
      <w:r>
        <w:rPr>
          <w:rStyle w:val="EndnoteReference"/>
        </w:rPr>
        <w:endnoteRef/>
      </w:r>
      <w:r>
        <w:t xml:space="preserve"> For an example of earlier data on term limit evasion in the 20</w:t>
      </w:r>
      <w:r w:rsidRPr="008709CC">
        <w:rPr>
          <w:vertAlign w:val="superscript"/>
        </w:rPr>
        <w:t>th</w:t>
      </w:r>
      <w:r>
        <w:t xml:space="preserve"> century, see </w:t>
      </w:r>
      <w:r w:rsidR="005874ED">
        <w:t xml:space="preserve">Araya, Ignacio Arana. “Dominant Personality and Politically Inexperienced Presidents Challenge Term Limits.” </w:t>
      </w:r>
      <w:r w:rsidR="005874ED">
        <w:rPr>
          <w:i/>
          <w:iCs/>
        </w:rPr>
        <w:t>The Journal of Politics</w:t>
      </w:r>
      <w:r w:rsidR="005874ED">
        <w:t>, January 24, 2023. https://doi.org/10.1086/723988</w:t>
      </w:r>
    </w:p>
  </w:endnote>
  <w:endnote w:id="16">
    <w:p w14:paraId="589D4741" w14:textId="0B51143E" w:rsidR="009F1DE1" w:rsidRDefault="009F1DE1" w:rsidP="00E37D60">
      <w:pPr>
        <w:pStyle w:val="EndnoteText"/>
      </w:pPr>
      <w:r>
        <w:rPr>
          <w:rStyle w:val="EndnoteReference"/>
        </w:rPr>
        <w:endnoteRef/>
      </w:r>
      <w:r>
        <w:t xml:space="preserve"> </w:t>
      </w:r>
      <w:r>
        <w:fldChar w:fldCharType="begin"/>
      </w:r>
      <w:r w:rsidR="00310529">
        <w:instrText xml:space="preserve"> ADDIN ZOTERO_ITEM CSL_CITATION {"citationID":"lmJVonIw","properties":{"formattedCitation":"Versteeg et al., \\uc0\\u8220{}The Law and Politics of Presidential Term Limit Evasion.\\uc0\\u8221{}","plainCitation":"Versteeg et al., “The Law and Politics of Presidential Term Limit Evasion.”","noteIndex":16},"citationItems":[{"id":2299,"uris":["http://zotero.org/users/10323046/items/385NKT4Y"],"itemData":{"id":2299,"type":"article-journal","container-title":"Columbia Law Review","issue":"1","language":"en","page":"173-248","source":"Zotero","title":"The Law and Politics of Presidential Term Limit Evasion","volume":"120","author":[{"family":"Versteeg","given":"Mila"},{"family":"Horley","given":"Timothy"},{"family":"Meng","given":"Anne"},{"family":"Guim","given":"Mauricio"},{"family":"Guirguis","given":"Marilyn"}],"issued":{"date-parts":[["2020"]]}}}],"schema":"https://github.com/citation-style-language/schema/raw/master/csl-citation.json"} </w:instrText>
      </w:r>
      <w:r>
        <w:fldChar w:fldCharType="separate"/>
      </w:r>
      <w:r w:rsidRPr="00BB4DF7">
        <w:rPr>
          <w:rFonts w:cs="Times New Roman"/>
          <w:kern w:val="0"/>
          <w:szCs w:val="24"/>
        </w:rPr>
        <w:t>Versteeg et al., “The Law and Politics of Presidential Term Limit Evasion.”</w:t>
      </w:r>
      <w:r>
        <w:fldChar w:fldCharType="end"/>
      </w:r>
    </w:p>
  </w:endnote>
  <w:endnote w:id="17">
    <w:p w14:paraId="24C37FD4" w14:textId="61447EFF" w:rsidR="009F1DE1" w:rsidRDefault="009F1DE1" w:rsidP="00E37D60">
      <w:pPr>
        <w:pStyle w:val="EndnoteText"/>
      </w:pPr>
      <w:r>
        <w:rPr>
          <w:rStyle w:val="EndnoteReference"/>
        </w:rPr>
        <w:endnoteRef/>
      </w:r>
      <w:r>
        <w:t xml:space="preserve"> </w:t>
      </w:r>
      <w:r>
        <w:fldChar w:fldCharType="begin"/>
      </w:r>
      <w:r w:rsidR="00310529">
        <w:instrText xml:space="preserve"> ADDIN ZOTERO_ITEM CSL_CITATION {"citationID":"xW78pRqy","properties":{"formattedCitation":"Versteeg et al.","plainCitation":"Versteeg et al.","noteIndex":17},"citationItems":[{"id":2299,"uris":["http://zotero.org/users/10323046/items/385NKT4Y"],"itemData":{"id":2299,"type":"article-journal","container-title":"Columbia Law Review","issue":"1","language":"en","page":"173-248","source":"Zotero","title":"The Law and Politics of Presidential Term Limit Evasion","volume":"120","author":[{"family":"Versteeg","given":"Mila"},{"family":"Horley","given":"Timothy"},{"family":"Meng","given":"Anne"},{"family":"Guim","given":"Mauricio"},{"family":"Guirguis","given":"Marilyn"}],"issued":{"date-parts":[["2020"]]}}}],"schema":"https://github.com/citation-style-language/schema/raw/master/csl-citation.json"} </w:instrText>
      </w:r>
      <w:r>
        <w:fldChar w:fldCharType="separate"/>
      </w:r>
      <w:r w:rsidRPr="009861E1">
        <w:t>Versteeg et al.</w:t>
      </w:r>
      <w:r>
        <w:fldChar w:fldCharType="end"/>
      </w:r>
    </w:p>
  </w:endnote>
  <w:endnote w:id="18">
    <w:p w14:paraId="7B0B9B1D" w14:textId="0703B702" w:rsidR="009F1DE1" w:rsidRPr="009861E1" w:rsidRDefault="009F1DE1" w:rsidP="00E37D60">
      <w:pPr>
        <w:spacing w:after="12" w:line="270" w:lineRule="auto"/>
        <w:ind w:left="35" w:firstLine="149"/>
        <w:rPr>
          <w:szCs w:val="20"/>
        </w:rPr>
      </w:pPr>
      <w:r>
        <w:rPr>
          <w:rStyle w:val="EndnoteReference"/>
        </w:rPr>
        <w:endnoteRef/>
      </w:r>
      <w:r>
        <w:rPr>
          <w:szCs w:val="20"/>
        </w:rPr>
        <w:t xml:space="preserve"> Jason </w:t>
      </w:r>
      <w:proofErr w:type="spellStart"/>
      <w:r>
        <w:rPr>
          <w:szCs w:val="20"/>
        </w:rPr>
        <w:t>Slotkin</w:t>
      </w:r>
      <w:proofErr w:type="spellEnd"/>
      <w:r>
        <w:rPr>
          <w:szCs w:val="20"/>
        </w:rPr>
        <w:t xml:space="preserve">, “One Dead, Legislature Scorched After Violent Protests in Paraguay.” </w:t>
      </w:r>
    </w:p>
  </w:endnote>
  <w:endnote w:id="19">
    <w:p w14:paraId="074AA318" w14:textId="7A6CD99D" w:rsidR="009F1DE1" w:rsidRDefault="009F1DE1" w:rsidP="00E37D60">
      <w:pPr>
        <w:pStyle w:val="EndnoteText"/>
      </w:pPr>
      <w:r>
        <w:rPr>
          <w:rStyle w:val="EndnoteReference"/>
        </w:rPr>
        <w:endnoteRef/>
      </w:r>
      <w:r>
        <w:t xml:space="preserve"> BBC, “Burkina Faso Parliament Set Ablaze.”</w:t>
      </w:r>
    </w:p>
  </w:endnote>
  <w:endnote w:id="20">
    <w:p w14:paraId="0771705A" w14:textId="057F397A" w:rsidR="009F1DE1" w:rsidRDefault="009F1DE1">
      <w:pPr>
        <w:pStyle w:val="EndnoteText"/>
      </w:pPr>
      <w:r>
        <w:rPr>
          <w:rStyle w:val="EndnoteReference"/>
        </w:rPr>
        <w:endnoteRef/>
      </w:r>
      <w:r>
        <w:t xml:space="preserve"> </w:t>
      </w:r>
      <w:r>
        <w:fldChar w:fldCharType="begin"/>
      </w:r>
      <w:r w:rsidR="00310529">
        <w:instrText xml:space="preserve"> ADDIN ZOTERO_ITEM CSL_CITATION {"citationID":"hyQ9EjlR","properties":{"formattedCitation":"Landau, Roznai, and Dixon, \\uc0\\u8220{}Term Limits and the Unconstitutional Constitutional Amendment Doctrine.\\uc0\\u8221{}","plainCitation":"Landau, Roznai, and Dixon, “Term Limits and the Unconstitutional Constitutional Amendment Doctrine.”","noteIndex":20},"citationItems":[{"id":1761,"uris":["http://zotero.org/users/10323046/items/L3UGS724"],"itemData":{"id":1761,"type":"chapter","abstract":"This chapter examines the interaction between term limit provisions and the unconstitutional constitutional amendment doctrine in Latin America. It illustrates the varied approaches of courts concerning the validity of attempts to amend presidential term limits. In Colombia, the Constitutional Court intervened to prevent what it saw as an undue easing of term limits (after permitting one round of easing); in Venezuela, Ecuador, and Bolivia, courts generally allowed attempts to ease or eliminate term limit using less demanding rather than more demanding procedural routes; and in Costa Rica, Nicaragua, Honduras, and Bolivia, judiciaries deployed the unconstitutional constitutional amendment doctrine in order to eliminate rather than to protect term limits. After mapping the major constitutional decisions issued on this issue in Latin America in recent years, the authors argue that transnational anchoring holds some promise in clarifying the proper scope of control of constitutional change regarding term limits.","container-title":"The Politics of Presidential Term Limits","ISBN":"978-0-19-883740-4","language":"en","note":"DOI: 10.1093/oso/9780198837404.003.0004","page":"53-74","publisher":"Oxford University Press","source":"DOI.org (Crossref)","title":"Term Limits and the Unconstitutional Constitutional Amendment Doctrine: Lessons from Latin America","title-short":"Term Limits and the Unconstitutional Constitutional Amendment Doctrine","URL":"https://academic.oup.com/book/35074/chapter/299060972","container-author":[{"family":"Landau","given":"David"},{"family":"Roznai","given":"Yaniv"},{"family":"Dixon","given":"Rosalind"}],"author":[{"family":"Landau","given":"David"},{"family":"Roznai","given":"Yaniv"},{"family":"Dixon","given":"Rosalind"}],"accessed":{"date-parts":[["2022",11,22]]},"issued":{"date-parts":[["2019",6,20]]}}}],"schema":"https://github.com/citation-style-language/schema/raw/master/csl-citation.json"} </w:instrText>
      </w:r>
      <w:r>
        <w:fldChar w:fldCharType="separate"/>
      </w:r>
      <w:r w:rsidRPr="00453B75">
        <w:rPr>
          <w:rFonts w:cs="Times New Roman"/>
          <w:kern w:val="0"/>
          <w:szCs w:val="24"/>
        </w:rPr>
        <w:t xml:space="preserve">Landau, </w:t>
      </w:r>
      <w:proofErr w:type="spellStart"/>
      <w:r w:rsidRPr="00453B75">
        <w:rPr>
          <w:rFonts w:cs="Times New Roman"/>
          <w:kern w:val="0"/>
          <w:szCs w:val="24"/>
        </w:rPr>
        <w:t>Roznai</w:t>
      </w:r>
      <w:proofErr w:type="spellEnd"/>
      <w:r w:rsidRPr="00453B75">
        <w:rPr>
          <w:rFonts w:cs="Times New Roman"/>
          <w:kern w:val="0"/>
          <w:szCs w:val="24"/>
        </w:rPr>
        <w:t>, and Dixon, “Term Limits and the Unconstitutional Constitutional Amendment Doctrine.”</w:t>
      </w:r>
      <w:r>
        <w:fldChar w:fldCharType="end"/>
      </w:r>
    </w:p>
  </w:endnote>
  <w:endnote w:id="21">
    <w:p w14:paraId="555F976D" w14:textId="5190ABD6" w:rsidR="009F1DE1" w:rsidRDefault="009F1DE1" w:rsidP="00E37D60">
      <w:pPr>
        <w:pStyle w:val="EndnoteText"/>
      </w:pPr>
      <w:r>
        <w:rPr>
          <w:rStyle w:val="EndnoteReference"/>
        </w:rPr>
        <w:endnoteRef/>
      </w:r>
      <w:r>
        <w:t xml:space="preserve"> </w:t>
      </w:r>
      <w:r>
        <w:fldChar w:fldCharType="begin"/>
      </w:r>
      <w:r w:rsidR="00080B9F">
        <w:instrText xml:space="preserve"> ADDIN ZOTERO_ITEM CSL_CITATION {"citationID":"MUH76AH5","properties":{"formattedCitation":"Elkins, \\uc0\\u8220{}Effects of a Hard Commitment to Alternation in Power.\\uc0\\u8221{}","plainCitation":"Elkins, “Effects of a Hard Commitment to Alternation in Power.”","noteIndex":20},"citationItems":[{"id":11564,"uris":["http://zotero.org/users/10323046/items/FFEYMSES"],"itemData":{"id":11564,"type":"article-journal","container-title":"Texas International Law Journal","issue":"3","language":"en","page":"381–396","title":"Effects of a Hard Commitment to Alternation in Power","volume":"57","author":[{"family":"Elkins","given":"Zachary"}],"issued":{"date-parts":[["2022"]]}}}],"schema":"https://github.com/citation-style-language/schema/raw/master/csl-citation.json"} </w:instrText>
      </w:r>
      <w:r>
        <w:fldChar w:fldCharType="separate"/>
      </w:r>
      <w:r w:rsidRPr="009861E1">
        <w:rPr>
          <w:rFonts w:cs="Times New Roman"/>
          <w:kern w:val="0"/>
          <w:szCs w:val="24"/>
        </w:rPr>
        <w:t>Elkins, “Effects of a Hard Commitment to Alternation in Power.”</w:t>
      </w:r>
      <w:r>
        <w:fldChar w:fldCharType="end"/>
      </w:r>
    </w:p>
  </w:endnote>
  <w:endnote w:id="22">
    <w:p w14:paraId="4F4103EB" w14:textId="28DA729A" w:rsidR="009F1DE1" w:rsidRPr="00143499" w:rsidRDefault="009F1DE1" w:rsidP="00E37D60">
      <w:pPr>
        <w:pStyle w:val="EndnoteText"/>
      </w:pPr>
      <w:r>
        <w:rPr>
          <w:rStyle w:val="EndnoteReference"/>
        </w:rPr>
        <w:endnoteRef/>
      </w:r>
      <w:r w:rsidRPr="00143499">
        <w:t xml:space="preserve"> EEAS, “Statement </w:t>
      </w:r>
      <w:r>
        <w:t>by the Spokesperson on the New Constitution in Chad;”</w:t>
      </w:r>
      <w:r w:rsidRPr="00143499">
        <w:rPr>
          <w:sz w:val="16"/>
        </w:rPr>
        <w:t xml:space="preserve"> </w:t>
      </w:r>
      <w:r w:rsidRPr="00A57B2E">
        <w:t>BBC, “Egypt President Could Rule Until 2030 as Constitutional Changes Backed”</w:t>
      </w:r>
      <w:r>
        <w:rPr>
          <w:sz w:val="16"/>
        </w:rPr>
        <w:t xml:space="preserve"> </w:t>
      </w:r>
    </w:p>
  </w:endnote>
  <w:endnote w:id="23">
    <w:p w14:paraId="7F669007" w14:textId="12FDC9DF" w:rsidR="009F1DE1" w:rsidRDefault="009F1DE1">
      <w:pPr>
        <w:pStyle w:val="EndnoteText"/>
      </w:pPr>
      <w:r>
        <w:rPr>
          <w:rStyle w:val="EndnoteReference"/>
        </w:rPr>
        <w:endnoteRef/>
      </w:r>
      <w:r>
        <w:t xml:space="preserve"> </w:t>
      </w:r>
      <w:r>
        <w:fldChar w:fldCharType="begin"/>
      </w:r>
      <w:r w:rsidR="00D06F8D">
        <w:instrText xml:space="preserve"> ADDIN ZOTERO_ITEM CSL_CITATION {"citationID":"BiD3G5NQ","properties":{"formattedCitation":"Gideon. Maltz, \\uc0\\u8220{}The Case for Presidential Term Limits,\\uc0\\u8221{} {\\i{}Journal of Democracy} 18, no. 1 (2007): 128\\uc0\\u8211{}42, https://doi.org/10.1353/jod.2007.0010.","plainCitation":"Gideon. Maltz, “The Case for Presidential Term Limits,” Journal of Democracy 18, no. 1 (2007): 128–42, https://doi.org/10.1353/jod.2007.0010.","dontUpdate":true,"noteIndex":19},"citationItems":[{"id":2665,"uris":["http://zotero.org/users/10323046/items/QMKSTQCE"],"itemData":{"id":2665,"type":"article-journal","container-title":"Journal of Democracy","DOI":"10.1353/jod.2007.0010","ISSN":"1086-3214","issue":"1","journalAbbreviation":"Journal of Democracy","language":"en","page":"128-142","source":"DOI.org (Crossref)","title":"The Case for Presidential Term Limits","volume":"18","author":[{"family":"Maltz","given":"Gideon."}],"issued":{"date-parts":[["2007"]]}}}],"schema":"https://github.com/citation-style-language/schema/raw/master/csl-citation.json"} </w:instrText>
      </w:r>
      <w:r>
        <w:fldChar w:fldCharType="separate"/>
      </w:r>
      <w:r w:rsidRPr="002B1ACC">
        <w:rPr>
          <w:rFonts w:cs="Times New Roman"/>
          <w:kern w:val="0"/>
          <w:szCs w:val="24"/>
        </w:rPr>
        <w:t xml:space="preserve">Gideon </w:t>
      </w:r>
      <w:proofErr w:type="spellStart"/>
      <w:r w:rsidRPr="002B1ACC">
        <w:rPr>
          <w:rFonts w:cs="Times New Roman"/>
          <w:kern w:val="0"/>
          <w:szCs w:val="24"/>
        </w:rPr>
        <w:t>Maltz</w:t>
      </w:r>
      <w:proofErr w:type="spellEnd"/>
      <w:r w:rsidRPr="002B1ACC">
        <w:rPr>
          <w:rFonts w:cs="Times New Roman"/>
          <w:kern w:val="0"/>
          <w:szCs w:val="24"/>
        </w:rPr>
        <w:t xml:space="preserve">, “The Case for Presidential Term Limits,” </w:t>
      </w:r>
      <w:r w:rsidRPr="002B1ACC">
        <w:rPr>
          <w:rFonts w:cs="Times New Roman"/>
          <w:i/>
          <w:iCs/>
          <w:kern w:val="0"/>
          <w:szCs w:val="24"/>
        </w:rPr>
        <w:t>Journal of Democracy</w:t>
      </w:r>
      <w:r w:rsidRPr="002B1ACC">
        <w:rPr>
          <w:rFonts w:cs="Times New Roman"/>
          <w:kern w:val="0"/>
          <w:szCs w:val="24"/>
        </w:rPr>
        <w:t xml:space="preserve"> 18, no. 1 (2007): 128–42, https://doi.org/10.1353/jod.2007.0010.</w:t>
      </w:r>
      <w:r>
        <w:fldChar w:fldCharType="end"/>
      </w:r>
    </w:p>
  </w:endnote>
  <w:endnote w:id="24">
    <w:p w14:paraId="08529A16" w14:textId="0DF75A88" w:rsidR="009F1DE1" w:rsidRPr="00DC07D7" w:rsidRDefault="009F1DE1" w:rsidP="00DA3F09">
      <w:pPr>
        <w:pStyle w:val="EndnoteText"/>
        <w:rPr>
          <w:lang w:val="es-US"/>
        </w:rPr>
      </w:pPr>
      <w:r>
        <w:rPr>
          <w:rStyle w:val="EndnoteReference"/>
        </w:rPr>
        <w:endnoteRef/>
      </w:r>
      <w:r w:rsidRPr="003A2505">
        <w:rPr>
          <w:lang w:val="es-US"/>
        </w:rPr>
        <w:t xml:space="preserve"> </w:t>
      </w:r>
      <w:r>
        <w:rPr>
          <w:lang w:val="es-US"/>
        </w:rPr>
        <w:t xml:space="preserve">La Prensa, </w:t>
      </w:r>
      <w:r w:rsidRPr="003A2505">
        <w:rPr>
          <w:lang w:val="es-US"/>
        </w:rPr>
        <w:t>“</w:t>
      </w:r>
      <w:r>
        <w:rPr>
          <w:lang w:val="es-US"/>
        </w:rPr>
        <w:t xml:space="preserve">Honduras: </w:t>
      </w:r>
      <w:proofErr w:type="spellStart"/>
      <w:r>
        <w:rPr>
          <w:lang w:val="es-US"/>
        </w:rPr>
        <w:t>Fisacalia</w:t>
      </w:r>
      <w:proofErr w:type="spellEnd"/>
      <w:r>
        <w:rPr>
          <w:lang w:val="es-US"/>
        </w:rPr>
        <w:t xml:space="preserve"> desautoriza llamado a consulta popular.” </w:t>
      </w:r>
    </w:p>
  </w:endnote>
  <w:endnote w:id="25">
    <w:p w14:paraId="63EDE94D" w14:textId="03D60F99" w:rsidR="009F1DE1" w:rsidRPr="000146C1" w:rsidRDefault="009F1DE1" w:rsidP="00DA3F09">
      <w:pPr>
        <w:pStyle w:val="EndnoteText"/>
        <w:rPr>
          <w:lang w:val="es-US"/>
        </w:rPr>
      </w:pPr>
      <w:r>
        <w:rPr>
          <w:rStyle w:val="EndnoteReference"/>
        </w:rPr>
        <w:endnoteRef/>
      </w:r>
      <w:r w:rsidRPr="000146C1">
        <w:rPr>
          <w:lang w:val="es-US"/>
        </w:rPr>
        <w:t xml:space="preserve"> </w:t>
      </w:r>
      <w:r>
        <w:rPr>
          <w:lang w:val="es-US"/>
        </w:rPr>
        <w:t xml:space="preserve">La Prensa, </w:t>
      </w:r>
      <w:r w:rsidRPr="003A2505">
        <w:rPr>
          <w:lang w:val="es-US"/>
        </w:rPr>
        <w:t>“</w:t>
      </w:r>
      <w:r>
        <w:rPr>
          <w:lang w:val="es-US"/>
        </w:rPr>
        <w:t xml:space="preserve">Honduras: </w:t>
      </w:r>
      <w:proofErr w:type="spellStart"/>
      <w:r>
        <w:rPr>
          <w:lang w:val="es-US"/>
        </w:rPr>
        <w:t>Fisacalia</w:t>
      </w:r>
      <w:proofErr w:type="spellEnd"/>
      <w:r>
        <w:rPr>
          <w:lang w:val="es-US"/>
        </w:rPr>
        <w:t xml:space="preserve"> desautoriza llamado a consulta popular.” </w:t>
      </w:r>
    </w:p>
  </w:endnote>
  <w:endnote w:id="26">
    <w:p w14:paraId="391C085D" w14:textId="48334FBF" w:rsidR="009F1DE1" w:rsidRPr="005039B3" w:rsidRDefault="009F1DE1" w:rsidP="00DA3F09">
      <w:pPr>
        <w:pStyle w:val="EndnoteText"/>
      </w:pPr>
      <w:r>
        <w:rPr>
          <w:rStyle w:val="EndnoteReference"/>
        </w:rPr>
        <w:endnoteRef/>
      </w:r>
      <w:r w:rsidRPr="005039B3">
        <w:rPr>
          <w:lang w:val="es-US"/>
        </w:rPr>
        <w:t xml:space="preserve"> </w:t>
      </w:r>
      <w:r>
        <w:rPr>
          <w:lang w:val="es-US"/>
        </w:rPr>
        <w:t xml:space="preserve">Poder Judicial de Honduras. </w:t>
      </w:r>
      <w:r w:rsidRPr="005039B3">
        <w:rPr>
          <w:lang w:val="es-US"/>
        </w:rPr>
        <w:t xml:space="preserve">“Expediente Judicial </w:t>
      </w:r>
      <w:proofErr w:type="spellStart"/>
      <w:r w:rsidRPr="005039B3">
        <w:rPr>
          <w:lang w:val="es-US"/>
        </w:rPr>
        <w:t>Relacion</w:t>
      </w:r>
      <w:proofErr w:type="spellEnd"/>
      <w:r w:rsidRPr="005039B3">
        <w:rPr>
          <w:lang w:val="es-US"/>
        </w:rPr>
        <w:t xml:space="preserve"> Documentada Caso Zelaya Rosales</w:t>
      </w:r>
      <w:r>
        <w:rPr>
          <w:lang w:val="es-US"/>
        </w:rPr>
        <w:t>.</w:t>
      </w:r>
      <w:r w:rsidRPr="005039B3">
        <w:rPr>
          <w:lang w:val="es-US"/>
        </w:rPr>
        <w:t>”</w:t>
      </w:r>
      <w:r>
        <w:rPr>
          <w:lang w:val="es-US"/>
        </w:rPr>
        <w:t xml:space="preserve"> </w:t>
      </w:r>
      <w:r w:rsidRPr="009D56BD">
        <w:t xml:space="preserve">11. </w:t>
      </w:r>
    </w:p>
  </w:endnote>
  <w:endnote w:id="27">
    <w:p w14:paraId="0379A604" w14:textId="7C42A32E" w:rsidR="009F1DE1" w:rsidRPr="00466AB0" w:rsidRDefault="009F1DE1" w:rsidP="00DA3F09">
      <w:pPr>
        <w:pStyle w:val="EndnoteText"/>
      </w:pPr>
      <w:r>
        <w:rPr>
          <w:rStyle w:val="EndnoteReference"/>
        </w:rPr>
        <w:endnoteRef/>
      </w:r>
      <w:r>
        <w:t xml:space="preserve"> </w:t>
      </w:r>
      <w:r w:rsidRPr="00374C3C">
        <w:t>CNN International</w:t>
      </w:r>
      <w:r>
        <w:t xml:space="preserve">, “Honduras President Challenges Government over Referendum.” </w:t>
      </w:r>
    </w:p>
  </w:endnote>
  <w:endnote w:id="28">
    <w:p w14:paraId="6CE28CD7" w14:textId="43F3B9C1" w:rsidR="009F1DE1" w:rsidRPr="002D3217" w:rsidRDefault="009F1DE1" w:rsidP="00DA3F09">
      <w:pPr>
        <w:pStyle w:val="EndnoteText"/>
      </w:pPr>
      <w:r>
        <w:rPr>
          <w:rStyle w:val="EndnoteReference"/>
        </w:rPr>
        <w:endnoteRef/>
      </w:r>
      <w:r>
        <w:t xml:space="preserve"> </w:t>
      </w:r>
      <w:r w:rsidRPr="00110AF0">
        <w:t>The Carter Center</w:t>
      </w:r>
      <w:r>
        <w:t>, “Constitutional Crisis in Honduras: An Expert Q&amp;A.”</w:t>
      </w:r>
      <w:r w:rsidRPr="002D3217">
        <w:t xml:space="preserve"> </w:t>
      </w:r>
    </w:p>
  </w:endnote>
  <w:endnote w:id="29">
    <w:p w14:paraId="4A420672" w14:textId="0F83BCD3" w:rsidR="009F1DE1" w:rsidRPr="000146C1" w:rsidRDefault="009F1DE1" w:rsidP="00DA3F09">
      <w:pPr>
        <w:pStyle w:val="EndnoteText"/>
        <w:rPr>
          <w:lang w:val="es-US"/>
        </w:rPr>
      </w:pPr>
      <w:r>
        <w:rPr>
          <w:rStyle w:val="EndnoteReference"/>
        </w:rPr>
        <w:endnoteRef/>
      </w:r>
      <w:r w:rsidRPr="000146C1">
        <w:rPr>
          <w:lang w:val="es-US"/>
        </w:rPr>
        <w:t xml:space="preserve"> </w:t>
      </w:r>
      <w:r>
        <w:rPr>
          <w:lang w:val="es-US"/>
        </w:rPr>
        <w:t xml:space="preserve">La Prensa, </w:t>
      </w:r>
      <w:r w:rsidRPr="000146C1">
        <w:rPr>
          <w:lang w:val="es-US"/>
        </w:rPr>
        <w:t xml:space="preserve">“Honduras: </w:t>
      </w:r>
      <w:proofErr w:type="spellStart"/>
      <w:r w:rsidRPr="000146C1">
        <w:rPr>
          <w:lang w:val="es-US"/>
        </w:rPr>
        <w:t>Fisacalia</w:t>
      </w:r>
      <w:proofErr w:type="spellEnd"/>
      <w:r w:rsidRPr="000146C1">
        <w:rPr>
          <w:lang w:val="es-US"/>
        </w:rPr>
        <w:t xml:space="preserve"> Desautoriza llamado a</w:t>
      </w:r>
      <w:r>
        <w:rPr>
          <w:lang w:val="es-US"/>
        </w:rPr>
        <w:t xml:space="preserve"> consulta popular.”</w:t>
      </w:r>
    </w:p>
  </w:endnote>
  <w:endnote w:id="30">
    <w:p w14:paraId="61FE2472" w14:textId="2D3BFAF5" w:rsidR="009F1DE1" w:rsidRPr="00DC07D7" w:rsidRDefault="009F1DE1" w:rsidP="00DA3F09">
      <w:pPr>
        <w:pStyle w:val="EndnoteText"/>
        <w:rPr>
          <w:lang w:val="es-US"/>
        </w:rPr>
      </w:pPr>
      <w:r>
        <w:rPr>
          <w:rStyle w:val="EndnoteReference"/>
        </w:rPr>
        <w:endnoteRef/>
      </w:r>
      <w:r w:rsidRPr="006F054E">
        <w:rPr>
          <w:lang w:val="es-US"/>
        </w:rPr>
        <w:t xml:space="preserve"> </w:t>
      </w:r>
      <w:r>
        <w:rPr>
          <w:lang w:val="es-US"/>
        </w:rPr>
        <w:t xml:space="preserve">Poder Judicial de Honduras, </w:t>
      </w:r>
      <w:r w:rsidRPr="006F054E">
        <w:rPr>
          <w:lang w:val="es-US"/>
        </w:rPr>
        <w:t xml:space="preserve">“Expediente Judicial </w:t>
      </w:r>
      <w:proofErr w:type="spellStart"/>
      <w:r w:rsidRPr="006F054E">
        <w:rPr>
          <w:lang w:val="es-US"/>
        </w:rPr>
        <w:t>Relacion</w:t>
      </w:r>
      <w:proofErr w:type="spellEnd"/>
      <w:r w:rsidRPr="006F054E">
        <w:rPr>
          <w:lang w:val="es-US"/>
        </w:rPr>
        <w:t xml:space="preserve"> Documentada C</w:t>
      </w:r>
      <w:r>
        <w:rPr>
          <w:lang w:val="es-US"/>
        </w:rPr>
        <w:t xml:space="preserve">aso Zelaya Rosales.” </w:t>
      </w:r>
      <w:r w:rsidRPr="00DC07D7">
        <w:rPr>
          <w:lang w:val="es-US"/>
        </w:rPr>
        <w:t>43.</w:t>
      </w:r>
    </w:p>
  </w:endnote>
  <w:endnote w:id="31">
    <w:p w14:paraId="6DC90BDE" w14:textId="72D606D0" w:rsidR="009F1DE1" w:rsidRPr="009D56BD" w:rsidRDefault="009F1DE1" w:rsidP="00DA3F09">
      <w:pPr>
        <w:pStyle w:val="EndnoteText"/>
      </w:pPr>
      <w:r>
        <w:rPr>
          <w:rStyle w:val="EndnoteReference"/>
        </w:rPr>
        <w:endnoteRef/>
      </w:r>
      <w:r w:rsidRPr="00741B0D">
        <w:rPr>
          <w:lang w:val="es-US"/>
        </w:rPr>
        <w:t xml:space="preserve"> </w:t>
      </w:r>
      <w:r>
        <w:rPr>
          <w:lang w:val="es-US"/>
        </w:rPr>
        <w:t xml:space="preserve">Poder Judicial de Honduras, </w:t>
      </w:r>
      <w:r w:rsidRPr="00741B0D">
        <w:rPr>
          <w:lang w:val="es-US"/>
        </w:rPr>
        <w:t>“Expedient</w:t>
      </w:r>
      <w:r>
        <w:rPr>
          <w:lang w:val="es-US"/>
        </w:rPr>
        <w:t>e</w:t>
      </w:r>
      <w:r w:rsidRPr="00741B0D">
        <w:rPr>
          <w:lang w:val="es-US"/>
        </w:rPr>
        <w:t xml:space="preserve"> Judicial </w:t>
      </w:r>
      <w:proofErr w:type="spellStart"/>
      <w:r w:rsidRPr="00741B0D">
        <w:rPr>
          <w:lang w:val="es-US"/>
        </w:rPr>
        <w:t>Relacation</w:t>
      </w:r>
      <w:proofErr w:type="spellEnd"/>
      <w:r w:rsidRPr="00741B0D">
        <w:rPr>
          <w:lang w:val="es-US"/>
        </w:rPr>
        <w:t xml:space="preserve"> Documentada Caso Zelaya</w:t>
      </w:r>
      <w:r>
        <w:rPr>
          <w:lang w:val="es-US"/>
        </w:rPr>
        <w:t xml:space="preserve"> Rosales.” </w:t>
      </w:r>
      <w:r w:rsidRPr="009D56BD">
        <w:t>47.</w:t>
      </w:r>
    </w:p>
  </w:endnote>
  <w:endnote w:id="32">
    <w:p w14:paraId="54D93769" w14:textId="087A6338" w:rsidR="009F1DE1" w:rsidRPr="004405C8" w:rsidRDefault="009F1DE1" w:rsidP="00DA3F09">
      <w:pPr>
        <w:pStyle w:val="EndnoteText"/>
      </w:pPr>
      <w:r>
        <w:rPr>
          <w:rStyle w:val="EndnoteReference"/>
        </w:rPr>
        <w:endnoteRef/>
      </w:r>
      <w:r w:rsidRPr="00110AF0">
        <w:t xml:space="preserve"> Cayman Compass</w:t>
      </w:r>
      <w:r>
        <w:t xml:space="preserve">, </w:t>
      </w:r>
      <w:r w:rsidRPr="00110AF0">
        <w:t xml:space="preserve">“Hondurans Face Referendum Conundrum.” </w:t>
      </w:r>
    </w:p>
  </w:endnote>
  <w:endnote w:id="33">
    <w:p w14:paraId="2C2FA969" w14:textId="6F7AE03A" w:rsidR="009F1DE1" w:rsidRDefault="009F1DE1" w:rsidP="00DA3F09">
      <w:pPr>
        <w:pStyle w:val="EndnoteText"/>
      </w:pPr>
      <w:r>
        <w:rPr>
          <w:rStyle w:val="EndnoteReference"/>
        </w:rPr>
        <w:endnoteRef/>
      </w:r>
      <w:r>
        <w:t xml:space="preserve"> CNN International, “Honduras President Challenges Government over Referendum.”</w:t>
      </w:r>
    </w:p>
  </w:endnote>
  <w:endnote w:id="34">
    <w:p w14:paraId="3B82FB0F" w14:textId="150CD545" w:rsidR="009F1DE1" w:rsidRDefault="009F1DE1" w:rsidP="00DA3F09">
      <w:pPr>
        <w:pStyle w:val="EndnoteText"/>
      </w:pPr>
      <w:r>
        <w:rPr>
          <w:rStyle w:val="EndnoteReference"/>
        </w:rPr>
        <w:endnoteRef/>
      </w:r>
      <w:r>
        <w:t xml:space="preserve"> </w:t>
      </w:r>
      <w:r>
        <w:fldChar w:fldCharType="begin"/>
      </w:r>
      <w:r w:rsidR="00D06F8D">
        <w:instrText xml:space="preserve"> ADDIN ZOTERO_ITEM CSL_CITATION {"citationID":"WGI80ilF","properties":{"formattedCitation":"Kristin McKie, \\uc0\\u8220{}Presidential Term Limit Contravention: Abolish, Extend, Fail, or Respect?,\\uc0\\u8221{} {\\i{}Comparative Political Studies} 52, no. 10 (September 2019): 1500\\uc0\\u8211{}1534, https://doi.org/10.1177/0010414019830737; Javier Corrales, \\uc0\\u8220{}Can Anyone Stop the President? Power Asymmetries and Term Limits in Latin America, 1984\\uc0\\u8211{}2016,\\uc0\\u8221{} {\\i{}Latin American Politics and Society} 58, no. 2 (2016): 3\\uc0\\u8211{}25, https://doi.org/10.1111/j.1548-2456.2016.00308.x.","plainCitation":"Kristin McKie, “Presidential Term Limit Contravention: Abolish, Extend, Fail, or Respect?,” Comparative Political Studies 52, no. 10 (September 2019): 1500–1534, https://doi.org/10.1177/0010414019830737; Javier Corrales, “Can Anyone Stop the President? Power Asymmetries and Term Limits in Latin America, 1984–2016,” Latin American Politics and Society 58, no. 2 (2016): 3–25, https://doi.org/10.1111/j.1548-2456.2016.00308.x.","dontUpdate":true,"noteIndex":30},"citationItems":[{"id":5160,"uris":["http://zotero.org/users/10323046/items/UEJJC8HN"],"itemData":{"id":5160,"type":"article-journal","abstract":"Since presidential term limits were (re)adopted by many states during the third wave of democratization, 221 presidents across Latin America, Africa, the Middle East, and Asia have reached the end of their term(s) in office. Of these, 30% have attempted to contravene term limits, resulting in either full abolition, one-term extensions, or failure. What explains these divergent trajectories? I argue that trends in electoral competition over time best predict term limit outcomes, with noncompetitive elections permitting full abolition, less competitive elections allowing for one-term extensions, and competitive elections leading to failed bids. This is because electoral trends provide informational cues to the president’s co-partisan legislators and constitutional court judges (the actors who ultimately rule on constitutional term limit amendments) about the cost/benefit analysis that voting to uphold or repeal term limits would have on their own political survival. These findings suggest a linkage between political uncertainty and constitutional stability more generally.","container-title":"Comparative Political Studies","DOI":"10.1177/0010414019830737","ISSN":"0010-4140, 1552-3829","issue":"10","journalAbbreviation":"Comparative Political Studies","language":"en","page":"1500-1534","source":"DOI.org (Crossref)","title":"Presidential Term Limit Contravention: Abolish, Extend, Fail, or Respect?","title-short":"Presidential Term Limit Contravention","volume":"52","author":[{"family":"McKie","given":"Kristin"}],"issued":{"date-parts":[["2019",9]]}}},{"id":6634,"uris":["http://zotero.org/users/10323046/items/PA2WND92"],"itemData":{"id":6634,"type":"article-journal","abstract":"Since the late twentieth century, numerous Latin American nations have launched efforts to relax presidential term limits, often successfully. This article discusses the conditions under which countries succeed in relaxing term limits. Drawing from bargaining models and reviewing 36 cases, it makes three arguments. First, actors’ preferences are fairly predictable on the basis of officeholding: presidents are the most prominent actors pushing for expansion of term limits; opposition parties lead the resistance. Second, power asymmetry, measured by presidential approval ratings, is the best predictor of success, better than ideology or share of seats in Congress. Third, the only hope for stopping popular presidents rests with ruling parties and the courts, but only when the latter are sufficiently independent.","container-title":"Latin American Politics and Society","DOI":"10.1111/j.1548-2456.2016.00308.x","ISSN":"1531-426X, 1548-2456","issue":"2","journalAbbreviation":"Lat. Am. polit. soc.","language":"en","page":"3-25","source":"DOI.org (Crossref)","title":"Can Anyone Stop the President? Power Asymmetries and Term Limits in Latin America, 1984–2016","title-short":"Can Anyone Stop the President?","volume":"58","author":[{"family":"Corrales","given":"Javier"}],"issued":{"date-parts":[["2016"]]}}}],"schema":"https://github.com/citation-style-language/schema/raw/master/csl-citation.json"} </w:instrText>
      </w:r>
      <w:r>
        <w:fldChar w:fldCharType="separate"/>
      </w:r>
      <w:r w:rsidRPr="00BA33B6">
        <w:rPr>
          <w:rFonts w:ascii="Calibri" w:hAnsi="Calibri" w:cs="Calibri"/>
          <w:kern w:val="0"/>
          <w:szCs w:val="24"/>
        </w:rPr>
        <w:t>Kristin McKie, “Presidential Term Limit Contravention: Abolish, Extend, Fail, or Respect?”; Javier Corrales, “Can Anyone Stop the President? Power Asymmetries and Term Limits in Latin America, 1984–2016”</w:t>
      </w:r>
      <w:r>
        <w:fldChar w:fldCharType="end"/>
      </w:r>
    </w:p>
  </w:endnote>
  <w:endnote w:id="35">
    <w:p w14:paraId="2AE64717" w14:textId="77777777" w:rsidR="009F1DE1" w:rsidRDefault="009F1DE1" w:rsidP="00DA3F09">
      <w:pPr>
        <w:pStyle w:val="EndnoteText"/>
      </w:pPr>
      <w:r>
        <w:rPr>
          <w:rStyle w:val="EndnoteReference"/>
        </w:rPr>
        <w:endnoteRef/>
      </w:r>
      <w:r>
        <w:t xml:space="preserve"> McKie (2019) classifies electoral contexts as competitive if the Margin of Victory for the President’s party in the past three legislative elections was ever less than 10%.</w:t>
      </w:r>
    </w:p>
  </w:endnote>
  <w:endnote w:id="36">
    <w:p w14:paraId="5F42129F" w14:textId="49E5FE71" w:rsidR="009F1DE1" w:rsidRDefault="009F1DE1" w:rsidP="00DA3F09">
      <w:pPr>
        <w:pStyle w:val="EndnoteText"/>
      </w:pPr>
      <w:r>
        <w:rPr>
          <w:rStyle w:val="EndnoteReference"/>
        </w:rPr>
        <w:endnoteRef/>
      </w:r>
      <w:r>
        <w:t xml:space="preserve"> </w:t>
      </w:r>
      <w:r>
        <w:fldChar w:fldCharType="begin"/>
      </w:r>
      <w:r w:rsidR="00D06F8D">
        <w:instrText xml:space="preserve"> ADDIN ZOTERO_ITEM CSL_CITATION {"citationID":"whZrlXaa","properties":{"formattedCitation":"Gabriel L. Negretto, \\uc0\\u8220{}Tinkering with Executive Term Limits: Partisan Imbalances and Institutional Legacies in Latin America,\\uc0\\u8221{} {\\i{}Democratization} 29, no. 1 (January 2, 2022): 38\\uc0\\u8211{}56, https://doi.org/10.1080/13510347.2021.1980539.","plainCitation":"Gabriel L. Negretto, “Tinkering with Executive Term Limits: Partisan Imbalances and Institutional Legacies in Latin America,” Democratization 29, no. 1 (January 2, 2022): 38–56, https://doi.org/10.1080/13510347.2021.1980539.","dontUpdate":true,"noteIndex":32},"citationItems":[{"id":2235,"uris":["http://zotero.org/users/10323046/items/8TEUWFUA"],"itemData":{"id":2235,"type":"article-journal","abstract":"Why are some democratically elected presidents more likely than others to extend or remove their current term limits? This paper argues that the frequency and type of reforms relaxing executive term limits depend on the relative partisan power of presidents and on inherited institutional constraints. These reforms are more likely when short-term shifts in the distribution of partisan resources signiﬁcantly favour an incumbent executive vis-à-vis the opposition. Yet partisan imbalances do not fully account for the observed variation in outcomes across presidential democracies. Long-standing institutional legacies also aﬀect whether presidents are willing and able to ease existing term limits. Speciﬁcally, the maintenance of eﬀective executive constraints over time reduces the probability that incumbents facing restrictions on consecutive re-election will obtain a one-term extension and makes it extremely unlikely that they will abolish term limits altogether. A statistical analysis of reforms allowing consecutive executive re-election in Latin America between 1978 and 2015 and a comparison between Ecuador and Colombia support these arguments.","container-title":"Democratization","DOI":"10.1080/13510347.2021.1980539","ISSN":"1351-0347, 1743-890X","issue":"1","journalAbbreviation":"Democratization","language":"en","page":"38-56","source":"DOI.org (Crossref)","title":"Tinkering with executive term limits: partisan imbalances and institutional legacies in Latin America","title-short":"Tinkering with executive term limits","volume":"29","author":[{"family":"Negretto","given":"Gabriel L."}],"issued":{"date-parts":[["2022",1,2]]}}}],"schema":"https://github.com/citation-style-language/schema/raw/master/csl-citation.json"} </w:instrText>
      </w:r>
      <w:r>
        <w:fldChar w:fldCharType="separate"/>
      </w:r>
      <w:r w:rsidRPr="00BA33B6">
        <w:rPr>
          <w:rFonts w:ascii="Calibri" w:hAnsi="Calibri" w:cs="Calibri"/>
          <w:kern w:val="0"/>
          <w:szCs w:val="24"/>
        </w:rPr>
        <w:t xml:space="preserve">Gabriel L. </w:t>
      </w:r>
      <w:proofErr w:type="spellStart"/>
      <w:r w:rsidRPr="00BA33B6">
        <w:rPr>
          <w:rFonts w:ascii="Calibri" w:hAnsi="Calibri" w:cs="Calibri"/>
          <w:kern w:val="0"/>
          <w:szCs w:val="24"/>
        </w:rPr>
        <w:t>Negretto</w:t>
      </w:r>
      <w:proofErr w:type="spellEnd"/>
      <w:r w:rsidRPr="00BA33B6">
        <w:rPr>
          <w:rFonts w:ascii="Calibri" w:hAnsi="Calibri" w:cs="Calibri"/>
          <w:kern w:val="0"/>
          <w:szCs w:val="24"/>
        </w:rPr>
        <w:t>, “Tinkering with Executive Term Limits: Partisan Imbalances and Institutional Legacies in Latin America”</w:t>
      </w:r>
      <w:r>
        <w:fldChar w:fldCharType="end"/>
      </w:r>
    </w:p>
  </w:endnote>
  <w:endnote w:id="37">
    <w:p w14:paraId="04D152BB" w14:textId="2F968C33" w:rsidR="009F1DE1" w:rsidRPr="00BC3CFF" w:rsidRDefault="009F1DE1" w:rsidP="00DA3F09">
      <w:pPr>
        <w:pStyle w:val="EndnoteText"/>
        <w:rPr>
          <w:lang w:val="es-US"/>
        </w:rPr>
      </w:pPr>
      <w:r>
        <w:rPr>
          <w:rStyle w:val="EndnoteReference"/>
        </w:rPr>
        <w:endnoteRef/>
      </w:r>
      <w:r w:rsidRPr="00F768D7">
        <w:rPr>
          <w:lang w:val="es-US"/>
        </w:rPr>
        <w:t xml:space="preserve"> </w:t>
      </w:r>
      <w:r w:rsidRPr="00F768D7">
        <w:rPr>
          <w:lang w:val="es-US"/>
        </w:rPr>
        <w:t>El Heraldo, “</w:t>
      </w:r>
      <w:r w:rsidRPr="001621B2">
        <w:rPr>
          <w:lang w:val="es-US"/>
        </w:rPr>
        <w:t xml:space="preserve">Sala Constitucional declara </w:t>
      </w:r>
      <w:proofErr w:type="spellStart"/>
      <w:r w:rsidRPr="001621B2">
        <w:rPr>
          <w:lang w:val="es-US"/>
        </w:rPr>
        <w:t>inadmissible</w:t>
      </w:r>
      <w:proofErr w:type="spellEnd"/>
      <w:r w:rsidRPr="001621B2">
        <w:rPr>
          <w:lang w:val="es-US"/>
        </w:rPr>
        <w:t xml:space="preserve"> conteo v</w:t>
      </w:r>
      <w:r>
        <w:rPr>
          <w:lang w:val="es-US"/>
        </w:rPr>
        <w:t xml:space="preserve">oto por voto.” </w:t>
      </w:r>
    </w:p>
  </w:endnote>
  <w:endnote w:id="38">
    <w:p w14:paraId="6D5F71CC" w14:textId="46E49AFE" w:rsidR="009F1DE1" w:rsidRDefault="009F1DE1" w:rsidP="00DA3F09">
      <w:pPr>
        <w:pStyle w:val="EndnoteText"/>
      </w:pPr>
      <w:r>
        <w:rPr>
          <w:rStyle w:val="EndnoteReference"/>
        </w:rPr>
        <w:endnoteRef/>
      </w:r>
      <w:r>
        <w:t xml:space="preserve"> David Landau, “Honduras: Term Limits Drama 2.0 – how the Supreme Court declared the Constitution Unconstitutional.” </w:t>
      </w:r>
    </w:p>
  </w:endnote>
  <w:endnote w:id="39">
    <w:p w14:paraId="019DA336" w14:textId="57C95FC1" w:rsidR="009F1DE1" w:rsidRDefault="009F1DE1" w:rsidP="00DA3F09">
      <w:pPr>
        <w:pStyle w:val="EndnoteText"/>
      </w:pPr>
      <w:r>
        <w:rPr>
          <w:rStyle w:val="EndnoteReference"/>
        </w:rPr>
        <w:endnoteRef/>
      </w:r>
      <w:r>
        <w:t xml:space="preserve"> </w:t>
      </w:r>
      <w:proofErr w:type="spellStart"/>
      <w:r w:rsidRPr="001463C4">
        <w:t>Poder</w:t>
      </w:r>
      <w:proofErr w:type="spellEnd"/>
      <w:r w:rsidRPr="001463C4">
        <w:t xml:space="preserve"> Judicial de Honduras</w:t>
      </w:r>
      <w:r>
        <w:t>,</w:t>
      </w:r>
      <w:r w:rsidRPr="001463C4">
        <w:t xml:space="preserve"> </w:t>
      </w:r>
      <w:r w:rsidRPr="00BE719A">
        <w:t>"Ruling of t</w:t>
      </w:r>
      <w:r>
        <w:t xml:space="preserve">he Constitutional Court </w:t>
      </w:r>
      <w:proofErr w:type="spellStart"/>
      <w:r>
        <w:t>on</w:t>
      </w:r>
      <w:proofErr w:type="spellEnd"/>
      <w:r>
        <w:t xml:space="preserve"> Appeals Filed on the Inapplicability of Article 239 of the Constitution of the Republic."</w:t>
      </w:r>
    </w:p>
    <w:p w14:paraId="178B0B16" w14:textId="77777777" w:rsidR="009F1DE1" w:rsidRDefault="009F1DE1" w:rsidP="00DA3F09">
      <w:pPr>
        <w:pStyle w:val="EndnoteText"/>
      </w:pPr>
    </w:p>
  </w:endnote>
  <w:endnote w:id="40">
    <w:p w14:paraId="4C3514DF" w14:textId="2A3AC75E" w:rsidR="009F1DE1" w:rsidRDefault="009F1DE1" w:rsidP="00DA3F09">
      <w:pPr>
        <w:pStyle w:val="EndnoteText"/>
      </w:pPr>
      <w:r>
        <w:rPr>
          <w:rStyle w:val="EndnoteReference"/>
        </w:rPr>
        <w:endnoteRef/>
      </w:r>
      <w:r>
        <w:t xml:space="preserve"> </w:t>
      </w:r>
      <w:r>
        <w:fldChar w:fldCharType="begin"/>
      </w:r>
      <w:r w:rsidR="00310529">
        <w:instrText xml:space="preserve"> ADDIN ZOTERO_ITEM CSL_CITATION {"citationID":"tmpxI8bK","properties":{"formattedCitation":"Landau, Roznai, and Dixon, \\uc0\\u8220{}Term Limits and the Unconstitutional Constitutional Amendment Doctrine.\\uc0\\u8221{}","plainCitation":"Landau, Roznai, and Dixon, “Term Limits and the Unconstitutional Constitutional Amendment Doctrine.”","dontUpdate":true,"noteIndex":40},"citationItems":[{"id":1761,"uris":["http://zotero.org/users/10323046/items/L3UGS724"],"itemData":{"id":1761,"type":"chapter","abstract":"This chapter examines the interaction between term limit provisions and the unconstitutional constitutional amendment doctrine in Latin America. It illustrates the varied approaches of courts concerning the validity of attempts to amend presidential term limits. In Colombia, the Constitutional Court intervened to prevent what it saw as an undue easing of term limits (after permitting one round of easing); in Venezuela, Ecuador, and Bolivia, courts generally allowed attempts to ease or eliminate term limit using less demanding rather than more demanding procedural routes; and in Costa Rica, Nicaragua, Honduras, and Bolivia, judiciaries deployed the unconstitutional constitutional amendment doctrine in order to eliminate rather than to protect term limits. After mapping the major constitutional decisions issued on this issue in Latin America in recent years, the authors argue that transnational anchoring holds some promise in clarifying the proper scope of control of constitutional change regarding term limits.","container-title":"The Politics of Presidential Term Limits","ISBN":"978-0-19-883740-4","language":"en","note":"DOI: 10.1093/oso/9780198837404.003.0004","page":"53-74","publisher":"Oxford University Press","source":"DOI.org (Crossref)","title":"Term Limits and the Unconstitutional Constitutional Amendment Doctrine: Lessons from Latin America","title-short":"Term Limits and the Unconstitutional Constitutional Amendment Doctrine","URL":"https://academic.oup.com/book/35074/chapter/299060972","container-author":[{"family":"Landau","given":"David"},{"family":"Roznai","given":"Yaniv"},{"family":"Dixon","given":"Rosalind"}],"author":[{"family":"Landau","given":"David"},{"family":"Roznai","given":"Yaniv"},{"family":"Dixon","given":"Rosalind"}],"accessed":{"date-parts":[["2022",11,22]]},"issued":{"date-parts":[["2019",6,20]]}}}],"schema":"https://github.com/citation-style-language/schema/raw/master/csl-citation.json"} </w:instrText>
      </w:r>
      <w:r>
        <w:fldChar w:fldCharType="separate"/>
      </w:r>
      <w:r w:rsidRPr="00BB4DF7">
        <w:rPr>
          <w:rFonts w:ascii="Calibri" w:hAnsi="Calibri" w:cs="Calibri"/>
          <w:kern w:val="0"/>
          <w:szCs w:val="24"/>
        </w:rPr>
        <w:t xml:space="preserve">Landau, </w:t>
      </w:r>
      <w:proofErr w:type="spellStart"/>
      <w:r w:rsidRPr="00BB4DF7">
        <w:rPr>
          <w:rFonts w:ascii="Calibri" w:hAnsi="Calibri" w:cs="Calibri"/>
          <w:kern w:val="0"/>
          <w:szCs w:val="24"/>
        </w:rPr>
        <w:t>Roznai</w:t>
      </w:r>
      <w:proofErr w:type="spellEnd"/>
      <w:r w:rsidRPr="00BB4DF7">
        <w:rPr>
          <w:rFonts w:ascii="Calibri" w:hAnsi="Calibri" w:cs="Calibri"/>
          <w:kern w:val="0"/>
          <w:szCs w:val="24"/>
        </w:rPr>
        <w:t>, and Dixon, “Term Limits and the Unconstitutional Constitutional Amendment Doctrine”</w:t>
      </w:r>
      <w:r>
        <w:fldChar w:fldCharType="end"/>
      </w:r>
      <w:r>
        <w:t xml:space="preserve"> 68.</w:t>
      </w:r>
    </w:p>
  </w:endnote>
  <w:endnote w:id="41">
    <w:p w14:paraId="2B6E981A" w14:textId="5C6970F6" w:rsidR="009F1DE1" w:rsidRDefault="009F1DE1" w:rsidP="00DA3F09">
      <w:pPr>
        <w:pStyle w:val="EndnoteText"/>
      </w:pPr>
      <w:r>
        <w:rPr>
          <w:rStyle w:val="EndnoteReference"/>
        </w:rPr>
        <w:endnoteRef/>
      </w:r>
      <w:r>
        <w:t xml:space="preserve"> </w:t>
      </w:r>
      <w:proofErr w:type="spellStart"/>
      <w:r w:rsidRPr="001463C4">
        <w:t>Poder</w:t>
      </w:r>
      <w:proofErr w:type="spellEnd"/>
      <w:r w:rsidRPr="001463C4">
        <w:t xml:space="preserve"> Judicial de Honduras</w:t>
      </w:r>
      <w:r>
        <w:t>,</w:t>
      </w:r>
      <w:r w:rsidRPr="001463C4">
        <w:t xml:space="preserve"> </w:t>
      </w:r>
      <w:r w:rsidRPr="00BE719A">
        <w:t>"Ruling of t</w:t>
      </w:r>
      <w:r>
        <w:t xml:space="preserve">he Constitutional Court </w:t>
      </w:r>
      <w:proofErr w:type="spellStart"/>
      <w:r>
        <w:t>on</w:t>
      </w:r>
      <w:proofErr w:type="spellEnd"/>
      <w:r>
        <w:t xml:space="preserve"> Appeals Filed on the Inapplicability of Article 239 of the Constitution of the Republic."</w:t>
      </w:r>
    </w:p>
  </w:endnote>
  <w:endnote w:id="42">
    <w:p w14:paraId="243B2E11" w14:textId="148E04D0" w:rsidR="009F1DE1" w:rsidRDefault="009F1DE1" w:rsidP="00DA3F09">
      <w:pPr>
        <w:pStyle w:val="EndnoteText"/>
      </w:pPr>
      <w:r>
        <w:rPr>
          <w:rStyle w:val="EndnoteReference"/>
        </w:rPr>
        <w:endnoteRef/>
      </w:r>
      <w:r>
        <w:t xml:space="preserve"> </w:t>
      </w:r>
      <w:r>
        <w:fldChar w:fldCharType="begin"/>
      </w:r>
      <w:r w:rsidR="00310529">
        <w:instrText xml:space="preserve"> ADDIN ZOTERO_ITEM CSL_CITATION {"citationID":"sEKzlnVK","properties":{"formattedCitation":"Dana Frank, {\\i{}The Long Honduran Night} (Chicago IL: Haymarket Books, 2018).","plainCitation":"Dana Frank, The Long Honduran Night (Chicago IL: Haymarket Books, 2018).","dontUpdate":true,"noteIndex":42},"citationItems":[{"id":11688,"uris":["http://zotero.org/users/10323046/items/WXBM9V3N"],"itemData":{"id":11688,"type":"book","event-place":"Chicago IL","publisher":"Haymarket Books","publisher-place":"Chicago IL","title":"The Long Honduran Night","author":[{"family":"Frank","given":"Dana"}],"issued":{"date-parts":[["2018"]]}}}],"schema":"https://github.com/citation-style-language/schema/raw/master/csl-citation.json"} </w:instrText>
      </w:r>
      <w:r>
        <w:fldChar w:fldCharType="separate"/>
      </w:r>
      <w:r w:rsidRPr="005C4571">
        <w:rPr>
          <w:rFonts w:ascii="Calibri" w:hAnsi="Calibri" w:cs="Calibri"/>
          <w:kern w:val="0"/>
          <w:szCs w:val="24"/>
        </w:rPr>
        <w:t xml:space="preserve">Dana Frank, </w:t>
      </w:r>
      <w:r w:rsidRPr="005C4571">
        <w:rPr>
          <w:rFonts w:ascii="Calibri" w:hAnsi="Calibri" w:cs="Calibri"/>
          <w:i/>
          <w:iCs/>
          <w:kern w:val="0"/>
          <w:szCs w:val="24"/>
        </w:rPr>
        <w:t>The Long Honduran Night</w:t>
      </w:r>
      <w:r w:rsidRPr="005C4571">
        <w:rPr>
          <w:rFonts w:ascii="Calibri" w:hAnsi="Calibri" w:cs="Calibri"/>
          <w:kern w:val="0"/>
          <w:szCs w:val="24"/>
        </w:rPr>
        <w:t>.</w:t>
      </w:r>
      <w:r>
        <w:fldChar w:fldCharType="end"/>
      </w:r>
      <w:r>
        <w:t xml:space="preserve"> 148.</w:t>
      </w:r>
    </w:p>
  </w:endnote>
  <w:endnote w:id="43">
    <w:p w14:paraId="081CCBED" w14:textId="76F1E844" w:rsidR="009F1DE1" w:rsidRPr="002B7EC0" w:rsidRDefault="009F1DE1" w:rsidP="004A5EDD">
      <w:pPr>
        <w:pStyle w:val="EndnoteText"/>
      </w:pPr>
      <w:r>
        <w:rPr>
          <w:rStyle w:val="EndnoteReference"/>
        </w:rPr>
        <w:endnoteRef/>
      </w:r>
      <w:r>
        <w:t xml:space="preserve"> </w:t>
      </w:r>
      <w:r>
        <w:fldChar w:fldCharType="begin"/>
      </w:r>
      <w:r w:rsidR="00310529">
        <w:instrText xml:space="preserve"> ADDIN ZOTERO_ITEM CSL_CITATION {"citationID":"8Ed6JNVX","properties":{"formattedCitation":"Dana Frank, {\\i{}The Long Honduran Night} (Chicago IL: Haymarket Books, 2018).","plainCitation":"Dana Frank, The Long Honduran Night (Chicago IL: Haymarket Books, 2018).","dontUpdate":true,"noteIndex":43},"citationItems":[{"id":11688,"uris":["http://zotero.org/users/10323046/items/WXBM9V3N"],"itemData":{"id":11688,"type":"book","event-place":"Chicago IL","publisher":"Haymarket Books","publisher-place":"Chicago IL","title":"The Long Honduran Night","author":[{"family":"Frank","given":"Dana"}],"issued":{"date-parts":[["2018"]]}}}],"schema":"https://github.com/citation-style-language/schema/raw/master/csl-citation.json"} </w:instrText>
      </w:r>
      <w:r>
        <w:fldChar w:fldCharType="separate"/>
      </w:r>
      <w:r w:rsidRPr="005C4571">
        <w:rPr>
          <w:rFonts w:ascii="Calibri" w:hAnsi="Calibri" w:cs="Calibri"/>
          <w:kern w:val="0"/>
          <w:szCs w:val="24"/>
        </w:rPr>
        <w:t xml:space="preserve">Dana Frank, </w:t>
      </w:r>
      <w:r w:rsidRPr="005C4571">
        <w:rPr>
          <w:rFonts w:ascii="Calibri" w:hAnsi="Calibri" w:cs="Calibri"/>
          <w:i/>
          <w:iCs/>
          <w:kern w:val="0"/>
          <w:szCs w:val="24"/>
        </w:rPr>
        <w:t>The Long Honduran Night</w:t>
      </w:r>
      <w:r w:rsidRPr="005C4571">
        <w:rPr>
          <w:rFonts w:ascii="Calibri" w:hAnsi="Calibri" w:cs="Calibri"/>
          <w:kern w:val="0"/>
          <w:szCs w:val="24"/>
        </w:rPr>
        <w:t>.</w:t>
      </w:r>
      <w:r>
        <w:fldChar w:fldCharType="end"/>
      </w:r>
      <w:r>
        <w:t xml:space="preserve"> 179-180; </w:t>
      </w:r>
      <w:r>
        <w:rPr>
          <w:i/>
          <w:iCs/>
        </w:rPr>
        <w:t>Amnesty International</w:t>
      </w:r>
      <w:r>
        <w:t xml:space="preserve">. “Honduras: Exercising the right to protest has a high cost for those who dare take to the streets.” </w:t>
      </w:r>
    </w:p>
  </w:endnote>
  <w:endnote w:id="44">
    <w:p w14:paraId="58FAFA0B" w14:textId="77777777" w:rsidR="00763947" w:rsidRDefault="00763947" w:rsidP="00763947">
      <w:pPr>
        <w:pStyle w:val="EndnoteText"/>
      </w:pPr>
      <w:r>
        <w:rPr>
          <w:rStyle w:val="EndnoteReference"/>
        </w:rPr>
        <w:endnoteRef/>
      </w:r>
      <w:r>
        <w:t xml:space="preserve"> Greensberg Quinlan Rosner Research. </w:t>
      </w:r>
      <w:r w:rsidRPr="00B871B2">
        <w:t>"Honduras Frequency Questionnaire."</w:t>
      </w:r>
    </w:p>
  </w:endnote>
  <w:endnote w:id="45">
    <w:p w14:paraId="2F576CE3" w14:textId="77777777" w:rsidR="00763947" w:rsidRDefault="00763947" w:rsidP="00763947">
      <w:pPr>
        <w:pStyle w:val="EndnoteText"/>
      </w:pPr>
      <w:r>
        <w:rPr>
          <w:rStyle w:val="EndnoteReference"/>
        </w:rPr>
        <w:endnoteRef/>
      </w:r>
      <w:r>
        <w:t xml:space="preserve"> </w:t>
      </w:r>
      <w:r w:rsidRPr="00B871B2">
        <w:t>Giraldo, Camilo. "Honduras Poll Indicates S</w:t>
      </w:r>
      <w:r>
        <w:t>upport for New President's Iron First Policies."</w:t>
      </w:r>
    </w:p>
  </w:endnote>
  <w:endnote w:id="46">
    <w:p w14:paraId="14530548" w14:textId="6A01E0EF" w:rsidR="005577B6" w:rsidRDefault="005577B6" w:rsidP="002A7FEC">
      <w:pPr>
        <w:pStyle w:val="EndnoteText"/>
      </w:pPr>
      <w:r>
        <w:rPr>
          <w:rStyle w:val="EndnoteReference"/>
        </w:rPr>
        <w:endnoteRef/>
      </w:r>
      <w:r>
        <w:t xml:space="preserve"> </w:t>
      </w:r>
      <w:proofErr w:type="spellStart"/>
      <w:r>
        <w:t>Greensberg</w:t>
      </w:r>
      <w:proofErr w:type="spellEnd"/>
      <w:r>
        <w:t xml:space="preserve"> Quinlan Rosner Research. </w:t>
      </w:r>
      <w:r w:rsidRPr="00B871B2">
        <w:t>"Honduras Frequency Questionnaire."</w:t>
      </w:r>
    </w:p>
  </w:endnote>
  <w:endnote w:id="47">
    <w:p w14:paraId="5DA7F269" w14:textId="77777777" w:rsidR="005577B6" w:rsidRDefault="005577B6" w:rsidP="005577B6">
      <w:pPr>
        <w:pStyle w:val="EndnoteText"/>
      </w:pPr>
      <w:r>
        <w:rPr>
          <w:rStyle w:val="EndnoteReference"/>
        </w:rPr>
        <w:endnoteRef/>
      </w:r>
      <w:r>
        <w:t xml:space="preserve"> </w:t>
      </w:r>
      <w:proofErr w:type="spellStart"/>
      <w:r w:rsidRPr="00B871B2">
        <w:t>Giraldo</w:t>
      </w:r>
      <w:proofErr w:type="spellEnd"/>
      <w:r w:rsidRPr="00B871B2">
        <w:t>, Camilo. "Honduras Poll Indicates S</w:t>
      </w:r>
      <w:r>
        <w:t>upport for New President's Iron First Policies."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E39DB" w14:textId="77777777" w:rsidR="009F1DE1" w:rsidRDefault="009F1DE1">
    <w:pPr>
      <w:spacing w:after="0" w:line="259" w:lineRule="auto"/>
      <w:ind w:left="0" w:right="323"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23BF7" w14:textId="77777777" w:rsidR="009F1DE1" w:rsidRDefault="009F1DE1">
    <w:pPr>
      <w:spacing w:after="0" w:line="259" w:lineRule="auto"/>
      <w:ind w:left="0" w:right="323"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497B" w14:textId="77777777" w:rsidR="009F1DE1" w:rsidRDefault="009F1DE1">
    <w:pPr>
      <w:spacing w:after="0" w:line="259" w:lineRule="auto"/>
      <w:ind w:left="0" w:right="32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8A713" w14:textId="77777777" w:rsidR="00F35A48" w:rsidRDefault="00F35A48">
      <w:pPr>
        <w:spacing w:after="0" w:line="240" w:lineRule="auto"/>
      </w:pPr>
      <w:r>
        <w:separator/>
      </w:r>
    </w:p>
  </w:footnote>
  <w:footnote w:type="continuationSeparator" w:id="0">
    <w:p w14:paraId="434A01FE" w14:textId="77777777" w:rsidR="00F35A48" w:rsidRDefault="00F35A48">
      <w:pPr>
        <w:spacing w:after="0" w:line="240" w:lineRule="auto"/>
      </w:pPr>
      <w:r>
        <w:continuationSeparator/>
      </w:r>
    </w:p>
  </w:footnote>
  <w:footnote w:type="continuationNotice" w:id="1">
    <w:p w14:paraId="44B357B9" w14:textId="77777777" w:rsidR="00F35A48" w:rsidRDefault="00F35A48">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 w:id="1"/>
  </w:footnotePr>
  <w:endnotePr>
    <w:pos w:val="sectEnd"/>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D8"/>
    <w:rsid w:val="000007CD"/>
    <w:rsid w:val="00001C6E"/>
    <w:rsid w:val="00003D5C"/>
    <w:rsid w:val="00005375"/>
    <w:rsid w:val="00005CD4"/>
    <w:rsid w:val="00006B21"/>
    <w:rsid w:val="0000788D"/>
    <w:rsid w:val="0001153C"/>
    <w:rsid w:val="00015912"/>
    <w:rsid w:val="00017483"/>
    <w:rsid w:val="00020363"/>
    <w:rsid w:val="00020EA2"/>
    <w:rsid w:val="0002123A"/>
    <w:rsid w:val="00023C85"/>
    <w:rsid w:val="000244C8"/>
    <w:rsid w:val="00024C33"/>
    <w:rsid w:val="00026E08"/>
    <w:rsid w:val="00030058"/>
    <w:rsid w:val="00030790"/>
    <w:rsid w:val="000340AA"/>
    <w:rsid w:val="00036EF1"/>
    <w:rsid w:val="0004131F"/>
    <w:rsid w:val="00042360"/>
    <w:rsid w:val="000424CD"/>
    <w:rsid w:val="000474F9"/>
    <w:rsid w:val="00047F7A"/>
    <w:rsid w:val="0005095F"/>
    <w:rsid w:val="00051145"/>
    <w:rsid w:val="000518EF"/>
    <w:rsid w:val="0005251E"/>
    <w:rsid w:val="000528CE"/>
    <w:rsid w:val="000541B1"/>
    <w:rsid w:val="00055AC1"/>
    <w:rsid w:val="00057EB9"/>
    <w:rsid w:val="00060234"/>
    <w:rsid w:val="000615D0"/>
    <w:rsid w:val="0006187E"/>
    <w:rsid w:val="00061D37"/>
    <w:rsid w:val="0006209A"/>
    <w:rsid w:val="00064DDD"/>
    <w:rsid w:val="00066A9A"/>
    <w:rsid w:val="000671A8"/>
    <w:rsid w:val="00067C2B"/>
    <w:rsid w:val="00070122"/>
    <w:rsid w:val="0007075B"/>
    <w:rsid w:val="00070C3A"/>
    <w:rsid w:val="00070D7F"/>
    <w:rsid w:val="00070F2A"/>
    <w:rsid w:val="000737BB"/>
    <w:rsid w:val="00075A74"/>
    <w:rsid w:val="00076C96"/>
    <w:rsid w:val="00080B9F"/>
    <w:rsid w:val="00081AD7"/>
    <w:rsid w:val="00081F23"/>
    <w:rsid w:val="0008249A"/>
    <w:rsid w:val="000832AE"/>
    <w:rsid w:val="00083617"/>
    <w:rsid w:val="000857E8"/>
    <w:rsid w:val="00085C21"/>
    <w:rsid w:val="000876EB"/>
    <w:rsid w:val="0009464C"/>
    <w:rsid w:val="00096415"/>
    <w:rsid w:val="000964F9"/>
    <w:rsid w:val="00097159"/>
    <w:rsid w:val="000A0C93"/>
    <w:rsid w:val="000A5194"/>
    <w:rsid w:val="000A572E"/>
    <w:rsid w:val="000B029B"/>
    <w:rsid w:val="000B76BE"/>
    <w:rsid w:val="000C00AC"/>
    <w:rsid w:val="000C0C5C"/>
    <w:rsid w:val="000C2463"/>
    <w:rsid w:val="000C2BCC"/>
    <w:rsid w:val="000C5507"/>
    <w:rsid w:val="000C740D"/>
    <w:rsid w:val="000C7B8A"/>
    <w:rsid w:val="000D0315"/>
    <w:rsid w:val="000D7C5D"/>
    <w:rsid w:val="000E0742"/>
    <w:rsid w:val="000E09EA"/>
    <w:rsid w:val="000E1A5D"/>
    <w:rsid w:val="000E1E9F"/>
    <w:rsid w:val="000E28D5"/>
    <w:rsid w:val="000E2E87"/>
    <w:rsid w:val="000E337E"/>
    <w:rsid w:val="000E45E2"/>
    <w:rsid w:val="000E4CB1"/>
    <w:rsid w:val="000E5A01"/>
    <w:rsid w:val="000E76D0"/>
    <w:rsid w:val="000F0D6F"/>
    <w:rsid w:val="000F49A7"/>
    <w:rsid w:val="000F6040"/>
    <w:rsid w:val="0010103F"/>
    <w:rsid w:val="00101A77"/>
    <w:rsid w:val="00102295"/>
    <w:rsid w:val="00103EFB"/>
    <w:rsid w:val="001108CC"/>
    <w:rsid w:val="00110AF0"/>
    <w:rsid w:val="00114E18"/>
    <w:rsid w:val="00115CBD"/>
    <w:rsid w:val="00117416"/>
    <w:rsid w:val="00120ED3"/>
    <w:rsid w:val="00123433"/>
    <w:rsid w:val="00124368"/>
    <w:rsid w:val="0012558F"/>
    <w:rsid w:val="00131BBA"/>
    <w:rsid w:val="00142D52"/>
    <w:rsid w:val="00143499"/>
    <w:rsid w:val="001436D8"/>
    <w:rsid w:val="00145723"/>
    <w:rsid w:val="001463C4"/>
    <w:rsid w:val="00146788"/>
    <w:rsid w:val="00150BD3"/>
    <w:rsid w:val="00152599"/>
    <w:rsid w:val="001537FB"/>
    <w:rsid w:val="001571CB"/>
    <w:rsid w:val="001650E6"/>
    <w:rsid w:val="001677A8"/>
    <w:rsid w:val="00173BE5"/>
    <w:rsid w:val="00174C40"/>
    <w:rsid w:val="00176A9A"/>
    <w:rsid w:val="00176F87"/>
    <w:rsid w:val="00177D85"/>
    <w:rsid w:val="0018030D"/>
    <w:rsid w:val="00180402"/>
    <w:rsid w:val="001902F6"/>
    <w:rsid w:val="00190980"/>
    <w:rsid w:val="00190BBF"/>
    <w:rsid w:val="00191D7C"/>
    <w:rsid w:val="001929B3"/>
    <w:rsid w:val="001957E8"/>
    <w:rsid w:val="00196576"/>
    <w:rsid w:val="001967FD"/>
    <w:rsid w:val="001A0431"/>
    <w:rsid w:val="001A4BC3"/>
    <w:rsid w:val="001A4C18"/>
    <w:rsid w:val="001A7DD6"/>
    <w:rsid w:val="001B2B82"/>
    <w:rsid w:val="001B4D52"/>
    <w:rsid w:val="001B61EA"/>
    <w:rsid w:val="001C0C38"/>
    <w:rsid w:val="001C2069"/>
    <w:rsid w:val="001C20D5"/>
    <w:rsid w:val="001C2A19"/>
    <w:rsid w:val="001C2E75"/>
    <w:rsid w:val="001C4BBC"/>
    <w:rsid w:val="001D0BD1"/>
    <w:rsid w:val="001D1948"/>
    <w:rsid w:val="001D1EB6"/>
    <w:rsid w:val="001D666E"/>
    <w:rsid w:val="001D6889"/>
    <w:rsid w:val="001E14C7"/>
    <w:rsid w:val="001E5FA8"/>
    <w:rsid w:val="001E7855"/>
    <w:rsid w:val="001E78DC"/>
    <w:rsid w:val="001F00E1"/>
    <w:rsid w:val="001F4441"/>
    <w:rsid w:val="001F4504"/>
    <w:rsid w:val="001F5CCB"/>
    <w:rsid w:val="001F5DB4"/>
    <w:rsid w:val="00201DE0"/>
    <w:rsid w:val="002165F6"/>
    <w:rsid w:val="002179DB"/>
    <w:rsid w:val="00225BF7"/>
    <w:rsid w:val="00226A99"/>
    <w:rsid w:val="002312EB"/>
    <w:rsid w:val="00231B5A"/>
    <w:rsid w:val="00231DAA"/>
    <w:rsid w:val="00232977"/>
    <w:rsid w:val="0023503E"/>
    <w:rsid w:val="002356EE"/>
    <w:rsid w:val="00237DD5"/>
    <w:rsid w:val="00241AD2"/>
    <w:rsid w:val="00241F06"/>
    <w:rsid w:val="0024225A"/>
    <w:rsid w:val="002440BF"/>
    <w:rsid w:val="00251C49"/>
    <w:rsid w:val="00253A85"/>
    <w:rsid w:val="002566D5"/>
    <w:rsid w:val="00256895"/>
    <w:rsid w:val="002573F3"/>
    <w:rsid w:val="00260E58"/>
    <w:rsid w:val="00263649"/>
    <w:rsid w:val="002642CA"/>
    <w:rsid w:val="00265995"/>
    <w:rsid w:val="0026612E"/>
    <w:rsid w:val="00272856"/>
    <w:rsid w:val="00280153"/>
    <w:rsid w:val="002826C9"/>
    <w:rsid w:val="00283F4E"/>
    <w:rsid w:val="00287AD7"/>
    <w:rsid w:val="00296A25"/>
    <w:rsid w:val="002A07EB"/>
    <w:rsid w:val="002A0D73"/>
    <w:rsid w:val="002A16F1"/>
    <w:rsid w:val="002A1EB8"/>
    <w:rsid w:val="002A29E7"/>
    <w:rsid w:val="002A7FEC"/>
    <w:rsid w:val="002B1ACC"/>
    <w:rsid w:val="002B30C6"/>
    <w:rsid w:val="002B3285"/>
    <w:rsid w:val="002B3337"/>
    <w:rsid w:val="002B4853"/>
    <w:rsid w:val="002B5639"/>
    <w:rsid w:val="002B593C"/>
    <w:rsid w:val="002B7883"/>
    <w:rsid w:val="002C0767"/>
    <w:rsid w:val="002C2140"/>
    <w:rsid w:val="002C2BAA"/>
    <w:rsid w:val="002C4A58"/>
    <w:rsid w:val="002C6066"/>
    <w:rsid w:val="002C71BE"/>
    <w:rsid w:val="002C75DA"/>
    <w:rsid w:val="002D1496"/>
    <w:rsid w:val="002D197C"/>
    <w:rsid w:val="002D1E6D"/>
    <w:rsid w:val="002D368E"/>
    <w:rsid w:val="002D6D25"/>
    <w:rsid w:val="002E24F7"/>
    <w:rsid w:val="002F0132"/>
    <w:rsid w:val="002F1B01"/>
    <w:rsid w:val="002F250A"/>
    <w:rsid w:val="002F3947"/>
    <w:rsid w:val="002F4707"/>
    <w:rsid w:val="002F6CEA"/>
    <w:rsid w:val="002F7901"/>
    <w:rsid w:val="00303475"/>
    <w:rsid w:val="00304682"/>
    <w:rsid w:val="00306CEE"/>
    <w:rsid w:val="00307890"/>
    <w:rsid w:val="00310228"/>
    <w:rsid w:val="00310529"/>
    <w:rsid w:val="00310BD7"/>
    <w:rsid w:val="00315C74"/>
    <w:rsid w:val="0031732F"/>
    <w:rsid w:val="00317D5F"/>
    <w:rsid w:val="00322C80"/>
    <w:rsid w:val="003234D3"/>
    <w:rsid w:val="00325965"/>
    <w:rsid w:val="0032677D"/>
    <w:rsid w:val="00331231"/>
    <w:rsid w:val="0033354C"/>
    <w:rsid w:val="0033558C"/>
    <w:rsid w:val="003364B4"/>
    <w:rsid w:val="0033789B"/>
    <w:rsid w:val="00344B88"/>
    <w:rsid w:val="003507E5"/>
    <w:rsid w:val="00351095"/>
    <w:rsid w:val="00352DD0"/>
    <w:rsid w:val="0035485B"/>
    <w:rsid w:val="003563A9"/>
    <w:rsid w:val="0035781F"/>
    <w:rsid w:val="00357DDD"/>
    <w:rsid w:val="003603D8"/>
    <w:rsid w:val="00362A33"/>
    <w:rsid w:val="00362ABA"/>
    <w:rsid w:val="0036381E"/>
    <w:rsid w:val="003640F7"/>
    <w:rsid w:val="003705FA"/>
    <w:rsid w:val="00373DA4"/>
    <w:rsid w:val="00374C3C"/>
    <w:rsid w:val="00377225"/>
    <w:rsid w:val="00381EF9"/>
    <w:rsid w:val="003851EF"/>
    <w:rsid w:val="0038583A"/>
    <w:rsid w:val="0038699A"/>
    <w:rsid w:val="003876C6"/>
    <w:rsid w:val="00387D23"/>
    <w:rsid w:val="00391F88"/>
    <w:rsid w:val="00392986"/>
    <w:rsid w:val="0039438B"/>
    <w:rsid w:val="003949D8"/>
    <w:rsid w:val="00396917"/>
    <w:rsid w:val="00397946"/>
    <w:rsid w:val="003A2D62"/>
    <w:rsid w:val="003A593E"/>
    <w:rsid w:val="003A5BAA"/>
    <w:rsid w:val="003A6D6A"/>
    <w:rsid w:val="003A6F56"/>
    <w:rsid w:val="003A72C4"/>
    <w:rsid w:val="003A7C2D"/>
    <w:rsid w:val="003B050A"/>
    <w:rsid w:val="003B0E04"/>
    <w:rsid w:val="003B14A2"/>
    <w:rsid w:val="003B5319"/>
    <w:rsid w:val="003B615C"/>
    <w:rsid w:val="003B7E08"/>
    <w:rsid w:val="003C0783"/>
    <w:rsid w:val="003C31C8"/>
    <w:rsid w:val="003C7B77"/>
    <w:rsid w:val="003D0868"/>
    <w:rsid w:val="003D3E61"/>
    <w:rsid w:val="003D451A"/>
    <w:rsid w:val="003D6F57"/>
    <w:rsid w:val="003E021A"/>
    <w:rsid w:val="003E440F"/>
    <w:rsid w:val="003E7B1C"/>
    <w:rsid w:val="003F1BC7"/>
    <w:rsid w:val="003F3276"/>
    <w:rsid w:val="003F3A07"/>
    <w:rsid w:val="003F3A46"/>
    <w:rsid w:val="003F4BE9"/>
    <w:rsid w:val="003F4C99"/>
    <w:rsid w:val="003F78A7"/>
    <w:rsid w:val="003F78D3"/>
    <w:rsid w:val="00403637"/>
    <w:rsid w:val="004046C9"/>
    <w:rsid w:val="004056C0"/>
    <w:rsid w:val="00406419"/>
    <w:rsid w:val="00407C40"/>
    <w:rsid w:val="004102B2"/>
    <w:rsid w:val="0041536A"/>
    <w:rsid w:val="004161E1"/>
    <w:rsid w:val="0042217B"/>
    <w:rsid w:val="004250F4"/>
    <w:rsid w:val="00425529"/>
    <w:rsid w:val="00425752"/>
    <w:rsid w:val="00430BFC"/>
    <w:rsid w:val="004342C8"/>
    <w:rsid w:val="004344A5"/>
    <w:rsid w:val="00435B1D"/>
    <w:rsid w:val="0043614B"/>
    <w:rsid w:val="00436445"/>
    <w:rsid w:val="0044298E"/>
    <w:rsid w:val="00443A83"/>
    <w:rsid w:val="004448F6"/>
    <w:rsid w:val="00445C1D"/>
    <w:rsid w:val="004462D0"/>
    <w:rsid w:val="0045130F"/>
    <w:rsid w:val="00451671"/>
    <w:rsid w:val="004518DD"/>
    <w:rsid w:val="00451E0A"/>
    <w:rsid w:val="004532DC"/>
    <w:rsid w:val="00453B75"/>
    <w:rsid w:val="00454C01"/>
    <w:rsid w:val="00455DCB"/>
    <w:rsid w:val="0046002D"/>
    <w:rsid w:val="00464EAF"/>
    <w:rsid w:val="004725A8"/>
    <w:rsid w:val="00475CA1"/>
    <w:rsid w:val="00477F7E"/>
    <w:rsid w:val="0048037E"/>
    <w:rsid w:val="004816BA"/>
    <w:rsid w:val="0048240A"/>
    <w:rsid w:val="00482C66"/>
    <w:rsid w:val="0048799C"/>
    <w:rsid w:val="004957E9"/>
    <w:rsid w:val="0049585A"/>
    <w:rsid w:val="00496126"/>
    <w:rsid w:val="00497096"/>
    <w:rsid w:val="00497953"/>
    <w:rsid w:val="004A077A"/>
    <w:rsid w:val="004A1135"/>
    <w:rsid w:val="004A18CA"/>
    <w:rsid w:val="004A41DE"/>
    <w:rsid w:val="004A59B7"/>
    <w:rsid w:val="004A5EDD"/>
    <w:rsid w:val="004A5F14"/>
    <w:rsid w:val="004B318F"/>
    <w:rsid w:val="004B4BD6"/>
    <w:rsid w:val="004B554B"/>
    <w:rsid w:val="004B6115"/>
    <w:rsid w:val="004C148E"/>
    <w:rsid w:val="004C6BA9"/>
    <w:rsid w:val="004D0184"/>
    <w:rsid w:val="004D112D"/>
    <w:rsid w:val="004E0F66"/>
    <w:rsid w:val="004E172D"/>
    <w:rsid w:val="004E227A"/>
    <w:rsid w:val="004E59C2"/>
    <w:rsid w:val="004F0DA6"/>
    <w:rsid w:val="004F169F"/>
    <w:rsid w:val="004F1C19"/>
    <w:rsid w:val="004F2105"/>
    <w:rsid w:val="005012D8"/>
    <w:rsid w:val="00503AD3"/>
    <w:rsid w:val="00504CF6"/>
    <w:rsid w:val="005069EC"/>
    <w:rsid w:val="00507082"/>
    <w:rsid w:val="00507EF0"/>
    <w:rsid w:val="0051071B"/>
    <w:rsid w:val="005110B9"/>
    <w:rsid w:val="00514126"/>
    <w:rsid w:val="00516471"/>
    <w:rsid w:val="00516F19"/>
    <w:rsid w:val="00521C04"/>
    <w:rsid w:val="00523C9C"/>
    <w:rsid w:val="00531345"/>
    <w:rsid w:val="00531449"/>
    <w:rsid w:val="00540EF5"/>
    <w:rsid w:val="00542A10"/>
    <w:rsid w:val="00547463"/>
    <w:rsid w:val="00553792"/>
    <w:rsid w:val="00553A37"/>
    <w:rsid w:val="00553BEB"/>
    <w:rsid w:val="00554002"/>
    <w:rsid w:val="0055555B"/>
    <w:rsid w:val="0055614B"/>
    <w:rsid w:val="005564B0"/>
    <w:rsid w:val="0055753A"/>
    <w:rsid w:val="005577B6"/>
    <w:rsid w:val="0055795B"/>
    <w:rsid w:val="00557D8A"/>
    <w:rsid w:val="00560310"/>
    <w:rsid w:val="00560B45"/>
    <w:rsid w:val="0057061F"/>
    <w:rsid w:val="00571DDB"/>
    <w:rsid w:val="005733BF"/>
    <w:rsid w:val="0057414E"/>
    <w:rsid w:val="00574A74"/>
    <w:rsid w:val="00574FFA"/>
    <w:rsid w:val="00577B02"/>
    <w:rsid w:val="005808EA"/>
    <w:rsid w:val="00580C6C"/>
    <w:rsid w:val="00582B2E"/>
    <w:rsid w:val="00582C9B"/>
    <w:rsid w:val="00583FBC"/>
    <w:rsid w:val="0058426A"/>
    <w:rsid w:val="00584663"/>
    <w:rsid w:val="0058570C"/>
    <w:rsid w:val="005874ED"/>
    <w:rsid w:val="005878D2"/>
    <w:rsid w:val="00590137"/>
    <w:rsid w:val="005907A5"/>
    <w:rsid w:val="005908A7"/>
    <w:rsid w:val="00590DFF"/>
    <w:rsid w:val="00594446"/>
    <w:rsid w:val="00594F46"/>
    <w:rsid w:val="00596F16"/>
    <w:rsid w:val="005A02A4"/>
    <w:rsid w:val="005A39FE"/>
    <w:rsid w:val="005A3E4D"/>
    <w:rsid w:val="005A3EAB"/>
    <w:rsid w:val="005A5F1B"/>
    <w:rsid w:val="005A6C19"/>
    <w:rsid w:val="005A7426"/>
    <w:rsid w:val="005B134B"/>
    <w:rsid w:val="005B4D79"/>
    <w:rsid w:val="005B6F4C"/>
    <w:rsid w:val="005C17F1"/>
    <w:rsid w:val="005C2502"/>
    <w:rsid w:val="005C3611"/>
    <w:rsid w:val="005C392C"/>
    <w:rsid w:val="005C4F2B"/>
    <w:rsid w:val="005C5A37"/>
    <w:rsid w:val="005C6911"/>
    <w:rsid w:val="005C72C7"/>
    <w:rsid w:val="005D0B8C"/>
    <w:rsid w:val="005D593C"/>
    <w:rsid w:val="005D5CD8"/>
    <w:rsid w:val="005D6CDC"/>
    <w:rsid w:val="005F00E5"/>
    <w:rsid w:val="005F0E81"/>
    <w:rsid w:val="005F1611"/>
    <w:rsid w:val="005F2CAA"/>
    <w:rsid w:val="005F6CBD"/>
    <w:rsid w:val="005F716E"/>
    <w:rsid w:val="005F7AA1"/>
    <w:rsid w:val="006002EB"/>
    <w:rsid w:val="0060044F"/>
    <w:rsid w:val="00602214"/>
    <w:rsid w:val="00605FA1"/>
    <w:rsid w:val="00607EE9"/>
    <w:rsid w:val="00613EDF"/>
    <w:rsid w:val="00616612"/>
    <w:rsid w:val="006209DA"/>
    <w:rsid w:val="006225A4"/>
    <w:rsid w:val="006225EB"/>
    <w:rsid w:val="00622E82"/>
    <w:rsid w:val="006257DE"/>
    <w:rsid w:val="006272C3"/>
    <w:rsid w:val="00627E72"/>
    <w:rsid w:val="00632D2E"/>
    <w:rsid w:val="00633B5A"/>
    <w:rsid w:val="00634AC5"/>
    <w:rsid w:val="00640ACD"/>
    <w:rsid w:val="00642474"/>
    <w:rsid w:val="00643BB6"/>
    <w:rsid w:val="006452FE"/>
    <w:rsid w:val="006454DC"/>
    <w:rsid w:val="0064702C"/>
    <w:rsid w:val="00652456"/>
    <w:rsid w:val="00654746"/>
    <w:rsid w:val="00654DCE"/>
    <w:rsid w:val="006553A6"/>
    <w:rsid w:val="00655559"/>
    <w:rsid w:val="006606AA"/>
    <w:rsid w:val="00661C13"/>
    <w:rsid w:val="00662334"/>
    <w:rsid w:val="006624F2"/>
    <w:rsid w:val="00662F8F"/>
    <w:rsid w:val="00663AA1"/>
    <w:rsid w:val="00666B67"/>
    <w:rsid w:val="00675A0C"/>
    <w:rsid w:val="00676383"/>
    <w:rsid w:val="0067713B"/>
    <w:rsid w:val="00677A7C"/>
    <w:rsid w:val="00687069"/>
    <w:rsid w:val="006877A4"/>
    <w:rsid w:val="006924EC"/>
    <w:rsid w:val="00692823"/>
    <w:rsid w:val="006929A3"/>
    <w:rsid w:val="00693149"/>
    <w:rsid w:val="006A2A90"/>
    <w:rsid w:val="006A2E6E"/>
    <w:rsid w:val="006A479F"/>
    <w:rsid w:val="006A5786"/>
    <w:rsid w:val="006A6407"/>
    <w:rsid w:val="006A68F2"/>
    <w:rsid w:val="006B01C6"/>
    <w:rsid w:val="006B0E27"/>
    <w:rsid w:val="006B2B73"/>
    <w:rsid w:val="006C1583"/>
    <w:rsid w:val="006C20C5"/>
    <w:rsid w:val="006C2FBB"/>
    <w:rsid w:val="006C4201"/>
    <w:rsid w:val="006C639A"/>
    <w:rsid w:val="006C6DF3"/>
    <w:rsid w:val="006D1FA1"/>
    <w:rsid w:val="006D3824"/>
    <w:rsid w:val="006D4D60"/>
    <w:rsid w:val="006D5585"/>
    <w:rsid w:val="006E2454"/>
    <w:rsid w:val="006E6CEF"/>
    <w:rsid w:val="006F01A9"/>
    <w:rsid w:val="006F1164"/>
    <w:rsid w:val="006F3128"/>
    <w:rsid w:val="006F3291"/>
    <w:rsid w:val="006F75BB"/>
    <w:rsid w:val="0070061B"/>
    <w:rsid w:val="007024CB"/>
    <w:rsid w:val="00702598"/>
    <w:rsid w:val="007050D5"/>
    <w:rsid w:val="00707750"/>
    <w:rsid w:val="00707D1B"/>
    <w:rsid w:val="00711148"/>
    <w:rsid w:val="007119B9"/>
    <w:rsid w:val="00711C9A"/>
    <w:rsid w:val="00713EEA"/>
    <w:rsid w:val="00716CBF"/>
    <w:rsid w:val="007172DE"/>
    <w:rsid w:val="00717B8F"/>
    <w:rsid w:val="0072538C"/>
    <w:rsid w:val="00725809"/>
    <w:rsid w:val="00726A88"/>
    <w:rsid w:val="007270D0"/>
    <w:rsid w:val="00727CEB"/>
    <w:rsid w:val="007302BD"/>
    <w:rsid w:val="00732464"/>
    <w:rsid w:val="00732883"/>
    <w:rsid w:val="007330E0"/>
    <w:rsid w:val="00734ADB"/>
    <w:rsid w:val="00734B68"/>
    <w:rsid w:val="0073604E"/>
    <w:rsid w:val="00737E96"/>
    <w:rsid w:val="0074214E"/>
    <w:rsid w:val="00745545"/>
    <w:rsid w:val="007465E3"/>
    <w:rsid w:val="00747FDF"/>
    <w:rsid w:val="00753017"/>
    <w:rsid w:val="00753038"/>
    <w:rsid w:val="0075350A"/>
    <w:rsid w:val="00753847"/>
    <w:rsid w:val="00753AB2"/>
    <w:rsid w:val="00756042"/>
    <w:rsid w:val="0075701B"/>
    <w:rsid w:val="00757A21"/>
    <w:rsid w:val="00757FB0"/>
    <w:rsid w:val="007620F2"/>
    <w:rsid w:val="00762C33"/>
    <w:rsid w:val="00763947"/>
    <w:rsid w:val="00766C34"/>
    <w:rsid w:val="00767482"/>
    <w:rsid w:val="00772F63"/>
    <w:rsid w:val="0077349A"/>
    <w:rsid w:val="00776490"/>
    <w:rsid w:val="00776B4C"/>
    <w:rsid w:val="00782D74"/>
    <w:rsid w:val="00783479"/>
    <w:rsid w:val="0079237B"/>
    <w:rsid w:val="00795358"/>
    <w:rsid w:val="00795B50"/>
    <w:rsid w:val="007975FF"/>
    <w:rsid w:val="007B0F1A"/>
    <w:rsid w:val="007B2826"/>
    <w:rsid w:val="007B44D3"/>
    <w:rsid w:val="007B46A8"/>
    <w:rsid w:val="007B7CD2"/>
    <w:rsid w:val="007C1F70"/>
    <w:rsid w:val="007C4397"/>
    <w:rsid w:val="007C4CBB"/>
    <w:rsid w:val="007C5FC1"/>
    <w:rsid w:val="007C7AEE"/>
    <w:rsid w:val="007D024C"/>
    <w:rsid w:val="007D12A4"/>
    <w:rsid w:val="007D1DF1"/>
    <w:rsid w:val="007D6008"/>
    <w:rsid w:val="007D7B63"/>
    <w:rsid w:val="007E0645"/>
    <w:rsid w:val="007E0AFC"/>
    <w:rsid w:val="007F1671"/>
    <w:rsid w:val="007F417B"/>
    <w:rsid w:val="007F42B2"/>
    <w:rsid w:val="007F6E49"/>
    <w:rsid w:val="007F7D98"/>
    <w:rsid w:val="00803DAD"/>
    <w:rsid w:val="008040BC"/>
    <w:rsid w:val="00804797"/>
    <w:rsid w:val="0080618E"/>
    <w:rsid w:val="00812057"/>
    <w:rsid w:val="00812ED9"/>
    <w:rsid w:val="00813D37"/>
    <w:rsid w:val="00814266"/>
    <w:rsid w:val="00814CCC"/>
    <w:rsid w:val="00815A69"/>
    <w:rsid w:val="00815DD6"/>
    <w:rsid w:val="00816298"/>
    <w:rsid w:val="00816DF9"/>
    <w:rsid w:val="00822560"/>
    <w:rsid w:val="00823F4D"/>
    <w:rsid w:val="008246C4"/>
    <w:rsid w:val="00826260"/>
    <w:rsid w:val="008271FF"/>
    <w:rsid w:val="00827803"/>
    <w:rsid w:val="00830ED1"/>
    <w:rsid w:val="00831AB8"/>
    <w:rsid w:val="00833353"/>
    <w:rsid w:val="008333B1"/>
    <w:rsid w:val="00835433"/>
    <w:rsid w:val="00836375"/>
    <w:rsid w:val="008363D0"/>
    <w:rsid w:val="008372E6"/>
    <w:rsid w:val="008374BB"/>
    <w:rsid w:val="00837AC1"/>
    <w:rsid w:val="00840C42"/>
    <w:rsid w:val="00841746"/>
    <w:rsid w:val="00844DB4"/>
    <w:rsid w:val="00846711"/>
    <w:rsid w:val="008500F9"/>
    <w:rsid w:val="008541A1"/>
    <w:rsid w:val="0085593F"/>
    <w:rsid w:val="008602BD"/>
    <w:rsid w:val="00861758"/>
    <w:rsid w:val="00865400"/>
    <w:rsid w:val="00867290"/>
    <w:rsid w:val="00867649"/>
    <w:rsid w:val="008709CC"/>
    <w:rsid w:val="008714EA"/>
    <w:rsid w:val="00871F41"/>
    <w:rsid w:val="00880B4D"/>
    <w:rsid w:val="008822DA"/>
    <w:rsid w:val="00883076"/>
    <w:rsid w:val="00883BB9"/>
    <w:rsid w:val="00884405"/>
    <w:rsid w:val="008866FC"/>
    <w:rsid w:val="008867AD"/>
    <w:rsid w:val="0089090E"/>
    <w:rsid w:val="008913AD"/>
    <w:rsid w:val="00892F8E"/>
    <w:rsid w:val="008A26DE"/>
    <w:rsid w:val="008A2924"/>
    <w:rsid w:val="008A59A5"/>
    <w:rsid w:val="008B6703"/>
    <w:rsid w:val="008C0332"/>
    <w:rsid w:val="008C08CF"/>
    <w:rsid w:val="008C10AF"/>
    <w:rsid w:val="008C1995"/>
    <w:rsid w:val="008C2320"/>
    <w:rsid w:val="008C23D7"/>
    <w:rsid w:val="008D14F4"/>
    <w:rsid w:val="008D2552"/>
    <w:rsid w:val="008D6233"/>
    <w:rsid w:val="008D7C53"/>
    <w:rsid w:val="008E1446"/>
    <w:rsid w:val="008E1DA2"/>
    <w:rsid w:val="008E2049"/>
    <w:rsid w:val="008E4A43"/>
    <w:rsid w:val="008E79BD"/>
    <w:rsid w:val="008E7AF7"/>
    <w:rsid w:val="008F0229"/>
    <w:rsid w:val="008F044A"/>
    <w:rsid w:val="008F09C8"/>
    <w:rsid w:val="008F2D29"/>
    <w:rsid w:val="008F3B77"/>
    <w:rsid w:val="009033CD"/>
    <w:rsid w:val="00903ECC"/>
    <w:rsid w:val="009119D3"/>
    <w:rsid w:val="00911D42"/>
    <w:rsid w:val="00912A4F"/>
    <w:rsid w:val="0091561F"/>
    <w:rsid w:val="009173AE"/>
    <w:rsid w:val="009215DB"/>
    <w:rsid w:val="00921C6A"/>
    <w:rsid w:val="00921D87"/>
    <w:rsid w:val="00922F62"/>
    <w:rsid w:val="00923CEF"/>
    <w:rsid w:val="009243A2"/>
    <w:rsid w:val="00931D14"/>
    <w:rsid w:val="00933D45"/>
    <w:rsid w:val="0093567F"/>
    <w:rsid w:val="00936668"/>
    <w:rsid w:val="00937787"/>
    <w:rsid w:val="00941925"/>
    <w:rsid w:val="00942631"/>
    <w:rsid w:val="00942937"/>
    <w:rsid w:val="009434F6"/>
    <w:rsid w:val="0094743A"/>
    <w:rsid w:val="0096086E"/>
    <w:rsid w:val="009623CA"/>
    <w:rsid w:val="0096315F"/>
    <w:rsid w:val="0096789B"/>
    <w:rsid w:val="00973D77"/>
    <w:rsid w:val="00975D98"/>
    <w:rsid w:val="0098062E"/>
    <w:rsid w:val="00980A1F"/>
    <w:rsid w:val="00980B28"/>
    <w:rsid w:val="00980F52"/>
    <w:rsid w:val="00981087"/>
    <w:rsid w:val="00984A92"/>
    <w:rsid w:val="009852FC"/>
    <w:rsid w:val="009861E1"/>
    <w:rsid w:val="009862ED"/>
    <w:rsid w:val="009865E4"/>
    <w:rsid w:val="00987612"/>
    <w:rsid w:val="00987D1C"/>
    <w:rsid w:val="00990B3F"/>
    <w:rsid w:val="00991C65"/>
    <w:rsid w:val="00991CDB"/>
    <w:rsid w:val="00995413"/>
    <w:rsid w:val="009A3502"/>
    <w:rsid w:val="009A4309"/>
    <w:rsid w:val="009A5794"/>
    <w:rsid w:val="009A64B5"/>
    <w:rsid w:val="009A68FD"/>
    <w:rsid w:val="009A6B50"/>
    <w:rsid w:val="009A6BC9"/>
    <w:rsid w:val="009A7A89"/>
    <w:rsid w:val="009B03E0"/>
    <w:rsid w:val="009C0D79"/>
    <w:rsid w:val="009C0F59"/>
    <w:rsid w:val="009C34F0"/>
    <w:rsid w:val="009C6E7A"/>
    <w:rsid w:val="009D19BD"/>
    <w:rsid w:val="009D205C"/>
    <w:rsid w:val="009D5013"/>
    <w:rsid w:val="009D56BD"/>
    <w:rsid w:val="009D720E"/>
    <w:rsid w:val="009D76D0"/>
    <w:rsid w:val="009D7BD0"/>
    <w:rsid w:val="009E0C93"/>
    <w:rsid w:val="009E108B"/>
    <w:rsid w:val="009E1EEA"/>
    <w:rsid w:val="009E21D6"/>
    <w:rsid w:val="009E2DF5"/>
    <w:rsid w:val="009E2ECC"/>
    <w:rsid w:val="009E574E"/>
    <w:rsid w:val="009E588C"/>
    <w:rsid w:val="009E66D7"/>
    <w:rsid w:val="009E6B62"/>
    <w:rsid w:val="009F1DE1"/>
    <w:rsid w:val="009F2FD6"/>
    <w:rsid w:val="009F3A45"/>
    <w:rsid w:val="009F3C8F"/>
    <w:rsid w:val="00A01271"/>
    <w:rsid w:val="00A068D1"/>
    <w:rsid w:val="00A07E50"/>
    <w:rsid w:val="00A1008E"/>
    <w:rsid w:val="00A12CC2"/>
    <w:rsid w:val="00A12F54"/>
    <w:rsid w:val="00A13569"/>
    <w:rsid w:val="00A16067"/>
    <w:rsid w:val="00A16938"/>
    <w:rsid w:val="00A16F70"/>
    <w:rsid w:val="00A16FD8"/>
    <w:rsid w:val="00A17C4E"/>
    <w:rsid w:val="00A17D28"/>
    <w:rsid w:val="00A17DCC"/>
    <w:rsid w:val="00A21874"/>
    <w:rsid w:val="00A27727"/>
    <w:rsid w:val="00A30404"/>
    <w:rsid w:val="00A337E5"/>
    <w:rsid w:val="00A339BD"/>
    <w:rsid w:val="00A33EA2"/>
    <w:rsid w:val="00A341F6"/>
    <w:rsid w:val="00A369BD"/>
    <w:rsid w:val="00A37AF3"/>
    <w:rsid w:val="00A40145"/>
    <w:rsid w:val="00A415D8"/>
    <w:rsid w:val="00A4456A"/>
    <w:rsid w:val="00A44BFB"/>
    <w:rsid w:val="00A45596"/>
    <w:rsid w:val="00A46BF0"/>
    <w:rsid w:val="00A5126B"/>
    <w:rsid w:val="00A525CD"/>
    <w:rsid w:val="00A56EF4"/>
    <w:rsid w:val="00A57B2E"/>
    <w:rsid w:val="00A6193E"/>
    <w:rsid w:val="00A61FF6"/>
    <w:rsid w:val="00A630B4"/>
    <w:rsid w:val="00A63936"/>
    <w:rsid w:val="00A65078"/>
    <w:rsid w:val="00A659D7"/>
    <w:rsid w:val="00A66639"/>
    <w:rsid w:val="00A66DAD"/>
    <w:rsid w:val="00A66E21"/>
    <w:rsid w:val="00A77192"/>
    <w:rsid w:val="00A80945"/>
    <w:rsid w:val="00A80C98"/>
    <w:rsid w:val="00A81A3B"/>
    <w:rsid w:val="00A82F96"/>
    <w:rsid w:val="00A83E49"/>
    <w:rsid w:val="00A850C3"/>
    <w:rsid w:val="00A86768"/>
    <w:rsid w:val="00A86F63"/>
    <w:rsid w:val="00A879B9"/>
    <w:rsid w:val="00A901FA"/>
    <w:rsid w:val="00A917B7"/>
    <w:rsid w:val="00A9689D"/>
    <w:rsid w:val="00A97A4C"/>
    <w:rsid w:val="00AA089D"/>
    <w:rsid w:val="00AA232F"/>
    <w:rsid w:val="00AA358E"/>
    <w:rsid w:val="00AA788C"/>
    <w:rsid w:val="00AB0E9E"/>
    <w:rsid w:val="00AB2940"/>
    <w:rsid w:val="00AB4148"/>
    <w:rsid w:val="00AB4DB3"/>
    <w:rsid w:val="00AB5B8E"/>
    <w:rsid w:val="00AB5E04"/>
    <w:rsid w:val="00AB629D"/>
    <w:rsid w:val="00AC13CD"/>
    <w:rsid w:val="00AC1B41"/>
    <w:rsid w:val="00AC3D27"/>
    <w:rsid w:val="00AC46D5"/>
    <w:rsid w:val="00AC5F1A"/>
    <w:rsid w:val="00AC68C6"/>
    <w:rsid w:val="00AC7EA7"/>
    <w:rsid w:val="00AD0CFF"/>
    <w:rsid w:val="00AD4ECE"/>
    <w:rsid w:val="00AD5A9F"/>
    <w:rsid w:val="00AE08F6"/>
    <w:rsid w:val="00AE16A6"/>
    <w:rsid w:val="00AE2197"/>
    <w:rsid w:val="00AE3B07"/>
    <w:rsid w:val="00AE625E"/>
    <w:rsid w:val="00AE7B24"/>
    <w:rsid w:val="00AF004D"/>
    <w:rsid w:val="00AF1E1C"/>
    <w:rsid w:val="00AF2F37"/>
    <w:rsid w:val="00AF4988"/>
    <w:rsid w:val="00B01E23"/>
    <w:rsid w:val="00B02982"/>
    <w:rsid w:val="00B041D3"/>
    <w:rsid w:val="00B062D2"/>
    <w:rsid w:val="00B06FDC"/>
    <w:rsid w:val="00B16E47"/>
    <w:rsid w:val="00B22226"/>
    <w:rsid w:val="00B22368"/>
    <w:rsid w:val="00B22C7C"/>
    <w:rsid w:val="00B311E9"/>
    <w:rsid w:val="00B329BF"/>
    <w:rsid w:val="00B3369B"/>
    <w:rsid w:val="00B3460B"/>
    <w:rsid w:val="00B36820"/>
    <w:rsid w:val="00B408FB"/>
    <w:rsid w:val="00B415F3"/>
    <w:rsid w:val="00B41CE6"/>
    <w:rsid w:val="00B4293D"/>
    <w:rsid w:val="00B42BA9"/>
    <w:rsid w:val="00B4544A"/>
    <w:rsid w:val="00B46CD3"/>
    <w:rsid w:val="00B518D2"/>
    <w:rsid w:val="00B57574"/>
    <w:rsid w:val="00B64FEA"/>
    <w:rsid w:val="00B663B2"/>
    <w:rsid w:val="00B7203E"/>
    <w:rsid w:val="00B72C39"/>
    <w:rsid w:val="00B765B7"/>
    <w:rsid w:val="00B774E9"/>
    <w:rsid w:val="00B77EA1"/>
    <w:rsid w:val="00B8034A"/>
    <w:rsid w:val="00B82004"/>
    <w:rsid w:val="00B82231"/>
    <w:rsid w:val="00B86BBE"/>
    <w:rsid w:val="00B91B53"/>
    <w:rsid w:val="00B938B1"/>
    <w:rsid w:val="00B93F84"/>
    <w:rsid w:val="00BA1487"/>
    <w:rsid w:val="00BA1BA6"/>
    <w:rsid w:val="00BB1D9C"/>
    <w:rsid w:val="00BB432D"/>
    <w:rsid w:val="00BB4330"/>
    <w:rsid w:val="00BB4DF7"/>
    <w:rsid w:val="00BB501D"/>
    <w:rsid w:val="00BB5892"/>
    <w:rsid w:val="00BC1FC3"/>
    <w:rsid w:val="00BC3CFF"/>
    <w:rsid w:val="00BC4B1F"/>
    <w:rsid w:val="00BC4F3A"/>
    <w:rsid w:val="00BD427F"/>
    <w:rsid w:val="00BD77DE"/>
    <w:rsid w:val="00BE0BC1"/>
    <w:rsid w:val="00BE1665"/>
    <w:rsid w:val="00BE1F79"/>
    <w:rsid w:val="00BE43A3"/>
    <w:rsid w:val="00BE57C7"/>
    <w:rsid w:val="00BE719A"/>
    <w:rsid w:val="00BF3626"/>
    <w:rsid w:val="00BF5421"/>
    <w:rsid w:val="00BF6DA1"/>
    <w:rsid w:val="00C006ED"/>
    <w:rsid w:val="00C019D6"/>
    <w:rsid w:val="00C04774"/>
    <w:rsid w:val="00C063FB"/>
    <w:rsid w:val="00C11A7D"/>
    <w:rsid w:val="00C121E9"/>
    <w:rsid w:val="00C142C2"/>
    <w:rsid w:val="00C14D47"/>
    <w:rsid w:val="00C16DC7"/>
    <w:rsid w:val="00C1736E"/>
    <w:rsid w:val="00C2455E"/>
    <w:rsid w:val="00C24D78"/>
    <w:rsid w:val="00C2586B"/>
    <w:rsid w:val="00C26116"/>
    <w:rsid w:val="00C27B0E"/>
    <w:rsid w:val="00C34F9F"/>
    <w:rsid w:val="00C36B78"/>
    <w:rsid w:val="00C40932"/>
    <w:rsid w:val="00C42B23"/>
    <w:rsid w:val="00C42FDF"/>
    <w:rsid w:val="00C43570"/>
    <w:rsid w:val="00C436FB"/>
    <w:rsid w:val="00C439BF"/>
    <w:rsid w:val="00C44AA0"/>
    <w:rsid w:val="00C45246"/>
    <w:rsid w:val="00C5102B"/>
    <w:rsid w:val="00C5154B"/>
    <w:rsid w:val="00C5293C"/>
    <w:rsid w:val="00C54B05"/>
    <w:rsid w:val="00C558EF"/>
    <w:rsid w:val="00C55D47"/>
    <w:rsid w:val="00C56870"/>
    <w:rsid w:val="00C56BDB"/>
    <w:rsid w:val="00C57271"/>
    <w:rsid w:val="00C57530"/>
    <w:rsid w:val="00C619EF"/>
    <w:rsid w:val="00C62150"/>
    <w:rsid w:val="00C64301"/>
    <w:rsid w:val="00C65290"/>
    <w:rsid w:val="00C71161"/>
    <w:rsid w:val="00C7176B"/>
    <w:rsid w:val="00C76C60"/>
    <w:rsid w:val="00C77D5E"/>
    <w:rsid w:val="00C81536"/>
    <w:rsid w:val="00C82749"/>
    <w:rsid w:val="00C863D1"/>
    <w:rsid w:val="00C86D94"/>
    <w:rsid w:val="00C91600"/>
    <w:rsid w:val="00C918CD"/>
    <w:rsid w:val="00C91C83"/>
    <w:rsid w:val="00C950A5"/>
    <w:rsid w:val="00C954E3"/>
    <w:rsid w:val="00C96490"/>
    <w:rsid w:val="00C969CF"/>
    <w:rsid w:val="00C96B0B"/>
    <w:rsid w:val="00CA0E45"/>
    <w:rsid w:val="00CA3170"/>
    <w:rsid w:val="00CA40C4"/>
    <w:rsid w:val="00CA54F3"/>
    <w:rsid w:val="00CA650D"/>
    <w:rsid w:val="00CA6710"/>
    <w:rsid w:val="00CA7E56"/>
    <w:rsid w:val="00CB167A"/>
    <w:rsid w:val="00CB17B9"/>
    <w:rsid w:val="00CB2EFE"/>
    <w:rsid w:val="00CB6417"/>
    <w:rsid w:val="00CB7C77"/>
    <w:rsid w:val="00CC2F50"/>
    <w:rsid w:val="00CC3523"/>
    <w:rsid w:val="00CC3560"/>
    <w:rsid w:val="00CC391A"/>
    <w:rsid w:val="00CC4640"/>
    <w:rsid w:val="00CC73ED"/>
    <w:rsid w:val="00CD4E33"/>
    <w:rsid w:val="00CD5E4F"/>
    <w:rsid w:val="00CD6DB9"/>
    <w:rsid w:val="00CE08F4"/>
    <w:rsid w:val="00CE1CB1"/>
    <w:rsid w:val="00CE3789"/>
    <w:rsid w:val="00CE6C64"/>
    <w:rsid w:val="00CF0508"/>
    <w:rsid w:val="00CF1085"/>
    <w:rsid w:val="00CF315D"/>
    <w:rsid w:val="00CF49A3"/>
    <w:rsid w:val="00CF52BF"/>
    <w:rsid w:val="00CF5458"/>
    <w:rsid w:val="00CF62BA"/>
    <w:rsid w:val="00D01ED9"/>
    <w:rsid w:val="00D03036"/>
    <w:rsid w:val="00D06082"/>
    <w:rsid w:val="00D06F8D"/>
    <w:rsid w:val="00D101D9"/>
    <w:rsid w:val="00D12226"/>
    <w:rsid w:val="00D12A26"/>
    <w:rsid w:val="00D148D5"/>
    <w:rsid w:val="00D150E6"/>
    <w:rsid w:val="00D17BF3"/>
    <w:rsid w:val="00D23050"/>
    <w:rsid w:val="00D23B8F"/>
    <w:rsid w:val="00D24C83"/>
    <w:rsid w:val="00D24E77"/>
    <w:rsid w:val="00D356D5"/>
    <w:rsid w:val="00D35EA4"/>
    <w:rsid w:val="00D36C39"/>
    <w:rsid w:val="00D36D91"/>
    <w:rsid w:val="00D40E56"/>
    <w:rsid w:val="00D4138F"/>
    <w:rsid w:val="00D4167A"/>
    <w:rsid w:val="00D43B03"/>
    <w:rsid w:val="00D44B87"/>
    <w:rsid w:val="00D44E7B"/>
    <w:rsid w:val="00D46AF8"/>
    <w:rsid w:val="00D476C6"/>
    <w:rsid w:val="00D51042"/>
    <w:rsid w:val="00D512F7"/>
    <w:rsid w:val="00D542D4"/>
    <w:rsid w:val="00D56DB1"/>
    <w:rsid w:val="00D572DB"/>
    <w:rsid w:val="00D6049D"/>
    <w:rsid w:val="00D60EA7"/>
    <w:rsid w:val="00D66FEF"/>
    <w:rsid w:val="00D711F5"/>
    <w:rsid w:val="00D71A8D"/>
    <w:rsid w:val="00D72836"/>
    <w:rsid w:val="00D72E29"/>
    <w:rsid w:val="00D744BD"/>
    <w:rsid w:val="00D82F74"/>
    <w:rsid w:val="00D83C2E"/>
    <w:rsid w:val="00D84426"/>
    <w:rsid w:val="00D85969"/>
    <w:rsid w:val="00D874EF"/>
    <w:rsid w:val="00D931F5"/>
    <w:rsid w:val="00D94A60"/>
    <w:rsid w:val="00D9773A"/>
    <w:rsid w:val="00DA03DB"/>
    <w:rsid w:val="00DA0655"/>
    <w:rsid w:val="00DA3466"/>
    <w:rsid w:val="00DA3F09"/>
    <w:rsid w:val="00DA4E3E"/>
    <w:rsid w:val="00DB2BEA"/>
    <w:rsid w:val="00DC07D7"/>
    <w:rsid w:val="00DC3EBB"/>
    <w:rsid w:val="00DC5BF6"/>
    <w:rsid w:val="00DC639F"/>
    <w:rsid w:val="00DC6AEB"/>
    <w:rsid w:val="00DD204A"/>
    <w:rsid w:val="00DD221A"/>
    <w:rsid w:val="00DD2632"/>
    <w:rsid w:val="00DD26CF"/>
    <w:rsid w:val="00DD46B4"/>
    <w:rsid w:val="00DE07AF"/>
    <w:rsid w:val="00DE21B6"/>
    <w:rsid w:val="00DE2C84"/>
    <w:rsid w:val="00DE62DE"/>
    <w:rsid w:val="00DE6414"/>
    <w:rsid w:val="00DF2C44"/>
    <w:rsid w:val="00DF395B"/>
    <w:rsid w:val="00DF5086"/>
    <w:rsid w:val="00E008A7"/>
    <w:rsid w:val="00E00DDC"/>
    <w:rsid w:val="00E0601C"/>
    <w:rsid w:val="00E07851"/>
    <w:rsid w:val="00E1186F"/>
    <w:rsid w:val="00E11E48"/>
    <w:rsid w:val="00E13A99"/>
    <w:rsid w:val="00E13F16"/>
    <w:rsid w:val="00E146B7"/>
    <w:rsid w:val="00E1530D"/>
    <w:rsid w:val="00E15423"/>
    <w:rsid w:val="00E165D2"/>
    <w:rsid w:val="00E22726"/>
    <w:rsid w:val="00E242D6"/>
    <w:rsid w:val="00E24F53"/>
    <w:rsid w:val="00E25284"/>
    <w:rsid w:val="00E252C2"/>
    <w:rsid w:val="00E34EA1"/>
    <w:rsid w:val="00E369B1"/>
    <w:rsid w:val="00E37D60"/>
    <w:rsid w:val="00E42B6D"/>
    <w:rsid w:val="00E42EA9"/>
    <w:rsid w:val="00E44BB7"/>
    <w:rsid w:val="00E45E95"/>
    <w:rsid w:val="00E50ABE"/>
    <w:rsid w:val="00E50EB2"/>
    <w:rsid w:val="00E5153B"/>
    <w:rsid w:val="00E5309C"/>
    <w:rsid w:val="00E535CB"/>
    <w:rsid w:val="00E56D8C"/>
    <w:rsid w:val="00E57C75"/>
    <w:rsid w:val="00E57E3A"/>
    <w:rsid w:val="00E57E3F"/>
    <w:rsid w:val="00E6025E"/>
    <w:rsid w:val="00E63D45"/>
    <w:rsid w:val="00E66685"/>
    <w:rsid w:val="00E676E3"/>
    <w:rsid w:val="00E7370F"/>
    <w:rsid w:val="00E756DD"/>
    <w:rsid w:val="00E77B5D"/>
    <w:rsid w:val="00E80465"/>
    <w:rsid w:val="00E8430A"/>
    <w:rsid w:val="00E849B5"/>
    <w:rsid w:val="00E85352"/>
    <w:rsid w:val="00E85FDB"/>
    <w:rsid w:val="00E86265"/>
    <w:rsid w:val="00E868B0"/>
    <w:rsid w:val="00E90E11"/>
    <w:rsid w:val="00E92595"/>
    <w:rsid w:val="00E93156"/>
    <w:rsid w:val="00E943CE"/>
    <w:rsid w:val="00E96D8F"/>
    <w:rsid w:val="00EA1502"/>
    <w:rsid w:val="00EA1751"/>
    <w:rsid w:val="00EA3F3F"/>
    <w:rsid w:val="00EA75CC"/>
    <w:rsid w:val="00EB6419"/>
    <w:rsid w:val="00EB6EFC"/>
    <w:rsid w:val="00EC0866"/>
    <w:rsid w:val="00EC0878"/>
    <w:rsid w:val="00EC133B"/>
    <w:rsid w:val="00EC1A43"/>
    <w:rsid w:val="00EC5710"/>
    <w:rsid w:val="00EC6209"/>
    <w:rsid w:val="00ED1E2A"/>
    <w:rsid w:val="00ED2143"/>
    <w:rsid w:val="00ED2AA0"/>
    <w:rsid w:val="00ED3351"/>
    <w:rsid w:val="00ED443E"/>
    <w:rsid w:val="00ED4DAC"/>
    <w:rsid w:val="00ED75F3"/>
    <w:rsid w:val="00EE383B"/>
    <w:rsid w:val="00EE4698"/>
    <w:rsid w:val="00EE512B"/>
    <w:rsid w:val="00EE61AB"/>
    <w:rsid w:val="00EE786D"/>
    <w:rsid w:val="00EF0D54"/>
    <w:rsid w:val="00EF1C65"/>
    <w:rsid w:val="00EF2E94"/>
    <w:rsid w:val="00EF4296"/>
    <w:rsid w:val="00EF78E2"/>
    <w:rsid w:val="00F00014"/>
    <w:rsid w:val="00F00189"/>
    <w:rsid w:val="00F00555"/>
    <w:rsid w:val="00F00E50"/>
    <w:rsid w:val="00F01638"/>
    <w:rsid w:val="00F01D52"/>
    <w:rsid w:val="00F04245"/>
    <w:rsid w:val="00F073DE"/>
    <w:rsid w:val="00F07D4B"/>
    <w:rsid w:val="00F101C6"/>
    <w:rsid w:val="00F1139D"/>
    <w:rsid w:val="00F14514"/>
    <w:rsid w:val="00F16476"/>
    <w:rsid w:val="00F17BDE"/>
    <w:rsid w:val="00F219B0"/>
    <w:rsid w:val="00F22C77"/>
    <w:rsid w:val="00F251DC"/>
    <w:rsid w:val="00F265B9"/>
    <w:rsid w:val="00F337CB"/>
    <w:rsid w:val="00F34DFE"/>
    <w:rsid w:val="00F35A48"/>
    <w:rsid w:val="00F3689E"/>
    <w:rsid w:val="00F3727F"/>
    <w:rsid w:val="00F375BC"/>
    <w:rsid w:val="00F41AB1"/>
    <w:rsid w:val="00F425F0"/>
    <w:rsid w:val="00F456C4"/>
    <w:rsid w:val="00F466EB"/>
    <w:rsid w:val="00F46889"/>
    <w:rsid w:val="00F5028F"/>
    <w:rsid w:val="00F53E1A"/>
    <w:rsid w:val="00F56D08"/>
    <w:rsid w:val="00F602F4"/>
    <w:rsid w:val="00F60B03"/>
    <w:rsid w:val="00F64DF2"/>
    <w:rsid w:val="00F65317"/>
    <w:rsid w:val="00F657F6"/>
    <w:rsid w:val="00F71BFB"/>
    <w:rsid w:val="00F7364E"/>
    <w:rsid w:val="00F753CD"/>
    <w:rsid w:val="00F768D7"/>
    <w:rsid w:val="00F8456D"/>
    <w:rsid w:val="00F934C2"/>
    <w:rsid w:val="00F94859"/>
    <w:rsid w:val="00FA00BC"/>
    <w:rsid w:val="00FA1C57"/>
    <w:rsid w:val="00FA7B94"/>
    <w:rsid w:val="00FB0770"/>
    <w:rsid w:val="00FB26D9"/>
    <w:rsid w:val="00FB288D"/>
    <w:rsid w:val="00FB4657"/>
    <w:rsid w:val="00FB4FDE"/>
    <w:rsid w:val="00FB6EB3"/>
    <w:rsid w:val="00FC3EA3"/>
    <w:rsid w:val="00FC4491"/>
    <w:rsid w:val="00FC58DB"/>
    <w:rsid w:val="00FC6941"/>
    <w:rsid w:val="00FC7BF7"/>
    <w:rsid w:val="00FD16B0"/>
    <w:rsid w:val="00FD4630"/>
    <w:rsid w:val="00FD4F1E"/>
    <w:rsid w:val="00FD4F27"/>
    <w:rsid w:val="00FE1CB9"/>
    <w:rsid w:val="00FE3AD9"/>
    <w:rsid w:val="00FE3F15"/>
    <w:rsid w:val="00FE5608"/>
    <w:rsid w:val="00FE6F88"/>
    <w:rsid w:val="00FE6FA4"/>
    <w:rsid w:val="00FF0258"/>
    <w:rsid w:val="00FF1C86"/>
    <w:rsid w:val="00FF1EFF"/>
    <w:rsid w:val="00FF39EE"/>
    <w:rsid w:val="00FF5498"/>
    <w:rsid w:val="00FF6472"/>
    <w:rsid w:val="00FF6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F68A"/>
  <w15:docId w15:val="{F78F8501-1BFF-4E73-BBB6-856F27D6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42" w:firstLine="309"/>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71"/>
      <w:ind w:left="6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63"/>
      <w:ind w:left="60" w:hanging="10"/>
      <w:outlineLvl w:val="1"/>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uiPriority w:val="9"/>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451E0A"/>
    <w:pPr>
      <w:spacing w:after="0" w:line="240" w:lineRule="auto"/>
    </w:pPr>
    <w:rPr>
      <w:szCs w:val="20"/>
    </w:rPr>
  </w:style>
  <w:style w:type="character" w:customStyle="1" w:styleId="EndnoteTextChar">
    <w:name w:val="Endnote Text Char"/>
    <w:basedOn w:val="DefaultParagraphFont"/>
    <w:link w:val="EndnoteText"/>
    <w:uiPriority w:val="99"/>
    <w:semiHidden/>
    <w:rsid w:val="00451E0A"/>
    <w:rPr>
      <w:rFonts w:ascii="Cambria" w:eastAsia="Cambria" w:hAnsi="Cambria" w:cs="Cambria"/>
      <w:color w:val="000000"/>
      <w:sz w:val="20"/>
      <w:szCs w:val="20"/>
    </w:rPr>
  </w:style>
  <w:style w:type="character" w:styleId="EndnoteReference">
    <w:name w:val="endnote reference"/>
    <w:basedOn w:val="DefaultParagraphFont"/>
    <w:uiPriority w:val="99"/>
    <w:semiHidden/>
    <w:unhideWhenUsed/>
    <w:rsid w:val="00451E0A"/>
    <w:rPr>
      <w:vertAlign w:val="superscript"/>
    </w:rPr>
  </w:style>
  <w:style w:type="paragraph" w:styleId="Bibliography">
    <w:name w:val="Bibliography"/>
    <w:basedOn w:val="Normal"/>
    <w:next w:val="Normal"/>
    <w:uiPriority w:val="37"/>
    <w:unhideWhenUsed/>
    <w:rsid w:val="00451E0A"/>
    <w:pPr>
      <w:spacing w:after="0" w:line="240" w:lineRule="auto"/>
      <w:ind w:left="720" w:hanging="720"/>
    </w:pPr>
  </w:style>
  <w:style w:type="character" w:styleId="Hyperlink">
    <w:name w:val="Hyperlink"/>
    <w:basedOn w:val="DefaultParagraphFont"/>
    <w:uiPriority w:val="99"/>
    <w:unhideWhenUsed/>
    <w:rsid w:val="004B318F"/>
    <w:rPr>
      <w:color w:val="0563C1" w:themeColor="hyperlink"/>
      <w:u w:val="single"/>
    </w:rPr>
  </w:style>
  <w:style w:type="character" w:styleId="UnresolvedMention">
    <w:name w:val="Unresolved Mention"/>
    <w:basedOn w:val="DefaultParagraphFont"/>
    <w:uiPriority w:val="99"/>
    <w:semiHidden/>
    <w:unhideWhenUsed/>
    <w:rsid w:val="004B318F"/>
    <w:rPr>
      <w:color w:val="605E5C"/>
      <w:shd w:val="clear" w:color="auto" w:fill="E1DFDD"/>
    </w:rPr>
  </w:style>
  <w:style w:type="character" w:styleId="CommentReference">
    <w:name w:val="annotation reference"/>
    <w:basedOn w:val="DefaultParagraphFont"/>
    <w:uiPriority w:val="99"/>
    <w:semiHidden/>
    <w:unhideWhenUsed/>
    <w:rsid w:val="00176A9A"/>
    <w:rPr>
      <w:sz w:val="16"/>
      <w:szCs w:val="16"/>
    </w:rPr>
  </w:style>
  <w:style w:type="paragraph" w:styleId="CommentText">
    <w:name w:val="annotation text"/>
    <w:basedOn w:val="Normal"/>
    <w:link w:val="CommentTextChar"/>
    <w:uiPriority w:val="99"/>
    <w:unhideWhenUsed/>
    <w:rsid w:val="00176A9A"/>
    <w:pPr>
      <w:spacing w:line="240" w:lineRule="auto"/>
    </w:pPr>
    <w:rPr>
      <w:szCs w:val="20"/>
    </w:rPr>
  </w:style>
  <w:style w:type="character" w:customStyle="1" w:styleId="CommentTextChar">
    <w:name w:val="Comment Text Char"/>
    <w:basedOn w:val="DefaultParagraphFont"/>
    <w:link w:val="CommentText"/>
    <w:uiPriority w:val="99"/>
    <w:rsid w:val="00176A9A"/>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176A9A"/>
    <w:rPr>
      <w:b/>
      <w:bCs/>
    </w:rPr>
  </w:style>
  <w:style w:type="character" w:customStyle="1" w:styleId="CommentSubjectChar">
    <w:name w:val="Comment Subject Char"/>
    <w:basedOn w:val="CommentTextChar"/>
    <w:link w:val="CommentSubject"/>
    <w:uiPriority w:val="99"/>
    <w:semiHidden/>
    <w:rsid w:val="00176A9A"/>
    <w:rPr>
      <w:rFonts w:ascii="Cambria" w:eastAsia="Cambria" w:hAnsi="Cambria" w:cs="Cambria"/>
      <w:b/>
      <w:bCs/>
      <w:color w:val="000000"/>
      <w:sz w:val="20"/>
      <w:szCs w:val="20"/>
    </w:rPr>
  </w:style>
  <w:style w:type="paragraph" w:styleId="Revision">
    <w:name w:val="Revision"/>
    <w:hidden/>
    <w:uiPriority w:val="99"/>
    <w:semiHidden/>
    <w:rsid w:val="00837AC1"/>
    <w:pPr>
      <w:spacing w:after="0" w:line="240" w:lineRule="auto"/>
    </w:pPr>
    <w:rPr>
      <w:rFonts w:ascii="Cambria" w:eastAsia="Cambria" w:hAnsi="Cambria" w:cs="Cambria"/>
      <w:color w:val="000000"/>
      <w:sz w:val="20"/>
    </w:rPr>
  </w:style>
  <w:style w:type="table" w:styleId="TableGrid0">
    <w:name w:val="Table Grid"/>
    <w:basedOn w:val="TableNormal"/>
    <w:uiPriority w:val="39"/>
    <w:rsid w:val="002A7FE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74C3C"/>
    <w:rPr>
      <w:color w:val="954F72" w:themeColor="followedHyperlink"/>
      <w:u w:val="single"/>
    </w:rPr>
  </w:style>
  <w:style w:type="paragraph" w:styleId="Header">
    <w:name w:val="header"/>
    <w:basedOn w:val="Normal"/>
    <w:link w:val="HeaderChar"/>
    <w:uiPriority w:val="99"/>
    <w:unhideWhenUsed/>
    <w:rsid w:val="001F5D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DB4"/>
    <w:rPr>
      <w:rFonts w:ascii="Cambria" w:eastAsia="Cambria" w:hAnsi="Cambria" w:cs="Cambria"/>
      <w:color w:val="000000"/>
      <w:sz w:val="20"/>
    </w:rPr>
  </w:style>
  <w:style w:type="paragraph" w:styleId="FootnoteText">
    <w:name w:val="footnote text"/>
    <w:basedOn w:val="Normal"/>
    <w:link w:val="FootnoteTextChar"/>
    <w:uiPriority w:val="99"/>
    <w:semiHidden/>
    <w:unhideWhenUsed/>
    <w:rsid w:val="00FF0258"/>
    <w:pPr>
      <w:spacing w:after="0" w:line="240" w:lineRule="auto"/>
    </w:pPr>
    <w:rPr>
      <w:szCs w:val="20"/>
    </w:rPr>
  </w:style>
  <w:style w:type="character" w:customStyle="1" w:styleId="FootnoteTextChar">
    <w:name w:val="Footnote Text Char"/>
    <w:basedOn w:val="DefaultParagraphFont"/>
    <w:link w:val="FootnoteText"/>
    <w:uiPriority w:val="99"/>
    <w:semiHidden/>
    <w:rsid w:val="00FF025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FF02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60392">
      <w:bodyDiv w:val="1"/>
      <w:marLeft w:val="0"/>
      <w:marRight w:val="0"/>
      <w:marTop w:val="0"/>
      <w:marBottom w:val="0"/>
      <w:divBdr>
        <w:top w:val="none" w:sz="0" w:space="0" w:color="auto"/>
        <w:left w:val="none" w:sz="0" w:space="0" w:color="auto"/>
        <w:bottom w:val="none" w:sz="0" w:space="0" w:color="auto"/>
        <w:right w:val="none" w:sz="0" w:space="0" w:color="auto"/>
      </w:divBdr>
      <w:divsChild>
        <w:div w:id="347559115">
          <w:marLeft w:val="480"/>
          <w:marRight w:val="0"/>
          <w:marTop w:val="0"/>
          <w:marBottom w:val="0"/>
          <w:divBdr>
            <w:top w:val="none" w:sz="0" w:space="0" w:color="auto"/>
            <w:left w:val="none" w:sz="0" w:space="0" w:color="auto"/>
            <w:bottom w:val="none" w:sz="0" w:space="0" w:color="auto"/>
            <w:right w:val="none" w:sz="0" w:space="0" w:color="auto"/>
          </w:divBdr>
          <w:divsChild>
            <w:div w:id="16027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198">
      <w:bodyDiv w:val="1"/>
      <w:marLeft w:val="0"/>
      <w:marRight w:val="0"/>
      <w:marTop w:val="0"/>
      <w:marBottom w:val="0"/>
      <w:divBdr>
        <w:top w:val="none" w:sz="0" w:space="0" w:color="auto"/>
        <w:left w:val="none" w:sz="0" w:space="0" w:color="auto"/>
        <w:bottom w:val="none" w:sz="0" w:space="0" w:color="auto"/>
        <w:right w:val="none" w:sz="0" w:space="0" w:color="auto"/>
      </w:divBdr>
      <w:divsChild>
        <w:div w:id="351683565">
          <w:marLeft w:val="480"/>
          <w:marRight w:val="0"/>
          <w:marTop w:val="0"/>
          <w:marBottom w:val="0"/>
          <w:divBdr>
            <w:top w:val="none" w:sz="0" w:space="0" w:color="auto"/>
            <w:left w:val="none" w:sz="0" w:space="0" w:color="auto"/>
            <w:bottom w:val="none" w:sz="0" w:space="0" w:color="auto"/>
            <w:right w:val="none" w:sz="0" w:space="0" w:color="auto"/>
          </w:divBdr>
          <w:divsChild>
            <w:div w:id="3202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70419">
      <w:bodyDiv w:val="1"/>
      <w:marLeft w:val="0"/>
      <w:marRight w:val="0"/>
      <w:marTop w:val="0"/>
      <w:marBottom w:val="0"/>
      <w:divBdr>
        <w:top w:val="none" w:sz="0" w:space="0" w:color="auto"/>
        <w:left w:val="none" w:sz="0" w:space="0" w:color="auto"/>
        <w:bottom w:val="none" w:sz="0" w:space="0" w:color="auto"/>
        <w:right w:val="none" w:sz="0" w:space="0" w:color="auto"/>
      </w:divBdr>
      <w:divsChild>
        <w:div w:id="964193518">
          <w:marLeft w:val="480"/>
          <w:marRight w:val="0"/>
          <w:marTop w:val="0"/>
          <w:marBottom w:val="0"/>
          <w:divBdr>
            <w:top w:val="none" w:sz="0" w:space="0" w:color="auto"/>
            <w:left w:val="none" w:sz="0" w:space="0" w:color="auto"/>
            <w:bottom w:val="none" w:sz="0" w:space="0" w:color="auto"/>
            <w:right w:val="none" w:sz="0" w:space="0" w:color="auto"/>
          </w:divBdr>
          <w:divsChild>
            <w:div w:id="380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968">
      <w:bodyDiv w:val="1"/>
      <w:marLeft w:val="0"/>
      <w:marRight w:val="0"/>
      <w:marTop w:val="0"/>
      <w:marBottom w:val="0"/>
      <w:divBdr>
        <w:top w:val="none" w:sz="0" w:space="0" w:color="auto"/>
        <w:left w:val="none" w:sz="0" w:space="0" w:color="auto"/>
        <w:bottom w:val="none" w:sz="0" w:space="0" w:color="auto"/>
        <w:right w:val="none" w:sz="0" w:space="0" w:color="auto"/>
      </w:divBdr>
      <w:divsChild>
        <w:div w:id="735008241">
          <w:marLeft w:val="480"/>
          <w:marRight w:val="0"/>
          <w:marTop w:val="0"/>
          <w:marBottom w:val="0"/>
          <w:divBdr>
            <w:top w:val="none" w:sz="0" w:space="0" w:color="auto"/>
            <w:left w:val="none" w:sz="0" w:space="0" w:color="auto"/>
            <w:bottom w:val="none" w:sz="0" w:space="0" w:color="auto"/>
            <w:right w:val="none" w:sz="0" w:space="0" w:color="auto"/>
          </w:divBdr>
          <w:divsChild>
            <w:div w:id="20015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6454">
      <w:bodyDiv w:val="1"/>
      <w:marLeft w:val="0"/>
      <w:marRight w:val="0"/>
      <w:marTop w:val="0"/>
      <w:marBottom w:val="0"/>
      <w:divBdr>
        <w:top w:val="none" w:sz="0" w:space="0" w:color="auto"/>
        <w:left w:val="none" w:sz="0" w:space="0" w:color="auto"/>
        <w:bottom w:val="none" w:sz="0" w:space="0" w:color="auto"/>
        <w:right w:val="none" w:sz="0" w:space="0" w:color="auto"/>
      </w:divBdr>
      <w:divsChild>
        <w:div w:id="1113868000">
          <w:marLeft w:val="480"/>
          <w:marRight w:val="0"/>
          <w:marTop w:val="0"/>
          <w:marBottom w:val="0"/>
          <w:divBdr>
            <w:top w:val="none" w:sz="0" w:space="0" w:color="auto"/>
            <w:left w:val="none" w:sz="0" w:space="0" w:color="auto"/>
            <w:bottom w:val="none" w:sz="0" w:space="0" w:color="auto"/>
            <w:right w:val="none" w:sz="0" w:space="0" w:color="auto"/>
          </w:divBdr>
          <w:divsChild>
            <w:div w:id="3208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32628">
      <w:bodyDiv w:val="1"/>
      <w:marLeft w:val="0"/>
      <w:marRight w:val="0"/>
      <w:marTop w:val="0"/>
      <w:marBottom w:val="0"/>
      <w:divBdr>
        <w:top w:val="none" w:sz="0" w:space="0" w:color="auto"/>
        <w:left w:val="none" w:sz="0" w:space="0" w:color="auto"/>
        <w:bottom w:val="none" w:sz="0" w:space="0" w:color="auto"/>
        <w:right w:val="none" w:sz="0" w:space="0" w:color="auto"/>
      </w:divBdr>
      <w:divsChild>
        <w:div w:id="717702097">
          <w:marLeft w:val="0"/>
          <w:marRight w:val="0"/>
          <w:marTop w:val="0"/>
          <w:marBottom w:val="0"/>
          <w:divBdr>
            <w:top w:val="none" w:sz="0" w:space="0" w:color="auto"/>
            <w:left w:val="none" w:sz="0" w:space="0" w:color="auto"/>
            <w:bottom w:val="none" w:sz="0" w:space="0" w:color="auto"/>
            <w:right w:val="none" w:sz="0" w:space="0" w:color="auto"/>
          </w:divBdr>
          <w:divsChild>
            <w:div w:id="711925353">
              <w:marLeft w:val="0"/>
              <w:marRight w:val="0"/>
              <w:marTop w:val="0"/>
              <w:marBottom w:val="0"/>
              <w:divBdr>
                <w:top w:val="none" w:sz="0" w:space="0" w:color="auto"/>
                <w:left w:val="none" w:sz="0" w:space="0" w:color="auto"/>
                <w:bottom w:val="none" w:sz="0" w:space="0" w:color="auto"/>
                <w:right w:val="none" w:sz="0" w:space="0" w:color="auto"/>
              </w:divBdr>
              <w:divsChild>
                <w:div w:id="16778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1461">
      <w:bodyDiv w:val="1"/>
      <w:marLeft w:val="0"/>
      <w:marRight w:val="0"/>
      <w:marTop w:val="0"/>
      <w:marBottom w:val="0"/>
      <w:divBdr>
        <w:top w:val="none" w:sz="0" w:space="0" w:color="auto"/>
        <w:left w:val="none" w:sz="0" w:space="0" w:color="auto"/>
        <w:bottom w:val="none" w:sz="0" w:space="0" w:color="auto"/>
        <w:right w:val="none" w:sz="0" w:space="0" w:color="auto"/>
      </w:divBdr>
      <w:divsChild>
        <w:div w:id="374081248">
          <w:marLeft w:val="480"/>
          <w:marRight w:val="0"/>
          <w:marTop w:val="0"/>
          <w:marBottom w:val="0"/>
          <w:divBdr>
            <w:top w:val="none" w:sz="0" w:space="0" w:color="auto"/>
            <w:left w:val="none" w:sz="0" w:space="0" w:color="auto"/>
            <w:bottom w:val="none" w:sz="0" w:space="0" w:color="auto"/>
            <w:right w:val="none" w:sz="0" w:space="0" w:color="auto"/>
          </w:divBdr>
          <w:divsChild>
            <w:div w:id="10079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3628">
      <w:bodyDiv w:val="1"/>
      <w:marLeft w:val="0"/>
      <w:marRight w:val="0"/>
      <w:marTop w:val="0"/>
      <w:marBottom w:val="0"/>
      <w:divBdr>
        <w:top w:val="none" w:sz="0" w:space="0" w:color="auto"/>
        <w:left w:val="none" w:sz="0" w:space="0" w:color="auto"/>
        <w:bottom w:val="none" w:sz="0" w:space="0" w:color="auto"/>
        <w:right w:val="none" w:sz="0" w:space="0" w:color="auto"/>
      </w:divBdr>
      <w:divsChild>
        <w:div w:id="2092776051">
          <w:marLeft w:val="480"/>
          <w:marRight w:val="0"/>
          <w:marTop w:val="0"/>
          <w:marBottom w:val="0"/>
          <w:divBdr>
            <w:top w:val="none" w:sz="0" w:space="0" w:color="auto"/>
            <w:left w:val="none" w:sz="0" w:space="0" w:color="auto"/>
            <w:bottom w:val="none" w:sz="0" w:space="0" w:color="auto"/>
            <w:right w:val="none" w:sz="0" w:space="0" w:color="auto"/>
          </w:divBdr>
          <w:divsChild>
            <w:div w:id="11590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996">
      <w:bodyDiv w:val="1"/>
      <w:marLeft w:val="0"/>
      <w:marRight w:val="0"/>
      <w:marTop w:val="0"/>
      <w:marBottom w:val="0"/>
      <w:divBdr>
        <w:top w:val="none" w:sz="0" w:space="0" w:color="auto"/>
        <w:left w:val="none" w:sz="0" w:space="0" w:color="auto"/>
        <w:bottom w:val="none" w:sz="0" w:space="0" w:color="auto"/>
        <w:right w:val="none" w:sz="0" w:space="0" w:color="auto"/>
      </w:divBdr>
      <w:divsChild>
        <w:div w:id="622880955">
          <w:marLeft w:val="480"/>
          <w:marRight w:val="0"/>
          <w:marTop w:val="0"/>
          <w:marBottom w:val="0"/>
          <w:divBdr>
            <w:top w:val="none" w:sz="0" w:space="0" w:color="auto"/>
            <w:left w:val="none" w:sz="0" w:space="0" w:color="auto"/>
            <w:bottom w:val="none" w:sz="0" w:space="0" w:color="auto"/>
            <w:right w:val="none" w:sz="0" w:space="0" w:color="auto"/>
          </w:divBdr>
          <w:divsChild>
            <w:div w:id="11446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93/oso/9780190640484.003.000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eb.archive.org/web/20090802090932/http://edition.cnn.com/2009/WORLD/americas/06/25/honduras.general/index.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amnesty.org/en/latest/press-release/2019/07/honduras-ejercer-derecho-protesta-tiene-alto-cost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s://doi.org/10.1086/723988"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rtercenter.org/news/current_qa/honduras_071309.html"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constitutionnet.org/news/honduras-term-limits-drama-20-how-supreme-court-declared-constitution-unconstitutional" TargetMode="External"/><Relationship Id="rId10" Type="http://schemas.openxmlformats.org/officeDocument/2006/relationships/image" Target="media/image4.png"/><Relationship Id="rId19" Type="http://schemas.openxmlformats.org/officeDocument/2006/relationships/hyperlink" Target="https://doi.org/10.1093/oso/9780190640484.003.000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hyperlink" Target="https://web.archive.org/web/20130126093727/https://www.elheraldo.hn/Secciones-Principales/Pais/Sala-Constitucional-declara-inadmisible-conteo-voto-por-vo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7B334-CF69-B545-A540-6FCC50A43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11499</Words>
  <Characters>65546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Crabtree</dc:creator>
  <cp:keywords/>
  <cp:lastModifiedBy>David Crabtree</cp:lastModifiedBy>
  <cp:revision>5</cp:revision>
  <cp:lastPrinted>2025-07-05T19:00:00Z</cp:lastPrinted>
  <dcterms:created xsi:type="dcterms:W3CDTF">2025-07-05T19:13:00Z</dcterms:created>
  <dcterms:modified xsi:type="dcterms:W3CDTF">2025-08-02T20:58:00Z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id="RCmfpmJO"/&gt;&lt;style id="http://www.zotero.org/styles/chicago-fullnote-bibliography" locale="en-US" hasBibliography="1" bibliographyStyleHasBeenSet="1"/&gt;&lt;prefs&gt;&lt;pref name="noteType" value="2"/&gt;&lt;pref</vt:lpwstr>
  </property>
  <property fmtid="{D5CDD505-2E9C-101B-9397-08002B2CF9AE}" pid="3" name="ZOTERO_PREF_2">
    <vt:lpwstr> name="fieldType" value="Field"/&gt;&lt;/prefs&gt;&lt;/data&gt;</vt:lpwstr>
  </property>
</Properties>
</file>