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MNA Board Meeting Minutes</w:t>
        <w:br w:type="textWrapping"/>
        <w:t xml:space="preserve">November 14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to order 6:30</w:t>
        <w:br w:type="textWrapping"/>
        <w:br w:type="textWrapping"/>
        <w:t xml:space="preserve">6:30 consent agenda announced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6:31 consent agenda approved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6:31 motion to add LU and T letter Bui Tofu to agenda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6:32 seconded and approved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6:32 add to agenda letter to Mosques and marginalized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6:33 seconded and approved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6:33 Motion for Wilcox Park Project Finances proposed to be moved to the MNA General Fiscal Account</w:t>
        <w:br w:type="textWrapping"/>
        <w:t xml:space="preserve">6:36 seconded, approved</w:t>
        <w:br w:type="textWrapping"/>
        <w:br w:type="textWrapping"/>
        <w:t xml:space="preserve">6:36 discussion of projects to redirect funds to for support, Vestals outdoor project has been cancelled.  Pollinator Parkways may be feasible to move forward.  Will be added to agenda at a future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6:37 Steering Committee discussion of sub-committees to add to Steering Committee</w:t>
        <w:br w:type="textWrapping"/>
        <w:tab/>
        <w:t xml:space="preserve">Proposal for Housing and Homeless committee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Land Use and Transportation committee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6:40 Move to adopt both charters presented, seconded</w:t>
        <w:br w:type="textWrapping"/>
        <w:t xml:space="preserve">6:44 motion carries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6:45 Volunteer to chair housing and homeless committee Jennie Shaver</w:t>
        <w:br w:type="textWrapping"/>
        <w:t xml:space="preserve">6:46 move to appoint, seconded, approved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6:46 Volunteer to appoint Nick Mara Land use and Transportation, moved, seconded approved</w:t>
        <w:br w:type="textWrapping"/>
        <w:t xml:space="preserve">6:48 Justine Scannell secretary volunteered, seconded approved to chair steering committee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____6:48  Volunteer to serve Homeless committee</w:t>
        <w:br w:type="textWrapping"/>
        <w:br w:type="textWrapping"/>
        <w:t xml:space="preserve">____6:49 Volunteer to join Land Use committee</w:t>
        <w:br w:type="textWrapping"/>
        <w:br w:type="textWrapping"/>
        <w:t xml:space="preserve">6:50  Elaine and Benjamin added to steering committee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6:51 Communications committee chair Paula Funatake, move, second, approved</w:t>
        <w:br w:type="textWrapping"/>
        <w:br w:type="textWrapping"/>
        <w:t xml:space="preserve">6:52 Benjamin, Jennie, Paula serve on communications committee</w:t>
        <w:br w:type="textWrapping"/>
        <w:t xml:space="preserve">Motion made, seconded approved</w:t>
        <w:br w:type="textWrapping"/>
        <w:t xml:space="preserve">6:53 Review of membership poilicy revision</w:t>
        <w:br w:type="textWrapping"/>
        <w:br w:type="textWrapping"/>
        <w:t xml:space="preserve">6:55 Move, seconded, approved </w:t>
        <w:br w:type="textWrapping"/>
        <w:br w:type="textWrapping"/>
        <w:t xml:space="preserve">6:55 Bui Natural Tofu land zoning request of change from residential to storefront at 536 NE 76th Ave, Portland, OR</w:t>
        <w:br w:type="textWrapping"/>
        <w:t xml:space="preserve">Motion to serve a letter to property owner approving the request of change of zoning from the MNA in order to proceed with changing zoning</w:t>
        <w:br w:type="textWrapping"/>
        <w:br w:type="textWrapping"/>
        <w:t xml:space="preserve">7:02  motion made, seconded, approved- motion carries</w:t>
        <w:br w:type="textWrapping"/>
        <w:br w:type="textWrapping"/>
        <w:t xml:space="preserve">7:05 Discussion of letter to be sent to mosques, other organizations, etc. </w:t>
        <w:br w:type="textWrapping"/>
        <w:t xml:space="preserve">Letter offers support to marginalized people in the community</w:t>
        <w:br w:type="textWrapping"/>
        <w:t xml:space="preserve">Letter contains signature of neighbors in suppot with their contact information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7:10 motion made, seconded</w:t>
        <w:br w:type="textWrapping"/>
        <w:t xml:space="preserve">7:15 volunteers to give letter to SEUL and METBA to distribute also</w:t>
        <w:br w:type="textWrapping"/>
        <w:t xml:space="preserve">7:17 vote unanimous, approved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7:17 SEUL announced grants available to people for projects or businesses to create community, more inclusive community, more integrated community etc. Announced a workshop and left cards for more information.</w:t>
        <w:br w:type="textWrapping"/>
        <w:br w:type="textWrapping"/>
        <w:t xml:space="preserve">7:19 discussion about consent agenda, checking email required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7:21 meeting adjourned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