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21ED" w14:textId="6246F7D5" w:rsidR="00BB091C" w:rsidRDefault="00921716" w:rsidP="00921716">
      <w:pPr>
        <w:pStyle w:val="Heading1"/>
        <w:rPr>
          <w:lang w:val="en-US"/>
        </w:rPr>
      </w:pPr>
      <w:r>
        <w:rPr>
          <w:lang w:val="en-US"/>
        </w:rPr>
        <w:t>QUESTION 1</w:t>
      </w:r>
    </w:p>
    <w:p w14:paraId="6096C268" w14:textId="0CBEB740" w:rsidR="007F3463" w:rsidRDefault="00E2380F" w:rsidP="00BF2044">
      <w:pPr>
        <w:pStyle w:val="Heading2"/>
        <w:rPr>
          <w:lang w:val="en-US"/>
        </w:rPr>
      </w:pPr>
      <w:r>
        <w:rPr>
          <w:lang w:val="en-US"/>
        </w:rPr>
        <w:t>(a)</w:t>
      </w:r>
    </w:p>
    <w:p w14:paraId="738CEB0C" w14:textId="0F8928D5" w:rsidR="00812009" w:rsidRDefault="00E2380F" w:rsidP="00812009">
      <w:pPr>
        <w:rPr>
          <w:rFonts w:eastAsiaTheme="minorEastAsia"/>
          <w:lang w:val="en-US"/>
        </w:rPr>
      </w:pPr>
      <w:r>
        <w:rPr>
          <w:lang w:val="en-US"/>
        </w:rPr>
        <w:t xml:space="preserve">To show the covariance </w:t>
      </w:r>
      <w:proofErr w:type="spellStart"/>
      <w:r w:rsidR="00DD68A3">
        <w:rPr>
          <w:lang w:val="en-US"/>
        </w:rPr>
        <w:t>covariance</w:t>
      </w:r>
      <w:proofErr w:type="spellEnd"/>
      <w:r w:rsidR="00DD68A3">
        <w:rPr>
          <w:lang w:val="en-US"/>
        </w:rPr>
        <w:t xml:space="preserve"> </w:t>
      </w:r>
      <w:r>
        <w:rPr>
          <w:lang w:val="en-US"/>
        </w:rPr>
        <w:t xml:space="preserve">of </w:t>
      </w:r>
      <w:r w:rsidR="001B4079">
        <w:rPr>
          <w:lang w:val="en-US"/>
        </w:rPr>
        <w:t>b</w:t>
      </w:r>
      <w:r w:rsidR="001B4079">
        <w:rPr>
          <w:vertAlign w:val="subscript"/>
          <w:lang w:val="en-US"/>
        </w:rPr>
        <w:t>0</w:t>
      </w:r>
      <w:r>
        <w:rPr>
          <w:lang w:val="en-US"/>
        </w:rPr>
        <w:t xml:space="preserve"> and b</w:t>
      </w:r>
      <w:r w:rsidR="001B4079">
        <w:rPr>
          <w:vertAlign w:val="subscript"/>
          <w:lang w:val="en-US"/>
        </w:rPr>
        <w:t>1</w:t>
      </w:r>
      <w:r w:rsidR="003D2134">
        <w:rPr>
          <w:lang w:val="en-US"/>
        </w:rPr>
        <w:t>;</w:t>
      </w:r>
      <w:r w:rsidR="00A404CE">
        <w:rPr>
          <w:lang w:val="en-US"/>
        </w:rPr>
        <w:t xml:space="preserve">  </w:t>
      </w:r>
      <m:oMath>
        <m:func>
          <m:funcPr>
            <m:ctrlPr>
              <w:rPr>
                <w:rFonts w:ascii="Cambria Math" w:hAnsi="Cambria Math"/>
                <w:i/>
                <w:lang w:val="en-US"/>
              </w:rPr>
            </m:ctrlPr>
          </m:funcPr>
          <m:fName>
            <m:r>
              <m:rPr>
                <m:sty m:val="p"/>
              </m:rPr>
              <w:rPr>
                <w:rFonts w:ascii="Cambria Math" w:hAnsi="Cambria Math"/>
                <w:lang w:val="en-US"/>
              </w:rPr>
              <m:t>cov</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t>
                    </m:r>
                  </m:sub>
                </m:sSub>
              </m:e>
            </m:d>
          </m:e>
        </m:func>
        <m:r>
          <w:rPr>
            <w:rFonts w:ascii="Cambria Math" w:hAnsi="Cambria Math"/>
            <w:lang w:val="en-US"/>
          </w:rPr>
          <m: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xx</m:t>
                </m:r>
              </m:sub>
            </m:sSub>
          </m:den>
        </m:f>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2B0FC8">
        <w:rPr>
          <w:rFonts w:eastAsiaTheme="minorEastAsia"/>
          <w:lang w:val="en-US"/>
        </w:rPr>
        <w:t xml:space="preserve">, </w:t>
      </w:r>
    </w:p>
    <w:p w14:paraId="3E1FDAB1" w14:textId="0B8B94C7" w:rsidR="00D905BD" w:rsidRPr="00660A98" w:rsidRDefault="00C22ADD" w:rsidP="00E2380F">
      <w:pPr>
        <w:rPr>
          <w:rFonts w:eastAsiaTheme="minorEastAsia"/>
          <w:lang w:val="en-US"/>
        </w:rPr>
      </w:pPr>
      <m:oMathPara>
        <m:oMathParaPr>
          <m:jc m:val="left"/>
        </m:oMathParaPr>
        <m:oMath>
          <m:func>
            <m:funcPr>
              <m:ctrlPr>
                <w:rPr>
                  <w:rFonts w:ascii="Cambria Math" w:hAnsi="Cambria Math"/>
                  <w:i/>
                  <w:lang w:val="en-US"/>
                </w:rPr>
              </m:ctrlPr>
            </m:funcPr>
            <m:fName>
              <m:r>
                <w:rPr>
                  <w:rFonts w:ascii="Cambria Math" w:hAnsi="Cambria Math"/>
                  <w:lang w:val="en-US"/>
                </w:rPr>
                <m:t>cov</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e>
          </m:func>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oMath>
      </m:oMathPara>
    </w:p>
    <w:p w14:paraId="1A777304" w14:textId="0D39F5AE" w:rsidR="007E1FA5" w:rsidRPr="00303B8E" w:rsidRDefault="000547F1" w:rsidP="000547F1">
      <w:pPr>
        <w:spacing w:before="120" w:after="120" w:line="360" w:lineRule="auto"/>
        <w:ind w:left="1440"/>
        <w:rPr>
          <w:rFonts w:eastAsiaTheme="minorEastAsia"/>
          <w:lang w:val="en-US"/>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r>
          <w:rPr>
            <w:rFonts w:ascii="Cambria Math" w:eastAsiaTheme="minorEastAsia" w:hAnsi="Cambria Math"/>
            <w:lang w:val="en-US"/>
          </w:rPr>
          <m:t>*E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oMath>
      <w:r w:rsidR="00303B8E">
        <w:rPr>
          <w:rFonts w:eastAsiaTheme="minorEastAsia"/>
          <w:lang w:val="en-US"/>
        </w:rPr>
        <w:t xml:space="preserve">      </w:t>
      </w:r>
      <w:r w:rsidR="001C52EF">
        <w:rPr>
          <w:rFonts w:eastAsiaTheme="minorEastAsia"/>
          <w:lang w:val="en-US"/>
        </w:rPr>
        <w:t xml:space="preserve">                          </w:t>
      </w:r>
      <w:r w:rsidR="00303B8E">
        <w:rPr>
          <w:rFonts w:eastAsiaTheme="minorEastAsia"/>
          <w:lang w:val="en-US"/>
        </w:rPr>
        <w:t>[since b</w:t>
      </w:r>
      <w:r w:rsidR="00303B8E">
        <w:rPr>
          <w:rFonts w:eastAsiaTheme="minorEastAsia"/>
          <w:vertAlign w:val="subscript"/>
          <w:lang w:val="en-US"/>
        </w:rPr>
        <w:t>0</w:t>
      </w:r>
      <w:r w:rsidR="00303B8E">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1C52EF">
        <w:rPr>
          <w:rFonts w:eastAsiaTheme="minorEastAsia"/>
          <w:lang w:val="en-US"/>
        </w:rPr>
        <w:t>]</w:t>
      </w:r>
    </w:p>
    <w:p w14:paraId="04EBE6ED" w14:textId="6C579023" w:rsidR="007E1FA5" w:rsidRPr="006A25B0" w:rsidRDefault="000547F1" w:rsidP="006A25B0">
      <w:pPr>
        <w:spacing w:before="120" w:after="120" w:line="360" w:lineRule="auto"/>
        <w:ind w:left="1440"/>
        <w:rPr>
          <w:rFonts w:eastAsiaTheme="minorEastAsia"/>
          <w:lang w:val="en-US"/>
          <w:oMath/>
        </w:rPr>
      </w:pPr>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sSub>
              <m:sSubPr>
                <m:ctrlPr>
                  <w:rPr>
                    <w:rFonts w:ascii="Cambria Math" w:eastAsiaTheme="minorEastAsia" w:hAnsi="Cambria Math"/>
                    <w:i/>
                    <w:lang w:val="en-US"/>
                  </w:rPr>
                </m:ctrlPr>
              </m:sSubPr>
              <m:e>
                <m:r>
                  <w:rPr>
                    <w:rFonts w:ascii="Cambria Math" w:eastAsiaTheme="minorEastAsia" w:hAnsi="Cambria Math"/>
                    <w:lang w:val="en-US"/>
                  </w:rPr>
                  <m:t xml:space="preserve"> *b</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w:r w:rsidR="009A47A3">
        <w:rPr>
          <w:rFonts w:eastAsiaTheme="minorEastAsia"/>
          <w:lang w:val="en-US"/>
        </w:rPr>
        <w:t xml:space="preserve">                                 [as E(b</w:t>
      </w:r>
      <w:r w:rsidR="00C45C1D">
        <w:rPr>
          <w:rFonts w:eastAsiaTheme="minorEastAsia"/>
          <w:vertAlign w:val="subscript"/>
          <w:lang w:val="en-US"/>
        </w:rPr>
        <w:t>1</w:t>
      </w:r>
      <w:r w:rsidR="00C45C1D">
        <w:rPr>
          <w:rFonts w:eastAsiaTheme="minorEastAsia"/>
          <w:lang w:val="en-US"/>
        </w:rPr>
        <w:t>)=</w:t>
      </w:r>
      <w:r w:rsidR="00C45C1D">
        <w:rPr>
          <w:rFonts w:ascii="Cambria Math" w:eastAsiaTheme="minorEastAsia" w:hAnsi="Cambria Math"/>
          <w:lang w:val="en-US"/>
        </w:rPr>
        <w:t>β</w:t>
      </w:r>
      <w:r w:rsidR="00C45C1D">
        <w:rPr>
          <w:rFonts w:eastAsiaTheme="minorEastAsia"/>
          <w:vertAlign w:val="subscript"/>
          <w:lang w:val="en-US"/>
        </w:rPr>
        <w:t>1</w:t>
      </w:r>
      <w:r w:rsidR="00C45C1D">
        <w:rPr>
          <w:rFonts w:eastAsiaTheme="minorEastAsia"/>
          <w:lang w:val="en-US"/>
        </w:rPr>
        <w:t>]</w:t>
      </w:r>
      <m:oMath>
        <m:r>
          <m:rPr>
            <m:sty m:val="p"/>
          </m:rPr>
          <w:rPr>
            <w:rFonts w:eastAsiaTheme="minorEastAsia"/>
            <w:lang w:val="en-US"/>
          </w:rPr>
          <w:br/>
        </m:r>
      </m:oMath>
      <m:oMathPara>
        <m:oMathParaPr>
          <m:jc m:val="left"/>
        </m:oMathParaPr>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 xml:space="preserve"> b</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sSub>
                <m:sSubPr>
                  <m:ctrlPr>
                    <w:rPr>
                      <w:rFonts w:ascii="Cambria Math" w:eastAsiaTheme="minorEastAsia" w:hAnsi="Cambria Math"/>
                      <w:i/>
                      <w:lang w:val="en-US"/>
                    </w:rPr>
                  </m:ctrlPr>
                </m:sSubPr>
                <m:e>
                  <m:r>
                    <w:rPr>
                      <w:rFonts w:ascii="Cambria Math" w:eastAsiaTheme="minorEastAsia" w:hAnsi="Cambria Math"/>
                      <w:lang w:val="en-US"/>
                    </w:rPr>
                    <m:t xml:space="preserve"> *β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 xml:space="preserve">x </m:t>
                  </m:r>
                </m:e>
              </m:acc>
              <m:r>
                <w:rPr>
                  <w:rFonts w:ascii="Cambria Math" w:eastAsiaTheme="minorEastAsia" w:hAnsi="Cambria Math"/>
                  <w:lang w:val="en-US"/>
                </w:rPr>
                <m:t>*E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e>
          </m:d>
          <m:r>
            <m:rPr>
              <m:sty m:val="p"/>
            </m:rPr>
            <w:rPr>
              <w:rFonts w:eastAsiaTheme="minorEastAsia"/>
              <w:lang w:val="en-US"/>
            </w:rPr>
            <w:br/>
          </m:r>
        </m:oMath>
      </m:oMathPara>
      <m:oMath>
        <m:acc>
          <m:accPr>
            <m:chr m:val="̅"/>
            <m:ctrlPr>
              <w:rPr>
                <w:rFonts w:ascii="Cambria Math" w:eastAsiaTheme="minorEastAsia" w:hAnsi="Cambria Math"/>
                <w:i/>
                <w:lang w:val="en-US"/>
              </w:rPr>
            </m:ctrlPr>
          </m:accPr>
          <m:e>
            <m:r>
              <w:rPr>
                <w:rFonts w:ascii="Cambria Math" w:eastAsiaTheme="minorEastAsia" w:hAnsi="Cambria Math"/>
                <w:lang w:val="en-US"/>
              </w:rPr>
              <m:t>y</m:t>
            </m:r>
          </m:e>
        </m:acc>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E</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acc>
              <m:accPr>
                <m:chr m:val="̅"/>
                <m:ctrlPr>
                  <w:rPr>
                    <w:rFonts w:ascii="Cambria Math" w:eastAsiaTheme="minorEastAsia" w:hAnsi="Cambria Math"/>
                    <w:i/>
                    <w:lang w:val="en-US"/>
                  </w:rPr>
                </m:ctrlPr>
              </m:accPr>
              <m:e>
                <m:r>
                  <w:rPr>
                    <w:rFonts w:ascii="Cambria Math" w:eastAsiaTheme="minorEastAsia" w:hAnsi="Cambria Math"/>
                    <w:lang w:val="en-US"/>
                  </w:rPr>
                  <m:t>x</m:t>
                </m:r>
              </m:e>
            </m:acc>
          </m:e>
        </m:d>
      </m:oMath>
      <w:r w:rsidR="00C5271D">
        <w:rPr>
          <w:rFonts w:eastAsiaTheme="minorEastAsia"/>
          <w:lang w:val="en-US"/>
        </w:rPr>
        <w:t xml:space="preserve">                                                     </w:t>
      </w:r>
      <w:r w:rsidR="00A82B12" w:rsidRPr="0072668D">
        <w:rPr>
          <w:rFonts w:eastAsiaTheme="minorEastAsia"/>
          <w:lang w:val="en-US"/>
        </w:rPr>
        <w:br/>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w:rPr>
                    <w:rFonts w:ascii="Cambria Math" w:eastAsiaTheme="minorEastAsia" w:hAnsi="Cambria Math"/>
                    <w:lang w:val="en-US"/>
                  </w:rPr>
                  <m:t>Var</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e>
            </m:func>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E</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d>
                  </m:e>
                </m:d>
              </m:e>
              <m:sup>
                <m:r>
                  <w:rPr>
                    <w:rFonts w:ascii="Cambria Math" w:eastAsiaTheme="minorEastAsia" w:hAnsi="Cambria Math"/>
                    <w:lang w:val="en-US"/>
                  </w:rPr>
                  <m:t>2</m:t>
                </m:r>
              </m:sup>
            </m:sSup>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C54355">
        <w:rPr>
          <w:rFonts w:eastAsiaTheme="minorEastAsia"/>
          <w:lang w:val="en-US"/>
        </w:rPr>
        <w:t xml:space="preserve">                         [Since, Var(b</w:t>
      </w:r>
      <w:r w:rsidR="00C54355">
        <w:rPr>
          <w:rFonts w:eastAsiaTheme="minorEastAsia"/>
          <w:vertAlign w:val="subscript"/>
          <w:lang w:val="en-US"/>
        </w:rPr>
        <w:t>1</w:t>
      </w:r>
      <w:r w:rsidR="00C54355">
        <w:rPr>
          <w:rFonts w:eastAsiaTheme="minorEastAsia"/>
          <w:lang w:val="en-US"/>
        </w:rPr>
        <w:t>)=E(b</w:t>
      </w:r>
      <w:r w:rsidR="00395048">
        <w:rPr>
          <w:rFonts w:eastAsiaTheme="minorEastAsia"/>
          <w:vertAlign w:val="subscript"/>
          <w:lang w:val="en-US"/>
        </w:rPr>
        <w:t>1</w:t>
      </w:r>
      <w:r w:rsidR="00395048">
        <w:rPr>
          <w:rFonts w:eastAsiaTheme="minorEastAsia"/>
          <w:vertAlign w:val="superscript"/>
          <w:lang w:val="en-US"/>
        </w:rPr>
        <w:t>2</w:t>
      </w:r>
      <w:r w:rsidR="000D5A99">
        <w:rPr>
          <w:rFonts w:eastAsiaTheme="minorEastAsia"/>
          <w:lang w:val="en-US"/>
        </w:rPr>
        <w:t>)-</w:t>
      </w:r>
      <w:r w:rsidR="00424AF4">
        <w:rPr>
          <w:rFonts w:eastAsiaTheme="minorEastAsia"/>
          <w:lang w:val="en-US"/>
        </w:rPr>
        <w:t>{E(b</w:t>
      </w:r>
      <w:r w:rsidR="00424AF4">
        <w:rPr>
          <w:rFonts w:eastAsiaTheme="minorEastAsia"/>
          <w:vertAlign w:val="subscript"/>
          <w:lang w:val="en-US"/>
        </w:rPr>
        <w:t>1</w:t>
      </w:r>
      <w:r w:rsidR="00424AF4">
        <w:rPr>
          <w:rFonts w:eastAsiaTheme="minorEastAsia"/>
          <w:lang w:val="en-US"/>
        </w:rPr>
        <w:t>)}</w:t>
      </w:r>
      <w:r w:rsidR="002B396C">
        <w:rPr>
          <w:rFonts w:eastAsiaTheme="minorEastAsia"/>
          <w:vertAlign w:val="superscript"/>
          <w:lang w:val="en-US"/>
        </w:rPr>
        <w:t>2</w:t>
      </w:r>
      <w:r w:rsidR="00DC2897">
        <w:rPr>
          <w:rFonts w:eastAsiaTheme="minorEastAsia"/>
          <w:lang w:val="en-US"/>
        </w:rPr>
        <w:t>]</w:t>
      </w:r>
      <m:oMath>
        <m:r>
          <m:rPr>
            <m:sty m:val="p"/>
          </m:rPr>
          <w:rPr>
            <w:rFonts w:eastAsiaTheme="minorEastAsia"/>
            <w:lang w:val="en-US"/>
          </w:rPr>
          <w:br/>
        </m:r>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xx</m:t>
                    </m:r>
                  </m:sub>
                </m:sSub>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5D1F84">
        <w:rPr>
          <w:rFonts w:eastAsiaTheme="minorEastAsia"/>
          <w:lang w:val="en-US"/>
        </w:rPr>
        <w:t xml:space="preserve">                                                                  [Since, Var(</w:t>
      </w:r>
      <w:r w:rsidR="00CB2E8D">
        <w:rPr>
          <w:rFonts w:eastAsiaTheme="minorEastAsia"/>
          <w:lang w:val="en-US"/>
        </w:rPr>
        <w:t>b</w:t>
      </w:r>
      <w:r w:rsidR="00CB2E8D">
        <w:rPr>
          <w:rFonts w:eastAsiaTheme="minorEastAsia"/>
          <w:vertAlign w:val="subscript"/>
          <w:lang w:val="en-US"/>
        </w:rPr>
        <w:t>1</w:t>
      </w:r>
      <w:r w:rsidR="00CB2E8D">
        <w:rPr>
          <w:rFonts w:eastAsiaTheme="minorEastAsia"/>
          <w:lang w:val="en-US"/>
        </w:rPr>
        <w:t>)=</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xx</m:t>
                </m:r>
              </m:sub>
            </m:sSub>
          </m:den>
        </m:f>
      </m:oMath>
      <w:r w:rsidR="009A39DE">
        <w:rPr>
          <w:rFonts w:eastAsiaTheme="minorEastAsia"/>
          <w:lang w:val="en-US"/>
        </w:rPr>
        <w:t>]</w:t>
      </w:r>
      <m:oMath>
        <m:r>
          <m:rPr>
            <m:sty m:val="p"/>
          </m:rPr>
          <w:rPr>
            <w:rFonts w:eastAsiaTheme="minorEastAsia"/>
            <w:lang w:val="en-US"/>
          </w:rPr>
          <w:br/>
        </m:r>
      </m:oMath>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xx</m:t>
                  </m:r>
                </m:sub>
              </m:sSub>
            </m:den>
          </m:f>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acc>
            <m:accPr>
              <m:chr m:val="̅"/>
              <m:ctrlPr>
                <w:rPr>
                  <w:rFonts w:ascii="Cambria Math" w:eastAsiaTheme="minorEastAsia" w:hAnsi="Cambria Math"/>
                  <w:i/>
                  <w:lang w:val="en-US"/>
                </w:rPr>
              </m:ctrlPr>
            </m:accPr>
            <m:e>
              <m:r>
                <w:rPr>
                  <w:rFonts w:ascii="Cambria Math" w:eastAsiaTheme="minorEastAsia" w:hAnsi="Cambria Math"/>
                  <w:lang w:val="en-US"/>
                </w:rPr>
                <m:t>x</m:t>
              </m:r>
            </m:e>
          </m:acc>
          <m:r>
            <m:rPr>
              <m:sty m:val="p"/>
            </m:rPr>
            <w:rPr>
              <w:rFonts w:eastAsiaTheme="minorEastAsia"/>
              <w:lang w:val="en-US"/>
            </w:rPr>
            <w:br/>
          </m:r>
        </m:oMath>
        <m:oMath>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xx</m:t>
                  </m:r>
                </m:sub>
              </m:sSub>
            </m:den>
          </m:f>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m:oMathPara>
    </w:p>
    <w:p w14:paraId="2DA0B2FF" w14:textId="2FC0198A" w:rsidR="008E0BDA" w:rsidRDefault="004A2C89" w:rsidP="00745950">
      <w:pPr>
        <w:pStyle w:val="Heading1"/>
        <w:rPr>
          <w:rFonts w:eastAsiaTheme="minorEastAsia"/>
          <w:vertAlign w:val="superscript"/>
          <w:lang w:val="en-US"/>
        </w:rPr>
      </w:pPr>
      <w:r>
        <w:rPr>
          <w:rFonts w:eastAsiaTheme="minorEastAsia"/>
          <w:vertAlign w:val="superscript"/>
          <w:lang w:val="en-US"/>
        </w:rPr>
        <w:t>(b)</w:t>
      </w:r>
    </w:p>
    <w:p w14:paraId="64B91066" w14:textId="36FC72F0" w:rsidR="004A2C89" w:rsidRPr="008461B3" w:rsidRDefault="004A2C89" w:rsidP="004A2C89">
      <w:pPr>
        <w:rPr>
          <w:lang w:val="en-US"/>
        </w:rPr>
      </w:pPr>
      <w:r>
        <w:rPr>
          <w:lang w:val="en-US"/>
        </w:rPr>
        <w:t xml:space="preserve">The true </w:t>
      </w:r>
      <w:r w:rsidR="002B61A6">
        <w:rPr>
          <w:lang w:val="en-US"/>
        </w:rPr>
        <w:t>model of</w:t>
      </w:r>
      <w:r>
        <w:rPr>
          <w:lang w:val="en-US"/>
        </w:rPr>
        <w:t xml:space="preserve"> the simulation is as mentioned on the simulation </w:t>
      </w:r>
      <w:r w:rsidR="00C22ADD">
        <w:rPr>
          <w:lang w:val="en-US"/>
        </w:rPr>
        <w:t>code; y</w:t>
      </w:r>
      <w:r w:rsidR="008461B3" w:rsidRPr="00F26982">
        <w:rPr>
          <w:b/>
          <w:bCs/>
          <w:i/>
          <w:iCs/>
          <w:lang w:val="en-US"/>
        </w:rPr>
        <w:t xml:space="preserve"> &lt;-1+2*x +</w:t>
      </w:r>
      <w:r w:rsidR="00317C36" w:rsidRPr="00F26982">
        <w:rPr>
          <w:b/>
          <w:bCs/>
          <w:i/>
          <w:iCs/>
          <w:lang w:val="en-US"/>
        </w:rPr>
        <w:t xml:space="preserve"> </w:t>
      </w:r>
      <w:proofErr w:type="spellStart"/>
      <w:r w:rsidR="008461B3" w:rsidRPr="00F26982">
        <w:rPr>
          <w:b/>
          <w:bCs/>
          <w:i/>
          <w:iCs/>
          <w:lang w:val="en-US"/>
        </w:rPr>
        <w:t>rnorm</w:t>
      </w:r>
      <w:proofErr w:type="spellEnd"/>
      <w:r w:rsidR="008461B3" w:rsidRPr="00F26982">
        <w:rPr>
          <w:b/>
          <w:bCs/>
          <w:i/>
          <w:iCs/>
          <w:lang w:val="en-US"/>
        </w:rPr>
        <w:t>(n,0,2</w:t>
      </w:r>
      <w:proofErr w:type="gramStart"/>
      <w:r w:rsidR="008461B3" w:rsidRPr="00F26982">
        <w:rPr>
          <w:b/>
          <w:bCs/>
          <w:i/>
          <w:iCs/>
          <w:lang w:val="en-US"/>
        </w:rPr>
        <w:t xml:space="preserve">) </w:t>
      </w:r>
      <w:r w:rsidR="008461B3">
        <w:rPr>
          <w:b/>
          <w:bCs/>
          <w:lang w:val="en-US"/>
        </w:rPr>
        <w:t xml:space="preserve"> </w:t>
      </w:r>
      <w:r w:rsidR="008461B3">
        <w:rPr>
          <w:lang w:val="en-US"/>
        </w:rPr>
        <w:t>So</w:t>
      </w:r>
      <w:proofErr w:type="gramEnd"/>
      <w:r w:rsidR="008461B3">
        <w:rPr>
          <w:lang w:val="en-US"/>
        </w:rPr>
        <w:t>, the model is</w:t>
      </w:r>
    </w:p>
    <w:p w14:paraId="0028653E" w14:textId="2B65EA22" w:rsidR="004A2C89" w:rsidRPr="008461B3" w:rsidRDefault="00174C25" w:rsidP="00174C25">
      <w:pPr>
        <w:ind w:left="720" w:firstLine="720"/>
        <w:rPr>
          <w:rFonts w:eastAsiaTheme="minorEastAsia"/>
          <w:b/>
          <w:bCs/>
          <w:lang w:val="en-US"/>
        </w:rPr>
      </w:pPr>
      <w:r w:rsidRPr="008461B3">
        <w:rPr>
          <w:b/>
          <w:bCs/>
          <w:lang w:val="en-US"/>
        </w:rPr>
        <w:t>Y=1+2x+</w:t>
      </w:r>
      <m:oMath>
        <m:r>
          <m:rPr>
            <m:sty m:val="bi"/>
          </m:rPr>
          <w:rPr>
            <w:rFonts w:ascii="Cambria Math" w:hAnsi="Cambria Math"/>
            <w:lang w:val="en-US"/>
          </w:rPr>
          <m:t>∈</m:t>
        </m:r>
      </m:oMath>
    </w:p>
    <w:p w14:paraId="3C5363BD" w14:textId="6109EF3B" w:rsidR="002B1C3E" w:rsidRDefault="00174C25" w:rsidP="00174C25">
      <w:pPr>
        <w:ind w:firstLine="720"/>
        <w:rPr>
          <w:rFonts w:eastAsiaTheme="minorEastAsia"/>
          <w:b/>
          <w:bCs/>
          <w:lang w:val="en-US"/>
        </w:rPr>
      </w:pPr>
      <w:r>
        <w:rPr>
          <w:lang w:val="en-US"/>
        </w:rPr>
        <w:t>Similarly, the distribution of the random term is</w:t>
      </w:r>
      <w:r w:rsidR="00D71557">
        <w:rPr>
          <w:lang w:val="en-US"/>
        </w:rPr>
        <w:t xml:space="preserve"> normal distribution with mean equaling to 0 and standard deviation equaling to 2.</w:t>
      </w:r>
      <w:r w:rsidR="00317C36">
        <w:rPr>
          <w:lang w:val="en-US"/>
        </w:rPr>
        <w:t xml:space="preserve"> </w:t>
      </w:r>
      <w:r w:rsidR="00D71557">
        <w:rPr>
          <w:lang w:val="en-US"/>
        </w:rPr>
        <w:t xml:space="preserve"> i.e.</w:t>
      </w:r>
      <w:r w:rsidR="002B3347">
        <w:rPr>
          <w:lang w:val="en-US"/>
        </w:rPr>
        <w:tab/>
      </w:r>
      <m:oMath>
        <m:r>
          <m:rPr>
            <m:sty m:val="bi"/>
          </m:rPr>
          <w:rPr>
            <w:rFonts w:ascii="Cambria Math" w:hAnsi="Cambria Math"/>
            <w:lang w:val="en-US"/>
          </w:rPr>
          <m:t>ϵ~N</m:t>
        </m:r>
        <m:d>
          <m:dPr>
            <m:ctrlPr>
              <w:rPr>
                <w:rFonts w:ascii="Cambria Math" w:hAnsi="Cambria Math"/>
                <w:b/>
                <w:bCs/>
                <w:i/>
                <w:lang w:val="en-US"/>
              </w:rPr>
            </m:ctrlPr>
          </m:dPr>
          <m:e>
            <m:r>
              <m:rPr>
                <m:sty m:val="bi"/>
              </m:rPr>
              <w:rPr>
                <w:rFonts w:ascii="Cambria Math" w:hAnsi="Cambria Math"/>
                <w:lang w:val="en-US"/>
              </w:rPr>
              <m:t>0,2</m:t>
            </m:r>
          </m:e>
        </m:d>
      </m:oMath>
    </w:p>
    <w:p w14:paraId="552B8BB1" w14:textId="0E64FE57" w:rsidR="00EA41A4" w:rsidRDefault="002E7048" w:rsidP="00174C25">
      <w:pPr>
        <w:ind w:firstLine="720"/>
        <w:rPr>
          <w:rFonts w:eastAsiaTheme="minorEastAsia"/>
          <w:lang w:val="en-US"/>
        </w:rPr>
      </w:pPr>
      <w:r>
        <w:rPr>
          <w:rFonts w:eastAsiaTheme="minorEastAsia"/>
          <w:lang w:val="en-US"/>
        </w:rPr>
        <w:t xml:space="preserve">Based on the true model, the </w:t>
      </w:r>
      <w:r w:rsidR="007164C7">
        <w:rPr>
          <w:rFonts w:eastAsiaTheme="minorEastAsia"/>
          <w:lang w:val="en-US"/>
        </w:rPr>
        <w:t>theoretical values of covariance and correlation are given by</w:t>
      </w:r>
    </w:p>
    <w:p w14:paraId="1F113288" w14:textId="77777777" w:rsidR="003C2806" w:rsidRDefault="007164C7" w:rsidP="00174C25">
      <w:pPr>
        <w:ind w:firstLine="720"/>
        <w:rPr>
          <w:rFonts w:eastAsiaTheme="minorEastAsia"/>
          <w:lang w:val="en-US"/>
        </w:rPr>
      </w:pPr>
      <w:r>
        <w:rPr>
          <w:rFonts w:eastAsiaTheme="minorEastAsia"/>
          <w:lang w:val="en-US"/>
        </w:rPr>
        <w:t>Covariance</w:t>
      </w:r>
      <w:r w:rsidR="001531D2">
        <w:rPr>
          <w:rFonts w:eastAsiaTheme="minorEastAsia"/>
          <w:lang w:val="en-US"/>
        </w:rPr>
        <w:t xml:space="preserve"> </w:t>
      </w:r>
      <w:r w:rsidRPr="00573012">
        <w:rPr>
          <w:rFonts w:eastAsiaTheme="minorEastAsia"/>
          <w:b/>
          <w:bCs/>
          <w:lang w:val="en-US"/>
        </w:rPr>
        <w:t>=</w:t>
      </w:r>
      <w:r w:rsidR="001531D2">
        <w:rPr>
          <w:rFonts w:eastAsiaTheme="minorEastAsia"/>
          <w:b/>
          <w:bCs/>
          <w:lang w:val="en-US"/>
        </w:rPr>
        <w:t xml:space="preserve"> </w:t>
      </w:r>
      <m:oMath>
        <m:r>
          <m:rPr>
            <m:sty m:val="bi"/>
          </m:rPr>
          <w:rPr>
            <w:rFonts w:ascii="Cambria Math" w:eastAsiaTheme="minorEastAsia" w:hAnsi="Cambria Math"/>
            <w:sz w:val="28"/>
            <w:szCs w:val="28"/>
            <w:lang w:val="en-US"/>
          </w:rPr>
          <m:t>-</m:t>
        </m:r>
        <m:sSup>
          <m:sSupPr>
            <m:ctrlPr>
              <w:rPr>
                <w:rFonts w:ascii="Cambria Math" w:eastAsiaTheme="minorEastAsia" w:hAnsi="Cambria Math"/>
                <w:b/>
                <w:bCs/>
                <w:i/>
                <w:sz w:val="28"/>
                <w:szCs w:val="28"/>
                <w:lang w:val="en-US"/>
              </w:rPr>
            </m:ctrlPr>
          </m:sSupPr>
          <m:e>
            <m:r>
              <m:rPr>
                <m:sty m:val="bi"/>
              </m:rPr>
              <w:rPr>
                <w:rFonts w:ascii="Cambria Math" w:eastAsiaTheme="minorEastAsia" w:hAnsi="Cambria Math"/>
                <w:sz w:val="28"/>
                <w:szCs w:val="28"/>
                <w:lang w:val="en-US"/>
              </w:rPr>
              <m:t>σ</m:t>
            </m:r>
          </m:e>
          <m:sup>
            <m:r>
              <m:rPr>
                <m:sty m:val="bi"/>
              </m:rPr>
              <w:rPr>
                <w:rFonts w:ascii="Cambria Math" w:eastAsiaTheme="minorEastAsia" w:hAnsi="Cambria Math"/>
                <w:sz w:val="28"/>
                <w:szCs w:val="28"/>
                <w:lang w:val="en-US"/>
              </w:rPr>
              <m:t>2</m:t>
            </m:r>
          </m:sup>
        </m:sSup>
        <m:f>
          <m:fPr>
            <m:ctrlPr>
              <w:rPr>
                <w:rFonts w:ascii="Cambria Math" w:eastAsiaTheme="minorEastAsia" w:hAnsi="Cambria Math"/>
                <w:b/>
                <w:bCs/>
                <w:i/>
                <w:sz w:val="28"/>
                <w:szCs w:val="28"/>
                <w:lang w:val="en-US"/>
              </w:rPr>
            </m:ctrlPr>
          </m:fPr>
          <m:num>
            <m:acc>
              <m:accPr>
                <m:chr m:val="̅"/>
                <m:ctrlPr>
                  <w:rPr>
                    <w:rFonts w:ascii="Cambria Math" w:eastAsiaTheme="minorEastAsia" w:hAnsi="Cambria Math"/>
                    <w:b/>
                    <w:bCs/>
                    <w:i/>
                    <w:sz w:val="28"/>
                    <w:szCs w:val="28"/>
                    <w:lang w:val="en-US"/>
                  </w:rPr>
                </m:ctrlPr>
              </m:accPr>
              <m:e>
                <m:r>
                  <m:rPr>
                    <m:sty m:val="bi"/>
                  </m:rPr>
                  <w:rPr>
                    <w:rFonts w:ascii="Cambria Math" w:eastAsiaTheme="minorEastAsia" w:hAnsi="Cambria Math"/>
                    <w:sz w:val="28"/>
                    <w:szCs w:val="28"/>
                    <w:lang w:val="en-US"/>
                  </w:rPr>
                  <m:t>x</m:t>
                </m:r>
              </m:e>
            </m:acc>
          </m:num>
          <m:den>
            <m:sSub>
              <m:sSubPr>
                <m:ctrlPr>
                  <w:rPr>
                    <w:rFonts w:ascii="Cambria Math" w:eastAsiaTheme="minorEastAsia" w:hAnsi="Cambria Math"/>
                    <w:b/>
                    <w:bCs/>
                    <w:i/>
                    <w:sz w:val="28"/>
                    <w:szCs w:val="28"/>
                    <w:lang w:val="en-US"/>
                  </w:rPr>
                </m:ctrlPr>
              </m:sSubPr>
              <m:e>
                <m:r>
                  <m:rPr>
                    <m:sty m:val="bi"/>
                  </m:rPr>
                  <w:rPr>
                    <w:rFonts w:ascii="Cambria Math" w:eastAsiaTheme="minorEastAsia" w:hAnsi="Cambria Math"/>
                    <w:sz w:val="28"/>
                    <w:szCs w:val="28"/>
                    <w:lang w:val="en-US"/>
                  </w:rPr>
                  <m:t>S</m:t>
                </m:r>
              </m:e>
              <m:sub>
                <m:r>
                  <m:rPr>
                    <m:sty m:val="bi"/>
                  </m:rPr>
                  <w:rPr>
                    <w:rFonts w:ascii="Cambria Math" w:eastAsiaTheme="minorEastAsia" w:hAnsi="Cambria Math"/>
                    <w:sz w:val="28"/>
                    <w:szCs w:val="28"/>
                    <w:lang w:val="en-US"/>
                  </w:rPr>
                  <m:t>xx</m:t>
                </m:r>
              </m:sub>
            </m:sSub>
          </m:den>
        </m:f>
      </m:oMath>
      <w:r w:rsidR="00925F51">
        <w:rPr>
          <w:rFonts w:eastAsiaTheme="minorEastAsia"/>
          <w:b/>
          <w:bCs/>
          <w:lang w:val="en-US"/>
        </w:rPr>
        <w:t xml:space="preserve">    </w:t>
      </w:r>
      <w:r w:rsidR="00925F51">
        <w:rPr>
          <w:rFonts w:eastAsiaTheme="minorEastAsia"/>
          <w:lang w:val="en-US"/>
        </w:rPr>
        <w:t xml:space="preserve"> which from the code and R output is</w:t>
      </w:r>
      <w:r w:rsidR="007D43A5">
        <w:rPr>
          <w:rFonts w:eastAsiaTheme="minorEastAsia"/>
          <w:lang w:val="en-US"/>
        </w:rPr>
        <w:t xml:space="preserve"> </w:t>
      </w:r>
    </w:p>
    <w:p w14:paraId="70D88BA5" w14:textId="4EE57268" w:rsidR="00E85CAD" w:rsidRPr="003C2806" w:rsidRDefault="007D43A5" w:rsidP="003C2806">
      <w:pPr>
        <w:ind w:left="720" w:firstLine="720"/>
        <w:rPr>
          <w:lang w:val="en-US"/>
        </w:rPr>
      </w:pPr>
      <w:r w:rsidRPr="004F4C59">
        <w:rPr>
          <w:rFonts w:eastAsiaTheme="minorEastAsia"/>
          <w:b/>
          <w:bCs/>
          <w:i/>
          <w:iCs/>
          <w:lang w:val="en-US"/>
        </w:rPr>
        <w:t>Covariance&lt;- -(mean(x)/(sum((x-mean(x</w:t>
      </w:r>
      <w:proofErr w:type="gramStart"/>
      <w:r w:rsidRPr="004F4C59">
        <w:rPr>
          <w:rFonts w:eastAsiaTheme="minorEastAsia"/>
          <w:b/>
          <w:bCs/>
          <w:i/>
          <w:iCs/>
          <w:lang w:val="en-US"/>
        </w:rPr>
        <w:t>))^</w:t>
      </w:r>
      <w:proofErr w:type="gramEnd"/>
      <w:r w:rsidRPr="004F4C59">
        <w:rPr>
          <w:rFonts w:eastAsiaTheme="minorEastAsia"/>
          <w:b/>
          <w:bCs/>
          <w:i/>
          <w:iCs/>
          <w:lang w:val="en-US"/>
        </w:rPr>
        <w:t>2) ))*var(y)</w:t>
      </w:r>
      <w:r w:rsidR="003C2806">
        <w:rPr>
          <w:lang w:val="en-US"/>
        </w:rPr>
        <w:tab/>
      </w:r>
      <w:r w:rsidR="003C2806">
        <w:rPr>
          <w:lang w:val="en-US"/>
        </w:rPr>
        <w:tab/>
      </w:r>
      <w:r w:rsidR="003C2806">
        <w:rPr>
          <w:lang w:val="en-US"/>
        </w:rPr>
        <w:tab/>
      </w:r>
      <w:r w:rsidR="008E3E8A" w:rsidRPr="00AB52C4">
        <w:rPr>
          <w:b/>
          <w:bCs/>
          <w:lang w:val="en-US"/>
        </w:rPr>
        <w:t>-2.</w:t>
      </w:r>
      <w:r w:rsidR="00AB52C4" w:rsidRPr="00AB52C4">
        <w:rPr>
          <w:b/>
          <w:bCs/>
          <w:lang w:val="en-US"/>
        </w:rPr>
        <w:t>3329</w:t>
      </w:r>
      <w:r w:rsidR="00F26982">
        <w:rPr>
          <w:b/>
          <w:bCs/>
          <w:lang w:val="en-US"/>
        </w:rPr>
        <w:t>.</w:t>
      </w:r>
    </w:p>
    <w:p w14:paraId="6D63706B" w14:textId="77777777" w:rsidR="003C2806" w:rsidRDefault="00B57DBA" w:rsidP="00876261">
      <w:pPr>
        <w:rPr>
          <w:rFonts w:eastAsiaTheme="minorEastAsia"/>
          <w:lang w:val="en-US"/>
        </w:rPr>
      </w:pPr>
      <w:r>
        <w:rPr>
          <w:lang w:val="en-US"/>
        </w:rPr>
        <w:t>The correlation</w:t>
      </w:r>
      <w:r w:rsidR="0030046A">
        <w:rPr>
          <w:lang w:val="en-US"/>
        </w:rPr>
        <w:t xml:space="preserve">(theoretical) is given by </w:t>
      </w:r>
      <m:oMath>
        <m:f>
          <m:fPr>
            <m:ctrlPr>
              <w:rPr>
                <w:rFonts w:ascii="Cambria Math" w:hAnsi="Cambria Math"/>
                <w:b/>
                <w:bCs/>
                <w:i/>
                <w:sz w:val="34"/>
                <w:szCs w:val="34"/>
                <w:lang w:val="en-US"/>
              </w:rPr>
            </m:ctrlPr>
          </m:fPr>
          <m:num>
            <m:r>
              <m:rPr>
                <m:sty m:val="bi"/>
              </m:rPr>
              <w:rPr>
                <w:rFonts w:ascii="Cambria Math" w:hAnsi="Cambria Math"/>
                <w:sz w:val="34"/>
                <w:szCs w:val="34"/>
                <w:lang w:val="en-US"/>
              </w:rPr>
              <m:t>-</m:t>
            </m:r>
            <m:acc>
              <m:accPr>
                <m:chr m:val="̅"/>
                <m:ctrlPr>
                  <w:rPr>
                    <w:rFonts w:ascii="Cambria Math" w:hAnsi="Cambria Math"/>
                    <w:b/>
                    <w:bCs/>
                    <w:i/>
                    <w:sz w:val="34"/>
                    <w:szCs w:val="34"/>
                    <w:lang w:val="en-US"/>
                  </w:rPr>
                </m:ctrlPr>
              </m:accPr>
              <m:e>
                <m:r>
                  <m:rPr>
                    <m:sty m:val="bi"/>
                  </m:rPr>
                  <w:rPr>
                    <w:rFonts w:ascii="Cambria Math" w:hAnsi="Cambria Math"/>
                    <w:sz w:val="34"/>
                    <w:szCs w:val="34"/>
                    <w:lang w:val="en-US"/>
                  </w:rPr>
                  <m:t>x</m:t>
                </m:r>
              </m:e>
            </m:acc>
          </m:num>
          <m:den>
            <m:rad>
              <m:radPr>
                <m:degHide m:val="1"/>
                <m:ctrlPr>
                  <w:rPr>
                    <w:rFonts w:ascii="Cambria Math" w:hAnsi="Cambria Math"/>
                    <w:b/>
                    <w:bCs/>
                    <w:i/>
                    <w:sz w:val="34"/>
                    <w:szCs w:val="34"/>
                    <w:lang w:val="en-US"/>
                  </w:rPr>
                </m:ctrlPr>
              </m:radPr>
              <m:deg/>
              <m:e>
                <m:sSup>
                  <m:sSupPr>
                    <m:ctrlPr>
                      <w:rPr>
                        <w:rFonts w:ascii="Cambria Math" w:hAnsi="Cambria Math"/>
                        <w:b/>
                        <w:bCs/>
                        <w:i/>
                        <w:sz w:val="34"/>
                        <w:szCs w:val="34"/>
                        <w:lang w:val="en-US"/>
                      </w:rPr>
                    </m:ctrlPr>
                  </m:sSupPr>
                  <m:e>
                    <m:r>
                      <m:rPr>
                        <m:sty m:val="bi"/>
                      </m:rPr>
                      <w:rPr>
                        <w:rFonts w:ascii="Cambria Math" w:hAnsi="Cambria Math"/>
                        <w:sz w:val="34"/>
                        <w:szCs w:val="34"/>
                        <w:lang w:val="en-US"/>
                      </w:rPr>
                      <m:t>x</m:t>
                    </m:r>
                  </m:e>
                  <m:sup>
                    <m:r>
                      <m:rPr>
                        <m:sty m:val="bi"/>
                      </m:rPr>
                      <w:rPr>
                        <w:rFonts w:ascii="Cambria Math" w:hAnsi="Cambria Math"/>
                        <w:sz w:val="34"/>
                        <w:szCs w:val="34"/>
                        <w:lang w:val="en-US"/>
                      </w:rPr>
                      <m:t>2</m:t>
                    </m:r>
                  </m:sup>
                </m:sSup>
                <m:r>
                  <m:rPr>
                    <m:sty m:val="bi"/>
                  </m:rPr>
                  <w:rPr>
                    <w:rFonts w:ascii="Cambria Math" w:hAnsi="Cambria Math"/>
                    <w:sz w:val="34"/>
                    <w:szCs w:val="34"/>
                    <w:lang w:val="en-US"/>
                  </w:rPr>
                  <m:t>+</m:t>
                </m:r>
                <m:f>
                  <m:fPr>
                    <m:ctrlPr>
                      <w:rPr>
                        <w:rFonts w:ascii="Cambria Math" w:hAnsi="Cambria Math"/>
                        <w:b/>
                        <w:bCs/>
                        <w:i/>
                        <w:sz w:val="34"/>
                        <w:szCs w:val="34"/>
                        <w:lang w:val="en-US"/>
                      </w:rPr>
                    </m:ctrlPr>
                  </m:fPr>
                  <m:num>
                    <m:sSub>
                      <m:sSubPr>
                        <m:ctrlPr>
                          <w:rPr>
                            <w:rFonts w:ascii="Cambria Math" w:hAnsi="Cambria Math"/>
                            <w:b/>
                            <w:bCs/>
                            <w:i/>
                            <w:sz w:val="34"/>
                            <w:szCs w:val="34"/>
                            <w:lang w:val="en-US"/>
                          </w:rPr>
                        </m:ctrlPr>
                      </m:sSubPr>
                      <m:e>
                        <m:r>
                          <m:rPr>
                            <m:sty m:val="bi"/>
                          </m:rPr>
                          <w:rPr>
                            <w:rFonts w:ascii="Cambria Math" w:hAnsi="Cambria Math"/>
                            <w:sz w:val="34"/>
                            <w:szCs w:val="34"/>
                            <w:lang w:val="en-US"/>
                          </w:rPr>
                          <m:t>S</m:t>
                        </m:r>
                      </m:e>
                      <m:sub>
                        <m:r>
                          <m:rPr>
                            <m:sty m:val="bi"/>
                          </m:rPr>
                          <w:rPr>
                            <w:rFonts w:ascii="Cambria Math" w:hAnsi="Cambria Math"/>
                            <w:sz w:val="34"/>
                            <w:szCs w:val="34"/>
                            <w:lang w:val="en-US"/>
                          </w:rPr>
                          <m:t>xx</m:t>
                        </m:r>
                      </m:sub>
                    </m:sSub>
                  </m:num>
                  <m:den>
                    <m:r>
                      <m:rPr>
                        <m:sty m:val="bi"/>
                      </m:rPr>
                      <w:rPr>
                        <w:rFonts w:ascii="Cambria Math" w:hAnsi="Cambria Math"/>
                        <w:sz w:val="34"/>
                        <w:szCs w:val="34"/>
                        <w:lang w:val="en-US"/>
                      </w:rPr>
                      <m:t>n</m:t>
                    </m:r>
                  </m:den>
                </m:f>
              </m:e>
            </m:rad>
          </m:den>
        </m:f>
      </m:oMath>
      <w:r w:rsidR="00B16F72">
        <w:rPr>
          <w:rFonts w:eastAsiaTheme="minorEastAsia"/>
          <w:b/>
          <w:bCs/>
          <w:sz w:val="34"/>
          <w:szCs w:val="34"/>
          <w:lang w:val="en-US"/>
        </w:rPr>
        <w:t xml:space="preserve">     </w:t>
      </w:r>
      <w:r w:rsidR="00B16F72">
        <w:rPr>
          <w:rFonts w:eastAsiaTheme="minorEastAsia"/>
          <w:lang w:val="en-US"/>
        </w:rPr>
        <w:t>So, the correlation</w:t>
      </w:r>
      <w:r w:rsidR="00387F67">
        <w:rPr>
          <w:rFonts w:eastAsiaTheme="minorEastAsia"/>
          <w:lang w:val="en-US"/>
        </w:rPr>
        <w:t xml:space="preserve"> R</w:t>
      </w:r>
      <w:r w:rsidR="00B16F72">
        <w:rPr>
          <w:rFonts w:eastAsiaTheme="minorEastAsia"/>
          <w:lang w:val="en-US"/>
        </w:rPr>
        <w:t xml:space="preserve"> code and the value are</w:t>
      </w:r>
      <w:r w:rsidR="008205D5">
        <w:rPr>
          <w:rFonts w:eastAsiaTheme="minorEastAsia"/>
          <w:lang w:val="en-US"/>
        </w:rPr>
        <w:t xml:space="preserve"> </w:t>
      </w:r>
    </w:p>
    <w:p w14:paraId="4490CB86" w14:textId="1DF5EB4E" w:rsidR="00205B09" w:rsidRDefault="004405B0" w:rsidP="007C3E6C">
      <w:pPr>
        <w:ind w:firstLine="720"/>
        <w:rPr>
          <w:rFonts w:eastAsiaTheme="minorEastAsia"/>
          <w:lang w:val="en-US"/>
        </w:rPr>
      </w:pPr>
      <w:r w:rsidRPr="00B16737">
        <w:rPr>
          <w:rFonts w:eastAsiaTheme="minorEastAsia"/>
          <w:b/>
          <w:bCs/>
          <w:i/>
          <w:iCs/>
          <w:lang w:val="en-US"/>
        </w:rPr>
        <w:t>Correlation&lt;- -(</w:t>
      </w:r>
      <w:proofErr w:type="spellStart"/>
      <w:r w:rsidRPr="00B16737">
        <w:rPr>
          <w:rFonts w:eastAsiaTheme="minorEastAsia"/>
          <w:b/>
          <w:bCs/>
          <w:i/>
          <w:iCs/>
          <w:lang w:val="en-US"/>
        </w:rPr>
        <w:t>xbar</w:t>
      </w:r>
      <w:proofErr w:type="spellEnd"/>
      <w:r w:rsidRPr="00B16737">
        <w:rPr>
          <w:rFonts w:eastAsiaTheme="minorEastAsia"/>
          <w:b/>
          <w:bCs/>
          <w:i/>
          <w:iCs/>
          <w:lang w:val="en-US"/>
        </w:rPr>
        <w:t>)</w:t>
      </w:r>
      <w:proofErr w:type="gramStart"/>
      <w:r w:rsidRPr="00B16737">
        <w:rPr>
          <w:rFonts w:eastAsiaTheme="minorEastAsia"/>
          <w:b/>
          <w:bCs/>
          <w:i/>
          <w:iCs/>
          <w:lang w:val="en-US"/>
        </w:rPr>
        <w:t>/(</w:t>
      </w:r>
      <w:proofErr w:type="gramEnd"/>
      <w:r w:rsidRPr="00B16737">
        <w:rPr>
          <w:rFonts w:eastAsiaTheme="minorEastAsia"/>
          <w:b/>
          <w:bCs/>
          <w:i/>
          <w:iCs/>
          <w:lang w:val="en-US"/>
        </w:rPr>
        <w:t>sqrt(xbar^2 +(</w:t>
      </w:r>
      <w:proofErr w:type="spellStart"/>
      <w:r w:rsidRPr="00B16737">
        <w:rPr>
          <w:rFonts w:eastAsiaTheme="minorEastAsia"/>
          <w:b/>
          <w:bCs/>
          <w:i/>
          <w:iCs/>
          <w:lang w:val="en-US"/>
        </w:rPr>
        <w:t>Sxx</w:t>
      </w:r>
      <w:proofErr w:type="spellEnd"/>
      <w:r w:rsidRPr="00B16737">
        <w:rPr>
          <w:rFonts w:eastAsiaTheme="minorEastAsia"/>
          <w:b/>
          <w:bCs/>
          <w:i/>
          <w:iCs/>
          <w:lang w:val="en-US"/>
        </w:rPr>
        <w:t>/length(x))))</w:t>
      </w:r>
      <w:r w:rsidR="00B27AD4">
        <w:rPr>
          <w:rFonts w:eastAsiaTheme="minorEastAsia"/>
          <w:b/>
          <w:bCs/>
          <w:i/>
          <w:iCs/>
          <w:lang w:val="en-US"/>
        </w:rPr>
        <w:t>;</w:t>
      </w:r>
      <w:r w:rsidR="00B16737">
        <w:rPr>
          <w:rFonts w:eastAsiaTheme="minorEastAsia"/>
          <w:b/>
          <w:bCs/>
          <w:i/>
          <w:iCs/>
          <w:lang w:val="en-US"/>
        </w:rPr>
        <w:t xml:space="preserve"> </w:t>
      </w:r>
      <w:r w:rsidR="003C2806">
        <w:rPr>
          <w:rFonts w:eastAsiaTheme="minorEastAsia"/>
          <w:b/>
          <w:bCs/>
          <w:i/>
          <w:iCs/>
          <w:lang w:val="en-US"/>
        </w:rPr>
        <w:tab/>
      </w:r>
      <w:r w:rsidR="003C2806">
        <w:rPr>
          <w:rFonts w:eastAsiaTheme="minorEastAsia"/>
          <w:b/>
          <w:bCs/>
          <w:i/>
          <w:iCs/>
          <w:lang w:val="en-US"/>
        </w:rPr>
        <w:tab/>
      </w:r>
      <w:r w:rsidR="003C2806">
        <w:rPr>
          <w:rFonts w:eastAsiaTheme="minorEastAsia"/>
          <w:b/>
          <w:bCs/>
          <w:i/>
          <w:iCs/>
          <w:lang w:val="en-US"/>
        </w:rPr>
        <w:tab/>
      </w:r>
      <w:r w:rsidR="003C2806">
        <w:rPr>
          <w:rFonts w:eastAsiaTheme="minorEastAsia"/>
          <w:b/>
          <w:bCs/>
          <w:i/>
          <w:iCs/>
          <w:lang w:val="en-US"/>
        </w:rPr>
        <w:tab/>
      </w:r>
      <w:r w:rsidR="00852157">
        <w:rPr>
          <w:rFonts w:eastAsiaTheme="minorEastAsia"/>
          <w:b/>
          <w:bCs/>
          <w:lang w:val="en-US"/>
        </w:rPr>
        <w:t>-0.8864</w:t>
      </w:r>
      <w:r w:rsidR="0010703B">
        <w:rPr>
          <w:rFonts w:eastAsiaTheme="minorEastAsia"/>
          <w:b/>
          <w:bCs/>
          <w:lang w:val="en-US"/>
        </w:rPr>
        <w:t>.</w:t>
      </w:r>
    </w:p>
    <w:p w14:paraId="7E50D04C" w14:textId="33EE1745" w:rsidR="007C3E6C" w:rsidRDefault="007C3E6C" w:rsidP="007C3E6C">
      <w:pPr>
        <w:pStyle w:val="Heading1"/>
        <w:rPr>
          <w:lang w:val="en-US"/>
        </w:rPr>
      </w:pPr>
      <w:r>
        <w:rPr>
          <w:lang w:val="en-US"/>
        </w:rPr>
        <w:t>(c)</w:t>
      </w:r>
    </w:p>
    <w:tbl>
      <w:tblPr>
        <w:tblStyle w:val="TableGrid"/>
        <w:tblW w:w="0" w:type="auto"/>
        <w:tblLook w:val="04A0" w:firstRow="1" w:lastRow="0" w:firstColumn="1" w:lastColumn="0" w:noHBand="0" w:noVBand="1"/>
      </w:tblPr>
      <w:tblGrid>
        <w:gridCol w:w="7810"/>
        <w:gridCol w:w="3518"/>
      </w:tblGrid>
      <w:tr w:rsidR="00872430" w14:paraId="0666620D" w14:textId="77777777" w:rsidTr="00FF694E">
        <w:tc>
          <w:tcPr>
            <w:tcW w:w="5664" w:type="dxa"/>
          </w:tcPr>
          <w:p w14:paraId="0FA306F9" w14:textId="53D63086" w:rsidR="00FF694E" w:rsidRDefault="006140B6" w:rsidP="007C3E6C">
            <w:pPr>
              <w:rPr>
                <w:lang w:val="en-US"/>
              </w:rPr>
            </w:pPr>
            <w:r>
              <w:rPr>
                <w:noProof/>
                <w:lang w:val="en-US"/>
              </w:rPr>
              <w:drawing>
                <wp:inline distT="0" distB="0" distL="0" distR="0" wp14:anchorId="5B106689" wp14:editId="0D88AAF8">
                  <wp:extent cx="482219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70580" cy="2609102"/>
                          </a:xfrm>
                          <a:prstGeom prst="rect">
                            <a:avLst/>
                          </a:prstGeom>
                        </pic:spPr>
                      </pic:pic>
                    </a:graphicData>
                  </a:graphic>
                </wp:inline>
              </w:drawing>
            </w:r>
          </w:p>
        </w:tc>
        <w:tc>
          <w:tcPr>
            <w:tcW w:w="5664" w:type="dxa"/>
          </w:tcPr>
          <w:p w14:paraId="7C4F39B9" w14:textId="6728A6DA" w:rsidR="00FF694E" w:rsidRPr="00402A6C" w:rsidRDefault="006140B6" w:rsidP="007C3E6C">
            <w:pPr>
              <w:rPr>
                <w:lang w:val="en-US"/>
              </w:rPr>
            </w:pPr>
            <w:r>
              <w:rPr>
                <w:lang w:val="en-US"/>
              </w:rPr>
              <w:t>The plot on the left is the output from R which</w:t>
            </w:r>
            <w:r w:rsidR="00402A6C">
              <w:rPr>
                <w:lang w:val="en-US"/>
              </w:rPr>
              <w:t xml:space="preserve"> clearly shows that b</w:t>
            </w:r>
            <w:r w:rsidR="00402A6C">
              <w:rPr>
                <w:vertAlign w:val="subscript"/>
                <w:lang w:val="en-US"/>
              </w:rPr>
              <w:t>1</w:t>
            </w:r>
            <w:r w:rsidR="00402A6C">
              <w:rPr>
                <w:lang w:val="en-US"/>
              </w:rPr>
              <w:t xml:space="preserve"> and b</w:t>
            </w:r>
            <w:r w:rsidR="00402A6C">
              <w:rPr>
                <w:vertAlign w:val="subscript"/>
                <w:lang w:val="en-US"/>
              </w:rPr>
              <w:t>0</w:t>
            </w:r>
            <w:r w:rsidR="00402A6C">
              <w:rPr>
                <w:lang w:val="en-US"/>
              </w:rPr>
              <w:t xml:space="preserve"> are </w:t>
            </w:r>
            <w:r w:rsidR="004C4F0F">
              <w:rPr>
                <w:lang w:val="en-US"/>
              </w:rPr>
              <w:t xml:space="preserve">linearly and negatively corelated. </w:t>
            </w:r>
            <w:r w:rsidR="00CF5E63">
              <w:rPr>
                <w:lang w:val="en-US"/>
              </w:rPr>
              <w:t>Because, with</w:t>
            </w:r>
            <w:r w:rsidR="004C4F0F">
              <w:rPr>
                <w:lang w:val="en-US"/>
              </w:rPr>
              <w:t xml:space="preserve"> the increasing values of </w:t>
            </w:r>
            <w:r w:rsidR="00A036B3">
              <w:rPr>
                <w:lang w:val="en-US"/>
              </w:rPr>
              <w:t>b</w:t>
            </w:r>
            <w:r w:rsidR="00A036B3">
              <w:rPr>
                <w:vertAlign w:val="subscript"/>
                <w:lang w:val="en-US"/>
              </w:rPr>
              <w:t xml:space="preserve">0 </w:t>
            </w:r>
            <w:r w:rsidR="00A036B3">
              <w:rPr>
                <w:lang w:val="en-US"/>
              </w:rPr>
              <w:t>the values of b</w:t>
            </w:r>
            <w:r w:rsidR="00A036B3">
              <w:rPr>
                <w:vertAlign w:val="subscript"/>
                <w:lang w:val="en-US"/>
              </w:rPr>
              <w:t>1</w:t>
            </w:r>
            <w:r w:rsidR="00487311">
              <w:rPr>
                <w:vertAlign w:val="subscript"/>
                <w:lang w:val="en-US"/>
              </w:rPr>
              <w:t xml:space="preserve"> </w:t>
            </w:r>
            <w:r w:rsidR="00487311">
              <w:rPr>
                <w:lang w:val="en-US"/>
              </w:rPr>
              <w:t>seem to be</w:t>
            </w:r>
            <w:r w:rsidR="00A036B3">
              <w:rPr>
                <w:lang w:val="en-US"/>
              </w:rPr>
              <w:t xml:space="preserve"> decreasing at a constant rate</w:t>
            </w:r>
            <w:r w:rsidR="00EC0E52">
              <w:rPr>
                <w:lang w:val="en-US"/>
              </w:rPr>
              <w:t xml:space="preserve">. The scattered points </w:t>
            </w:r>
            <w:proofErr w:type="gramStart"/>
            <w:r w:rsidR="00EC0E52">
              <w:rPr>
                <w:lang w:val="en-US"/>
              </w:rPr>
              <w:t>actually make</w:t>
            </w:r>
            <w:proofErr w:type="gramEnd"/>
            <w:r w:rsidR="00EC0E52">
              <w:rPr>
                <w:lang w:val="en-US"/>
              </w:rPr>
              <w:t xml:space="preserve"> a thick straight line</w:t>
            </w:r>
            <w:r w:rsidR="00484F30">
              <w:rPr>
                <w:lang w:val="en-US"/>
              </w:rPr>
              <w:t xml:space="preserve"> which represents their linearity</w:t>
            </w:r>
            <w:r w:rsidR="00872430">
              <w:rPr>
                <w:lang w:val="en-US"/>
              </w:rPr>
              <w:t>. So, to conclude these estimates do appear to be correlated.</w:t>
            </w:r>
          </w:p>
        </w:tc>
      </w:tr>
    </w:tbl>
    <w:p w14:paraId="4FFF91D3" w14:textId="0920D7FE" w:rsidR="007C3E6C" w:rsidRDefault="007C3E6C" w:rsidP="007C3E6C">
      <w:pPr>
        <w:rPr>
          <w:lang w:val="en-US"/>
        </w:rPr>
      </w:pPr>
    </w:p>
    <w:p w14:paraId="4C0AD8C1" w14:textId="2CB5D1D1" w:rsidR="00484F30" w:rsidRDefault="00F21C0A" w:rsidP="00F21C0A">
      <w:pPr>
        <w:pStyle w:val="Heading1"/>
        <w:rPr>
          <w:lang w:val="en-US"/>
        </w:rPr>
      </w:pPr>
      <w:r>
        <w:rPr>
          <w:lang w:val="en-US"/>
        </w:rPr>
        <w:t>(d)</w:t>
      </w:r>
    </w:p>
    <w:p w14:paraId="047D418B" w14:textId="751527ED" w:rsidR="00F21C0A" w:rsidRDefault="00354894" w:rsidP="00F21C0A">
      <w:pPr>
        <w:rPr>
          <w:lang w:val="en-US"/>
        </w:rPr>
      </w:pPr>
      <w:r>
        <w:rPr>
          <w:lang w:val="en-US"/>
        </w:rPr>
        <w:t>To calculate the empirical values of b</w:t>
      </w:r>
      <w:r>
        <w:rPr>
          <w:vertAlign w:val="subscript"/>
          <w:lang w:val="en-US"/>
        </w:rPr>
        <w:t>1</w:t>
      </w:r>
      <w:r w:rsidR="004D09AC">
        <w:rPr>
          <w:vertAlign w:val="subscript"/>
          <w:lang w:val="en-US"/>
        </w:rPr>
        <w:t xml:space="preserve"> </w:t>
      </w:r>
      <w:r w:rsidR="004D09AC">
        <w:rPr>
          <w:lang w:val="en-US"/>
        </w:rPr>
        <w:t>and b</w:t>
      </w:r>
      <w:proofErr w:type="gramStart"/>
      <w:r w:rsidR="004D09AC">
        <w:rPr>
          <w:vertAlign w:val="subscript"/>
          <w:lang w:val="en-US"/>
        </w:rPr>
        <w:t xml:space="preserve">0 </w:t>
      </w:r>
      <w:r w:rsidR="004D09AC">
        <w:rPr>
          <w:lang w:val="en-US"/>
        </w:rPr>
        <w:t>,</w:t>
      </w:r>
      <w:proofErr w:type="gramEnd"/>
      <w:r w:rsidR="004D09AC">
        <w:rPr>
          <w:lang w:val="en-US"/>
        </w:rPr>
        <w:t xml:space="preserve"> I will use the values of the matrix estimates. So, using R codes as follows</w:t>
      </w:r>
    </w:p>
    <w:p w14:paraId="47A9AFF9" w14:textId="4F7D90EF" w:rsidR="00D03FC9" w:rsidRDefault="00D03FC9" w:rsidP="00F21C0A">
      <w:pPr>
        <w:rPr>
          <w:b/>
          <w:bCs/>
          <w:lang w:val="en-US"/>
        </w:rPr>
      </w:pPr>
      <w:r>
        <w:rPr>
          <w:lang w:val="en-US"/>
        </w:rPr>
        <w:tab/>
      </w:r>
      <w:r w:rsidRPr="00D03FC9">
        <w:rPr>
          <w:b/>
          <w:bCs/>
          <w:i/>
          <w:iCs/>
          <w:lang w:val="en-US"/>
        </w:rPr>
        <w:t>cov</w:t>
      </w:r>
      <w:r w:rsidR="00AE1714">
        <w:rPr>
          <w:b/>
          <w:bCs/>
          <w:i/>
          <w:iCs/>
          <w:lang w:val="en-US"/>
        </w:rPr>
        <w:t>a</w:t>
      </w:r>
      <w:r w:rsidRPr="00D03FC9">
        <w:rPr>
          <w:b/>
          <w:bCs/>
          <w:i/>
          <w:iCs/>
          <w:lang w:val="en-US"/>
        </w:rPr>
        <w:t>riance1&lt;-</w:t>
      </w:r>
      <w:proofErr w:type="spellStart"/>
      <w:r w:rsidRPr="00D03FC9">
        <w:rPr>
          <w:b/>
          <w:bCs/>
          <w:i/>
          <w:iCs/>
          <w:lang w:val="en-US"/>
        </w:rPr>
        <w:t>cov</w:t>
      </w:r>
      <w:proofErr w:type="spellEnd"/>
      <w:r w:rsidRPr="00D03FC9">
        <w:rPr>
          <w:b/>
          <w:bCs/>
          <w:i/>
          <w:iCs/>
          <w:lang w:val="en-US"/>
        </w:rPr>
        <w:t>(estimates[,1</w:t>
      </w:r>
      <w:proofErr w:type="gramStart"/>
      <w:r w:rsidRPr="00D03FC9">
        <w:rPr>
          <w:b/>
          <w:bCs/>
          <w:i/>
          <w:iCs/>
          <w:lang w:val="en-US"/>
        </w:rPr>
        <w:t>],estimates</w:t>
      </w:r>
      <w:proofErr w:type="gramEnd"/>
      <w:r w:rsidRPr="00D03FC9">
        <w:rPr>
          <w:b/>
          <w:bCs/>
          <w:i/>
          <w:iCs/>
          <w:lang w:val="en-US"/>
        </w:rPr>
        <w:t>[,2])</w:t>
      </w:r>
      <w:r w:rsidR="00C348B2">
        <w:rPr>
          <w:b/>
          <w:bCs/>
          <w:i/>
          <w:iCs/>
          <w:lang w:val="en-US"/>
        </w:rPr>
        <w:t xml:space="preserve">  </w:t>
      </w:r>
      <w:r w:rsidR="00C348B2">
        <w:rPr>
          <w:lang w:val="en-US"/>
        </w:rPr>
        <w:t xml:space="preserve"> and the value is equal to </w:t>
      </w:r>
      <w:r w:rsidR="00AE1714" w:rsidRPr="00AE1714">
        <w:rPr>
          <w:b/>
          <w:bCs/>
          <w:lang w:val="en-US"/>
        </w:rPr>
        <w:t>-0.276</w:t>
      </w:r>
      <w:r w:rsidR="008C4B29">
        <w:rPr>
          <w:b/>
          <w:bCs/>
          <w:lang w:val="en-US"/>
        </w:rPr>
        <w:t>7</w:t>
      </w:r>
      <w:r w:rsidR="00AE1714">
        <w:rPr>
          <w:b/>
          <w:bCs/>
          <w:lang w:val="en-US"/>
        </w:rPr>
        <w:t>.</w:t>
      </w:r>
    </w:p>
    <w:p w14:paraId="2EAFEF20" w14:textId="79E9631C" w:rsidR="00AE1714" w:rsidRDefault="00545F8A" w:rsidP="00F21C0A">
      <w:pPr>
        <w:rPr>
          <w:b/>
          <w:bCs/>
        </w:rPr>
      </w:pPr>
      <w:r>
        <w:rPr>
          <w:lang w:val="en-US"/>
        </w:rPr>
        <w:t xml:space="preserve">Similarly for </w:t>
      </w:r>
      <w:r w:rsidR="006E5B81">
        <w:rPr>
          <w:lang w:val="en-US"/>
        </w:rPr>
        <w:t>correlation,</w:t>
      </w:r>
      <w:r w:rsidR="003F60F3">
        <w:rPr>
          <w:lang w:val="en-US"/>
        </w:rPr>
        <w:tab/>
      </w:r>
      <w:r w:rsidR="00114AD8">
        <w:rPr>
          <w:lang w:val="en-US"/>
        </w:rPr>
        <w:t xml:space="preserve">    </w:t>
      </w:r>
      <w:r w:rsidR="003F60F3" w:rsidRPr="003F60F3">
        <w:rPr>
          <w:b/>
          <w:bCs/>
          <w:i/>
          <w:iCs/>
          <w:lang w:val="en-US"/>
        </w:rPr>
        <w:t>correlation1&lt;-</w:t>
      </w:r>
      <w:proofErr w:type="spellStart"/>
      <w:r w:rsidR="003F60F3" w:rsidRPr="003F60F3">
        <w:rPr>
          <w:b/>
          <w:bCs/>
          <w:i/>
          <w:iCs/>
          <w:lang w:val="en-US"/>
        </w:rPr>
        <w:t>cor</w:t>
      </w:r>
      <w:proofErr w:type="spellEnd"/>
      <w:r w:rsidR="003F60F3" w:rsidRPr="003F60F3">
        <w:rPr>
          <w:b/>
          <w:bCs/>
          <w:i/>
          <w:iCs/>
          <w:lang w:val="en-US"/>
        </w:rPr>
        <w:t>(estimates[,1</w:t>
      </w:r>
      <w:proofErr w:type="gramStart"/>
      <w:r w:rsidR="003F60F3" w:rsidRPr="003F60F3">
        <w:rPr>
          <w:b/>
          <w:bCs/>
          <w:i/>
          <w:iCs/>
          <w:lang w:val="en-US"/>
        </w:rPr>
        <w:t>],estimates</w:t>
      </w:r>
      <w:proofErr w:type="gramEnd"/>
      <w:r w:rsidR="003F60F3" w:rsidRPr="003F60F3">
        <w:rPr>
          <w:b/>
          <w:bCs/>
          <w:i/>
          <w:iCs/>
          <w:lang w:val="en-US"/>
        </w:rPr>
        <w:t>[,2])</w:t>
      </w:r>
      <w:r w:rsidR="006E5B81">
        <w:rPr>
          <w:b/>
          <w:bCs/>
          <w:i/>
          <w:iCs/>
          <w:lang w:val="en-US"/>
        </w:rPr>
        <w:tab/>
      </w:r>
      <w:r w:rsidR="00514C07">
        <w:t>and the value is</w:t>
      </w:r>
      <w:r w:rsidR="006E5B81">
        <w:tab/>
      </w:r>
      <w:r w:rsidR="00863305">
        <w:t xml:space="preserve">  </w:t>
      </w:r>
      <w:r w:rsidR="008C4B29" w:rsidRPr="008C4B29">
        <w:rPr>
          <w:b/>
          <w:bCs/>
        </w:rPr>
        <w:t>-0.8895</w:t>
      </w:r>
      <w:r w:rsidR="006E5B81">
        <w:rPr>
          <w:b/>
          <w:bCs/>
        </w:rPr>
        <w:t xml:space="preserve">. </w:t>
      </w:r>
    </w:p>
    <w:p w14:paraId="43794201" w14:textId="25111D58" w:rsidR="006E5B81" w:rsidRDefault="007B6C8C" w:rsidP="00F21C0A">
      <w:pPr>
        <w:rPr>
          <w:lang w:val="en-US"/>
        </w:rPr>
      </w:pPr>
      <w:r>
        <w:rPr>
          <w:lang w:val="en-US"/>
        </w:rPr>
        <w:lastRenderedPageBreak/>
        <w:t>Comparing the theoretical values with the empirical values, I can see that the values do not match up</w:t>
      </w:r>
      <w:r w:rsidR="00EF29C4">
        <w:rPr>
          <w:lang w:val="en-US"/>
        </w:rPr>
        <w:t>.</w:t>
      </w:r>
      <w:r w:rsidR="00F51F5D">
        <w:rPr>
          <w:lang w:val="en-US"/>
        </w:rPr>
        <w:t xml:space="preserve"> </w:t>
      </w:r>
      <w:r w:rsidR="001E160B">
        <w:rPr>
          <w:lang w:val="en-US"/>
        </w:rPr>
        <w:t xml:space="preserve"> </w:t>
      </w:r>
    </w:p>
    <w:p w14:paraId="1C9F8FE3" w14:textId="697334D7" w:rsidR="001A0933" w:rsidRDefault="001A0933" w:rsidP="001A0933">
      <w:pPr>
        <w:pStyle w:val="Heading1"/>
        <w:rPr>
          <w:lang w:val="en-US"/>
        </w:rPr>
      </w:pPr>
      <w:r>
        <w:rPr>
          <w:lang w:val="en-US"/>
        </w:rPr>
        <w:t>Question 2</w:t>
      </w:r>
    </w:p>
    <w:p w14:paraId="03BEFF2A" w14:textId="4433C2D3" w:rsidR="001A0933" w:rsidRDefault="001A0933" w:rsidP="001A0933">
      <w:pPr>
        <w:pStyle w:val="Heading1"/>
        <w:rPr>
          <w:lang w:val="en-US"/>
        </w:rPr>
      </w:pPr>
      <w:r>
        <w:rPr>
          <w:lang w:val="en-US"/>
        </w:rPr>
        <w:t>(a)</w:t>
      </w:r>
    </w:p>
    <w:p w14:paraId="10C5F51E" w14:textId="615A0C43" w:rsidR="004C3A71" w:rsidRDefault="004C3A71" w:rsidP="004C3A71">
      <w:pPr>
        <w:rPr>
          <w:lang w:val="en-US"/>
        </w:rPr>
      </w:pPr>
      <w:r>
        <w:rPr>
          <w:lang w:val="en-US"/>
        </w:rPr>
        <w:t>For the scatter plot and the identification of the high leverage points following codes are used.</w:t>
      </w:r>
    </w:p>
    <w:p w14:paraId="569557EE" w14:textId="7B8B67FA" w:rsidR="004C3A71" w:rsidRPr="00804337" w:rsidRDefault="00A8776D" w:rsidP="00A8776D">
      <w:pPr>
        <w:rPr>
          <w:lang w:val="en-US"/>
        </w:rPr>
      </w:pPr>
      <w:proofErr w:type="gramStart"/>
      <w:r w:rsidRPr="00395BD2">
        <w:rPr>
          <w:b/>
          <w:bCs/>
          <w:i/>
          <w:iCs/>
          <w:lang w:val="en-US"/>
        </w:rPr>
        <w:t>plot(</w:t>
      </w:r>
      <w:proofErr w:type="spellStart"/>
      <w:proofErr w:type="gramEnd"/>
      <w:r w:rsidRPr="00395BD2">
        <w:rPr>
          <w:b/>
          <w:bCs/>
          <w:i/>
          <w:iCs/>
          <w:lang w:val="en-US"/>
        </w:rPr>
        <w:t>Metab,Life,xlab</w:t>
      </w:r>
      <w:proofErr w:type="spellEnd"/>
      <w:r w:rsidRPr="00395BD2">
        <w:rPr>
          <w:b/>
          <w:bCs/>
          <w:i/>
          <w:iCs/>
          <w:lang w:val="en-US"/>
        </w:rPr>
        <w:t xml:space="preserve"> = "Metabolic Rate",</w:t>
      </w:r>
      <w:proofErr w:type="spellStart"/>
      <w:r w:rsidRPr="00395BD2">
        <w:rPr>
          <w:b/>
          <w:bCs/>
          <w:i/>
          <w:iCs/>
          <w:lang w:val="en-US"/>
        </w:rPr>
        <w:t>ylab</w:t>
      </w:r>
      <w:proofErr w:type="spellEnd"/>
      <w:r w:rsidRPr="00395BD2">
        <w:rPr>
          <w:b/>
          <w:bCs/>
          <w:i/>
          <w:iCs/>
          <w:lang w:val="en-US"/>
        </w:rPr>
        <w:t xml:space="preserve"> = "</w:t>
      </w:r>
      <w:proofErr w:type="spellStart"/>
      <w:r w:rsidRPr="00395BD2">
        <w:rPr>
          <w:b/>
          <w:bCs/>
          <w:i/>
          <w:iCs/>
          <w:lang w:val="en-US"/>
        </w:rPr>
        <w:t>Lifespan",main</w:t>
      </w:r>
      <w:proofErr w:type="spellEnd"/>
      <w:r w:rsidRPr="00395BD2">
        <w:rPr>
          <w:b/>
          <w:bCs/>
          <w:i/>
          <w:iCs/>
          <w:lang w:val="en-US"/>
        </w:rPr>
        <w:t xml:space="preserve"> = "Scatter plot for quick Glance",</w:t>
      </w:r>
      <w:proofErr w:type="spellStart"/>
      <w:r w:rsidRPr="00395BD2">
        <w:rPr>
          <w:b/>
          <w:bCs/>
          <w:i/>
          <w:iCs/>
          <w:lang w:val="en-US"/>
        </w:rPr>
        <w:t>pch</w:t>
      </w:r>
      <w:proofErr w:type="spellEnd"/>
      <w:r w:rsidRPr="00395BD2">
        <w:rPr>
          <w:b/>
          <w:bCs/>
          <w:i/>
          <w:iCs/>
          <w:lang w:val="en-US"/>
        </w:rPr>
        <w:t>=20,col="blue")</w:t>
      </w:r>
      <w:r w:rsidR="00804337">
        <w:rPr>
          <w:b/>
          <w:bCs/>
          <w:i/>
          <w:iCs/>
          <w:lang w:val="en-US"/>
        </w:rPr>
        <w:t xml:space="preserve">, </w:t>
      </w:r>
      <w:r w:rsidR="00804337">
        <w:rPr>
          <w:lang w:val="en-US"/>
        </w:rPr>
        <w:t>this corresponds to the first figure sown below.</w:t>
      </w:r>
    </w:p>
    <w:p w14:paraId="6D57155F" w14:textId="7811C2B8" w:rsidR="00395BD2" w:rsidRPr="00804337" w:rsidRDefault="00395BD2" w:rsidP="00A8776D">
      <w:pPr>
        <w:rPr>
          <w:lang w:val="en-US"/>
        </w:rPr>
      </w:pPr>
      <w:r>
        <w:rPr>
          <w:lang w:val="en-US"/>
        </w:rPr>
        <w:t xml:space="preserve">For </w:t>
      </w:r>
      <w:r w:rsidR="00C22ADD">
        <w:rPr>
          <w:lang w:val="en-US"/>
        </w:rPr>
        <w:t xml:space="preserve">Identification, </w:t>
      </w:r>
      <w:r w:rsidR="00C22ADD">
        <w:rPr>
          <w:lang w:val="en-US"/>
        </w:rPr>
        <w:tab/>
      </w:r>
      <w:r w:rsidR="006A647A" w:rsidRPr="006A647A">
        <w:rPr>
          <w:b/>
          <w:bCs/>
          <w:i/>
          <w:iCs/>
          <w:lang w:val="en-US"/>
        </w:rPr>
        <w:t>Index&lt;-</w:t>
      </w:r>
      <w:proofErr w:type="gramStart"/>
      <w:r w:rsidR="006A647A" w:rsidRPr="006A647A">
        <w:rPr>
          <w:b/>
          <w:bCs/>
          <w:i/>
          <w:iCs/>
          <w:lang w:val="en-US"/>
        </w:rPr>
        <w:t>identify(</w:t>
      </w:r>
      <w:proofErr w:type="spellStart"/>
      <w:proofErr w:type="gramEnd"/>
      <w:r w:rsidR="006A647A" w:rsidRPr="006A647A">
        <w:rPr>
          <w:b/>
          <w:bCs/>
          <w:i/>
          <w:iCs/>
          <w:lang w:val="en-US"/>
        </w:rPr>
        <w:t>Metab,Life,labels</w:t>
      </w:r>
      <w:proofErr w:type="spellEnd"/>
      <w:r w:rsidR="006A647A" w:rsidRPr="006A647A">
        <w:rPr>
          <w:b/>
          <w:bCs/>
          <w:i/>
          <w:iCs/>
          <w:lang w:val="en-US"/>
        </w:rPr>
        <w:t>=</w:t>
      </w:r>
      <w:proofErr w:type="spellStart"/>
      <w:r w:rsidR="006A647A" w:rsidRPr="006A647A">
        <w:rPr>
          <w:b/>
          <w:bCs/>
          <w:i/>
          <w:iCs/>
          <w:lang w:val="en-US"/>
        </w:rPr>
        <w:t>CommonName</w:t>
      </w:r>
      <w:proofErr w:type="spellEnd"/>
      <w:r w:rsidR="006A647A" w:rsidRPr="006A647A">
        <w:rPr>
          <w:b/>
          <w:bCs/>
          <w:i/>
          <w:iCs/>
          <w:lang w:val="en-US"/>
        </w:rPr>
        <w:t>)</w:t>
      </w:r>
      <w:r w:rsidR="00804337">
        <w:rPr>
          <w:b/>
          <w:bCs/>
          <w:i/>
          <w:iCs/>
          <w:lang w:val="en-US"/>
        </w:rPr>
        <w:t xml:space="preserve"> </w:t>
      </w:r>
      <w:r w:rsidR="00804337">
        <w:t xml:space="preserve"> This corresponds to the second figure </w:t>
      </w:r>
      <w:r w:rsidR="00FB115B">
        <w:t xml:space="preserve"> below.</w:t>
      </w:r>
    </w:p>
    <w:tbl>
      <w:tblPr>
        <w:tblStyle w:val="TableGrid"/>
        <w:tblW w:w="1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6216"/>
      </w:tblGrid>
      <w:tr w:rsidR="00A26470" w14:paraId="633FAFA1" w14:textId="77777777" w:rsidTr="00A26470">
        <w:trPr>
          <w:trHeight w:val="3938"/>
        </w:trPr>
        <w:tc>
          <w:tcPr>
            <w:tcW w:w="5665" w:type="dxa"/>
          </w:tcPr>
          <w:p w14:paraId="7DD01695" w14:textId="3A647B26" w:rsidR="00A26470" w:rsidRDefault="00A26470" w:rsidP="001A0933">
            <w:pPr>
              <w:rPr>
                <w:lang w:val="en-US"/>
              </w:rPr>
            </w:pPr>
            <w:r>
              <w:rPr>
                <w:noProof/>
                <w:lang w:val="en-US"/>
              </w:rPr>
              <w:drawing>
                <wp:inline distT="0" distB="0" distL="0" distR="0" wp14:anchorId="3BD53327" wp14:editId="17931C46">
                  <wp:extent cx="3409950" cy="28098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9434" cy="2908332"/>
                          </a:xfrm>
                          <a:prstGeom prst="rect">
                            <a:avLst/>
                          </a:prstGeom>
                        </pic:spPr>
                      </pic:pic>
                    </a:graphicData>
                  </a:graphic>
                </wp:inline>
              </w:drawing>
            </w:r>
          </w:p>
        </w:tc>
        <w:tc>
          <w:tcPr>
            <w:tcW w:w="5780" w:type="dxa"/>
          </w:tcPr>
          <w:p w14:paraId="32FF4119" w14:textId="215B232C" w:rsidR="00A26470" w:rsidRDefault="00A26470" w:rsidP="001A0933">
            <w:pPr>
              <w:rPr>
                <w:lang w:val="en-US"/>
              </w:rPr>
            </w:pPr>
            <w:r>
              <w:rPr>
                <w:noProof/>
                <w:lang w:val="en-US"/>
              </w:rPr>
              <w:drawing>
                <wp:inline distT="0" distB="0" distL="0" distR="0" wp14:anchorId="406106BB" wp14:editId="175069DD">
                  <wp:extent cx="3809684" cy="2752725"/>
                  <wp:effectExtent l="0" t="0" r="63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3804" cy="2806281"/>
                          </a:xfrm>
                          <a:prstGeom prst="rect">
                            <a:avLst/>
                          </a:prstGeom>
                        </pic:spPr>
                      </pic:pic>
                    </a:graphicData>
                  </a:graphic>
                </wp:inline>
              </w:drawing>
            </w:r>
          </w:p>
        </w:tc>
      </w:tr>
    </w:tbl>
    <w:p w14:paraId="5634A221" w14:textId="29BDD4B3" w:rsidR="006066C0" w:rsidRDefault="00BC2618" w:rsidP="001A0933">
      <w:pPr>
        <w:rPr>
          <w:lang w:val="en-US"/>
        </w:rPr>
      </w:pPr>
      <w:r>
        <w:rPr>
          <w:lang w:val="en-US"/>
        </w:rPr>
        <w:t xml:space="preserve">From the R codes, </w:t>
      </w:r>
      <w:r w:rsidR="00B4702E">
        <w:rPr>
          <w:lang w:val="en-US"/>
        </w:rPr>
        <w:t>we</w:t>
      </w:r>
      <w:r>
        <w:rPr>
          <w:lang w:val="en-US"/>
        </w:rPr>
        <w:t xml:space="preserve"> can find that the following output</w:t>
      </w:r>
    </w:p>
    <w:tbl>
      <w:tblPr>
        <w:tblStyle w:val="TableGri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
        <w:gridCol w:w="2173"/>
        <w:gridCol w:w="2556"/>
      </w:tblGrid>
      <w:tr w:rsidR="00021676" w:rsidRPr="003764CA" w14:paraId="2E7830CB" w14:textId="77777777" w:rsidTr="00DE7BF4">
        <w:tc>
          <w:tcPr>
            <w:tcW w:w="662" w:type="dxa"/>
          </w:tcPr>
          <w:p w14:paraId="33F1140B" w14:textId="77777777" w:rsidR="00021676" w:rsidRPr="003764CA" w:rsidRDefault="00021676" w:rsidP="001A0933">
            <w:pPr>
              <w:rPr>
                <w:b/>
                <w:bCs/>
                <w:lang w:val="en-US"/>
              </w:rPr>
            </w:pPr>
          </w:p>
        </w:tc>
        <w:tc>
          <w:tcPr>
            <w:tcW w:w="2173" w:type="dxa"/>
          </w:tcPr>
          <w:p w14:paraId="429AC8B5" w14:textId="7F85C33E" w:rsidR="00021676" w:rsidRPr="003764CA" w:rsidRDefault="00021676" w:rsidP="001A0933">
            <w:pPr>
              <w:rPr>
                <w:b/>
                <w:bCs/>
                <w:lang w:val="en-US"/>
              </w:rPr>
            </w:pPr>
            <w:proofErr w:type="spellStart"/>
            <w:r w:rsidRPr="003764CA">
              <w:rPr>
                <w:b/>
                <w:bCs/>
                <w:lang w:val="en-US"/>
              </w:rPr>
              <w:t>Commonname</w:t>
            </w:r>
            <w:proofErr w:type="spellEnd"/>
          </w:p>
        </w:tc>
        <w:tc>
          <w:tcPr>
            <w:tcW w:w="2556" w:type="dxa"/>
          </w:tcPr>
          <w:p w14:paraId="47129202" w14:textId="74E81D65" w:rsidR="00021676" w:rsidRPr="003764CA" w:rsidRDefault="00021676" w:rsidP="001A0933">
            <w:pPr>
              <w:rPr>
                <w:b/>
                <w:bCs/>
                <w:lang w:val="en-US"/>
              </w:rPr>
            </w:pPr>
            <w:r w:rsidRPr="003764CA">
              <w:rPr>
                <w:b/>
                <w:bCs/>
                <w:lang w:val="en-US"/>
              </w:rPr>
              <w:t>Species</w:t>
            </w:r>
          </w:p>
        </w:tc>
      </w:tr>
      <w:tr w:rsidR="00021676" w:rsidRPr="003764CA" w14:paraId="7280D22E" w14:textId="77777777" w:rsidTr="00DE7BF4">
        <w:tc>
          <w:tcPr>
            <w:tcW w:w="662" w:type="dxa"/>
          </w:tcPr>
          <w:p w14:paraId="53F49BF5" w14:textId="6A40F75A" w:rsidR="00021676" w:rsidRPr="003764CA" w:rsidRDefault="00021676" w:rsidP="001A0933">
            <w:pPr>
              <w:rPr>
                <w:b/>
                <w:bCs/>
                <w:lang w:val="en-US"/>
              </w:rPr>
            </w:pPr>
            <w:r w:rsidRPr="003764CA">
              <w:rPr>
                <w:b/>
                <w:bCs/>
                <w:lang w:val="en-US"/>
              </w:rPr>
              <w:t>62</w:t>
            </w:r>
          </w:p>
        </w:tc>
        <w:tc>
          <w:tcPr>
            <w:tcW w:w="2173" w:type="dxa"/>
          </w:tcPr>
          <w:p w14:paraId="6A0FF964" w14:textId="7789A07F" w:rsidR="00021676" w:rsidRPr="003764CA" w:rsidRDefault="00021676" w:rsidP="001A0933">
            <w:pPr>
              <w:rPr>
                <w:b/>
                <w:bCs/>
                <w:lang w:val="en-US"/>
              </w:rPr>
            </w:pPr>
            <w:r w:rsidRPr="003764CA">
              <w:rPr>
                <w:b/>
                <w:bCs/>
                <w:lang w:val="en-US"/>
              </w:rPr>
              <w:t>Asian elephant</w:t>
            </w:r>
          </w:p>
        </w:tc>
        <w:tc>
          <w:tcPr>
            <w:tcW w:w="2556" w:type="dxa"/>
          </w:tcPr>
          <w:p w14:paraId="01DF670B" w14:textId="2EF42F88" w:rsidR="00021676" w:rsidRPr="003764CA" w:rsidRDefault="00021676" w:rsidP="001A0933">
            <w:pPr>
              <w:rPr>
                <w:b/>
                <w:bCs/>
                <w:lang w:val="en-US"/>
              </w:rPr>
            </w:pPr>
            <w:r w:rsidRPr="003764CA">
              <w:rPr>
                <w:b/>
                <w:bCs/>
                <w:lang w:val="en-US"/>
              </w:rPr>
              <w:t>Elephas maximum</w:t>
            </w:r>
          </w:p>
        </w:tc>
      </w:tr>
      <w:tr w:rsidR="00021676" w:rsidRPr="003764CA" w14:paraId="098C5572" w14:textId="77777777" w:rsidTr="00DE7BF4">
        <w:tc>
          <w:tcPr>
            <w:tcW w:w="662" w:type="dxa"/>
          </w:tcPr>
          <w:p w14:paraId="530C2FF7" w14:textId="0D10E02E" w:rsidR="00021676" w:rsidRPr="003764CA" w:rsidRDefault="003764CA" w:rsidP="001A0933">
            <w:pPr>
              <w:rPr>
                <w:b/>
                <w:bCs/>
                <w:lang w:val="en-US"/>
              </w:rPr>
            </w:pPr>
            <w:r w:rsidRPr="003764CA">
              <w:rPr>
                <w:b/>
                <w:bCs/>
                <w:lang w:val="en-US"/>
              </w:rPr>
              <w:t>84</w:t>
            </w:r>
          </w:p>
        </w:tc>
        <w:tc>
          <w:tcPr>
            <w:tcW w:w="2173" w:type="dxa"/>
          </w:tcPr>
          <w:p w14:paraId="1598EDE0" w14:textId="10802A97" w:rsidR="00021676" w:rsidRPr="003764CA" w:rsidRDefault="003764CA" w:rsidP="001A0933">
            <w:pPr>
              <w:rPr>
                <w:b/>
                <w:bCs/>
                <w:lang w:val="en-US"/>
              </w:rPr>
            </w:pPr>
            <w:r w:rsidRPr="003764CA">
              <w:rPr>
                <w:b/>
                <w:bCs/>
                <w:lang w:val="en-US"/>
              </w:rPr>
              <w:t>Bottle-nosed whale</w:t>
            </w:r>
          </w:p>
        </w:tc>
        <w:tc>
          <w:tcPr>
            <w:tcW w:w="2556" w:type="dxa"/>
          </w:tcPr>
          <w:p w14:paraId="26EA675E" w14:textId="3B897062" w:rsidR="00021676" w:rsidRPr="003764CA" w:rsidRDefault="003764CA" w:rsidP="001A0933">
            <w:pPr>
              <w:rPr>
                <w:b/>
                <w:bCs/>
                <w:lang w:val="en-US"/>
              </w:rPr>
            </w:pPr>
            <w:r w:rsidRPr="003764CA">
              <w:rPr>
                <w:b/>
                <w:bCs/>
                <w:lang w:val="en-US"/>
              </w:rPr>
              <w:t>Hyperoodon ampullatus</w:t>
            </w:r>
          </w:p>
        </w:tc>
      </w:tr>
    </w:tbl>
    <w:p w14:paraId="56824BEB" w14:textId="1A2811F7" w:rsidR="00BC2618" w:rsidRDefault="00C3391D" w:rsidP="00C3391D">
      <w:pPr>
        <w:pStyle w:val="Heading1"/>
        <w:rPr>
          <w:lang w:val="en-US"/>
        </w:rPr>
      </w:pPr>
      <w:r>
        <w:rPr>
          <w:lang w:val="en-US"/>
        </w:rPr>
        <w:t>(b)</w:t>
      </w:r>
    </w:p>
    <w:p w14:paraId="0E45FCDC" w14:textId="160F86C3" w:rsidR="00C3391D" w:rsidRDefault="002E130F" w:rsidP="00C3391D">
      <w:pPr>
        <w:rPr>
          <w:bCs/>
          <w:lang w:val="en-US"/>
        </w:rPr>
      </w:pPr>
      <w:r>
        <w:rPr>
          <w:lang w:val="en-US"/>
        </w:rPr>
        <w:t>Most</w:t>
      </w:r>
      <w:r w:rsidR="00C3391D">
        <w:rPr>
          <w:lang w:val="en-US"/>
        </w:rPr>
        <w:t xml:space="preserve"> observations </w:t>
      </w:r>
      <w:r w:rsidR="00525DCF">
        <w:rPr>
          <w:lang w:val="en-US"/>
        </w:rPr>
        <w:t xml:space="preserve">of </w:t>
      </w:r>
      <w:r w:rsidR="00525DCF" w:rsidRPr="00525DCF">
        <w:rPr>
          <w:b/>
          <w:bCs/>
          <w:lang w:val="en-US"/>
        </w:rPr>
        <w:t>Life</w:t>
      </w:r>
      <w:r w:rsidR="00525DCF">
        <w:rPr>
          <w:lang w:val="en-US"/>
        </w:rPr>
        <w:t xml:space="preserve"> and </w:t>
      </w:r>
      <w:proofErr w:type="spellStart"/>
      <w:r w:rsidR="00525DCF" w:rsidRPr="00525DCF">
        <w:rPr>
          <w:b/>
          <w:lang w:val="en-US"/>
        </w:rPr>
        <w:t>Metab</w:t>
      </w:r>
      <w:proofErr w:type="spellEnd"/>
      <w:r w:rsidR="00264703">
        <w:rPr>
          <w:b/>
          <w:lang w:val="en-US"/>
        </w:rPr>
        <w:t xml:space="preserve"> </w:t>
      </w:r>
      <w:r w:rsidR="00264703">
        <w:rPr>
          <w:bCs/>
          <w:lang w:val="en-US"/>
        </w:rPr>
        <w:t xml:space="preserve">fall near the 0 point on the plot </w:t>
      </w:r>
      <w:r>
        <w:rPr>
          <w:bCs/>
          <w:lang w:val="en-US"/>
        </w:rPr>
        <w:t>i.e.,</w:t>
      </w:r>
      <w:r w:rsidR="00264703">
        <w:rPr>
          <w:bCs/>
          <w:lang w:val="en-US"/>
        </w:rPr>
        <w:t xml:space="preserve"> left bottom</w:t>
      </w:r>
      <w:r w:rsidR="00246427">
        <w:rPr>
          <w:bCs/>
          <w:lang w:val="en-US"/>
        </w:rPr>
        <w:t xml:space="preserve">. </w:t>
      </w:r>
      <w:r>
        <w:rPr>
          <w:bCs/>
          <w:lang w:val="en-US"/>
        </w:rPr>
        <w:t>So,</w:t>
      </w:r>
      <w:r w:rsidR="00246427">
        <w:rPr>
          <w:bCs/>
          <w:lang w:val="en-US"/>
        </w:rPr>
        <w:t xml:space="preserve"> </w:t>
      </w:r>
      <w:r>
        <w:rPr>
          <w:bCs/>
          <w:lang w:val="en-US"/>
        </w:rPr>
        <w:t>to</w:t>
      </w:r>
      <w:r w:rsidR="00246427">
        <w:rPr>
          <w:bCs/>
          <w:lang w:val="en-US"/>
        </w:rPr>
        <w:t xml:space="preserve"> have a closer glance at </w:t>
      </w:r>
      <w:r w:rsidR="00B80153">
        <w:rPr>
          <w:bCs/>
          <w:lang w:val="en-US"/>
        </w:rPr>
        <w:t>most</w:t>
      </w:r>
      <w:r w:rsidR="00246427">
        <w:rPr>
          <w:bCs/>
          <w:lang w:val="en-US"/>
        </w:rPr>
        <w:t xml:space="preserve"> data </w:t>
      </w:r>
      <w:r w:rsidR="004633FD">
        <w:rPr>
          <w:bCs/>
          <w:lang w:val="en-US"/>
        </w:rPr>
        <w:t xml:space="preserve">we </w:t>
      </w:r>
      <w:r w:rsidR="00F50CA8">
        <w:rPr>
          <w:bCs/>
          <w:lang w:val="en-US"/>
        </w:rPr>
        <w:t>must</w:t>
      </w:r>
      <w:r w:rsidR="004633FD">
        <w:rPr>
          <w:bCs/>
          <w:lang w:val="en-US"/>
        </w:rPr>
        <w:t xml:space="preserve"> adjust the coordinate limits of the plot.</w:t>
      </w:r>
      <w:r w:rsidR="00D043DE">
        <w:rPr>
          <w:bCs/>
          <w:lang w:val="en-US"/>
        </w:rPr>
        <w:t xml:space="preserve"> </w:t>
      </w:r>
      <w:proofErr w:type="spellStart"/>
      <w:r w:rsidR="003E028F" w:rsidRPr="003E028F">
        <w:rPr>
          <w:b/>
          <w:lang w:val="en-US"/>
        </w:rPr>
        <w:t>Metab</w:t>
      </w:r>
      <w:proofErr w:type="spellEnd"/>
      <w:r w:rsidR="003E028F">
        <w:rPr>
          <w:bCs/>
          <w:lang w:val="en-US"/>
        </w:rPr>
        <w:t xml:space="preserve"> has 2 clear extreme values, so I will be sorting it and </w:t>
      </w:r>
      <w:r w:rsidR="00F709E6">
        <w:rPr>
          <w:bCs/>
          <w:lang w:val="en-US"/>
        </w:rPr>
        <w:t xml:space="preserve">then I will use the </w:t>
      </w:r>
      <w:r w:rsidR="00A75457">
        <w:rPr>
          <w:bCs/>
          <w:lang w:val="en-US"/>
        </w:rPr>
        <w:t>third maximum value</w:t>
      </w:r>
      <w:r w:rsidR="000C1244">
        <w:rPr>
          <w:bCs/>
          <w:lang w:val="en-US"/>
        </w:rPr>
        <w:t xml:space="preserve"> as </w:t>
      </w:r>
      <w:r w:rsidR="0068230D">
        <w:rPr>
          <w:bCs/>
          <w:lang w:val="en-US"/>
        </w:rPr>
        <w:t>my x-axis upper limit</w:t>
      </w:r>
      <w:r w:rsidR="003E028F">
        <w:rPr>
          <w:bCs/>
          <w:lang w:val="en-US"/>
        </w:rPr>
        <w:t>.</w:t>
      </w:r>
      <w:r w:rsidR="00800B85">
        <w:rPr>
          <w:bCs/>
          <w:lang w:val="en-US"/>
        </w:rPr>
        <w:t xml:space="preserve"> Similarly, </w:t>
      </w:r>
      <w:r w:rsidR="00800B85" w:rsidRPr="00800B85">
        <w:rPr>
          <w:b/>
          <w:lang w:val="en-US"/>
        </w:rPr>
        <w:t>Life</w:t>
      </w:r>
      <w:r w:rsidR="00800B85">
        <w:rPr>
          <w:bCs/>
          <w:lang w:val="en-US"/>
        </w:rPr>
        <w:t xml:space="preserve"> has one clear extreme </w:t>
      </w:r>
      <w:r w:rsidR="00C22ADD">
        <w:rPr>
          <w:bCs/>
          <w:lang w:val="en-US"/>
        </w:rPr>
        <w:t>value,</w:t>
      </w:r>
      <w:r w:rsidR="00800B85">
        <w:rPr>
          <w:bCs/>
          <w:lang w:val="en-US"/>
        </w:rPr>
        <w:t xml:space="preserve"> and </w:t>
      </w:r>
      <w:r w:rsidR="006200A7">
        <w:rPr>
          <w:bCs/>
          <w:lang w:val="en-US"/>
        </w:rPr>
        <w:t>the values</w:t>
      </w:r>
      <w:r w:rsidR="00800B85">
        <w:rPr>
          <w:bCs/>
          <w:lang w:val="en-US"/>
        </w:rPr>
        <w:t xml:space="preserve"> of </w:t>
      </w:r>
      <w:r w:rsidR="00800B85" w:rsidRPr="00800B85">
        <w:rPr>
          <w:b/>
          <w:lang w:val="en-US"/>
        </w:rPr>
        <w:t>Life</w:t>
      </w:r>
      <w:r w:rsidR="00800B85">
        <w:rPr>
          <w:bCs/>
          <w:lang w:val="en-US"/>
        </w:rPr>
        <w:t xml:space="preserve"> are well readable</w:t>
      </w:r>
      <w:r w:rsidR="006200A7">
        <w:rPr>
          <w:bCs/>
          <w:lang w:val="en-US"/>
        </w:rPr>
        <w:t>. Hence, I will put my upper y-axis limit as 45</w:t>
      </w:r>
      <w:r w:rsidR="00F709E6">
        <w:rPr>
          <w:bCs/>
          <w:lang w:val="en-US"/>
        </w:rPr>
        <w:t>.</w:t>
      </w:r>
      <w:r w:rsidR="004633FD">
        <w:rPr>
          <w:bCs/>
          <w:lang w:val="en-US"/>
        </w:rPr>
        <w:t xml:space="preserve"> </w:t>
      </w:r>
      <w:r w:rsidR="00F50CA8">
        <w:rPr>
          <w:bCs/>
          <w:lang w:val="en-US"/>
        </w:rPr>
        <w:t>The code used and the output are as follows</w:t>
      </w:r>
    </w:p>
    <w:p w14:paraId="5DE09B80" w14:textId="77777777" w:rsidR="00D043DE" w:rsidRDefault="00D043DE" w:rsidP="00C3391D">
      <w:pPr>
        <w:rPr>
          <w:bCs/>
          <w:lang w:val="en-US"/>
        </w:rPr>
      </w:pPr>
    </w:p>
    <w:p w14:paraId="228D3DB3" w14:textId="66B81B3A" w:rsidR="00F50CA8" w:rsidRDefault="004F44DC" w:rsidP="00BB623F">
      <w:pPr>
        <w:ind w:firstLine="720"/>
        <w:rPr>
          <w:b/>
          <w:i/>
          <w:iCs/>
          <w:lang w:val="en-US"/>
        </w:rPr>
      </w:pPr>
      <w:proofErr w:type="gramStart"/>
      <w:r w:rsidRPr="004F44DC">
        <w:rPr>
          <w:b/>
          <w:i/>
          <w:iCs/>
          <w:lang w:val="en-US"/>
        </w:rPr>
        <w:t>plot(</w:t>
      </w:r>
      <w:proofErr w:type="spellStart"/>
      <w:proofErr w:type="gramEnd"/>
      <w:r w:rsidRPr="004F44DC">
        <w:rPr>
          <w:b/>
          <w:i/>
          <w:iCs/>
          <w:lang w:val="en-US"/>
        </w:rPr>
        <w:t>Metab,Life,xlab</w:t>
      </w:r>
      <w:proofErr w:type="spellEnd"/>
      <w:r w:rsidRPr="004F44DC">
        <w:rPr>
          <w:b/>
          <w:i/>
          <w:iCs/>
          <w:lang w:val="en-US"/>
        </w:rPr>
        <w:t xml:space="preserve"> = "Metabolic Rate",</w:t>
      </w:r>
      <w:proofErr w:type="spellStart"/>
      <w:r w:rsidRPr="004F44DC">
        <w:rPr>
          <w:b/>
          <w:i/>
          <w:iCs/>
          <w:lang w:val="en-US"/>
        </w:rPr>
        <w:t>ylab</w:t>
      </w:r>
      <w:proofErr w:type="spellEnd"/>
      <w:r w:rsidRPr="004F44DC">
        <w:rPr>
          <w:b/>
          <w:i/>
          <w:iCs/>
          <w:lang w:val="en-US"/>
        </w:rPr>
        <w:t xml:space="preserve"> = "</w:t>
      </w:r>
      <w:proofErr w:type="spellStart"/>
      <w:r w:rsidRPr="004F44DC">
        <w:rPr>
          <w:b/>
          <w:i/>
          <w:iCs/>
          <w:lang w:val="en-US"/>
        </w:rPr>
        <w:t>Lifespan",main</w:t>
      </w:r>
      <w:proofErr w:type="spellEnd"/>
      <w:r w:rsidRPr="004F44DC">
        <w:rPr>
          <w:b/>
          <w:i/>
          <w:iCs/>
          <w:lang w:val="en-US"/>
        </w:rPr>
        <w:t xml:space="preserve"> = "Scatter plot for quick </w:t>
      </w:r>
      <w:proofErr w:type="spellStart"/>
      <w:r w:rsidRPr="004F44DC">
        <w:rPr>
          <w:b/>
          <w:i/>
          <w:iCs/>
          <w:lang w:val="en-US"/>
        </w:rPr>
        <w:t>Glance:A</w:t>
      </w:r>
      <w:proofErr w:type="spellEnd"/>
      <w:r w:rsidRPr="004F44DC">
        <w:rPr>
          <w:b/>
          <w:i/>
          <w:iCs/>
          <w:lang w:val="en-US"/>
        </w:rPr>
        <w:t xml:space="preserve"> close</w:t>
      </w:r>
      <w:r w:rsidR="00BB623F">
        <w:rPr>
          <w:b/>
          <w:i/>
          <w:iCs/>
          <w:lang w:val="en-US"/>
        </w:rPr>
        <w:t xml:space="preserve">r </w:t>
      </w:r>
      <w:r w:rsidRPr="004F44DC">
        <w:rPr>
          <w:b/>
          <w:i/>
          <w:iCs/>
          <w:lang w:val="en-US"/>
        </w:rPr>
        <w:t>look",</w:t>
      </w:r>
      <w:proofErr w:type="spellStart"/>
      <w:r w:rsidRPr="004F44DC">
        <w:rPr>
          <w:b/>
          <w:i/>
          <w:iCs/>
          <w:lang w:val="en-US"/>
        </w:rPr>
        <w:t>pch</w:t>
      </w:r>
      <w:proofErr w:type="spellEnd"/>
      <w:r w:rsidRPr="004F44DC">
        <w:rPr>
          <w:b/>
          <w:i/>
          <w:iCs/>
          <w:lang w:val="en-US"/>
        </w:rPr>
        <w:t>=20,col="blue",</w:t>
      </w:r>
      <w:proofErr w:type="spellStart"/>
      <w:r w:rsidRPr="004F44DC">
        <w:rPr>
          <w:b/>
          <w:i/>
          <w:iCs/>
          <w:lang w:val="en-US"/>
        </w:rPr>
        <w:t>xlim</w:t>
      </w:r>
      <w:proofErr w:type="spellEnd"/>
      <w:r w:rsidRPr="004F44DC">
        <w:rPr>
          <w:b/>
          <w:i/>
          <w:iCs/>
          <w:lang w:val="en-US"/>
        </w:rPr>
        <w:t xml:space="preserve"> = c(min(</w:t>
      </w:r>
      <w:proofErr w:type="spellStart"/>
      <w:r w:rsidRPr="004F44DC">
        <w:rPr>
          <w:b/>
          <w:i/>
          <w:iCs/>
          <w:lang w:val="en-US"/>
        </w:rPr>
        <w:t>Metab</w:t>
      </w:r>
      <w:proofErr w:type="spellEnd"/>
      <w:r w:rsidRPr="004F44DC">
        <w:rPr>
          <w:b/>
          <w:i/>
          <w:iCs/>
          <w:lang w:val="en-US"/>
        </w:rPr>
        <w:t>),</w:t>
      </w:r>
      <w:r w:rsidR="00256415" w:rsidRPr="004F44DC">
        <w:rPr>
          <w:b/>
          <w:i/>
          <w:iCs/>
          <w:lang w:val="en-US"/>
        </w:rPr>
        <w:t xml:space="preserve"> </w:t>
      </w:r>
      <w:r w:rsidRPr="004F44DC">
        <w:rPr>
          <w:b/>
          <w:i/>
          <w:iCs/>
          <w:lang w:val="en-US"/>
        </w:rPr>
        <w:t>((sort(</w:t>
      </w:r>
      <w:proofErr w:type="spellStart"/>
      <w:r w:rsidRPr="004F44DC">
        <w:rPr>
          <w:b/>
          <w:i/>
          <w:iCs/>
          <w:lang w:val="en-US"/>
        </w:rPr>
        <w:t>Metab,decreasing</w:t>
      </w:r>
      <w:proofErr w:type="spellEnd"/>
      <w:r w:rsidRPr="004F44DC">
        <w:rPr>
          <w:b/>
          <w:i/>
          <w:iCs/>
          <w:lang w:val="en-US"/>
        </w:rPr>
        <w:t xml:space="preserve"> = TRUE))[</w:t>
      </w:r>
      <w:r w:rsidR="001054B4">
        <w:rPr>
          <w:b/>
          <w:i/>
          <w:iCs/>
          <w:lang w:val="en-US"/>
        </w:rPr>
        <w:t>3</w:t>
      </w:r>
      <w:r w:rsidRPr="004F44DC">
        <w:rPr>
          <w:b/>
          <w:i/>
          <w:iCs/>
          <w:lang w:val="en-US"/>
        </w:rPr>
        <w:t>)])),</w:t>
      </w:r>
      <w:r w:rsidR="00BB623F">
        <w:rPr>
          <w:b/>
          <w:i/>
          <w:iCs/>
          <w:lang w:val="en-US"/>
        </w:rPr>
        <w:t xml:space="preserve"> </w:t>
      </w:r>
      <w:proofErr w:type="spellStart"/>
      <w:r w:rsidRPr="004F44DC">
        <w:rPr>
          <w:b/>
          <w:i/>
          <w:iCs/>
          <w:lang w:val="en-US"/>
        </w:rPr>
        <w:t>ylim</w:t>
      </w:r>
      <w:proofErr w:type="spellEnd"/>
      <w:r w:rsidRPr="004F44DC">
        <w:rPr>
          <w:b/>
          <w:i/>
          <w:iCs/>
          <w:lang w:val="en-US"/>
        </w:rPr>
        <w:t xml:space="preserve"> = c(min(Life),45))</w:t>
      </w:r>
    </w:p>
    <w:p w14:paraId="3FF97C01" w14:textId="41E62980" w:rsidR="001054B4" w:rsidRDefault="00211DD6" w:rsidP="00BB623F">
      <w:pPr>
        <w:ind w:firstLine="720"/>
        <w:rPr>
          <w:bCs/>
          <w:lang w:val="en-US"/>
        </w:rPr>
      </w:pPr>
      <w:r>
        <w:rPr>
          <w:bCs/>
          <w:noProof/>
          <w:lang w:val="en-US"/>
        </w:rPr>
        <w:drawing>
          <wp:inline distT="0" distB="0" distL="0" distR="0" wp14:anchorId="2E2651E5" wp14:editId="089F5733">
            <wp:extent cx="6351905" cy="35147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78108" cy="3529224"/>
                    </a:xfrm>
                    <a:prstGeom prst="rect">
                      <a:avLst/>
                    </a:prstGeom>
                  </pic:spPr>
                </pic:pic>
              </a:graphicData>
            </a:graphic>
          </wp:inline>
        </w:drawing>
      </w:r>
    </w:p>
    <w:p w14:paraId="35C6A7FA" w14:textId="658A2D93" w:rsidR="0084626F" w:rsidRDefault="003C3263" w:rsidP="00585BA4">
      <w:pPr>
        <w:spacing w:after="100" w:afterAutospacing="1"/>
        <w:ind w:firstLine="720"/>
        <w:rPr>
          <w:bCs/>
          <w:lang w:val="en-US"/>
        </w:rPr>
      </w:pPr>
      <w:r>
        <w:rPr>
          <w:bCs/>
          <w:lang w:val="en-US"/>
        </w:rPr>
        <w:lastRenderedPageBreak/>
        <w:t xml:space="preserve">For majority of observations, the relationship between </w:t>
      </w:r>
      <w:r w:rsidRPr="00DF06DE">
        <w:rPr>
          <w:b/>
          <w:lang w:val="en-US"/>
        </w:rPr>
        <w:t>Life</w:t>
      </w:r>
      <w:r w:rsidR="00DF06DE">
        <w:rPr>
          <w:b/>
          <w:lang w:val="en-US"/>
        </w:rPr>
        <w:t xml:space="preserve"> </w:t>
      </w:r>
      <w:r w:rsidR="00DF06DE">
        <w:rPr>
          <w:bCs/>
          <w:lang w:val="en-US"/>
        </w:rPr>
        <w:t xml:space="preserve">and </w:t>
      </w:r>
      <w:proofErr w:type="spellStart"/>
      <w:r w:rsidR="00DF06DE" w:rsidRPr="00DF06DE">
        <w:rPr>
          <w:b/>
          <w:lang w:val="en-US"/>
        </w:rPr>
        <w:t>Metab</w:t>
      </w:r>
      <w:proofErr w:type="spellEnd"/>
      <w:r w:rsidR="00DF06DE">
        <w:rPr>
          <w:bCs/>
          <w:lang w:val="en-US"/>
        </w:rPr>
        <w:t xml:space="preserve"> does not look linear. It</w:t>
      </w:r>
      <w:r w:rsidR="000E6356">
        <w:rPr>
          <w:bCs/>
          <w:lang w:val="en-US"/>
        </w:rPr>
        <w:t xml:space="preserve">, </w:t>
      </w:r>
      <w:r w:rsidR="00DF06DE">
        <w:rPr>
          <w:bCs/>
          <w:lang w:val="en-US"/>
        </w:rPr>
        <w:t>in fact looks much more curvilinear.</w:t>
      </w:r>
    </w:p>
    <w:p w14:paraId="65F8C01E" w14:textId="653CB527" w:rsidR="00662E68" w:rsidRDefault="00585BA4" w:rsidP="00662E68">
      <w:pPr>
        <w:pStyle w:val="Heading1"/>
        <w:rPr>
          <w:lang w:val="en-US"/>
        </w:rPr>
      </w:pPr>
      <w:r>
        <w:rPr>
          <w:lang w:val="en-US"/>
        </w:rPr>
        <w:t>(C)</w:t>
      </w:r>
      <w:r w:rsidR="00662E68">
        <w:rPr>
          <w:lang w:val="en-US"/>
        </w:rPr>
        <w:tab/>
      </w:r>
      <w:r w:rsidR="00662E68">
        <w:rPr>
          <w:lang w:val="en-US"/>
        </w:rPr>
        <w:tab/>
      </w:r>
    </w:p>
    <w:p w14:paraId="19643AF2" w14:textId="11DF4EAF" w:rsidR="004A34D3" w:rsidRDefault="00662E68" w:rsidP="00662E68">
      <w:pPr>
        <w:rPr>
          <w:lang w:val="en-US"/>
        </w:rPr>
      </w:pPr>
      <w:r>
        <w:rPr>
          <w:lang w:val="en-US"/>
        </w:rPr>
        <w:t xml:space="preserve">Now, to </w:t>
      </w:r>
      <w:r w:rsidR="006B3F0A">
        <w:rPr>
          <w:lang w:val="en-US"/>
        </w:rPr>
        <w:t xml:space="preserve">transform </w:t>
      </w:r>
      <w:proofErr w:type="spellStart"/>
      <w:r w:rsidR="006B3F0A" w:rsidRPr="006B3F0A">
        <w:rPr>
          <w:b/>
          <w:bCs/>
          <w:lang w:val="en-US"/>
        </w:rPr>
        <w:t>Metab</w:t>
      </w:r>
      <w:proofErr w:type="spellEnd"/>
      <w:r>
        <w:rPr>
          <w:b/>
          <w:bCs/>
          <w:lang w:val="en-US"/>
        </w:rPr>
        <w:t xml:space="preserve"> </w:t>
      </w:r>
      <w:r>
        <w:rPr>
          <w:lang w:val="en-US"/>
        </w:rPr>
        <w:t xml:space="preserve">using natural </w:t>
      </w:r>
      <w:r w:rsidR="004A34D3">
        <w:rPr>
          <w:lang w:val="en-US"/>
        </w:rPr>
        <w:t xml:space="preserve">logarithm, the code is, </w:t>
      </w:r>
    </w:p>
    <w:p w14:paraId="74078A3C" w14:textId="43111D01" w:rsidR="00760493" w:rsidRDefault="004A34D3" w:rsidP="00760493">
      <w:pPr>
        <w:ind w:firstLine="720"/>
        <w:rPr>
          <w:b/>
          <w:bCs/>
          <w:lang w:val="en-US"/>
        </w:rPr>
      </w:pPr>
      <w:proofErr w:type="spellStart"/>
      <w:r w:rsidRPr="004A34D3">
        <w:rPr>
          <w:b/>
          <w:bCs/>
          <w:lang w:val="en-US"/>
        </w:rPr>
        <w:t>TMetab</w:t>
      </w:r>
      <w:proofErr w:type="spellEnd"/>
      <w:r w:rsidRPr="004A34D3">
        <w:rPr>
          <w:b/>
          <w:bCs/>
          <w:lang w:val="en-US"/>
        </w:rPr>
        <w:t>&lt;-</w:t>
      </w:r>
      <w:proofErr w:type="gramStart"/>
      <w:r w:rsidRPr="004A34D3">
        <w:rPr>
          <w:b/>
          <w:bCs/>
          <w:lang w:val="en-US"/>
        </w:rPr>
        <w:t>log(</w:t>
      </w:r>
      <w:proofErr w:type="spellStart"/>
      <w:proofErr w:type="gramEnd"/>
      <w:r w:rsidRPr="004A34D3">
        <w:rPr>
          <w:b/>
          <w:bCs/>
          <w:lang w:val="en-US"/>
        </w:rPr>
        <w:t>Metab</w:t>
      </w:r>
      <w:proofErr w:type="spellEnd"/>
      <w:r w:rsidRPr="004A34D3">
        <w:rPr>
          <w:b/>
          <w:bCs/>
          <w:lang w:val="en-US"/>
        </w:rPr>
        <w:t>)</w:t>
      </w:r>
    </w:p>
    <w:p w14:paraId="02928AEE" w14:textId="7DBB23E8" w:rsidR="00BC4199" w:rsidRPr="000A0CCD" w:rsidRDefault="00BC4199" w:rsidP="00BC4199">
      <w:pPr>
        <w:rPr>
          <w:lang w:val="en-US"/>
        </w:rPr>
      </w:pPr>
      <w:r>
        <w:rPr>
          <w:lang w:val="en-US"/>
        </w:rPr>
        <w:t>After applying the natural logarithm</w:t>
      </w:r>
      <w:r w:rsidR="00FE356B">
        <w:rPr>
          <w:lang w:val="en-US"/>
        </w:rPr>
        <w:t>,</w:t>
      </w:r>
      <w:r w:rsidR="00871443">
        <w:rPr>
          <w:lang w:val="en-US"/>
        </w:rPr>
        <w:t xml:space="preserve"> when we calculate the correlation between </w:t>
      </w:r>
      <w:r w:rsidR="00623D39">
        <w:rPr>
          <w:lang w:val="en-US"/>
        </w:rPr>
        <w:t>them,</w:t>
      </w:r>
      <w:r w:rsidR="00871443">
        <w:rPr>
          <w:lang w:val="en-US"/>
        </w:rPr>
        <w:t xml:space="preserve"> we find it to be </w:t>
      </w:r>
      <w:r w:rsidR="00BA7BFF">
        <w:rPr>
          <w:lang w:val="en-US"/>
        </w:rPr>
        <w:t xml:space="preserve">a high figure </w:t>
      </w:r>
      <w:r w:rsidR="00623D39">
        <w:rPr>
          <w:lang w:val="en-US"/>
        </w:rPr>
        <w:t xml:space="preserve">at </w:t>
      </w:r>
      <w:r w:rsidR="00623D39" w:rsidRPr="002812A3">
        <w:rPr>
          <w:b/>
          <w:bCs/>
          <w:lang w:val="en-US"/>
        </w:rPr>
        <w:t>0.7895</w:t>
      </w:r>
      <w:r w:rsidR="00623D39">
        <w:rPr>
          <w:lang w:val="en-US"/>
        </w:rPr>
        <w:t>.</w:t>
      </w:r>
      <w:r w:rsidR="00FE356B">
        <w:rPr>
          <w:lang w:val="en-US"/>
        </w:rPr>
        <w:t xml:space="preserve"> </w:t>
      </w:r>
      <w:r w:rsidR="00256661">
        <w:rPr>
          <w:lang w:val="en-US"/>
        </w:rPr>
        <w:t xml:space="preserve">when we plot </w:t>
      </w:r>
      <w:r w:rsidR="00256661" w:rsidRPr="006B3F0A">
        <w:rPr>
          <w:b/>
          <w:bCs/>
          <w:lang w:val="en-US"/>
        </w:rPr>
        <w:t>Life</w:t>
      </w:r>
      <w:r w:rsidR="00256661">
        <w:rPr>
          <w:lang w:val="en-US"/>
        </w:rPr>
        <w:t xml:space="preserve"> against </w:t>
      </w:r>
      <w:proofErr w:type="spellStart"/>
      <w:r w:rsidR="00256661" w:rsidRPr="006B3F0A">
        <w:rPr>
          <w:b/>
          <w:bCs/>
          <w:lang w:val="en-US"/>
        </w:rPr>
        <w:t>TMetab</w:t>
      </w:r>
      <w:proofErr w:type="spellEnd"/>
      <w:r w:rsidR="003E65BB">
        <w:rPr>
          <w:lang w:val="en-US"/>
        </w:rPr>
        <w:t xml:space="preserve">, we get a much nicer linear relationship </w:t>
      </w:r>
      <w:r w:rsidR="006B3F0A">
        <w:rPr>
          <w:lang w:val="en-US"/>
        </w:rPr>
        <w:t>between them</w:t>
      </w:r>
      <w:r w:rsidR="003E65BB">
        <w:rPr>
          <w:lang w:val="en-US"/>
        </w:rPr>
        <w:t xml:space="preserve">. The </w:t>
      </w:r>
      <w:r w:rsidR="00290036">
        <w:rPr>
          <w:lang w:val="en-US"/>
        </w:rPr>
        <w:t>scatter plot appear</w:t>
      </w:r>
      <w:r w:rsidR="00CC3AE8">
        <w:rPr>
          <w:lang w:val="en-US"/>
        </w:rPr>
        <w:t>s linear with positive correlation</w:t>
      </w:r>
      <w:r w:rsidR="006B3F0A">
        <w:rPr>
          <w:lang w:val="en-US"/>
        </w:rPr>
        <w:t xml:space="preserve"> between </w:t>
      </w:r>
      <w:r w:rsidR="006B3F0A" w:rsidRPr="006B3F0A">
        <w:rPr>
          <w:b/>
          <w:bCs/>
          <w:lang w:val="en-US"/>
        </w:rPr>
        <w:t>Life</w:t>
      </w:r>
      <w:r w:rsidR="006B3F0A">
        <w:rPr>
          <w:lang w:val="en-US"/>
        </w:rPr>
        <w:t xml:space="preserve"> and </w:t>
      </w:r>
      <w:proofErr w:type="spellStart"/>
      <w:r w:rsidR="006B3F0A" w:rsidRPr="006B3F0A">
        <w:rPr>
          <w:b/>
          <w:bCs/>
          <w:lang w:val="en-US"/>
        </w:rPr>
        <w:t>TMetab</w:t>
      </w:r>
      <w:proofErr w:type="spellEnd"/>
      <w:r w:rsidR="007C5243">
        <w:rPr>
          <w:b/>
          <w:bCs/>
          <w:lang w:val="en-US"/>
        </w:rPr>
        <w:t>.</w:t>
      </w:r>
      <w:r w:rsidR="008E4DBB">
        <w:rPr>
          <w:b/>
          <w:bCs/>
          <w:lang w:val="en-US"/>
        </w:rPr>
        <w:t xml:space="preserve"> </w:t>
      </w:r>
      <w:r w:rsidR="008E4DBB">
        <w:rPr>
          <w:lang w:val="en-US"/>
        </w:rPr>
        <w:t xml:space="preserve">However, there seems to be the presence of </w:t>
      </w:r>
      <w:r w:rsidR="00BF3689">
        <w:rPr>
          <w:lang w:val="en-US"/>
        </w:rPr>
        <w:t>outliers.</w:t>
      </w:r>
      <w:r w:rsidR="000A0CCD">
        <w:rPr>
          <w:b/>
          <w:bCs/>
          <w:lang w:val="en-US"/>
        </w:rPr>
        <w:t xml:space="preserve"> </w:t>
      </w:r>
      <w:r w:rsidR="007C5243">
        <w:rPr>
          <w:lang w:val="en-US"/>
        </w:rPr>
        <w:t>S</w:t>
      </w:r>
      <w:r w:rsidR="000A0CCD">
        <w:rPr>
          <w:lang w:val="en-US"/>
        </w:rPr>
        <w:t>imilarly</w:t>
      </w:r>
      <w:r w:rsidR="007C5243">
        <w:rPr>
          <w:lang w:val="en-US"/>
        </w:rPr>
        <w:t xml:space="preserve">, the box plots </w:t>
      </w:r>
      <w:r w:rsidR="00A025C7">
        <w:rPr>
          <w:lang w:val="en-US"/>
        </w:rPr>
        <w:t>show</w:t>
      </w:r>
      <w:r w:rsidR="007C5243">
        <w:rPr>
          <w:lang w:val="en-US"/>
        </w:rPr>
        <w:t xml:space="preserve">, </w:t>
      </w:r>
      <w:proofErr w:type="spellStart"/>
      <w:r w:rsidR="007C5243">
        <w:rPr>
          <w:lang w:val="en-US"/>
        </w:rPr>
        <w:t>TMetab</w:t>
      </w:r>
      <w:proofErr w:type="spellEnd"/>
      <w:r w:rsidR="007C5243">
        <w:rPr>
          <w:lang w:val="en-US"/>
        </w:rPr>
        <w:t xml:space="preserve"> </w:t>
      </w:r>
      <w:r w:rsidR="00623D39">
        <w:rPr>
          <w:lang w:val="en-US"/>
        </w:rPr>
        <w:t>does not</w:t>
      </w:r>
      <w:r w:rsidR="007C5243">
        <w:rPr>
          <w:lang w:val="en-US"/>
        </w:rPr>
        <w:t xml:space="preserve"> have any outlier while Life has few </w:t>
      </w:r>
      <w:r w:rsidR="008A3059">
        <w:rPr>
          <w:lang w:val="en-US"/>
        </w:rPr>
        <w:t>outliers,</w:t>
      </w:r>
      <w:r w:rsidR="007C5243">
        <w:rPr>
          <w:lang w:val="en-US"/>
        </w:rPr>
        <w:t xml:space="preserve"> and they </w:t>
      </w:r>
      <w:r w:rsidR="0023184C">
        <w:rPr>
          <w:lang w:val="en-US"/>
        </w:rPr>
        <w:t>lie</w:t>
      </w:r>
      <w:r w:rsidR="007C5243">
        <w:rPr>
          <w:lang w:val="en-US"/>
        </w:rPr>
        <w:t xml:space="preserve"> towards the right of the </w:t>
      </w:r>
      <w:r w:rsidR="00861D55">
        <w:rPr>
          <w:lang w:val="en-US"/>
        </w:rPr>
        <w:t>median. This could potentially be a right skewed distribution.</w:t>
      </w:r>
      <w:r w:rsidR="0023184C">
        <w:rPr>
          <w:lang w:val="en-US"/>
        </w:rPr>
        <w:t xml:space="preserve"> In addition, the variance of </w:t>
      </w:r>
      <w:r w:rsidR="0023184C" w:rsidRPr="0023184C">
        <w:rPr>
          <w:b/>
          <w:bCs/>
          <w:lang w:val="en-US"/>
        </w:rPr>
        <w:t>Life</w:t>
      </w:r>
      <w:r w:rsidR="0023184C">
        <w:rPr>
          <w:lang w:val="en-US"/>
        </w:rPr>
        <w:t xml:space="preserve"> seems to increase with the increasing transformed </w:t>
      </w:r>
      <w:proofErr w:type="spellStart"/>
      <w:r w:rsidR="0023184C" w:rsidRPr="0023184C">
        <w:rPr>
          <w:b/>
          <w:bCs/>
          <w:lang w:val="en-US"/>
        </w:rPr>
        <w:t>Metab</w:t>
      </w:r>
      <w:proofErr w:type="spellEnd"/>
      <w:r w:rsidR="0023184C">
        <w:rPr>
          <w:lang w:val="en-US"/>
        </w:rPr>
        <w:t xml:space="preserve"> value</w:t>
      </w:r>
      <w:r w:rsidR="000C036A">
        <w:rPr>
          <w:lang w:val="en-US"/>
        </w:rPr>
        <w:t>. This</w:t>
      </w:r>
      <w:r w:rsidR="00BA3940">
        <w:rPr>
          <w:lang w:val="en-US"/>
        </w:rPr>
        <w:t xml:space="preserve"> could potentially be a violation of constant variance</w:t>
      </w:r>
      <w:r w:rsidR="00460C0D">
        <w:rPr>
          <w:lang w:val="en-US"/>
        </w:rPr>
        <w:t xml:space="preserve"> and the presence of influential points.</w:t>
      </w:r>
    </w:p>
    <w:p w14:paraId="5F7B8C7C" w14:textId="3E19877E" w:rsidR="00CC3AE8" w:rsidRPr="00BC4199" w:rsidRDefault="008A3059" w:rsidP="00BC4199">
      <w:pPr>
        <w:rPr>
          <w:lang w:val="en-US"/>
        </w:rPr>
      </w:pPr>
      <w:r>
        <w:rPr>
          <w:noProof/>
          <w:lang w:val="en-US"/>
        </w:rPr>
        <w:drawing>
          <wp:inline distT="0" distB="0" distL="0" distR="0" wp14:anchorId="746FBE25" wp14:editId="63EE72C8">
            <wp:extent cx="7193280" cy="4181475"/>
            <wp:effectExtent l="0" t="0" r="762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94286" cy="4182060"/>
                    </a:xfrm>
                    <a:prstGeom prst="rect">
                      <a:avLst/>
                    </a:prstGeom>
                  </pic:spPr>
                </pic:pic>
              </a:graphicData>
            </a:graphic>
          </wp:inline>
        </w:drawing>
      </w:r>
    </w:p>
    <w:p w14:paraId="705AE7DF" w14:textId="77777777" w:rsidR="00EB7472" w:rsidRDefault="00EB7472" w:rsidP="00760493">
      <w:pPr>
        <w:rPr>
          <w:lang w:val="en-US"/>
        </w:rPr>
      </w:pPr>
    </w:p>
    <w:p w14:paraId="122EF794" w14:textId="19B5D938" w:rsidR="0058588C" w:rsidRDefault="004A34D3" w:rsidP="00760493">
      <w:pPr>
        <w:rPr>
          <w:lang w:val="en-US"/>
        </w:rPr>
      </w:pPr>
      <w:r>
        <w:rPr>
          <w:lang w:val="en-US"/>
        </w:rPr>
        <w:t>Then, in order to f</w:t>
      </w:r>
      <w:r w:rsidR="00FF2192">
        <w:rPr>
          <w:lang w:val="en-US"/>
        </w:rPr>
        <w:t>i</w:t>
      </w:r>
      <w:r>
        <w:rPr>
          <w:lang w:val="en-US"/>
        </w:rPr>
        <w:t>t the model</w:t>
      </w:r>
      <w:r w:rsidR="00760493">
        <w:rPr>
          <w:lang w:val="en-US"/>
        </w:rPr>
        <w:t>, We use the code</w:t>
      </w:r>
      <w:r w:rsidR="0058588C">
        <w:rPr>
          <w:lang w:val="en-US"/>
        </w:rPr>
        <w:t xml:space="preserve">   </w:t>
      </w:r>
      <w:proofErr w:type="spellStart"/>
      <w:r w:rsidR="0058588C" w:rsidRPr="0058588C">
        <w:rPr>
          <w:b/>
          <w:bCs/>
          <w:lang w:val="en-US"/>
        </w:rPr>
        <w:t>mymodel</w:t>
      </w:r>
      <w:proofErr w:type="spellEnd"/>
      <w:r w:rsidR="0058588C" w:rsidRPr="0058588C">
        <w:rPr>
          <w:b/>
          <w:bCs/>
          <w:lang w:val="en-US"/>
        </w:rPr>
        <w:t>&lt;-</w:t>
      </w:r>
      <w:proofErr w:type="spellStart"/>
      <w:proofErr w:type="gramStart"/>
      <w:r w:rsidR="0058588C" w:rsidRPr="0058588C">
        <w:rPr>
          <w:b/>
          <w:bCs/>
          <w:lang w:val="en-US"/>
        </w:rPr>
        <w:t>lm</w:t>
      </w:r>
      <w:proofErr w:type="spellEnd"/>
      <w:r w:rsidR="0058588C" w:rsidRPr="0058588C">
        <w:rPr>
          <w:b/>
          <w:bCs/>
          <w:lang w:val="en-US"/>
        </w:rPr>
        <w:t>(</w:t>
      </w:r>
      <w:proofErr w:type="spellStart"/>
      <w:proofErr w:type="gramEnd"/>
      <w:r w:rsidR="0058588C" w:rsidRPr="0058588C">
        <w:rPr>
          <w:b/>
          <w:bCs/>
          <w:lang w:val="en-US"/>
        </w:rPr>
        <w:t>Life~TMetab</w:t>
      </w:r>
      <w:proofErr w:type="spellEnd"/>
      <w:r w:rsidR="0058588C" w:rsidRPr="0058588C">
        <w:rPr>
          <w:b/>
          <w:bCs/>
          <w:lang w:val="en-US"/>
        </w:rPr>
        <w:t>)</w:t>
      </w:r>
    </w:p>
    <w:p w14:paraId="77AB151F" w14:textId="18290D92" w:rsidR="004A34D3" w:rsidRPr="004A34D3" w:rsidRDefault="0058588C" w:rsidP="00760493">
      <w:pPr>
        <w:rPr>
          <w:lang w:val="en-US"/>
        </w:rPr>
      </w:pPr>
      <w:r>
        <w:rPr>
          <w:lang w:val="en-US"/>
        </w:rPr>
        <w:t>This creates an object name</w:t>
      </w:r>
      <w:r w:rsidR="00E34622">
        <w:rPr>
          <w:lang w:val="en-US"/>
        </w:rPr>
        <w:t>d</w:t>
      </w:r>
      <w:r>
        <w:rPr>
          <w:lang w:val="en-US"/>
        </w:rPr>
        <w:t xml:space="preserve"> </w:t>
      </w:r>
      <w:proofErr w:type="spellStart"/>
      <w:r w:rsidRPr="00CA420E">
        <w:rPr>
          <w:b/>
          <w:bCs/>
          <w:lang w:val="en-US"/>
        </w:rPr>
        <w:t>mymodel</w:t>
      </w:r>
      <w:proofErr w:type="spellEnd"/>
      <w:r>
        <w:rPr>
          <w:lang w:val="en-US"/>
        </w:rPr>
        <w:t xml:space="preserve">, which is a linear regression model with </w:t>
      </w:r>
      <w:r w:rsidRPr="0058588C">
        <w:rPr>
          <w:b/>
          <w:bCs/>
          <w:lang w:val="en-US"/>
        </w:rPr>
        <w:t>Life</w:t>
      </w:r>
      <w:r>
        <w:rPr>
          <w:lang w:val="en-US"/>
        </w:rPr>
        <w:t xml:space="preserve"> as response variable and </w:t>
      </w:r>
      <w:proofErr w:type="spellStart"/>
      <w:r w:rsidR="005339D6" w:rsidRPr="00A635AD">
        <w:rPr>
          <w:b/>
          <w:bCs/>
          <w:lang w:val="en-US"/>
        </w:rPr>
        <w:t>T</w:t>
      </w:r>
      <w:r w:rsidRPr="0058588C">
        <w:rPr>
          <w:b/>
          <w:bCs/>
          <w:lang w:val="en-US"/>
        </w:rPr>
        <w:t>Metab</w:t>
      </w:r>
      <w:proofErr w:type="spellEnd"/>
      <w:r>
        <w:rPr>
          <w:lang w:val="en-US"/>
        </w:rPr>
        <w:t xml:space="preserve"> as the predictor</w:t>
      </w:r>
      <w:r w:rsidR="00CA420E">
        <w:rPr>
          <w:lang w:val="en-US"/>
        </w:rPr>
        <w:t xml:space="preserve"> variable</w:t>
      </w:r>
      <w:r>
        <w:rPr>
          <w:lang w:val="en-US"/>
        </w:rPr>
        <w:t>.</w:t>
      </w:r>
      <w:r w:rsidR="00760493">
        <w:rPr>
          <w:lang w:val="en-US"/>
        </w:rPr>
        <w:t xml:space="preserve"> </w:t>
      </w:r>
      <w:r w:rsidR="00CE6A8D">
        <w:rPr>
          <w:lang w:val="en-US"/>
        </w:rPr>
        <w:t xml:space="preserve">The fitted results are </w:t>
      </w:r>
      <w:r w:rsidR="00422037">
        <w:rPr>
          <w:lang w:val="en-US"/>
        </w:rPr>
        <w:t xml:space="preserve">obtained by the code </w:t>
      </w:r>
      <w:r w:rsidR="00422037" w:rsidRPr="00422037">
        <w:rPr>
          <w:b/>
          <w:bCs/>
          <w:lang w:val="en-US"/>
        </w:rPr>
        <w:t>summary(</w:t>
      </w:r>
      <w:proofErr w:type="spellStart"/>
      <w:r w:rsidR="00E34622" w:rsidRPr="00422037">
        <w:rPr>
          <w:b/>
          <w:bCs/>
          <w:lang w:val="en-US"/>
        </w:rPr>
        <w:t>mymodel</w:t>
      </w:r>
      <w:proofErr w:type="spellEnd"/>
      <w:r w:rsidR="00E34622" w:rsidRPr="00422037">
        <w:rPr>
          <w:b/>
          <w:bCs/>
          <w:lang w:val="en-US"/>
        </w:rPr>
        <w:t>)</w:t>
      </w:r>
      <w:r w:rsidR="00E34622" w:rsidRPr="00422037">
        <w:rPr>
          <w:lang w:val="en-US"/>
        </w:rPr>
        <w:t xml:space="preserve"> </w:t>
      </w:r>
      <w:r w:rsidR="00E34622">
        <w:rPr>
          <w:lang w:val="en-US"/>
        </w:rPr>
        <w:t>and</w:t>
      </w:r>
      <w:r w:rsidR="00422037">
        <w:rPr>
          <w:lang w:val="en-US"/>
        </w:rPr>
        <w:t xml:space="preserve"> are </w:t>
      </w:r>
      <w:r w:rsidR="00CE6A8D">
        <w:rPr>
          <w:lang w:val="en-US"/>
        </w:rPr>
        <w:t xml:space="preserve">as </w:t>
      </w:r>
      <w:r w:rsidR="00422037">
        <w:rPr>
          <w:lang w:val="en-US"/>
        </w:rPr>
        <w:t>follows.</w:t>
      </w:r>
    </w:p>
    <w:p w14:paraId="4CC075FB" w14:textId="77777777" w:rsidR="006A0D49" w:rsidRPr="000E7EF9" w:rsidRDefault="006A0D49" w:rsidP="006B41D4">
      <w:pPr>
        <w:ind w:left="720"/>
        <w:rPr>
          <w:b/>
          <w:lang w:val="en-US"/>
        </w:rPr>
      </w:pPr>
      <w:r w:rsidRPr="000E7EF9">
        <w:rPr>
          <w:b/>
          <w:lang w:val="en-US"/>
        </w:rPr>
        <w:t>Call:</w:t>
      </w:r>
    </w:p>
    <w:p w14:paraId="0E7AF554" w14:textId="7D0DB315" w:rsidR="006A0D49" w:rsidRPr="000E7EF9" w:rsidRDefault="006A0D49" w:rsidP="006B41D4">
      <w:pPr>
        <w:ind w:left="720"/>
        <w:rPr>
          <w:b/>
          <w:lang w:val="en-US"/>
        </w:rPr>
      </w:pPr>
      <w:proofErr w:type="spellStart"/>
      <w:proofErr w:type="gramStart"/>
      <w:r w:rsidRPr="000E7EF9">
        <w:rPr>
          <w:b/>
          <w:lang w:val="en-US"/>
        </w:rPr>
        <w:t>lm</w:t>
      </w:r>
      <w:proofErr w:type="spellEnd"/>
      <w:r w:rsidRPr="000E7EF9">
        <w:rPr>
          <w:b/>
          <w:lang w:val="en-US"/>
        </w:rPr>
        <w:t>(</w:t>
      </w:r>
      <w:proofErr w:type="gramEnd"/>
      <w:r w:rsidRPr="000E7EF9">
        <w:rPr>
          <w:b/>
          <w:lang w:val="en-US"/>
        </w:rPr>
        <w:t xml:space="preserve">formula = Life </w:t>
      </w:r>
      <w:r w:rsidR="00E34622">
        <w:rPr>
          <w:b/>
          <w:lang w:val="en-US"/>
        </w:rPr>
        <w:t>~</w:t>
      </w:r>
      <w:r w:rsidRPr="000E7EF9">
        <w:rPr>
          <w:b/>
          <w:lang w:val="en-US"/>
        </w:rPr>
        <w:t xml:space="preserve"> </w:t>
      </w:r>
      <w:proofErr w:type="spellStart"/>
      <w:r w:rsidRPr="000E7EF9">
        <w:rPr>
          <w:b/>
          <w:lang w:val="en-US"/>
        </w:rPr>
        <w:t>TMetab</w:t>
      </w:r>
      <w:proofErr w:type="spellEnd"/>
      <w:r w:rsidRPr="000E7EF9">
        <w:rPr>
          <w:b/>
          <w:lang w:val="en-US"/>
        </w:rPr>
        <w:t>)</w:t>
      </w:r>
    </w:p>
    <w:p w14:paraId="1E225482" w14:textId="77777777" w:rsidR="006A0D49" w:rsidRPr="000E7EF9" w:rsidRDefault="006A0D49" w:rsidP="006B41D4">
      <w:pPr>
        <w:ind w:left="720"/>
        <w:rPr>
          <w:b/>
          <w:lang w:val="en-US"/>
        </w:rPr>
      </w:pPr>
    </w:p>
    <w:p w14:paraId="2610D386" w14:textId="77777777" w:rsidR="006A0D49" w:rsidRPr="000E7EF9" w:rsidRDefault="006A0D49" w:rsidP="006B41D4">
      <w:pPr>
        <w:ind w:left="720"/>
        <w:rPr>
          <w:b/>
          <w:lang w:val="en-US"/>
        </w:rPr>
      </w:pPr>
      <w:r w:rsidRPr="000E7EF9">
        <w:rPr>
          <w:b/>
          <w:lang w:val="en-US"/>
        </w:rPr>
        <w:t>Residuals:</w:t>
      </w:r>
    </w:p>
    <w:p w14:paraId="6E8F7C6A" w14:textId="77777777" w:rsidR="006A0D49" w:rsidRPr="000E7EF9" w:rsidRDefault="006A0D49" w:rsidP="006B41D4">
      <w:pPr>
        <w:ind w:left="720"/>
        <w:rPr>
          <w:b/>
          <w:lang w:val="en-US"/>
        </w:rPr>
      </w:pPr>
      <w:r w:rsidRPr="000E7EF9">
        <w:rPr>
          <w:b/>
          <w:lang w:val="en-US"/>
        </w:rPr>
        <w:t xml:space="preserve">    Min      1</w:t>
      </w:r>
      <w:proofErr w:type="gramStart"/>
      <w:r w:rsidRPr="000E7EF9">
        <w:rPr>
          <w:b/>
          <w:lang w:val="en-US"/>
        </w:rPr>
        <w:t>Q  Median</w:t>
      </w:r>
      <w:proofErr w:type="gramEnd"/>
      <w:r w:rsidRPr="000E7EF9">
        <w:rPr>
          <w:b/>
          <w:lang w:val="en-US"/>
        </w:rPr>
        <w:t xml:space="preserve">      3Q     Max </w:t>
      </w:r>
    </w:p>
    <w:p w14:paraId="11A4EC51" w14:textId="77777777" w:rsidR="006A0D49" w:rsidRPr="000E7EF9" w:rsidRDefault="006A0D49" w:rsidP="006B41D4">
      <w:pPr>
        <w:ind w:left="720"/>
        <w:rPr>
          <w:b/>
          <w:lang w:val="en-US"/>
        </w:rPr>
      </w:pPr>
      <w:r w:rsidRPr="000E7EF9">
        <w:rPr>
          <w:b/>
          <w:lang w:val="en-US"/>
        </w:rPr>
        <w:t>-12.</w:t>
      </w:r>
      <w:proofErr w:type="gramStart"/>
      <w:r w:rsidRPr="000E7EF9">
        <w:rPr>
          <w:b/>
          <w:lang w:val="en-US"/>
        </w:rPr>
        <w:t>100  -</w:t>
      </w:r>
      <w:proofErr w:type="gramEnd"/>
      <w:r w:rsidRPr="000E7EF9">
        <w:rPr>
          <w:b/>
          <w:lang w:val="en-US"/>
        </w:rPr>
        <w:t xml:space="preserve">4.599  -1.363   2.232  49.829 </w:t>
      </w:r>
    </w:p>
    <w:p w14:paraId="7F0A9200" w14:textId="77777777" w:rsidR="006A0D49" w:rsidRPr="000E7EF9" w:rsidRDefault="006A0D49" w:rsidP="006B41D4">
      <w:pPr>
        <w:ind w:left="720"/>
        <w:rPr>
          <w:b/>
          <w:lang w:val="en-US"/>
        </w:rPr>
      </w:pPr>
    </w:p>
    <w:p w14:paraId="538FFB24" w14:textId="77777777" w:rsidR="006A0D49" w:rsidRPr="000E7EF9" w:rsidRDefault="006A0D49" w:rsidP="006B41D4">
      <w:pPr>
        <w:ind w:left="720"/>
        <w:rPr>
          <w:b/>
          <w:lang w:val="en-US"/>
        </w:rPr>
      </w:pPr>
      <w:r w:rsidRPr="000E7EF9">
        <w:rPr>
          <w:b/>
          <w:lang w:val="en-US"/>
        </w:rPr>
        <w:t>Coefficients:</w:t>
      </w:r>
    </w:p>
    <w:p w14:paraId="55A278B5" w14:textId="77777777" w:rsidR="006A0D49" w:rsidRPr="000E7EF9" w:rsidRDefault="006A0D49" w:rsidP="006B41D4">
      <w:pPr>
        <w:ind w:left="720"/>
        <w:rPr>
          <w:b/>
          <w:lang w:val="en-US"/>
        </w:rPr>
      </w:pPr>
      <w:r w:rsidRPr="000E7EF9">
        <w:rPr>
          <w:b/>
          <w:lang w:val="en-US"/>
        </w:rPr>
        <w:t xml:space="preserve">            Estimate Std. Error t value </w:t>
      </w:r>
      <w:proofErr w:type="spellStart"/>
      <w:r w:rsidRPr="000E7EF9">
        <w:rPr>
          <w:b/>
          <w:lang w:val="en-US"/>
        </w:rPr>
        <w:t>Pr</w:t>
      </w:r>
      <w:proofErr w:type="spellEnd"/>
      <w:r w:rsidRPr="000E7EF9">
        <w:rPr>
          <w:b/>
          <w:lang w:val="en-US"/>
        </w:rPr>
        <w:t xml:space="preserve">(&gt;|t|)    </w:t>
      </w:r>
    </w:p>
    <w:p w14:paraId="54FD8F6B" w14:textId="77777777" w:rsidR="006A0D49" w:rsidRPr="000E7EF9" w:rsidRDefault="006A0D49" w:rsidP="006B41D4">
      <w:pPr>
        <w:ind w:left="720"/>
        <w:rPr>
          <w:b/>
          <w:lang w:val="en-US"/>
        </w:rPr>
      </w:pPr>
      <w:r w:rsidRPr="000E7EF9">
        <w:rPr>
          <w:b/>
          <w:lang w:val="en-US"/>
        </w:rPr>
        <w:t xml:space="preserve">(Intercept) -12.1068     </w:t>
      </w:r>
      <w:proofErr w:type="gramStart"/>
      <w:r w:rsidRPr="000E7EF9">
        <w:rPr>
          <w:b/>
          <w:lang w:val="en-US"/>
        </w:rPr>
        <w:t>2.1287  -</w:t>
      </w:r>
      <w:proofErr w:type="gramEnd"/>
      <w:r w:rsidRPr="000E7EF9">
        <w:rPr>
          <w:b/>
          <w:lang w:val="en-US"/>
        </w:rPr>
        <w:t>5.687 1.48e-07 ***</w:t>
      </w:r>
    </w:p>
    <w:p w14:paraId="1E73E9A5" w14:textId="77777777" w:rsidR="006A0D49" w:rsidRPr="000E7EF9" w:rsidRDefault="006A0D49" w:rsidP="006B41D4">
      <w:pPr>
        <w:ind w:left="720"/>
        <w:rPr>
          <w:b/>
          <w:lang w:val="en-US"/>
        </w:rPr>
      </w:pPr>
      <w:proofErr w:type="spellStart"/>
      <w:r w:rsidRPr="000E7EF9">
        <w:rPr>
          <w:b/>
          <w:lang w:val="en-US"/>
        </w:rPr>
        <w:t>TMetab</w:t>
      </w:r>
      <w:proofErr w:type="spellEnd"/>
      <w:r w:rsidRPr="000E7EF9">
        <w:rPr>
          <w:b/>
          <w:lang w:val="en-US"/>
        </w:rPr>
        <w:t xml:space="preserve">        4.1742     </w:t>
      </w:r>
      <w:proofErr w:type="gramStart"/>
      <w:r w:rsidRPr="000E7EF9">
        <w:rPr>
          <w:b/>
          <w:lang w:val="en-US"/>
        </w:rPr>
        <w:t>0.3365  12.404</w:t>
      </w:r>
      <w:proofErr w:type="gramEnd"/>
      <w:r w:rsidRPr="000E7EF9">
        <w:rPr>
          <w:b/>
          <w:lang w:val="en-US"/>
        </w:rPr>
        <w:t xml:space="preserve">  &lt; 2e-16 ***</w:t>
      </w:r>
    </w:p>
    <w:p w14:paraId="5FD71663" w14:textId="77777777" w:rsidR="006A0D49" w:rsidRPr="000E7EF9" w:rsidRDefault="006A0D49" w:rsidP="006B41D4">
      <w:pPr>
        <w:ind w:left="720"/>
        <w:rPr>
          <w:b/>
          <w:lang w:val="en-US"/>
        </w:rPr>
      </w:pPr>
      <w:r w:rsidRPr="000E7EF9">
        <w:rPr>
          <w:b/>
          <w:lang w:val="en-US"/>
        </w:rPr>
        <w:t>---</w:t>
      </w:r>
    </w:p>
    <w:p w14:paraId="5982BDB0" w14:textId="77777777" w:rsidR="006A0D49" w:rsidRPr="000E7EF9" w:rsidRDefault="006A0D49" w:rsidP="006B41D4">
      <w:pPr>
        <w:ind w:left="720"/>
        <w:rPr>
          <w:b/>
          <w:lang w:val="en-US"/>
        </w:rPr>
      </w:pPr>
      <w:proofErr w:type="spellStart"/>
      <w:r w:rsidRPr="000E7EF9">
        <w:rPr>
          <w:b/>
          <w:lang w:val="en-US"/>
        </w:rPr>
        <w:t>Signif</w:t>
      </w:r>
      <w:proofErr w:type="spellEnd"/>
      <w:r w:rsidRPr="000E7EF9">
        <w:rPr>
          <w:b/>
          <w:lang w:val="en-US"/>
        </w:rPr>
        <w:t xml:space="preserve">. codes:  0 ‘***’ 0.001 ‘**’ 0.01 ‘*’ 0.05 ‘.’ 0.1 </w:t>
      </w:r>
      <w:proofErr w:type="gramStart"/>
      <w:r w:rsidRPr="000E7EF9">
        <w:rPr>
          <w:b/>
          <w:lang w:val="en-US"/>
        </w:rPr>
        <w:t>‘ ’</w:t>
      </w:r>
      <w:proofErr w:type="gramEnd"/>
      <w:r w:rsidRPr="000E7EF9">
        <w:rPr>
          <w:b/>
          <w:lang w:val="en-US"/>
        </w:rPr>
        <w:t xml:space="preserve"> 1</w:t>
      </w:r>
    </w:p>
    <w:p w14:paraId="07B3EE18" w14:textId="77777777" w:rsidR="006A0D49" w:rsidRPr="000E7EF9" w:rsidRDefault="006A0D49" w:rsidP="006B41D4">
      <w:pPr>
        <w:ind w:left="720"/>
        <w:rPr>
          <w:b/>
          <w:lang w:val="en-US"/>
        </w:rPr>
      </w:pPr>
    </w:p>
    <w:p w14:paraId="1CC1CA70" w14:textId="77777777" w:rsidR="006A0D49" w:rsidRPr="000E7EF9" w:rsidRDefault="006A0D49" w:rsidP="006B41D4">
      <w:pPr>
        <w:ind w:left="720"/>
        <w:rPr>
          <w:b/>
          <w:lang w:val="en-US"/>
        </w:rPr>
      </w:pPr>
      <w:r w:rsidRPr="000E7EF9">
        <w:rPr>
          <w:b/>
          <w:lang w:val="en-US"/>
        </w:rPr>
        <w:t>Residual standard error: 7.915 on 93 degrees of freedom</w:t>
      </w:r>
    </w:p>
    <w:p w14:paraId="517FFB9C" w14:textId="77777777" w:rsidR="006A0D49" w:rsidRPr="000E7EF9" w:rsidRDefault="006A0D49" w:rsidP="006B41D4">
      <w:pPr>
        <w:ind w:left="720"/>
        <w:rPr>
          <w:b/>
          <w:lang w:val="en-US"/>
        </w:rPr>
      </w:pPr>
      <w:r w:rsidRPr="000E7EF9">
        <w:rPr>
          <w:b/>
          <w:lang w:val="en-US"/>
        </w:rPr>
        <w:t>Multiple R-squared:  0.6233,</w:t>
      </w:r>
      <w:r w:rsidRPr="000E7EF9">
        <w:rPr>
          <w:b/>
          <w:lang w:val="en-US"/>
        </w:rPr>
        <w:tab/>
        <w:t xml:space="preserve">Adjusted R-squared:  0.6192 </w:t>
      </w:r>
    </w:p>
    <w:p w14:paraId="0DEF534B" w14:textId="189A47E1" w:rsidR="006B41D4" w:rsidRDefault="006A0D49" w:rsidP="006B41D4">
      <w:pPr>
        <w:ind w:left="720"/>
        <w:rPr>
          <w:b/>
          <w:lang w:val="en-US"/>
        </w:rPr>
      </w:pPr>
      <w:r w:rsidRPr="000E7EF9">
        <w:rPr>
          <w:b/>
          <w:lang w:val="en-US"/>
        </w:rPr>
        <w:t xml:space="preserve">F-statistic: 153.9 on 1 and 93 </w:t>
      </w:r>
      <w:proofErr w:type="gramStart"/>
      <w:r w:rsidRPr="000E7EF9">
        <w:rPr>
          <w:b/>
          <w:lang w:val="en-US"/>
        </w:rPr>
        <w:t>DF,  p</w:t>
      </w:r>
      <w:proofErr w:type="gramEnd"/>
      <w:r w:rsidRPr="000E7EF9">
        <w:rPr>
          <w:b/>
          <w:lang w:val="en-US"/>
        </w:rPr>
        <w:t>-value: &lt; 2.2e-16</w:t>
      </w:r>
    </w:p>
    <w:p w14:paraId="71C42EB8" w14:textId="77777777" w:rsidR="00D87A8F" w:rsidRDefault="00D87A8F" w:rsidP="006B41D4">
      <w:pPr>
        <w:ind w:left="720"/>
        <w:rPr>
          <w:b/>
          <w:lang w:val="en-US"/>
        </w:rPr>
      </w:pPr>
    </w:p>
    <w:p w14:paraId="5A23D5F9" w14:textId="77777777" w:rsidR="0062648A" w:rsidRDefault="0062648A" w:rsidP="006B41D4">
      <w:pPr>
        <w:ind w:left="720"/>
        <w:rPr>
          <w:b/>
          <w:lang w:val="en-US"/>
        </w:rPr>
      </w:pPr>
    </w:p>
    <w:p w14:paraId="35D2E699" w14:textId="5FEECEF1" w:rsidR="003C3263" w:rsidRDefault="0062648A" w:rsidP="006B41D4">
      <w:pPr>
        <w:rPr>
          <w:bCs/>
          <w:lang w:val="en-US"/>
        </w:rPr>
      </w:pPr>
      <w:r>
        <w:rPr>
          <w:bCs/>
          <w:lang w:val="en-US"/>
        </w:rPr>
        <w:t xml:space="preserve">The four model diagnostic plots from R output are </w:t>
      </w:r>
    </w:p>
    <w:p w14:paraId="3EC44C57" w14:textId="5A64CF41" w:rsidR="0062648A" w:rsidRDefault="00807ADA" w:rsidP="006B41D4">
      <w:pPr>
        <w:rPr>
          <w:bCs/>
          <w:lang w:val="en-US"/>
        </w:rPr>
      </w:pPr>
      <w:r>
        <w:rPr>
          <w:bCs/>
          <w:noProof/>
          <w:lang w:val="en-US"/>
        </w:rPr>
        <w:drawing>
          <wp:inline distT="0" distB="0" distL="0" distR="0" wp14:anchorId="686FCFD8" wp14:editId="6CF8E15B">
            <wp:extent cx="7254240" cy="5115422"/>
            <wp:effectExtent l="0" t="0" r="3810" b="9525"/>
            <wp:docPr id="9" name="Picture 9"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71484" cy="5127582"/>
                    </a:xfrm>
                    <a:prstGeom prst="rect">
                      <a:avLst/>
                    </a:prstGeom>
                  </pic:spPr>
                </pic:pic>
              </a:graphicData>
            </a:graphic>
          </wp:inline>
        </w:drawing>
      </w:r>
    </w:p>
    <w:p w14:paraId="32418BFF" w14:textId="77777777" w:rsidR="00D72C98" w:rsidRDefault="003B3BED" w:rsidP="00D72C98">
      <w:pPr>
        <w:rPr>
          <w:bCs/>
          <w:lang w:val="en-US"/>
        </w:rPr>
      </w:pPr>
      <w:r>
        <w:rPr>
          <w:bCs/>
          <w:lang w:val="en-US"/>
        </w:rPr>
        <w:t xml:space="preserve">Now, </w:t>
      </w:r>
      <w:r w:rsidR="00DC657A">
        <w:rPr>
          <w:bCs/>
          <w:lang w:val="en-US"/>
        </w:rPr>
        <w:t>when</w:t>
      </w:r>
      <w:r>
        <w:rPr>
          <w:bCs/>
          <w:lang w:val="en-US"/>
        </w:rPr>
        <w:t xml:space="preserve"> we look at the normal plots</w:t>
      </w:r>
      <w:r w:rsidR="006B3F0A">
        <w:rPr>
          <w:bCs/>
          <w:lang w:val="en-US"/>
        </w:rPr>
        <w:t xml:space="preserve">, the </w:t>
      </w:r>
      <w:proofErr w:type="spellStart"/>
      <w:r w:rsidR="00470104">
        <w:rPr>
          <w:bCs/>
          <w:lang w:val="en-US"/>
        </w:rPr>
        <w:t>Lowess</w:t>
      </w:r>
      <w:proofErr w:type="spellEnd"/>
      <w:r w:rsidR="00470104">
        <w:rPr>
          <w:bCs/>
          <w:lang w:val="en-US"/>
        </w:rPr>
        <w:t xml:space="preserve"> curve appears to be </w:t>
      </w:r>
      <w:r w:rsidR="00E735A3">
        <w:rPr>
          <w:bCs/>
          <w:lang w:val="en-US"/>
        </w:rPr>
        <w:t xml:space="preserve">slightly curved. Although it is mostly closer to 0, </w:t>
      </w:r>
      <w:r w:rsidR="002F3207">
        <w:rPr>
          <w:bCs/>
          <w:lang w:val="en-US"/>
        </w:rPr>
        <w:t xml:space="preserve">it however spans from almost 10 to </w:t>
      </w:r>
      <w:r w:rsidR="00587E1C">
        <w:rPr>
          <w:bCs/>
          <w:lang w:val="en-US"/>
        </w:rPr>
        <w:t>around negative 3 which is large</w:t>
      </w:r>
      <w:r w:rsidR="005D2D76">
        <w:rPr>
          <w:bCs/>
          <w:lang w:val="en-US"/>
        </w:rPr>
        <w:t>.</w:t>
      </w:r>
      <w:r w:rsidR="00D56EB0">
        <w:rPr>
          <w:bCs/>
          <w:lang w:val="en-US"/>
        </w:rPr>
        <w:t xml:space="preserve"> This is the violation of linearity.</w:t>
      </w:r>
      <w:r w:rsidR="005D2D76">
        <w:rPr>
          <w:bCs/>
          <w:lang w:val="en-US"/>
        </w:rPr>
        <w:t xml:space="preserve"> The variance </w:t>
      </w:r>
      <w:r w:rsidR="00D56EB0">
        <w:rPr>
          <w:bCs/>
          <w:lang w:val="en-US"/>
        </w:rPr>
        <w:t>seems</w:t>
      </w:r>
      <w:r w:rsidR="00A31FEA">
        <w:rPr>
          <w:bCs/>
          <w:lang w:val="en-US"/>
        </w:rPr>
        <w:t xml:space="preserve"> to change</w:t>
      </w:r>
      <w:r w:rsidR="00D66A82">
        <w:rPr>
          <w:bCs/>
          <w:lang w:val="en-US"/>
        </w:rPr>
        <w:t xml:space="preserve"> with</w:t>
      </w:r>
      <w:r w:rsidR="00A31FEA">
        <w:rPr>
          <w:bCs/>
          <w:lang w:val="en-US"/>
        </w:rPr>
        <w:t xml:space="preserve"> the fitted values.</w:t>
      </w:r>
      <w:r w:rsidR="00A24CF4">
        <w:rPr>
          <w:bCs/>
          <w:lang w:val="en-US"/>
        </w:rPr>
        <w:t xml:space="preserve"> As we move further from the zero point, the variance of residuals seem to </w:t>
      </w:r>
      <w:r w:rsidR="00D56EB0">
        <w:rPr>
          <w:bCs/>
          <w:lang w:val="en-US"/>
        </w:rPr>
        <w:t>increase which violates the constant variance assumption.</w:t>
      </w:r>
      <w:r w:rsidR="006701F7">
        <w:rPr>
          <w:bCs/>
          <w:lang w:val="en-US"/>
        </w:rPr>
        <w:t xml:space="preserve"> When we look at the normal</w:t>
      </w:r>
      <w:r w:rsidR="00D56EB0">
        <w:rPr>
          <w:bCs/>
          <w:lang w:val="en-US"/>
        </w:rPr>
        <w:t xml:space="preserve"> Q-Q</w:t>
      </w:r>
      <w:r w:rsidR="006701F7">
        <w:rPr>
          <w:bCs/>
          <w:lang w:val="en-US"/>
        </w:rPr>
        <w:t xml:space="preserve"> plot, </w:t>
      </w:r>
      <w:r w:rsidR="00BB6F1F">
        <w:rPr>
          <w:bCs/>
          <w:lang w:val="en-US"/>
        </w:rPr>
        <w:t>the right tail looks skewed</w:t>
      </w:r>
      <w:r w:rsidR="00D9102D">
        <w:rPr>
          <w:bCs/>
          <w:lang w:val="en-US"/>
        </w:rPr>
        <w:t xml:space="preserve"> and as most observations do not fall on the straight line with lower tails also sligh</w:t>
      </w:r>
      <w:r w:rsidR="007C04BE">
        <w:rPr>
          <w:bCs/>
          <w:lang w:val="en-US"/>
        </w:rPr>
        <w:t>tly non normal</w:t>
      </w:r>
      <w:r w:rsidR="00DA29BB">
        <w:rPr>
          <w:bCs/>
          <w:lang w:val="en-US"/>
        </w:rPr>
        <w:t>. We can conclude that the normality assumption is well violated here.</w:t>
      </w:r>
    </w:p>
    <w:p w14:paraId="181E430D" w14:textId="37CC3DC9" w:rsidR="00766912" w:rsidRDefault="00D72C98" w:rsidP="00D72C98">
      <w:pPr>
        <w:rPr>
          <w:bCs/>
          <w:lang w:val="en-US"/>
        </w:rPr>
      </w:pPr>
      <w:r>
        <w:rPr>
          <w:bCs/>
          <w:lang w:val="en-US"/>
        </w:rPr>
        <w:t>T</w:t>
      </w:r>
      <w:r w:rsidR="00766912">
        <w:rPr>
          <w:bCs/>
          <w:lang w:val="en-US"/>
        </w:rPr>
        <w:t xml:space="preserve">he </w:t>
      </w:r>
      <w:r w:rsidR="000106F4">
        <w:rPr>
          <w:bCs/>
          <w:lang w:val="en-US"/>
        </w:rPr>
        <w:t>3</w:t>
      </w:r>
      <w:r w:rsidR="00DC657A" w:rsidRPr="000106F4">
        <w:rPr>
          <w:bCs/>
          <w:vertAlign w:val="superscript"/>
          <w:lang w:val="en-US"/>
        </w:rPr>
        <w:t>rd</w:t>
      </w:r>
      <w:r w:rsidR="00DC657A">
        <w:rPr>
          <w:bCs/>
          <w:lang w:val="en-US"/>
        </w:rPr>
        <w:t xml:space="preserve"> plot</w:t>
      </w:r>
      <w:r w:rsidR="00766912">
        <w:rPr>
          <w:bCs/>
          <w:lang w:val="en-US"/>
        </w:rPr>
        <w:t xml:space="preserve"> shows 2 </w:t>
      </w:r>
      <w:r>
        <w:rPr>
          <w:bCs/>
          <w:lang w:val="en-US"/>
        </w:rPr>
        <w:t>observations</w:t>
      </w:r>
      <w:r w:rsidR="00766912">
        <w:rPr>
          <w:bCs/>
          <w:lang w:val="en-US"/>
        </w:rPr>
        <w:t xml:space="preserve"> with relatively </w:t>
      </w:r>
      <w:r w:rsidR="00974A1C">
        <w:rPr>
          <w:bCs/>
          <w:lang w:val="en-US"/>
        </w:rPr>
        <w:t xml:space="preserve">extremely </w:t>
      </w:r>
      <w:r w:rsidR="00766912">
        <w:rPr>
          <w:bCs/>
          <w:lang w:val="en-US"/>
        </w:rPr>
        <w:t xml:space="preserve">high Cook’s </w:t>
      </w:r>
      <w:r w:rsidR="00CA0BD9">
        <w:rPr>
          <w:bCs/>
          <w:lang w:val="en-US"/>
        </w:rPr>
        <w:t>distance;</w:t>
      </w:r>
      <w:r w:rsidR="00FD3DAC">
        <w:rPr>
          <w:bCs/>
          <w:lang w:val="en-US"/>
        </w:rPr>
        <w:t xml:space="preserve"> </w:t>
      </w:r>
      <w:r w:rsidR="00974A1C">
        <w:rPr>
          <w:bCs/>
          <w:lang w:val="en-US"/>
        </w:rPr>
        <w:t xml:space="preserve">however, </w:t>
      </w:r>
      <w:r w:rsidR="005A6340">
        <w:rPr>
          <w:bCs/>
          <w:lang w:val="en-US"/>
        </w:rPr>
        <w:t>their Cook’s distances are still below 1.</w:t>
      </w:r>
      <w:r w:rsidR="005367C3">
        <w:rPr>
          <w:bCs/>
          <w:lang w:val="en-US"/>
        </w:rPr>
        <w:t xml:space="preserve"> Similarly, the 4</w:t>
      </w:r>
      <w:r w:rsidR="005367C3" w:rsidRPr="005367C3">
        <w:rPr>
          <w:bCs/>
          <w:vertAlign w:val="superscript"/>
          <w:lang w:val="en-US"/>
        </w:rPr>
        <w:t>th</w:t>
      </w:r>
      <w:r w:rsidR="005367C3">
        <w:rPr>
          <w:bCs/>
          <w:lang w:val="en-US"/>
        </w:rPr>
        <w:t xml:space="preserve"> plot shows</w:t>
      </w:r>
      <w:r w:rsidR="00C47A1E">
        <w:rPr>
          <w:bCs/>
          <w:lang w:val="en-US"/>
        </w:rPr>
        <w:t xml:space="preserve"> few observations having higher leverage than </w:t>
      </w:r>
      <w:r w:rsidR="00C47A1E" w:rsidRPr="000527B0">
        <w:rPr>
          <w:b/>
          <w:lang w:val="en-US"/>
        </w:rPr>
        <w:t>4/</w:t>
      </w:r>
      <w:r w:rsidR="000527B0" w:rsidRPr="000527B0">
        <w:rPr>
          <w:b/>
          <w:lang w:val="en-US"/>
        </w:rPr>
        <w:t>95=0.04211</w:t>
      </w:r>
      <w:r w:rsidR="005C24B6">
        <w:rPr>
          <w:b/>
          <w:lang w:val="en-US"/>
        </w:rPr>
        <w:t>.</w:t>
      </w:r>
      <w:r w:rsidR="006C6320">
        <w:rPr>
          <w:b/>
          <w:lang w:val="en-US"/>
        </w:rPr>
        <w:t xml:space="preserve"> </w:t>
      </w:r>
      <w:r w:rsidR="006C6320">
        <w:rPr>
          <w:bCs/>
          <w:lang w:val="en-US"/>
        </w:rPr>
        <w:t xml:space="preserve">We </w:t>
      </w:r>
      <w:r w:rsidR="00DC657A">
        <w:rPr>
          <w:bCs/>
          <w:lang w:val="en-US"/>
        </w:rPr>
        <w:t>must</w:t>
      </w:r>
      <w:r w:rsidR="006C6320">
        <w:rPr>
          <w:bCs/>
          <w:lang w:val="en-US"/>
        </w:rPr>
        <w:t xml:space="preserve"> consider the fact that, observations with high leverage are potentially influential however to be influential an observation needs to </w:t>
      </w:r>
      <w:r w:rsidR="008B26A4">
        <w:rPr>
          <w:bCs/>
          <w:lang w:val="en-US"/>
        </w:rPr>
        <w:t>be able to influence the model single handedly.</w:t>
      </w:r>
      <w:r w:rsidR="006C6320">
        <w:rPr>
          <w:bCs/>
          <w:lang w:val="en-US"/>
        </w:rPr>
        <w:t xml:space="preserve"> </w:t>
      </w:r>
    </w:p>
    <w:p w14:paraId="316B1559" w14:textId="0A03B86E" w:rsidR="002812A3" w:rsidRDefault="002812A3" w:rsidP="002812A3">
      <w:pPr>
        <w:pStyle w:val="Heading1"/>
        <w:rPr>
          <w:lang w:val="en-US"/>
        </w:rPr>
      </w:pPr>
      <w:r>
        <w:rPr>
          <w:lang w:val="en-US"/>
        </w:rPr>
        <w:t>(d)</w:t>
      </w:r>
    </w:p>
    <w:p w14:paraId="4BC70C15" w14:textId="6577F6C2" w:rsidR="002812A3" w:rsidRDefault="009732F7" w:rsidP="002812A3">
      <w:pPr>
        <w:rPr>
          <w:lang w:val="en-US"/>
        </w:rPr>
      </w:pPr>
      <w:r>
        <w:rPr>
          <w:lang w:val="en-US"/>
        </w:rPr>
        <w:t xml:space="preserve">We transform the response variable </w:t>
      </w:r>
      <w:r w:rsidRPr="009732F7">
        <w:rPr>
          <w:b/>
          <w:bCs/>
          <w:lang w:val="en-US"/>
        </w:rPr>
        <w:t>Life</w:t>
      </w:r>
      <w:r>
        <w:rPr>
          <w:lang w:val="en-US"/>
        </w:rPr>
        <w:t xml:space="preserve"> with natural logarithm as </w:t>
      </w:r>
      <w:proofErr w:type="spellStart"/>
      <w:r w:rsidRPr="009732F7">
        <w:rPr>
          <w:b/>
          <w:bCs/>
          <w:lang w:val="en-US"/>
        </w:rPr>
        <w:t>NLife</w:t>
      </w:r>
      <w:proofErr w:type="spellEnd"/>
      <w:r>
        <w:rPr>
          <w:lang w:val="en-US"/>
        </w:rPr>
        <w:t xml:space="preserve"> and </w:t>
      </w:r>
      <w:r w:rsidR="007567EA">
        <w:rPr>
          <w:lang w:val="en-US"/>
        </w:rPr>
        <w:t xml:space="preserve">with square root as </w:t>
      </w:r>
      <w:proofErr w:type="spellStart"/>
      <w:r w:rsidR="007567EA" w:rsidRPr="007567EA">
        <w:rPr>
          <w:b/>
          <w:bCs/>
          <w:lang w:val="en-US"/>
        </w:rPr>
        <w:t>SLife</w:t>
      </w:r>
      <w:proofErr w:type="spellEnd"/>
      <w:r w:rsidR="007567EA">
        <w:rPr>
          <w:lang w:val="en-US"/>
        </w:rPr>
        <w:t>. When the correlation coefficients of newly transformed response variable were calculated, the following result was obtained.</w:t>
      </w:r>
    </w:p>
    <w:p w14:paraId="682EB1C6" w14:textId="4C7AB5EC" w:rsidR="00A3338D" w:rsidRPr="00A3338D" w:rsidRDefault="00A3338D" w:rsidP="00A3338D">
      <w:pPr>
        <w:rPr>
          <w:b/>
          <w:bCs/>
          <w:lang w:val="en-US"/>
        </w:rPr>
      </w:pPr>
      <w:r w:rsidRPr="00A3338D">
        <w:rPr>
          <w:b/>
          <w:bCs/>
          <w:lang w:val="en-US"/>
        </w:rPr>
        <w:t xml:space="preserve">Correlation </w:t>
      </w:r>
      <w:proofErr w:type="spellStart"/>
      <w:r w:rsidRPr="00A3338D">
        <w:rPr>
          <w:b/>
          <w:bCs/>
          <w:lang w:val="en-US"/>
        </w:rPr>
        <w:t>NLife</w:t>
      </w:r>
      <w:proofErr w:type="spellEnd"/>
      <w:r w:rsidRPr="00A3338D">
        <w:rPr>
          <w:b/>
          <w:bCs/>
          <w:lang w:val="en-US"/>
        </w:rPr>
        <w:t xml:space="preserve"> vs </w:t>
      </w:r>
      <w:proofErr w:type="spellStart"/>
      <w:r w:rsidRPr="00A3338D">
        <w:rPr>
          <w:b/>
          <w:bCs/>
          <w:lang w:val="en-US"/>
        </w:rPr>
        <w:t>TMetab</w:t>
      </w:r>
      <w:proofErr w:type="spellEnd"/>
      <w:r w:rsidRPr="00A3338D">
        <w:rPr>
          <w:b/>
          <w:bCs/>
          <w:lang w:val="en-US"/>
        </w:rPr>
        <w:t xml:space="preserve"> </w:t>
      </w:r>
      <w:r>
        <w:rPr>
          <w:b/>
          <w:bCs/>
          <w:lang w:val="en-US"/>
        </w:rPr>
        <w:t xml:space="preserve">      </w:t>
      </w:r>
      <w:r w:rsidRPr="00A3338D">
        <w:rPr>
          <w:b/>
          <w:bCs/>
          <w:lang w:val="en-US"/>
        </w:rPr>
        <w:t xml:space="preserve">Correlation </w:t>
      </w:r>
      <w:proofErr w:type="spellStart"/>
      <w:r w:rsidRPr="00A3338D">
        <w:rPr>
          <w:b/>
          <w:bCs/>
          <w:lang w:val="en-US"/>
        </w:rPr>
        <w:t>SLife</w:t>
      </w:r>
      <w:proofErr w:type="spellEnd"/>
      <w:r w:rsidRPr="00A3338D">
        <w:rPr>
          <w:b/>
          <w:bCs/>
          <w:lang w:val="en-US"/>
        </w:rPr>
        <w:t xml:space="preserve"> vs </w:t>
      </w:r>
      <w:proofErr w:type="spellStart"/>
      <w:r w:rsidRPr="00A3338D">
        <w:rPr>
          <w:b/>
          <w:bCs/>
          <w:lang w:val="en-US"/>
        </w:rPr>
        <w:t>TMetab</w:t>
      </w:r>
      <w:proofErr w:type="spellEnd"/>
      <w:r w:rsidRPr="00A3338D">
        <w:rPr>
          <w:b/>
          <w:bCs/>
          <w:lang w:val="en-US"/>
        </w:rPr>
        <w:t xml:space="preserve"> </w:t>
      </w:r>
    </w:p>
    <w:p w14:paraId="1D374D6D" w14:textId="235541A6" w:rsidR="00046EB8" w:rsidRPr="00A3338D" w:rsidRDefault="00A3338D" w:rsidP="00A3338D">
      <w:pPr>
        <w:rPr>
          <w:b/>
          <w:bCs/>
          <w:lang w:val="en-US"/>
        </w:rPr>
      </w:pPr>
      <w:r w:rsidRPr="00A3338D">
        <w:rPr>
          <w:b/>
          <w:bCs/>
          <w:lang w:val="en-US"/>
        </w:rPr>
        <w:t xml:space="preserve">                  0.8825978                   </w:t>
      </w:r>
      <w:r>
        <w:rPr>
          <w:b/>
          <w:bCs/>
          <w:lang w:val="en-US"/>
        </w:rPr>
        <w:t xml:space="preserve">       </w:t>
      </w:r>
      <w:r w:rsidRPr="00A3338D">
        <w:rPr>
          <w:b/>
          <w:bCs/>
          <w:lang w:val="en-US"/>
        </w:rPr>
        <w:t>0.8776162</w:t>
      </w:r>
    </w:p>
    <w:p w14:paraId="60E21969" w14:textId="32B24AD5" w:rsidR="000F65F2" w:rsidRDefault="00CA055D" w:rsidP="00046EB8">
      <w:pPr>
        <w:rPr>
          <w:lang w:val="en-US"/>
        </w:rPr>
      </w:pPr>
      <w:r>
        <w:rPr>
          <w:lang w:val="en-US"/>
        </w:rPr>
        <w:t>Similarly, when the newly transformed response variable</w:t>
      </w:r>
      <w:r w:rsidR="000F65F2">
        <w:rPr>
          <w:lang w:val="en-US"/>
        </w:rPr>
        <w:t>s</w:t>
      </w:r>
      <w:r>
        <w:rPr>
          <w:lang w:val="en-US"/>
        </w:rPr>
        <w:t xml:space="preserve"> were scatter plotted against the transformed predictor</w:t>
      </w:r>
      <w:r w:rsidR="00D90DD6">
        <w:rPr>
          <w:lang w:val="en-US"/>
        </w:rPr>
        <w:t>, we found</w:t>
      </w:r>
      <w:r w:rsidR="00E36633">
        <w:rPr>
          <w:lang w:val="en-US"/>
        </w:rPr>
        <w:t xml:space="preserve"> strong,</w:t>
      </w:r>
      <w:r w:rsidR="00D90DD6">
        <w:rPr>
          <w:lang w:val="en-US"/>
        </w:rPr>
        <w:t xml:space="preserve"> and positively correlated linear curve</w:t>
      </w:r>
      <w:r w:rsidR="00E36633">
        <w:rPr>
          <w:lang w:val="en-US"/>
        </w:rPr>
        <w:t>s</w:t>
      </w:r>
      <w:r w:rsidR="00D90DD6">
        <w:rPr>
          <w:lang w:val="en-US"/>
        </w:rPr>
        <w:t>.</w:t>
      </w:r>
      <w:r w:rsidR="00D2272E">
        <w:rPr>
          <w:lang w:val="en-US"/>
        </w:rPr>
        <w:t xml:space="preserve"> The square root transformation still seems to have outlier problem while the natural log transformation seems t</w:t>
      </w:r>
      <w:r w:rsidR="003731CC">
        <w:rPr>
          <w:lang w:val="en-US"/>
        </w:rPr>
        <w:t>o fit the observations much better.</w:t>
      </w:r>
      <w:r w:rsidR="000F65F2">
        <w:rPr>
          <w:lang w:val="en-US"/>
        </w:rPr>
        <w:t xml:space="preserve"> </w:t>
      </w:r>
      <w:r w:rsidR="001C6ECE">
        <w:rPr>
          <w:lang w:val="en-US"/>
        </w:rPr>
        <w:t xml:space="preserve">I have noted that the natural log transformation </w:t>
      </w:r>
      <w:r w:rsidR="000F42BA">
        <w:rPr>
          <w:lang w:val="en-US"/>
        </w:rPr>
        <w:t>could</w:t>
      </w:r>
      <w:r w:rsidR="001C6ECE">
        <w:rPr>
          <w:lang w:val="en-US"/>
        </w:rPr>
        <w:t xml:space="preserve"> possibly have a slightly skewed left tail</w:t>
      </w:r>
      <w:r w:rsidR="00CA6FC8">
        <w:rPr>
          <w:lang w:val="en-US"/>
        </w:rPr>
        <w:t xml:space="preserve">. However, the observations seem to be scattered with a constant variance and </w:t>
      </w:r>
      <w:r w:rsidR="000F42BA">
        <w:rPr>
          <w:lang w:val="en-US"/>
        </w:rPr>
        <w:t>without any clear outlying, influential observations. While we could still proceed with</w:t>
      </w:r>
      <w:r w:rsidR="00FF1503">
        <w:rPr>
          <w:lang w:val="en-US"/>
        </w:rPr>
        <w:t xml:space="preserve"> more detailed exploratory data analysis and the model diagnostics, but by just looking at the scatter plot and through the comparison of their correlation coefficients with </w:t>
      </w:r>
      <w:proofErr w:type="spellStart"/>
      <w:r w:rsidR="00FF1503">
        <w:rPr>
          <w:lang w:val="en-US"/>
        </w:rPr>
        <w:t>TMetab</w:t>
      </w:r>
      <w:proofErr w:type="spellEnd"/>
      <w:r w:rsidR="00FF1503">
        <w:rPr>
          <w:lang w:val="en-US"/>
        </w:rPr>
        <w:t>, I here conclude that model with natural logarithmic transformation of both predictor and response variable are much better suited for our observations. The mathematical form of my regression model is</w:t>
      </w:r>
    </w:p>
    <w:p w14:paraId="05B87ADC" w14:textId="2A2BA976" w:rsidR="00FF1503" w:rsidRPr="007712E1" w:rsidRDefault="00E22C41" w:rsidP="00FF1503">
      <w:pPr>
        <w:ind w:left="720" w:firstLine="720"/>
        <w:rPr>
          <w:rFonts w:eastAsiaTheme="minorEastAsia"/>
          <w:lang w:val="en-US"/>
        </w:rPr>
      </w:pPr>
      <w:r>
        <w:rPr>
          <w:rFonts w:eastAsiaTheme="minorEastAsia"/>
          <w:b/>
          <w:bCs/>
          <w:lang w:val="en-US"/>
        </w:rPr>
        <w:t>Fitted (</w:t>
      </w:r>
      <m:oMath>
        <m:func>
          <m:funcPr>
            <m:ctrlPr>
              <w:rPr>
                <w:rFonts w:ascii="Cambria Math" w:hAnsi="Cambria Math"/>
                <w:b/>
                <w:bCs/>
                <w:i/>
                <w:lang w:val="en-US"/>
              </w:rPr>
            </m:ctrlPr>
          </m:funcPr>
          <m:fName>
            <m:r>
              <m:rPr>
                <m:sty m:val="bi"/>
              </m:rPr>
              <w:rPr>
                <w:rFonts w:ascii="Cambria Math" w:hAnsi="Cambria Math"/>
                <w:lang w:val="en-US"/>
              </w:rPr>
              <m:t>log</m:t>
            </m:r>
          </m:fName>
          <m:e>
            <m:d>
              <m:dPr>
                <m:ctrlPr>
                  <w:rPr>
                    <w:rFonts w:ascii="Cambria Math" w:hAnsi="Cambria Math"/>
                    <w:b/>
                    <w:bCs/>
                    <w:i/>
                    <w:lang w:val="en-US"/>
                  </w:rPr>
                </m:ctrlPr>
              </m:dPr>
              <m:e>
                <m:r>
                  <m:rPr>
                    <m:sty m:val="bi"/>
                  </m:rPr>
                  <w:rPr>
                    <w:rFonts w:ascii="Cambria Math" w:hAnsi="Cambria Math"/>
                    <w:lang w:val="en-US"/>
                  </w:rPr>
                  <m:t>Lifⅇ</m:t>
                </m:r>
              </m:e>
            </m:d>
            <m:r>
              <m:rPr>
                <m:sty m:val="bi"/>
              </m:rPr>
              <w:rPr>
                <w:rFonts w:ascii="Cambria Math" w:hAnsi="Cambria Math"/>
                <w:lang w:val="en-US"/>
              </w:rPr>
              <m:t>)</m:t>
            </m:r>
          </m:e>
        </m:func>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β</m:t>
            </m:r>
          </m:e>
          <m:sub>
            <m:r>
              <m:rPr>
                <m:sty m:val="bi"/>
              </m:rPr>
              <w:rPr>
                <w:rFonts w:ascii="Cambria Math" w:hAnsi="Cambria Math"/>
                <w:lang w:val="en-US"/>
              </w:rPr>
              <m:t>0</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β</m:t>
            </m:r>
          </m:e>
          <m:sub>
            <m:r>
              <m:rPr>
                <m:sty m:val="bi"/>
              </m:rPr>
              <w:rPr>
                <w:rFonts w:ascii="Cambria Math" w:hAnsi="Cambria Math"/>
                <w:lang w:val="en-US"/>
              </w:rPr>
              <m:t>⊥</m:t>
            </m:r>
          </m:sub>
        </m:sSub>
        <m:func>
          <m:funcPr>
            <m:ctrlPr>
              <w:rPr>
                <w:rFonts w:ascii="Cambria Math" w:hAnsi="Cambria Math"/>
                <w:b/>
                <w:bCs/>
                <w:i/>
                <w:lang w:val="en-US"/>
              </w:rPr>
            </m:ctrlPr>
          </m:funcPr>
          <m:fName>
            <m:r>
              <m:rPr>
                <m:sty m:val="bi"/>
              </m:rPr>
              <w:rPr>
                <w:rFonts w:ascii="Cambria Math" w:hAnsi="Cambria Math"/>
                <w:lang w:val="en-US"/>
              </w:rPr>
              <m:t>log</m:t>
            </m:r>
          </m:fName>
          <m:e>
            <m:d>
              <m:dPr>
                <m:ctrlPr>
                  <w:rPr>
                    <w:rFonts w:ascii="Cambria Math" w:hAnsi="Cambria Math"/>
                    <w:b/>
                    <w:bCs/>
                    <w:i/>
                    <w:lang w:val="en-US"/>
                  </w:rPr>
                </m:ctrlPr>
              </m:dPr>
              <m:e>
                <m:r>
                  <m:rPr>
                    <m:sty m:val="bi"/>
                  </m:rPr>
                  <w:rPr>
                    <w:rFonts w:ascii="Cambria Math" w:hAnsi="Cambria Math"/>
                    <w:lang w:val="en-US"/>
                  </w:rPr>
                  <m:t>Mⅇtab</m:t>
                </m:r>
              </m:e>
            </m:d>
          </m:e>
        </m:func>
        <m:r>
          <m:rPr>
            <m:sty m:val="bi"/>
          </m:rPr>
          <w:rPr>
            <w:rFonts w:ascii="Cambria Math" w:hAnsi="Cambria Math"/>
            <w:lang w:val="en-US"/>
          </w:rPr>
          <m:t>+ϵ</m:t>
        </m:r>
      </m:oMath>
      <w:r w:rsidR="007712E1" w:rsidRPr="007712E1">
        <w:rPr>
          <w:rFonts w:eastAsiaTheme="minorEastAsia"/>
          <w:b/>
          <w:bCs/>
          <w:lang w:val="en-US"/>
        </w:rPr>
        <w:tab/>
      </w:r>
      <w:r w:rsidR="007712E1" w:rsidRPr="007712E1">
        <w:rPr>
          <w:rFonts w:eastAsiaTheme="minorEastAsia"/>
          <w:b/>
          <w:bCs/>
          <w:lang w:val="en-US"/>
        </w:rPr>
        <w:tab/>
      </w:r>
      <w:r w:rsidR="007712E1" w:rsidRPr="007712E1">
        <w:rPr>
          <w:rFonts w:eastAsiaTheme="minorEastAsia"/>
          <w:lang w:val="en-US"/>
        </w:rPr>
        <w:t xml:space="preserve">This equation can also be simply written </w:t>
      </w:r>
      <w:proofErr w:type="gramStart"/>
      <w:r w:rsidR="007712E1" w:rsidRPr="007712E1">
        <w:rPr>
          <w:rFonts w:eastAsiaTheme="minorEastAsia"/>
          <w:lang w:val="en-US"/>
        </w:rPr>
        <w:t>as;</w:t>
      </w:r>
      <w:proofErr w:type="gramEnd"/>
    </w:p>
    <w:p w14:paraId="34D0775F" w14:textId="464C36BE" w:rsidR="007712E1" w:rsidRPr="007712E1" w:rsidRDefault="00E22C41" w:rsidP="007712E1">
      <w:pPr>
        <w:ind w:left="1440" w:firstLine="720"/>
        <w:rPr>
          <w:rFonts w:eastAsiaTheme="minorEastAsia"/>
          <w:b/>
          <w:bCs/>
          <w:lang w:val="en-US"/>
        </w:rPr>
      </w:pPr>
      <w:r>
        <w:rPr>
          <w:rFonts w:eastAsiaTheme="minorEastAsia"/>
          <w:b/>
          <w:bCs/>
          <w:lang w:val="en-US"/>
        </w:rPr>
        <w:t>Fitted (</w:t>
      </w:r>
      <m:oMath>
        <m:func>
          <m:funcPr>
            <m:ctrlPr>
              <w:rPr>
                <w:rFonts w:ascii="Cambria Math" w:hAnsi="Cambria Math"/>
                <w:b/>
                <w:bCs/>
                <w:i/>
                <w:lang w:val="en-US"/>
              </w:rPr>
            </m:ctrlPr>
          </m:funcPr>
          <m:fName>
            <m:r>
              <m:rPr>
                <m:sty m:val="b"/>
              </m:rPr>
              <w:rPr>
                <w:rFonts w:ascii="Cambria Math" w:hAnsi="Cambria Math"/>
                <w:lang w:val="en-US"/>
              </w:rPr>
              <m:t>log</m:t>
            </m:r>
          </m:fName>
          <m:e>
            <m:d>
              <m:dPr>
                <m:ctrlPr>
                  <w:rPr>
                    <w:rFonts w:ascii="Cambria Math" w:hAnsi="Cambria Math"/>
                    <w:b/>
                    <w:bCs/>
                    <w:i/>
                    <w:lang w:val="en-US"/>
                  </w:rPr>
                </m:ctrlPr>
              </m:dPr>
              <m:e>
                <m:r>
                  <m:rPr>
                    <m:sty m:val="bi"/>
                  </m:rPr>
                  <w:rPr>
                    <w:rFonts w:ascii="Cambria Math" w:hAnsi="Cambria Math"/>
                    <w:lang w:val="en-US"/>
                  </w:rPr>
                  <m:t>y</m:t>
                </m:r>
              </m:e>
            </m:d>
            <m:r>
              <m:rPr>
                <m:sty m:val="bi"/>
              </m:rPr>
              <w:rPr>
                <w:rFonts w:ascii="Cambria Math" w:hAnsi="Cambria Math"/>
                <w:lang w:val="en-US"/>
              </w:rPr>
              <m:t>)</m:t>
            </m:r>
          </m:e>
        </m:func>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β</m:t>
            </m:r>
          </m:e>
          <m:sub>
            <m:r>
              <m:rPr>
                <m:sty m:val="bi"/>
              </m:rPr>
              <w:rPr>
                <w:rFonts w:ascii="Cambria Math" w:hAnsi="Cambria Math"/>
                <w:lang w:val="en-US"/>
              </w:rPr>
              <m:t>O</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β</m:t>
            </m:r>
          </m:e>
          <m:sub>
            <m:r>
              <m:rPr>
                <m:sty m:val="bi"/>
              </m:rPr>
              <w:rPr>
                <w:rFonts w:ascii="Cambria Math" w:hAnsi="Cambria Math"/>
                <w:lang w:val="en-US"/>
              </w:rPr>
              <m:t>⊥</m:t>
            </m:r>
          </m:sub>
        </m:sSub>
        <m:func>
          <m:funcPr>
            <m:ctrlPr>
              <w:rPr>
                <w:rFonts w:ascii="Cambria Math" w:hAnsi="Cambria Math"/>
                <w:b/>
                <w:bCs/>
                <w:i/>
                <w:lang w:val="en-US"/>
              </w:rPr>
            </m:ctrlPr>
          </m:funcPr>
          <m:fName>
            <m:r>
              <m:rPr>
                <m:sty m:val="b"/>
              </m:rPr>
              <w:rPr>
                <w:rFonts w:ascii="Cambria Math" w:hAnsi="Cambria Math"/>
                <w:lang w:val="en-US"/>
              </w:rPr>
              <m:t>log</m:t>
            </m:r>
          </m:fName>
          <m:e>
            <m:d>
              <m:dPr>
                <m:ctrlPr>
                  <w:rPr>
                    <w:rFonts w:ascii="Cambria Math" w:hAnsi="Cambria Math"/>
                    <w:b/>
                    <w:bCs/>
                    <w:i/>
                    <w:lang w:val="en-US"/>
                  </w:rPr>
                </m:ctrlPr>
              </m:dPr>
              <m:e>
                <m:r>
                  <m:rPr>
                    <m:sty m:val="bi"/>
                  </m:rPr>
                  <w:rPr>
                    <w:rFonts w:ascii="Cambria Math" w:hAnsi="Cambria Math"/>
                    <w:lang w:val="en-US"/>
                  </w:rPr>
                  <m:t>x</m:t>
                </m:r>
              </m:e>
            </m:d>
          </m:e>
        </m:func>
        <m:r>
          <m:rPr>
            <m:sty m:val="bi"/>
          </m:rPr>
          <w:rPr>
            <w:rFonts w:ascii="Cambria Math" w:hAnsi="Cambria Math"/>
            <w:lang w:val="en-US"/>
          </w:rPr>
          <m:t>+ϵ</m:t>
        </m:r>
      </m:oMath>
    </w:p>
    <w:p w14:paraId="18BBB531" w14:textId="683434BE" w:rsidR="00CA055D" w:rsidRDefault="000F65F2" w:rsidP="00046EB8">
      <w:pPr>
        <w:rPr>
          <w:lang w:val="en-US"/>
        </w:rPr>
      </w:pPr>
      <w:r>
        <w:rPr>
          <w:noProof/>
          <w:lang w:val="en-US"/>
        </w:rPr>
        <w:drawing>
          <wp:inline distT="0" distB="0" distL="0" distR="0" wp14:anchorId="207B1F3B" wp14:editId="27CFC137">
            <wp:extent cx="7261860" cy="272796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62173" cy="2728078"/>
                    </a:xfrm>
                    <a:prstGeom prst="rect">
                      <a:avLst/>
                    </a:prstGeom>
                  </pic:spPr>
                </pic:pic>
              </a:graphicData>
            </a:graphic>
          </wp:inline>
        </w:drawing>
      </w:r>
    </w:p>
    <w:p w14:paraId="35D84E17" w14:textId="785750B8" w:rsidR="006E321A" w:rsidRDefault="006E321A" w:rsidP="006E321A">
      <w:pPr>
        <w:pStyle w:val="Heading1"/>
        <w:rPr>
          <w:lang w:val="en-US"/>
        </w:rPr>
      </w:pPr>
      <w:r>
        <w:rPr>
          <w:lang w:val="en-US"/>
        </w:rPr>
        <w:t>(e)</w:t>
      </w:r>
    </w:p>
    <w:p w14:paraId="49236622" w14:textId="5FBE5539" w:rsidR="006E321A" w:rsidRDefault="00A11645" w:rsidP="006E321A">
      <w:pPr>
        <w:rPr>
          <w:lang w:val="en-US"/>
        </w:rPr>
      </w:pPr>
      <w:r>
        <w:rPr>
          <w:lang w:val="en-US"/>
        </w:rPr>
        <w:t>Following the above procedures, the</w:t>
      </w:r>
      <w:r w:rsidR="00527F57">
        <w:rPr>
          <w:lang w:val="en-US"/>
        </w:rPr>
        <w:t xml:space="preserve"> new model has been fitted and </w:t>
      </w:r>
      <w:r w:rsidR="00EF26B1">
        <w:rPr>
          <w:lang w:val="en-US"/>
        </w:rPr>
        <w:t>a</w:t>
      </w:r>
      <w:r w:rsidR="00527F57">
        <w:rPr>
          <w:lang w:val="en-US"/>
        </w:rPr>
        <w:t xml:space="preserve"> </w:t>
      </w:r>
      <w:r w:rsidR="00EF26B1">
        <w:rPr>
          <w:lang w:val="en-US"/>
        </w:rPr>
        <w:t xml:space="preserve">part </w:t>
      </w:r>
      <w:r w:rsidR="00527F57">
        <w:rPr>
          <w:lang w:val="en-US"/>
        </w:rPr>
        <w:t>of the result</w:t>
      </w:r>
      <w:r w:rsidR="00EF26B1">
        <w:rPr>
          <w:lang w:val="en-US"/>
        </w:rPr>
        <w:t xml:space="preserve"> is as follows.</w:t>
      </w:r>
    </w:p>
    <w:p w14:paraId="20EFF38C" w14:textId="77777777" w:rsidR="009F0EAD" w:rsidRPr="009F0EAD" w:rsidRDefault="009F0EAD" w:rsidP="009F0EAD">
      <w:pPr>
        <w:rPr>
          <w:lang w:val="en-US"/>
        </w:rPr>
      </w:pPr>
      <w:r w:rsidRPr="009F0EAD">
        <w:rPr>
          <w:lang w:val="en-US"/>
        </w:rPr>
        <w:t xml:space="preserve">summary(model2)    </w:t>
      </w:r>
    </w:p>
    <w:p w14:paraId="305F0080" w14:textId="77777777" w:rsidR="009F0EAD" w:rsidRPr="009F0EAD" w:rsidRDefault="009F0EAD" w:rsidP="009F0EAD">
      <w:pPr>
        <w:rPr>
          <w:lang w:val="en-US"/>
        </w:rPr>
      </w:pPr>
    </w:p>
    <w:p w14:paraId="47A302A5" w14:textId="77777777" w:rsidR="009F0EAD" w:rsidRPr="009F0EAD" w:rsidRDefault="009F0EAD" w:rsidP="009F0EAD">
      <w:pPr>
        <w:rPr>
          <w:b/>
          <w:bCs/>
          <w:lang w:val="en-US"/>
        </w:rPr>
      </w:pPr>
      <w:r w:rsidRPr="009F0EAD">
        <w:rPr>
          <w:b/>
          <w:bCs/>
          <w:lang w:val="en-US"/>
        </w:rPr>
        <w:t>Call:</w:t>
      </w:r>
    </w:p>
    <w:p w14:paraId="37D78C5E" w14:textId="37FBDF56" w:rsidR="00EF26B1" w:rsidRDefault="009F0EAD" w:rsidP="009F0EAD">
      <w:pPr>
        <w:rPr>
          <w:b/>
          <w:bCs/>
          <w:lang w:val="en-US"/>
        </w:rPr>
      </w:pPr>
      <w:proofErr w:type="spellStart"/>
      <w:proofErr w:type="gramStart"/>
      <w:r w:rsidRPr="009F0EAD">
        <w:rPr>
          <w:b/>
          <w:bCs/>
          <w:lang w:val="en-US"/>
        </w:rPr>
        <w:t>lm</w:t>
      </w:r>
      <w:proofErr w:type="spellEnd"/>
      <w:r w:rsidRPr="009F0EAD">
        <w:rPr>
          <w:b/>
          <w:bCs/>
          <w:lang w:val="en-US"/>
        </w:rPr>
        <w:t>(</w:t>
      </w:r>
      <w:proofErr w:type="gramEnd"/>
      <w:r w:rsidRPr="009F0EAD">
        <w:rPr>
          <w:b/>
          <w:bCs/>
          <w:lang w:val="en-US"/>
        </w:rPr>
        <w:t xml:space="preserve">formula = </w:t>
      </w:r>
      <w:proofErr w:type="spellStart"/>
      <w:r w:rsidRPr="009F0EAD">
        <w:rPr>
          <w:b/>
          <w:bCs/>
          <w:lang w:val="en-US"/>
        </w:rPr>
        <w:t>NLife</w:t>
      </w:r>
      <w:proofErr w:type="spellEnd"/>
      <w:r w:rsidRPr="009F0EAD">
        <w:rPr>
          <w:b/>
          <w:bCs/>
          <w:lang w:val="en-US"/>
        </w:rPr>
        <w:t xml:space="preserve"> ~ </w:t>
      </w:r>
      <w:proofErr w:type="spellStart"/>
      <w:r w:rsidRPr="009F0EAD">
        <w:rPr>
          <w:b/>
          <w:bCs/>
          <w:lang w:val="en-US"/>
        </w:rPr>
        <w:t>TMetab</w:t>
      </w:r>
      <w:proofErr w:type="spellEnd"/>
      <w:r w:rsidRPr="009F0EAD">
        <w:rPr>
          <w:b/>
          <w:bCs/>
          <w:lang w:val="en-US"/>
        </w:rPr>
        <w:t>)</w:t>
      </w:r>
    </w:p>
    <w:p w14:paraId="54B3C819" w14:textId="77777777" w:rsidR="00242552" w:rsidRDefault="00242552" w:rsidP="009F0EAD">
      <w:pPr>
        <w:rPr>
          <w:b/>
          <w:bCs/>
          <w:lang w:val="en-US"/>
        </w:rPr>
      </w:pPr>
    </w:p>
    <w:p w14:paraId="2776E4BC" w14:textId="77777777" w:rsidR="00242552" w:rsidRPr="00242552" w:rsidRDefault="00242552" w:rsidP="00242552">
      <w:pPr>
        <w:rPr>
          <w:b/>
          <w:bCs/>
          <w:lang w:val="en-US"/>
        </w:rPr>
      </w:pPr>
      <w:r w:rsidRPr="00242552">
        <w:rPr>
          <w:b/>
          <w:bCs/>
          <w:lang w:val="en-US"/>
        </w:rPr>
        <w:t>Coefficients:</w:t>
      </w:r>
    </w:p>
    <w:p w14:paraId="1731D784" w14:textId="77777777" w:rsidR="00242552" w:rsidRPr="00242552" w:rsidRDefault="00242552" w:rsidP="00242552">
      <w:pPr>
        <w:rPr>
          <w:b/>
          <w:bCs/>
          <w:lang w:val="en-US"/>
        </w:rPr>
      </w:pPr>
      <w:r w:rsidRPr="00242552">
        <w:rPr>
          <w:b/>
          <w:bCs/>
          <w:lang w:val="en-US"/>
        </w:rPr>
        <w:t xml:space="preserve">            Estimate Std. Error t value </w:t>
      </w:r>
      <w:proofErr w:type="spellStart"/>
      <w:r w:rsidRPr="00242552">
        <w:rPr>
          <w:b/>
          <w:bCs/>
          <w:lang w:val="en-US"/>
        </w:rPr>
        <w:t>Pr</w:t>
      </w:r>
      <w:proofErr w:type="spellEnd"/>
      <w:r w:rsidRPr="00242552">
        <w:rPr>
          <w:b/>
          <w:bCs/>
          <w:lang w:val="en-US"/>
        </w:rPr>
        <w:t xml:space="preserve">(&gt;|t|)    </w:t>
      </w:r>
    </w:p>
    <w:p w14:paraId="6E25A6E9" w14:textId="77777777" w:rsidR="00242552" w:rsidRPr="00242552" w:rsidRDefault="00242552" w:rsidP="00242552">
      <w:pPr>
        <w:rPr>
          <w:b/>
          <w:bCs/>
          <w:lang w:val="en-US"/>
        </w:rPr>
      </w:pPr>
      <w:r w:rsidRPr="00242552">
        <w:rPr>
          <w:b/>
          <w:bCs/>
          <w:lang w:val="en-US"/>
        </w:rPr>
        <w:t xml:space="preserve">(Intercept) -0.21231    0.13352   -1.59    0.115    </w:t>
      </w:r>
    </w:p>
    <w:p w14:paraId="13ED8DE4" w14:textId="10104977" w:rsidR="009F0EAD" w:rsidRDefault="00242552" w:rsidP="00242552">
      <w:pPr>
        <w:rPr>
          <w:b/>
          <w:bCs/>
          <w:lang w:val="en-US"/>
        </w:rPr>
      </w:pPr>
      <w:proofErr w:type="spellStart"/>
      <w:r w:rsidRPr="00242552">
        <w:rPr>
          <w:b/>
          <w:bCs/>
          <w:lang w:val="en-US"/>
        </w:rPr>
        <w:t>TMetab</w:t>
      </w:r>
      <w:proofErr w:type="spellEnd"/>
      <w:r w:rsidRPr="00242552">
        <w:rPr>
          <w:b/>
          <w:bCs/>
          <w:lang w:val="en-US"/>
        </w:rPr>
        <w:t xml:space="preserve">       0.38215    0.02111   18.11   &lt;2e-16 ***</w:t>
      </w:r>
    </w:p>
    <w:p w14:paraId="474F1E84" w14:textId="316B19CE" w:rsidR="008E46A7" w:rsidRDefault="00353962" w:rsidP="00242552">
      <w:pPr>
        <w:rPr>
          <w:lang w:val="en-US"/>
        </w:rPr>
      </w:pPr>
      <w:r>
        <w:rPr>
          <w:b/>
          <w:bCs/>
          <w:lang w:val="en-US"/>
        </w:rPr>
        <w:t xml:space="preserve"> </w:t>
      </w:r>
      <w:r>
        <w:rPr>
          <w:lang w:val="en-US"/>
        </w:rPr>
        <w:t>After we have fitted the model, the mathematical form of the model is</w:t>
      </w:r>
    </w:p>
    <w:p w14:paraId="74C9D0BE" w14:textId="054C5395" w:rsidR="004D2D15" w:rsidRPr="00104549" w:rsidRDefault="00434C1F" w:rsidP="00D6261F">
      <w:pPr>
        <w:ind w:firstLine="720"/>
        <w:rPr>
          <w:rFonts w:eastAsiaTheme="minorEastAsia"/>
          <w:b/>
          <w:bCs/>
          <w:lang w:val="en-US"/>
        </w:rPr>
      </w:pPr>
      <w:r>
        <w:rPr>
          <w:rFonts w:eastAsiaTheme="minorEastAsia"/>
          <w:b/>
          <w:bCs/>
          <w:lang w:val="en-US"/>
        </w:rPr>
        <w:t>Fitted (</w:t>
      </w:r>
      <m:oMath>
        <m:func>
          <m:funcPr>
            <m:ctrlPr>
              <w:rPr>
                <w:rFonts w:ascii="Cambria Math" w:hAnsi="Cambria Math"/>
                <w:b/>
                <w:bCs/>
                <w:i/>
                <w:lang w:val="en-US"/>
              </w:rPr>
            </m:ctrlPr>
          </m:funcPr>
          <m:fName>
            <m:r>
              <m:rPr>
                <m:sty m:val="bi"/>
              </m:rPr>
              <w:rPr>
                <w:rFonts w:ascii="Cambria Math" w:hAnsi="Cambria Math"/>
                <w:lang w:val="en-US"/>
              </w:rPr>
              <m:t>log</m:t>
            </m:r>
          </m:fName>
          <m:e>
            <m:d>
              <m:dPr>
                <m:ctrlPr>
                  <w:rPr>
                    <w:rFonts w:ascii="Cambria Math" w:hAnsi="Cambria Math"/>
                    <w:b/>
                    <w:bCs/>
                    <w:i/>
                    <w:lang w:val="en-US"/>
                  </w:rPr>
                </m:ctrlPr>
              </m:dPr>
              <m:e>
                <m:r>
                  <m:rPr>
                    <m:sty m:val="bi"/>
                  </m:rPr>
                  <w:rPr>
                    <w:rFonts w:ascii="Cambria Math" w:hAnsi="Cambria Math"/>
                    <w:lang w:val="en-US"/>
                  </w:rPr>
                  <m:t>Lⅈfⅇ</m:t>
                </m:r>
              </m:e>
            </m:d>
            <m:r>
              <m:rPr>
                <m:sty m:val="bi"/>
              </m:rPr>
              <w:rPr>
                <w:rFonts w:ascii="Cambria Math" w:hAnsi="Cambria Math"/>
                <w:lang w:val="en-US"/>
              </w:rPr>
              <m:t>)</m:t>
            </m:r>
          </m:e>
        </m:func>
        <m:r>
          <m:rPr>
            <m:sty m:val="bi"/>
          </m:rPr>
          <w:rPr>
            <w:rFonts w:ascii="Cambria Math" w:hAnsi="Cambria Math"/>
            <w:lang w:val="en-US"/>
          </w:rPr>
          <m:t>=-0.2123+0.3822</m:t>
        </m:r>
        <m:func>
          <m:funcPr>
            <m:ctrlPr>
              <w:rPr>
                <w:rFonts w:ascii="Cambria Math" w:hAnsi="Cambria Math"/>
                <w:b/>
                <w:bCs/>
                <w:i/>
                <w:lang w:val="en-US"/>
              </w:rPr>
            </m:ctrlPr>
          </m:funcPr>
          <m:fName>
            <m:r>
              <m:rPr>
                <m:sty m:val="bi"/>
              </m:rPr>
              <w:rPr>
                <w:rFonts w:ascii="Cambria Math" w:hAnsi="Cambria Math"/>
                <w:lang w:val="en-US"/>
              </w:rPr>
              <m:t>log</m:t>
            </m:r>
          </m:fName>
          <m:e>
            <m:r>
              <m:rPr>
                <m:sty m:val="bi"/>
              </m:rPr>
              <w:rPr>
                <w:rFonts w:ascii="Cambria Math" w:hAnsi="Cambria Math"/>
                <w:lang w:val="en-US"/>
              </w:rPr>
              <m:t>(Metab)</m:t>
            </m:r>
          </m:e>
        </m:func>
      </m:oMath>
    </w:p>
    <w:p w14:paraId="4D7F5082" w14:textId="29AA22D3" w:rsidR="00104549" w:rsidRDefault="00104549" w:rsidP="00242552">
      <w:pPr>
        <w:rPr>
          <w:rFonts w:eastAsiaTheme="minorEastAsia"/>
          <w:lang w:val="en-US"/>
        </w:rPr>
      </w:pPr>
      <w:r>
        <w:rPr>
          <w:rFonts w:eastAsiaTheme="minorEastAsia"/>
          <w:lang w:val="en-US"/>
        </w:rPr>
        <w:t xml:space="preserve">Now, </w:t>
      </w:r>
      <w:r w:rsidR="009B3A08">
        <w:rPr>
          <w:rFonts w:eastAsiaTheme="minorEastAsia"/>
          <w:lang w:val="en-US"/>
        </w:rPr>
        <w:t>let us</w:t>
      </w:r>
      <w:r>
        <w:rPr>
          <w:rFonts w:eastAsiaTheme="minorEastAsia"/>
          <w:lang w:val="en-US"/>
        </w:rPr>
        <w:t xml:space="preserve"> conduct model diagnostics</w:t>
      </w:r>
      <w:r w:rsidR="004229AD">
        <w:rPr>
          <w:rFonts w:eastAsiaTheme="minorEastAsia"/>
          <w:lang w:val="en-US"/>
        </w:rPr>
        <w:t>,</w:t>
      </w:r>
    </w:p>
    <w:p w14:paraId="7406D95B" w14:textId="058CED1F" w:rsidR="002958D1" w:rsidRDefault="00BD3A7A" w:rsidP="00242552">
      <w:pPr>
        <w:rPr>
          <w:lang w:val="en-US"/>
        </w:rPr>
      </w:pPr>
      <w:r>
        <w:rPr>
          <w:noProof/>
          <w:lang w:val="en-US"/>
        </w:rPr>
        <w:drawing>
          <wp:inline distT="0" distB="0" distL="0" distR="0" wp14:anchorId="0A7163A8" wp14:editId="5D193977">
            <wp:extent cx="7172013" cy="490297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211707" cy="4930115"/>
                    </a:xfrm>
                    <a:prstGeom prst="rect">
                      <a:avLst/>
                    </a:prstGeom>
                  </pic:spPr>
                </pic:pic>
              </a:graphicData>
            </a:graphic>
          </wp:inline>
        </w:drawing>
      </w:r>
    </w:p>
    <w:p w14:paraId="7C666082" w14:textId="51CF5D3E" w:rsidR="00DD0386" w:rsidRDefault="00DD0386" w:rsidP="00242552">
      <w:pPr>
        <w:rPr>
          <w:lang w:val="en-US"/>
        </w:rPr>
      </w:pPr>
      <w:r>
        <w:rPr>
          <w:lang w:val="en-US"/>
        </w:rPr>
        <w:tab/>
        <w:t xml:space="preserve">Looking at the diagnostic </w:t>
      </w:r>
      <w:r w:rsidR="009D532E">
        <w:rPr>
          <w:lang w:val="en-US"/>
        </w:rPr>
        <w:t>plots</w:t>
      </w:r>
      <w:r>
        <w:rPr>
          <w:lang w:val="en-US"/>
        </w:rPr>
        <w:t>, we can see that the linearit</w:t>
      </w:r>
      <w:r w:rsidR="00C031B6">
        <w:rPr>
          <w:lang w:val="en-US"/>
        </w:rPr>
        <w:t>y assumption is fairly held.</w:t>
      </w:r>
      <w:r w:rsidR="007F018A">
        <w:rPr>
          <w:lang w:val="en-US"/>
        </w:rPr>
        <w:t xml:space="preserve"> The </w:t>
      </w:r>
      <w:proofErr w:type="spellStart"/>
      <w:r w:rsidR="007F018A">
        <w:rPr>
          <w:lang w:val="en-US"/>
        </w:rPr>
        <w:t>Lowess</w:t>
      </w:r>
      <w:proofErr w:type="spellEnd"/>
      <w:r w:rsidR="007F018A">
        <w:rPr>
          <w:lang w:val="en-US"/>
        </w:rPr>
        <w:t xml:space="preserve"> curve is closer to 0 throughout the </w:t>
      </w:r>
      <w:r w:rsidR="005863B3">
        <w:rPr>
          <w:lang w:val="en-US"/>
        </w:rPr>
        <w:t>stretch. Few observations could potentially be outliers as depicted by the first plot.</w:t>
      </w:r>
      <w:r w:rsidR="00C031B6">
        <w:rPr>
          <w:lang w:val="en-US"/>
        </w:rPr>
        <w:t xml:space="preserve"> The residuals seem to have a constant variance</w:t>
      </w:r>
      <w:r w:rsidR="00845C10">
        <w:rPr>
          <w:lang w:val="en-US"/>
        </w:rPr>
        <w:t>(homoscedasticity)</w:t>
      </w:r>
      <w:r w:rsidR="00C031B6">
        <w:rPr>
          <w:lang w:val="en-US"/>
        </w:rPr>
        <w:t xml:space="preserve"> although, </w:t>
      </w:r>
      <w:r w:rsidR="00845C10">
        <w:rPr>
          <w:lang w:val="en-US"/>
        </w:rPr>
        <w:t>it does not appear to be</w:t>
      </w:r>
      <w:r w:rsidR="00C031B6">
        <w:rPr>
          <w:lang w:val="en-US"/>
        </w:rPr>
        <w:t xml:space="preserve"> perfect</w:t>
      </w:r>
      <w:r w:rsidR="00845C10">
        <w:rPr>
          <w:lang w:val="en-US"/>
        </w:rPr>
        <w:t>ly constant</w:t>
      </w:r>
      <w:r w:rsidR="00A42265">
        <w:rPr>
          <w:lang w:val="en-US"/>
        </w:rPr>
        <w:t xml:space="preserve">. The normal QQ plot shows </w:t>
      </w:r>
      <w:r w:rsidR="005B2FCA">
        <w:rPr>
          <w:lang w:val="en-US"/>
        </w:rPr>
        <w:t xml:space="preserve">lighter tails and possibly skewed to the right. </w:t>
      </w:r>
      <w:r w:rsidR="009D532E">
        <w:rPr>
          <w:lang w:val="en-US"/>
        </w:rPr>
        <w:t>Similarly, most</w:t>
      </w:r>
      <w:r w:rsidR="005B2FCA">
        <w:rPr>
          <w:lang w:val="en-US"/>
        </w:rPr>
        <w:t xml:space="preserve"> observations have</w:t>
      </w:r>
      <w:r w:rsidR="009D532E">
        <w:rPr>
          <w:lang w:val="en-US"/>
        </w:rPr>
        <w:t xml:space="preserve"> cook’s distances below 0.2. However, few observations have relatively high cook’s distances.</w:t>
      </w:r>
      <w:r w:rsidR="000A5410">
        <w:rPr>
          <w:lang w:val="en-US"/>
        </w:rPr>
        <w:t xml:space="preserve"> Observation 85,88 and 95 </w:t>
      </w:r>
      <w:r w:rsidR="00AA4AA7">
        <w:rPr>
          <w:lang w:val="en-US"/>
        </w:rPr>
        <w:t>could potentially be outliers but they might not be influential as the leverage plots shows.</w:t>
      </w:r>
      <w:r w:rsidR="009D532E">
        <w:rPr>
          <w:lang w:val="en-US"/>
        </w:rPr>
        <w:t xml:space="preserve"> Again,</w:t>
      </w:r>
      <w:r w:rsidR="00731734">
        <w:rPr>
          <w:lang w:val="en-US"/>
        </w:rPr>
        <w:t xml:space="preserve"> few observations have relatively high leverage</w:t>
      </w:r>
      <w:r w:rsidR="006632E4">
        <w:rPr>
          <w:lang w:val="en-US"/>
        </w:rPr>
        <w:t xml:space="preserve">. Observations 62 and 84 seem to be such points, however they </w:t>
      </w:r>
      <w:r w:rsidR="00851091">
        <w:rPr>
          <w:lang w:val="en-US"/>
        </w:rPr>
        <w:t xml:space="preserve">do not possess the influential ability as their cook’s distance </w:t>
      </w:r>
      <w:r w:rsidR="009B3A08">
        <w:rPr>
          <w:lang w:val="en-US"/>
        </w:rPr>
        <w:t>are not</w:t>
      </w:r>
      <w:r w:rsidR="00851091">
        <w:rPr>
          <w:lang w:val="en-US"/>
        </w:rPr>
        <w:t xml:space="preserve"> even comparable to obser</w:t>
      </w:r>
      <w:r w:rsidR="007F018A">
        <w:rPr>
          <w:lang w:val="en-US"/>
        </w:rPr>
        <w:t>vation 95.</w:t>
      </w:r>
    </w:p>
    <w:p w14:paraId="5B3B69F9" w14:textId="36E2508B" w:rsidR="00965496" w:rsidRDefault="00965496" w:rsidP="00965496">
      <w:pPr>
        <w:pStyle w:val="Heading1"/>
        <w:rPr>
          <w:lang w:val="en-US"/>
        </w:rPr>
      </w:pPr>
      <w:r>
        <w:rPr>
          <w:lang w:val="en-US"/>
        </w:rPr>
        <w:t>(f)</w:t>
      </w:r>
    </w:p>
    <w:p w14:paraId="2338B14D" w14:textId="06B814DF" w:rsidR="00965496" w:rsidRDefault="00FD3753" w:rsidP="00965496">
      <w:pPr>
        <w:rPr>
          <w:lang w:val="en-US"/>
        </w:rPr>
      </w:pPr>
      <w:r>
        <w:rPr>
          <w:lang w:val="en-US"/>
        </w:rPr>
        <w:t xml:space="preserve">The estimated slope of our fitted model is </w:t>
      </w:r>
      <w:r w:rsidR="0094053D" w:rsidRPr="0094053D">
        <w:rPr>
          <w:b/>
          <w:bCs/>
          <w:lang w:val="en-US"/>
        </w:rPr>
        <w:t>0.3822</w:t>
      </w:r>
      <w:r w:rsidR="0094053D">
        <w:rPr>
          <w:b/>
          <w:bCs/>
          <w:lang w:val="en-US"/>
        </w:rPr>
        <w:t>.</w:t>
      </w:r>
      <w:r w:rsidR="00A91F46">
        <w:rPr>
          <w:b/>
          <w:bCs/>
          <w:lang w:val="en-US"/>
        </w:rPr>
        <w:t xml:space="preserve"> </w:t>
      </w:r>
      <w:r w:rsidR="00A91F46">
        <w:rPr>
          <w:lang w:val="en-US"/>
        </w:rPr>
        <w:t xml:space="preserve">This means our response variable </w:t>
      </w:r>
      <w:r w:rsidR="00743AFF">
        <w:rPr>
          <w:lang w:val="en-US"/>
        </w:rPr>
        <w:t>log (</w:t>
      </w:r>
      <w:r w:rsidR="00A91F46">
        <w:rPr>
          <w:lang w:val="en-US"/>
        </w:rPr>
        <w:t>Life) increases by 0.3822</w:t>
      </w:r>
      <w:r w:rsidR="008042E7">
        <w:rPr>
          <w:lang w:val="en-US"/>
        </w:rPr>
        <w:t xml:space="preserve"> for a unit increase in our predictor variable </w:t>
      </w:r>
      <w:r w:rsidR="00743AFF">
        <w:rPr>
          <w:lang w:val="en-US"/>
        </w:rPr>
        <w:t>log (</w:t>
      </w:r>
      <w:proofErr w:type="spellStart"/>
      <w:r w:rsidR="008042E7">
        <w:rPr>
          <w:lang w:val="en-US"/>
        </w:rPr>
        <w:t>Metab</w:t>
      </w:r>
      <w:proofErr w:type="spellEnd"/>
      <w:r w:rsidR="008042E7">
        <w:rPr>
          <w:lang w:val="en-US"/>
        </w:rPr>
        <w:t>).</w:t>
      </w:r>
      <w:r w:rsidR="00536ADC">
        <w:rPr>
          <w:lang w:val="en-US"/>
        </w:rPr>
        <w:t xml:space="preserve"> </w:t>
      </w:r>
      <w:r w:rsidR="00743AFF">
        <w:rPr>
          <w:lang w:val="en-US"/>
        </w:rPr>
        <w:t>i.e.,</w:t>
      </w:r>
      <w:r w:rsidR="00536ADC">
        <w:rPr>
          <w:lang w:val="en-US"/>
        </w:rPr>
        <w:t xml:space="preserve"> for unit increase in natural </w:t>
      </w:r>
      <w:r w:rsidR="00743AFF">
        <w:rPr>
          <w:lang w:val="en-US"/>
        </w:rPr>
        <w:t>logarithm</w:t>
      </w:r>
      <w:r w:rsidR="00536ADC">
        <w:rPr>
          <w:lang w:val="en-US"/>
        </w:rPr>
        <w:t xml:space="preserve"> of metabolic rate for different species, we can see </w:t>
      </w:r>
      <w:r w:rsidR="00743AFF">
        <w:rPr>
          <w:lang w:val="en-US"/>
        </w:rPr>
        <w:t>an increase of 0.3822 in the natural logarithmic value of their life span.</w:t>
      </w:r>
    </w:p>
    <w:p w14:paraId="5F05560C" w14:textId="484C2E3E" w:rsidR="006E2EA4" w:rsidRDefault="003B6845" w:rsidP="00965496">
      <w:pPr>
        <w:rPr>
          <w:lang w:val="en-US"/>
        </w:rPr>
      </w:pPr>
      <w:r>
        <w:rPr>
          <w:lang w:val="en-US"/>
        </w:rPr>
        <w:t>For, the 95% confidence interval of the slope parameter</w:t>
      </w:r>
      <w:r w:rsidR="00DF09E9">
        <w:rPr>
          <w:lang w:val="en-US"/>
        </w:rPr>
        <w:t>, the code used is</w:t>
      </w:r>
    </w:p>
    <w:p w14:paraId="627A6772" w14:textId="77777777" w:rsidR="00C301CA" w:rsidRPr="00C301CA" w:rsidRDefault="00C301CA" w:rsidP="00C301CA">
      <w:pPr>
        <w:rPr>
          <w:b/>
          <w:bCs/>
          <w:lang w:val="en-US"/>
        </w:rPr>
      </w:pPr>
      <w:r w:rsidRPr="00C301CA">
        <w:rPr>
          <w:b/>
          <w:bCs/>
          <w:lang w:val="en-US"/>
        </w:rPr>
        <w:t xml:space="preserve">&gt;   </w:t>
      </w:r>
      <w:proofErr w:type="spellStart"/>
      <w:r w:rsidRPr="00C301CA">
        <w:rPr>
          <w:b/>
          <w:bCs/>
          <w:lang w:val="en-US"/>
        </w:rPr>
        <w:t>Con_Interval</w:t>
      </w:r>
      <w:proofErr w:type="spellEnd"/>
      <w:r w:rsidRPr="00C301CA">
        <w:rPr>
          <w:b/>
          <w:bCs/>
          <w:lang w:val="en-US"/>
        </w:rPr>
        <w:t>&lt;-</w:t>
      </w:r>
      <w:proofErr w:type="spellStart"/>
      <w:proofErr w:type="gramStart"/>
      <w:r w:rsidRPr="00C301CA">
        <w:rPr>
          <w:b/>
          <w:bCs/>
          <w:lang w:val="en-US"/>
        </w:rPr>
        <w:t>confint</w:t>
      </w:r>
      <w:proofErr w:type="spellEnd"/>
      <w:r w:rsidRPr="00C301CA">
        <w:rPr>
          <w:b/>
          <w:bCs/>
          <w:lang w:val="en-US"/>
        </w:rPr>
        <w:t>(</w:t>
      </w:r>
      <w:proofErr w:type="gramEnd"/>
      <w:r w:rsidRPr="00C301CA">
        <w:rPr>
          <w:b/>
          <w:bCs/>
          <w:lang w:val="en-US"/>
        </w:rPr>
        <w:t>model2,parm = 2, level = 0.95)</w:t>
      </w:r>
    </w:p>
    <w:p w14:paraId="0CDF6D4A" w14:textId="77777777" w:rsidR="00C301CA" w:rsidRPr="00C301CA" w:rsidRDefault="00C301CA" w:rsidP="00C301CA">
      <w:pPr>
        <w:rPr>
          <w:b/>
          <w:bCs/>
          <w:lang w:val="en-US"/>
        </w:rPr>
      </w:pPr>
      <w:r w:rsidRPr="00C301CA">
        <w:rPr>
          <w:b/>
          <w:bCs/>
          <w:lang w:val="en-US"/>
        </w:rPr>
        <w:t xml:space="preserve">&gt;   </w:t>
      </w:r>
      <w:proofErr w:type="spellStart"/>
      <w:r w:rsidRPr="00C301CA">
        <w:rPr>
          <w:b/>
          <w:bCs/>
          <w:lang w:val="en-US"/>
        </w:rPr>
        <w:t>Con_Interval</w:t>
      </w:r>
      <w:proofErr w:type="spellEnd"/>
    </w:p>
    <w:p w14:paraId="72707770" w14:textId="0B274531" w:rsidR="00C301CA" w:rsidRPr="00C301CA" w:rsidRDefault="00C301CA" w:rsidP="00C301CA">
      <w:pPr>
        <w:rPr>
          <w:b/>
          <w:bCs/>
          <w:lang w:val="en-US"/>
        </w:rPr>
      </w:pPr>
      <w:r w:rsidRPr="00C301CA">
        <w:rPr>
          <w:b/>
          <w:bCs/>
          <w:lang w:val="en-US"/>
        </w:rPr>
        <w:t xml:space="preserve">           </w:t>
      </w:r>
      <w:r>
        <w:rPr>
          <w:b/>
          <w:bCs/>
          <w:lang w:val="en-US"/>
        </w:rPr>
        <w:t xml:space="preserve">          </w:t>
      </w:r>
      <w:r w:rsidRPr="00C301CA">
        <w:rPr>
          <w:b/>
          <w:bCs/>
          <w:lang w:val="en-US"/>
        </w:rPr>
        <w:t xml:space="preserve">2.5 %    </w:t>
      </w:r>
      <w:r>
        <w:rPr>
          <w:b/>
          <w:bCs/>
          <w:lang w:val="en-US"/>
        </w:rPr>
        <w:t xml:space="preserve">    </w:t>
      </w:r>
      <w:r w:rsidRPr="00C301CA">
        <w:rPr>
          <w:b/>
          <w:bCs/>
          <w:lang w:val="en-US"/>
        </w:rPr>
        <w:t>97.5 %</w:t>
      </w:r>
    </w:p>
    <w:p w14:paraId="2D96D592" w14:textId="7C96171A" w:rsidR="00DF09E9" w:rsidRDefault="00C301CA" w:rsidP="00C301CA">
      <w:pPr>
        <w:rPr>
          <w:b/>
          <w:bCs/>
          <w:lang w:val="en-US"/>
        </w:rPr>
      </w:pPr>
      <w:proofErr w:type="spellStart"/>
      <w:proofErr w:type="gramStart"/>
      <w:r w:rsidRPr="00C301CA">
        <w:rPr>
          <w:b/>
          <w:bCs/>
          <w:lang w:val="en-US"/>
        </w:rPr>
        <w:t>TMetab</w:t>
      </w:r>
      <w:proofErr w:type="spellEnd"/>
      <w:r w:rsidRPr="00C301CA">
        <w:rPr>
          <w:b/>
          <w:bCs/>
          <w:lang w:val="en-US"/>
        </w:rPr>
        <w:t xml:space="preserve"> </w:t>
      </w:r>
      <w:r>
        <w:rPr>
          <w:b/>
          <w:bCs/>
          <w:lang w:val="en-US"/>
        </w:rPr>
        <w:t xml:space="preserve"> </w:t>
      </w:r>
      <w:r w:rsidRPr="00C301CA">
        <w:rPr>
          <w:b/>
          <w:bCs/>
          <w:lang w:val="en-US"/>
        </w:rPr>
        <w:t>0.3402304</w:t>
      </w:r>
      <w:proofErr w:type="gramEnd"/>
      <w:r w:rsidRPr="00C301CA">
        <w:rPr>
          <w:b/>
          <w:bCs/>
          <w:lang w:val="en-US"/>
        </w:rPr>
        <w:t xml:space="preserve"> </w:t>
      </w:r>
      <w:r>
        <w:rPr>
          <w:b/>
          <w:bCs/>
          <w:lang w:val="en-US"/>
        </w:rPr>
        <w:t xml:space="preserve">  </w:t>
      </w:r>
      <w:r w:rsidRPr="00C301CA">
        <w:rPr>
          <w:b/>
          <w:bCs/>
          <w:lang w:val="en-US"/>
        </w:rPr>
        <w:t>0.4240621</w:t>
      </w:r>
    </w:p>
    <w:p w14:paraId="25014A64" w14:textId="3BA80393" w:rsidR="00C301CA" w:rsidRDefault="00F962E4" w:rsidP="00C301CA">
      <w:pPr>
        <w:rPr>
          <w:lang w:val="en-US"/>
        </w:rPr>
      </w:pPr>
      <w:r>
        <w:rPr>
          <w:lang w:val="en-US"/>
        </w:rPr>
        <w:t xml:space="preserve">So, the 95% confidence interval for the slope parameter is </w:t>
      </w:r>
      <w:r w:rsidRPr="00F962E4">
        <w:rPr>
          <w:b/>
          <w:bCs/>
          <w:lang w:val="en-US"/>
        </w:rPr>
        <w:t>(0.3402,0.4241)</w:t>
      </w:r>
      <w:r>
        <w:rPr>
          <w:lang w:val="en-US"/>
        </w:rPr>
        <w:t xml:space="preserve">. </w:t>
      </w:r>
    </w:p>
    <w:p w14:paraId="058A7117" w14:textId="3112182E" w:rsidR="00625651" w:rsidRDefault="00625651" w:rsidP="00625651">
      <w:pPr>
        <w:pStyle w:val="Heading1"/>
        <w:rPr>
          <w:lang w:val="en-US"/>
        </w:rPr>
      </w:pPr>
      <w:r>
        <w:rPr>
          <w:lang w:val="en-US"/>
        </w:rPr>
        <w:t>(g)</w:t>
      </w:r>
    </w:p>
    <w:p w14:paraId="1E367BDF" w14:textId="1CC69370" w:rsidR="00625651" w:rsidRDefault="00D668F2" w:rsidP="00625651">
      <w:pPr>
        <w:rPr>
          <w:lang w:val="en-US"/>
        </w:rPr>
      </w:pPr>
      <w:r>
        <w:rPr>
          <w:lang w:val="en-US"/>
        </w:rPr>
        <w:t>Using the ANOVA approach</w:t>
      </w:r>
      <w:r w:rsidR="00043316">
        <w:rPr>
          <w:lang w:val="en-US"/>
        </w:rPr>
        <w:t xml:space="preserve"> to test the significance of the model used in part (e)</w:t>
      </w:r>
      <w:r w:rsidR="00C9758F">
        <w:rPr>
          <w:lang w:val="en-US"/>
        </w:rPr>
        <w:t xml:space="preserve">, the </w:t>
      </w:r>
      <w:r w:rsidR="00C22ADD">
        <w:rPr>
          <w:lang w:val="en-US"/>
        </w:rPr>
        <w:t>hypothesis for</w:t>
      </w:r>
      <w:r w:rsidR="00C9758F">
        <w:rPr>
          <w:lang w:val="en-US"/>
        </w:rPr>
        <w:t xml:space="preserve"> the test is,</w:t>
      </w:r>
    </w:p>
    <w:p w14:paraId="61AA3691" w14:textId="2C6F3009" w:rsidR="00C9758F" w:rsidRDefault="00C9758F" w:rsidP="00625651">
      <w:pPr>
        <w:rPr>
          <w:lang w:val="en-US"/>
        </w:rPr>
      </w:pPr>
      <w:r>
        <w:rPr>
          <w:lang w:val="en-US"/>
        </w:rPr>
        <w:tab/>
        <w:t>H</w:t>
      </w:r>
      <w:r w:rsidR="004111F7">
        <w:rPr>
          <w:vertAlign w:val="subscript"/>
          <w:lang w:val="en-US"/>
        </w:rPr>
        <w:t>0</w:t>
      </w:r>
      <w:r w:rsidR="004111F7">
        <w:rPr>
          <w:lang w:val="en-US"/>
        </w:rPr>
        <w:t>:</w:t>
      </w:r>
      <w:r w:rsidR="004111F7">
        <w:rPr>
          <w:rFonts w:cstheme="minorHAnsi"/>
          <w:lang w:val="en-US"/>
        </w:rPr>
        <w:t xml:space="preserve"> β</w:t>
      </w:r>
      <w:r w:rsidR="00F9432E">
        <w:rPr>
          <w:vertAlign w:val="subscript"/>
          <w:lang w:val="en-US"/>
        </w:rPr>
        <w:t>1</w:t>
      </w:r>
      <w:r w:rsidR="00F9432E">
        <w:rPr>
          <w:lang w:val="en-US"/>
        </w:rPr>
        <w:t xml:space="preserve">=0 </w:t>
      </w:r>
      <w:r w:rsidR="00F9432E">
        <w:rPr>
          <w:lang w:val="en-US"/>
        </w:rPr>
        <w:tab/>
        <w:t>vs</w:t>
      </w:r>
      <w:r w:rsidR="00F9432E">
        <w:rPr>
          <w:lang w:val="en-US"/>
        </w:rPr>
        <w:tab/>
        <w:t>H</w:t>
      </w:r>
      <w:r w:rsidR="002D74EB">
        <w:rPr>
          <w:vertAlign w:val="subscript"/>
          <w:lang w:val="en-US"/>
        </w:rPr>
        <w:t>1</w:t>
      </w:r>
      <w:r w:rsidR="002D74EB">
        <w:rPr>
          <w:lang w:val="en-US"/>
        </w:rPr>
        <w:t>:</w:t>
      </w:r>
      <w:r w:rsidR="002D74EB" w:rsidRPr="002D74EB">
        <w:rPr>
          <w:rFonts w:cstheme="minorHAnsi"/>
          <w:lang w:val="en-US"/>
        </w:rPr>
        <w:t xml:space="preserve"> </w:t>
      </w:r>
      <w:r w:rsidR="002D74EB">
        <w:rPr>
          <w:rFonts w:cstheme="minorHAnsi"/>
          <w:lang w:val="en-US"/>
        </w:rPr>
        <w:t>β</w:t>
      </w:r>
      <w:r w:rsidR="002D74EB">
        <w:rPr>
          <w:vertAlign w:val="subscript"/>
          <w:lang w:val="en-US"/>
        </w:rPr>
        <w:t>1</w:t>
      </w:r>
      <w:r w:rsidR="004111F7">
        <w:rPr>
          <w:rFonts w:cstheme="minorHAnsi"/>
          <w:lang w:val="en-US"/>
        </w:rPr>
        <w:t>≠</w:t>
      </w:r>
      <w:r w:rsidR="004111F7">
        <w:rPr>
          <w:lang w:val="en-US"/>
        </w:rPr>
        <w:t>0</w:t>
      </w:r>
    </w:p>
    <w:p w14:paraId="5D34FF92" w14:textId="77777777" w:rsidR="002C322B" w:rsidRPr="002C322B" w:rsidRDefault="002C322B" w:rsidP="002C322B">
      <w:pPr>
        <w:rPr>
          <w:b/>
          <w:bCs/>
          <w:lang w:val="en-US"/>
        </w:rPr>
      </w:pPr>
      <w:r w:rsidRPr="002C322B">
        <w:rPr>
          <w:b/>
          <w:bCs/>
          <w:lang w:val="en-US"/>
        </w:rPr>
        <w:t xml:space="preserve">&gt;   </w:t>
      </w:r>
      <w:proofErr w:type="spellStart"/>
      <w:r w:rsidRPr="002C322B">
        <w:rPr>
          <w:b/>
          <w:bCs/>
          <w:lang w:val="en-US"/>
        </w:rPr>
        <w:t>anova</w:t>
      </w:r>
      <w:proofErr w:type="spellEnd"/>
      <w:r w:rsidRPr="002C322B">
        <w:rPr>
          <w:b/>
          <w:bCs/>
          <w:lang w:val="en-US"/>
        </w:rPr>
        <w:t>(model2)</w:t>
      </w:r>
    </w:p>
    <w:p w14:paraId="553D6C0A" w14:textId="77777777" w:rsidR="002C322B" w:rsidRPr="002C322B" w:rsidRDefault="002C322B" w:rsidP="002C322B">
      <w:pPr>
        <w:rPr>
          <w:b/>
          <w:bCs/>
          <w:lang w:val="en-US"/>
        </w:rPr>
      </w:pPr>
      <w:r w:rsidRPr="002C322B">
        <w:rPr>
          <w:b/>
          <w:bCs/>
          <w:lang w:val="en-US"/>
        </w:rPr>
        <w:t>Analysis of Variance Table</w:t>
      </w:r>
    </w:p>
    <w:p w14:paraId="306699F8" w14:textId="77777777" w:rsidR="002C322B" w:rsidRPr="002C322B" w:rsidRDefault="002C322B" w:rsidP="002C322B">
      <w:pPr>
        <w:rPr>
          <w:b/>
          <w:bCs/>
          <w:lang w:val="en-US"/>
        </w:rPr>
      </w:pPr>
    </w:p>
    <w:p w14:paraId="6B2D8CDE" w14:textId="77777777" w:rsidR="002C322B" w:rsidRPr="002C322B" w:rsidRDefault="002C322B" w:rsidP="002C322B">
      <w:pPr>
        <w:rPr>
          <w:b/>
          <w:bCs/>
          <w:lang w:val="en-US"/>
        </w:rPr>
      </w:pPr>
      <w:r w:rsidRPr="002C322B">
        <w:rPr>
          <w:b/>
          <w:bCs/>
          <w:lang w:val="en-US"/>
        </w:rPr>
        <w:t xml:space="preserve">Response: </w:t>
      </w:r>
      <w:proofErr w:type="spellStart"/>
      <w:r w:rsidRPr="002C322B">
        <w:rPr>
          <w:b/>
          <w:bCs/>
          <w:lang w:val="en-US"/>
        </w:rPr>
        <w:t>NLife</w:t>
      </w:r>
      <w:proofErr w:type="spellEnd"/>
    </w:p>
    <w:p w14:paraId="4D820F51" w14:textId="2171DA67" w:rsidR="002C322B" w:rsidRPr="002C322B" w:rsidRDefault="002C322B" w:rsidP="002C322B">
      <w:pPr>
        <w:rPr>
          <w:b/>
          <w:bCs/>
          <w:lang w:val="en-US"/>
        </w:rPr>
      </w:pPr>
      <w:r w:rsidRPr="002C322B">
        <w:rPr>
          <w:b/>
          <w:bCs/>
          <w:lang w:val="en-US"/>
        </w:rPr>
        <w:t xml:space="preserve">         </w:t>
      </w:r>
      <w:r w:rsidR="007332F1">
        <w:rPr>
          <w:b/>
          <w:bCs/>
          <w:lang w:val="en-US"/>
        </w:rPr>
        <w:t xml:space="preserve">       </w:t>
      </w:r>
      <w:r w:rsidR="00FD015D">
        <w:rPr>
          <w:b/>
          <w:bCs/>
          <w:lang w:val="en-US"/>
        </w:rPr>
        <w:t xml:space="preserve"> </w:t>
      </w:r>
      <w:r w:rsidRPr="002C322B">
        <w:rPr>
          <w:b/>
          <w:bCs/>
          <w:lang w:val="en-US"/>
        </w:rPr>
        <w:t xml:space="preserve"> Df </w:t>
      </w:r>
      <w:r w:rsidR="007332F1">
        <w:rPr>
          <w:b/>
          <w:bCs/>
          <w:lang w:val="en-US"/>
        </w:rPr>
        <w:tab/>
      </w:r>
      <w:r w:rsidRPr="002C322B">
        <w:rPr>
          <w:b/>
          <w:bCs/>
          <w:lang w:val="en-US"/>
        </w:rPr>
        <w:t xml:space="preserve">Sum </w:t>
      </w:r>
      <w:r w:rsidR="007332F1">
        <w:rPr>
          <w:b/>
          <w:bCs/>
          <w:lang w:val="en-US"/>
        </w:rPr>
        <w:tab/>
      </w:r>
      <w:r w:rsidRPr="002C322B">
        <w:rPr>
          <w:b/>
          <w:bCs/>
          <w:lang w:val="en-US"/>
        </w:rPr>
        <w:t>Sq Mean</w:t>
      </w:r>
      <w:r w:rsidR="00562C10">
        <w:rPr>
          <w:b/>
          <w:bCs/>
          <w:lang w:val="en-US"/>
        </w:rPr>
        <w:t xml:space="preserve"> </w:t>
      </w:r>
      <w:r w:rsidRPr="002C322B">
        <w:rPr>
          <w:b/>
          <w:bCs/>
          <w:lang w:val="en-US"/>
        </w:rPr>
        <w:t xml:space="preserve">Sq </w:t>
      </w:r>
      <w:r w:rsidR="00562C10">
        <w:rPr>
          <w:b/>
          <w:bCs/>
          <w:lang w:val="en-US"/>
        </w:rPr>
        <w:tab/>
      </w:r>
      <w:r w:rsidRPr="002C322B">
        <w:rPr>
          <w:b/>
          <w:bCs/>
          <w:lang w:val="en-US"/>
        </w:rPr>
        <w:t xml:space="preserve">F value    </w:t>
      </w:r>
      <w:r w:rsidR="00FD015D">
        <w:rPr>
          <w:b/>
          <w:bCs/>
          <w:lang w:val="en-US"/>
        </w:rPr>
        <w:t xml:space="preserve">     </w:t>
      </w:r>
      <w:proofErr w:type="spellStart"/>
      <w:r w:rsidRPr="002C322B">
        <w:rPr>
          <w:b/>
          <w:bCs/>
          <w:lang w:val="en-US"/>
        </w:rPr>
        <w:t>Pr</w:t>
      </w:r>
      <w:proofErr w:type="spellEnd"/>
      <w:r w:rsidRPr="002C322B">
        <w:rPr>
          <w:b/>
          <w:bCs/>
          <w:lang w:val="en-US"/>
        </w:rPr>
        <w:t xml:space="preserve">(&gt;F)    </w:t>
      </w:r>
    </w:p>
    <w:p w14:paraId="11927B35" w14:textId="762E20EE" w:rsidR="002C322B" w:rsidRPr="002C322B" w:rsidRDefault="002C322B" w:rsidP="002C322B">
      <w:pPr>
        <w:rPr>
          <w:b/>
          <w:bCs/>
          <w:lang w:val="en-US"/>
        </w:rPr>
      </w:pPr>
      <w:proofErr w:type="spellStart"/>
      <w:r w:rsidRPr="002C322B">
        <w:rPr>
          <w:b/>
          <w:bCs/>
          <w:lang w:val="en-US"/>
        </w:rPr>
        <w:t>TMetab</w:t>
      </w:r>
      <w:proofErr w:type="spellEnd"/>
      <w:r w:rsidRPr="002C322B">
        <w:rPr>
          <w:b/>
          <w:bCs/>
          <w:lang w:val="en-US"/>
        </w:rPr>
        <w:t xml:space="preserve">     1 </w:t>
      </w:r>
      <w:r w:rsidR="007332F1">
        <w:rPr>
          <w:b/>
          <w:bCs/>
          <w:lang w:val="en-US"/>
        </w:rPr>
        <w:tab/>
      </w:r>
      <w:r w:rsidRPr="002C322B">
        <w:rPr>
          <w:b/>
          <w:bCs/>
          <w:lang w:val="en-US"/>
        </w:rPr>
        <w:t xml:space="preserve">80.797  </w:t>
      </w:r>
      <w:r w:rsidR="00FD015D">
        <w:rPr>
          <w:b/>
          <w:bCs/>
          <w:lang w:val="en-US"/>
        </w:rPr>
        <w:t xml:space="preserve"> </w:t>
      </w:r>
      <w:r w:rsidRPr="002C322B">
        <w:rPr>
          <w:b/>
          <w:bCs/>
          <w:lang w:val="en-US"/>
        </w:rPr>
        <w:t xml:space="preserve">80.797  </w:t>
      </w:r>
      <w:r w:rsidR="00FD015D">
        <w:rPr>
          <w:b/>
          <w:bCs/>
          <w:lang w:val="en-US"/>
        </w:rPr>
        <w:t xml:space="preserve">    </w:t>
      </w:r>
      <w:r w:rsidR="00562C10">
        <w:rPr>
          <w:b/>
          <w:bCs/>
          <w:lang w:val="en-US"/>
        </w:rPr>
        <w:tab/>
      </w:r>
      <w:r w:rsidRPr="002C322B">
        <w:rPr>
          <w:b/>
          <w:bCs/>
          <w:lang w:val="en-US"/>
        </w:rPr>
        <w:t xml:space="preserve">327.77 </w:t>
      </w:r>
      <w:r w:rsidR="00FD015D">
        <w:rPr>
          <w:b/>
          <w:bCs/>
          <w:lang w:val="en-US"/>
        </w:rPr>
        <w:tab/>
      </w:r>
      <w:r w:rsidR="00327247">
        <w:rPr>
          <w:b/>
          <w:bCs/>
          <w:lang w:val="en-US"/>
        </w:rPr>
        <w:t xml:space="preserve">   </w:t>
      </w:r>
      <w:r w:rsidRPr="002C322B">
        <w:rPr>
          <w:b/>
          <w:bCs/>
          <w:lang w:val="en-US"/>
        </w:rPr>
        <w:t>&lt; 2.2e-16 ***</w:t>
      </w:r>
    </w:p>
    <w:p w14:paraId="3B8D5F7E" w14:textId="43FB27FB" w:rsidR="002C322B" w:rsidRPr="002C322B" w:rsidRDefault="002C322B" w:rsidP="002C322B">
      <w:pPr>
        <w:rPr>
          <w:b/>
          <w:bCs/>
          <w:lang w:val="en-US"/>
        </w:rPr>
      </w:pPr>
      <w:r w:rsidRPr="002C322B">
        <w:rPr>
          <w:b/>
          <w:bCs/>
          <w:lang w:val="en-US"/>
        </w:rPr>
        <w:t xml:space="preserve">Residuals 93 </w:t>
      </w:r>
      <w:r w:rsidR="007332F1">
        <w:rPr>
          <w:b/>
          <w:bCs/>
          <w:lang w:val="en-US"/>
        </w:rPr>
        <w:tab/>
      </w:r>
      <w:r w:rsidRPr="002C322B">
        <w:rPr>
          <w:b/>
          <w:bCs/>
          <w:lang w:val="en-US"/>
        </w:rPr>
        <w:t xml:space="preserve">22.925   0.247                      </w:t>
      </w:r>
    </w:p>
    <w:p w14:paraId="39954A4D" w14:textId="77777777" w:rsidR="002C322B" w:rsidRPr="002C322B" w:rsidRDefault="002C322B" w:rsidP="002C322B">
      <w:pPr>
        <w:rPr>
          <w:b/>
          <w:bCs/>
          <w:lang w:val="en-US"/>
        </w:rPr>
      </w:pPr>
      <w:r w:rsidRPr="002C322B">
        <w:rPr>
          <w:b/>
          <w:bCs/>
          <w:lang w:val="en-US"/>
        </w:rPr>
        <w:t>---</w:t>
      </w:r>
    </w:p>
    <w:p w14:paraId="271F5A05" w14:textId="08D65619" w:rsidR="004111F7" w:rsidRDefault="002C322B" w:rsidP="002C322B">
      <w:pPr>
        <w:rPr>
          <w:b/>
          <w:bCs/>
          <w:lang w:val="en-US"/>
        </w:rPr>
      </w:pPr>
      <w:proofErr w:type="spellStart"/>
      <w:r w:rsidRPr="002C322B">
        <w:rPr>
          <w:b/>
          <w:bCs/>
          <w:lang w:val="en-US"/>
        </w:rPr>
        <w:t>Signif</w:t>
      </w:r>
      <w:proofErr w:type="spellEnd"/>
      <w:r w:rsidRPr="002C322B">
        <w:rPr>
          <w:b/>
          <w:bCs/>
          <w:lang w:val="en-US"/>
        </w:rPr>
        <w:t xml:space="preserve">. codes:  0 ‘***’ 0.001 ‘**’ 0.01 ‘*’ 0.05 ‘.’ 0.1 </w:t>
      </w:r>
      <w:proofErr w:type="gramStart"/>
      <w:r w:rsidRPr="002C322B">
        <w:rPr>
          <w:b/>
          <w:bCs/>
          <w:lang w:val="en-US"/>
        </w:rPr>
        <w:t>‘ ’</w:t>
      </w:r>
      <w:proofErr w:type="gramEnd"/>
      <w:r w:rsidRPr="002C322B">
        <w:rPr>
          <w:b/>
          <w:bCs/>
          <w:lang w:val="en-US"/>
        </w:rPr>
        <w:t xml:space="preserve"> 1</w:t>
      </w:r>
    </w:p>
    <w:p w14:paraId="21B1A552" w14:textId="117C6C98" w:rsidR="00F92881" w:rsidRDefault="007332F1" w:rsidP="002C322B">
      <w:pPr>
        <w:rPr>
          <w:lang w:val="en-US"/>
        </w:rPr>
      </w:pPr>
      <w:r>
        <w:rPr>
          <w:b/>
          <w:bCs/>
          <w:lang w:val="en-US"/>
        </w:rPr>
        <w:t xml:space="preserve"> </w:t>
      </w:r>
      <w:r>
        <w:rPr>
          <w:lang w:val="en-US"/>
        </w:rPr>
        <w:t xml:space="preserve">The test statistics here is </w:t>
      </w:r>
      <w:r w:rsidR="00562C10">
        <w:rPr>
          <w:lang w:val="en-US"/>
        </w:rPr>
        <w:t>the F value which is 327.77</w:t>
      </w:r>
      <w:r w:rsidR="00ED3B29">
        <w:rPr>
          <w:lang w:val="en-US"/>
        </w:rPr>
        <w:t>.</w:t>
      </w:r>
    </w:p>
    <w:p w14:paraId="74627236" w14:textId="77777777" w:rsidR="00065AB4" w:rsidRDefault="00ED3B29" w:rsidP="00320A01">
      <w:pPr>
        <w:rPr>
          <w:lang w:val="en-US"/>
        </w:rPr>
      </w:pPr>
      <w:r>
        <w:rPr>
          <w:lang w:val="en-US"/>
        </w:rPr>
        <w:t>Since, our significance level i.e. alpha(</w:t>
      </w:r>
      <w:r>
        <w:rPr>
          <w:rFonts w:cstheme="minorHAnsi"/>
          <w:lang w:val="en-US"/>
        </w:rPr>
        <w:t>α</w:t>
      </w:r>
      <w:r>
        <w:rPr>
          <w:lang w:val="en-US"/>
        </w:rPr>
        <w:t>) value is 5%,</w:t>
      </w:r>
      <w:r w:rsidR="006261FB">
        <w:rPr>
          <w:lang w:val="en-US"/>
        </w:rPr>
        <w:t xml:space="preserve"> and the degrees of freedom for numerator is 1 while for the denominator is </w:t>
      </w:r>
      <w:proofErr w:type="gramStart"/>
      <w:r w:rsidR="006261FB">
        <w:rPr>
          <w:lang w:val="en-US"/>
        </w:rPr>
        <w:t>93</w:t>
      </w:r>
      <w:r w:rsidR="00E046C6">
        <w:rPr>
          <w:lang w:val="en-US"/>
        </w:rPr>
        <w:t>,</w:t>
      </w:r>
      <w:r>
        <w:rPr>
          <w:lang w:val="en-US"/>
        </w:rPr>
        <w:t>so</w:t>
      </w:r>
      <w:proofErr w:type="gramEnd"/>
      <w:r>
        <w:rPr>
          <w:lang w:val="en-US"/>
        </w:rPr>
        <w:t xml:space="preserve"> our </w:t>
      </w:r>
      <w:r w:rsidR="00BB5E30">
        <w:rPr>
          <w:lang w:val="en-US"/>
        </w:rPr>
        <w:t>rejection region is given by</w:t>
      </w:r>
    </w:p>
    <w:p w14:paraId="42BC555B" w14:textId="580FE21E" w:rsidR="00320A01" w:rsidRDefault="00BB5E30" w:rsidP="00320A01">
      <w:pPr>
        <w:rPr>
          <w:lang w:val="en-US"/>
        </w:rPr>
      </w:pPr>
      <w:r>
        <w:rPr>
          <w:lang w:val="en-US"/>
        </w:rPr>
        <w:t xml:space="preserve"> </w:t>
      </w:r>
    </w:p>
    <w:p w14:paraId="7CFFA67D" w14:textId="6B8AB12F" w:rsidR="00320A01" w:rsidRPr="00320A01" w:rsidRDefault="00320A01" w:rsidP="00320A01">
      <w:pPr>
        <w:rPr>
          <w:b/>
          <w:bCs/>
          <w:lang w:val="en-US"/>
        </w:rPr>
      </w:pPr>
      <w:proofErr w:type="gramStart"/>
      <w:r w:rsidRPr="00320A01">
        <w:rPr>
          <w:b/>
          <w:bCs/>
          <w:lang w:val="en-US"/>
        </w:rPr>
        <w:t xml:space="preserve">&gt;  </w:t>
      </w:r>
      <w:proofErr w:type="spellStart"/>
      <w:r w:rsidRPr="00320A01">
        <w:rPr>
          <w:b/>
          <w:bCs/>
          <w:lang w:val="en-US"/>
        </w:rPr>
        <w:t>crit</w:t>
      </w:r>
      <w:proofErr w:type="gramEnd"/>
      <w:r w:rsidRPr="00320A01">
        <w:rPr>
          <w:b/>
          <w:bCs/>
          <w:lang w:val="en-US"/>
        </w:rPr>
        <w:t>_val</w:t>
      </w:r>
      <w:proofErr w:type="spellEnd"/>
      <w:r w:rsidRPr="00320A01">
        <w:rPr>
          <w:b/>
          <w:bCs/>
          <w:lang w:val="en-US"/>
        </w:rPr>
        <w:t>&lt;-</w:t>
      </w:r>
      <w:proofErr w:type="spellStart"/>
      <w:r w:rsidRPr="00320A01">
        <w:rPr>
          <w:b/>
          <w:bCs/>
          <w:lang w:val="en-US"/>
        </w:rPr>
        <w:t>qf</w:t>
      </w:r>
      <w:proofErr w:type="spellEnd"/>
      <w:r w:rsidRPr="00320A01">
        <w:rPr>
          <w:b/>
          <w:bCs/>
          <w:lang w:val="en-US"/>
        </w:rPr>
        <w:t xml:space="preserve">(0.05,df1=1,df2=93, </w:t>
      </w:r>
      <w:proofErr w:type="spellStart"/>
      <w:r w:rsidRPr="00320A01">
        <w:rPr>
          <w:b/>
          <w:bCs/>
          <w:lang w:val="en-US"/>
        </w:rPr>
        <w:t>lower.tail</w:t>
      </w:r>
      <w:proofErr w:type="spellEnd"/>
      <w:r w:rsidRPr="00320A01">
        <w:rPr>
          <w:b/>
          <w:bCs/>
          <w:lang w:val="en-US"/>
        </w:rPr>
        <w:t xml:space="preserve"> = F)  </w:t>
      </w:r>
    </w:p>
    <w:p w14:paraId="76A31273" w14:textId="77777777" w:rsidR="00320A01" w:rsidRPr="00320A01" w:rsidRDefault="00320A01" w:rsidP="00320A01">
      <w:pPr>
        <w:rPr>
          <w:b/>
          <w:bCs/>
          <w:lang w:val="en-US"/>
        </w:rPr>
      </w:pPr>
      <w:proofErr w:type="gramStart"/>
      <w:r w:rsidRPr="00320A01">
        <w:rPr>
          <w:b/>
          <w:bCs/>
          <w:lang w:val="en-US"/>
        </w:rPr>
        <w:t xml:space="preserve">&gt;  </w:t>
      </w:r>
      <w:proofErr w:type="spellStart"/>
      <w:r w:rsidRPr="00320A01">
        <w:rPr>
          <w:b/>
          <w:bCs/>
          <w:lang w:val="en-US"/>
        </w:rPr>
        <w:t>crit</w:t>
      </w:r>
      <w:proofErr w:type="gramEnd"/>
      <w:r w:rsidRPr="00320A01">
        <w:rPr>
          <w:b/>
          <w:bCs/>
          <w:lang w:val="en-US"/>
        </w:rPr>
        <w:t>_val</w:t>
      </w:r>
      <w:proofErr w:type="spellEnd"/>
      <w:r w:rsidRPr="00320A01">
        <w:rPr>
          <w:b/>
          <w:bCs/>
          <w:lang w:val="en-US"/>
        </w:rPr>
        <w:t xml:space="preserve"> </w:t>
      </w:r>
    </w:p>
    <w:p w14:paraId="4E64D910" w14:textId="77777777" w:rsidR="008C4240" w:rsidRDefault="00320A01" w:rsidP="00320A01">
      <w:pPr>
        <w:rPr>
          <w:b/>
          <w:bCs/>
          <w:lang w:val="en-US"/>
        </w:rPr>
      </w:pPr>
      <w:r w:rsidRPr="00320A01">
        <w:rPr>
          <w:b/>
          <w:bCs/>
          <w:lang w:val="en-US"/>
        </w:rPr>
        <w:t>[1] 3.943409</w:t>
      </w:r>
      <w:r>
        <w:rPr>
          <w:b/>
          <w:bCs/>
          <w:lang w:val="en-US"/>
        </w:rPr>
        <w:t xml:space="preserve">      </w:t>
      </w:r>
    </w:p>
    <w:p w14:paraId="6D5ECF7E" w14:textId="5B28FC53" w:rsidR="00ED3B29" w:rsidRDefault="00320A01" w:rsidP="00320A01">
      <w:pPr>
        <w:rPr>
          <w:lang w:val="en-US"/>
        </w:rPr>
      </w:pPr>
      <w:r>
        <w:rPr>
          <w:b/>
          <w:bCs/>
          <w:lang w:val="en-US"/>
        </w:rPr>
        <w:t xml:space="preserve"> </w:t>
      </w:r>
      <w:r>
        <w:rPr>
          <w:lang w:val="en-US"/>
        </w:rPr>
        <w:t>So, our rejection region is</w:t>
      </w:r>
      <w:r w:rsidR="00C04AEF">
        <w:rPr>
          <w:lang w:val="en-US"/>
        </w:rPr>
        <w:t xml:space="preserve">   F</w:t>
      </w:r>
      <w:r w:rsidR="00E65450">
        <w:rPr>
          <w:vertAlign w:val="superscript"/>
          <w:lang w:val="en-US"/>
        </w:rPr>
        <w:t xml:space="preserve">* </w:t>
      </w:r>
      <w:r w:rsidR="00E65450">
        <w:rPr>
          <w:lang w:val="en-US"/>
        </w:rPr>
        <w:t>&gt;3.94</w:t>
      </w:r>
      <w:r w:rsidR="0075148A">
        <w:rPr>
          <w:lang w:val="en-US"/>
        </w:rPr>
        <w:t>34. Similarly, the p value of the test is given by</w:t>
      </w:r>
    </w:p>
    <w:p w14:paraId="6C37E69B" w14:textId="77777777" w:rsidR="00DD0400" w:rsidRDefault="00DD0400" w:rsidP="00320A01">
      <w:pPr>
        <w:rPr>
          <w:lang w:val="en-US"/>
        </w:rPr>
      </w:pPr>
    </w:p>
    <w:p w14:paraId="7FE89C71" w14:textId="77777777" w:rsidR="000D047B" w:rsidRPr="00DD0400" w:rsidRDefault="000D047B" w:rsidP="000D047B">
      <w:pPr>
        <w:rPr>
          <w:b/>
          <w:bCs/>
          <w:lang w:val="en-US"/>
        </w:rPr>
      </w:pPr>
      <w:r w:rsidRPr="00DD0400">
        <w:rPr>
          <w:b/>
          <w:bCs/>
          <w:lang w:val="en-US"/>
        </w:rPr>
        <w:t xml:space="preserve">&gt;   </w:t>
      </w:r>
      <w:proofErr w:type="gramStart"/>
      <w:r w:rsidRPr="00DD0400">
        <w:rPr>
          <w:b/>
          <w:bCs/>
          <w:lang w:val="en-US"/>
        </w:rPr>
        <w:t>pf(</w:t>
      </w:r>
      <w:proofErr w:type="gramEnd"/>
      <w:r w:rsidRPr="00DD0400">
        <w:rPr>
          <w:b/>
          <w:bCs/>
          <w:lang w:val="en-US"/>
        </w:rPr>
        <w:t>327.77,1,93,lower.tail = F)</w:t>
      </w:r>
    </w:p>
    <w:p w14:paraId="4E9EC48D" w14:textId="5029362B" w:rsidR="00A45DA3" w:rsidRDefault="000D047B" w:rsidP="000D047B">
      <w:pPr>
        <w:rPr>
          <w:b/>
          <w:bCs/>
          <w:lang w:val="en-US"/>
        </w:rPr>
      </w:pPr>
      <w:r w:rsidRPr="00DD0400">
        <w:rPr>
          <w:b/>
          <w:bCs/>
          <w:lang w:val="en-US"/>
        </w:rPr>
        <w:t>[1] 3.060952e-32</w:t>
      </w:r>
      <w:r w:rsidR="00DD0400">
        <w:rPr>
          <w:b/>
          <w:bCs/>
          <w:lang w:val="en-US"/>
        </w:rPr>
        <w:t xml:space="preserve">    </w:t>
      </w:r>
    </w:p>
    <w:p w14:paraId="4ADDA7C6" w14:textId="652AD0E5" w:rsidR="00065AB4" w:rsidRDefault="00C85042" w:rsidP="000D047B">
      <w:pPr>
        <w:rPr>
          <w:lang w:val="en-US"/>
        </w:rPr>
      </w:pPr>
      <w:r>
        <w:rPr>
          <w:lang w:val="en-US"/>
        </w:rPr>
        <w:t>Since our P-value is</w:t>
      </w:r>
      <w:r w:rsidR="00D83402">
        <w:rPr>
          <w:lang w:val="en-US"/>
        </w:rPr>
        <w:t xml:space="preserve"> way smaller than our significance level, we reject the null hypothesis and conclude that </w:t>
      </w:r>
      <w:r w:rsidR="00F853D9">
        <w:rPr>
          <w:rFonts w:cstheme="minorHAnsi"/>
          <w:lang w:val="en-US"/>
        </w:rPr>
        <w:t>β</w:t>
      </w:r>
      <w:r w:rsidR="00F853D9">
        <w:rPr>
          <w:vertAlign w:val="subscript"/>
          <w:lang w:val="en-US"/>
        </w:rPr>
        <w:t>1</w:t>
      </w:r>
      <w:r w:rsidR="00F853D9">
        <w:rPr>
          <w:rFonts w:cstheme="minorHAnsi"/>
          <w:lang w:val="en-US"/>
        </w:rPr>
        <w:t>≠</w:t>
      </w:r>
      <w:r w:rsidR="00F853D9">
        <w:rPr>
          <w:lang w:val="en-US"/>
        </w:rPr>
        <w:t>0</w:t>
      </w:r>
      <w:r w:rsidR="00F853D9">
        <w:rPr>
          <w:lang w:val="en-US"/>
        </w:rPr>
        <w:t xml:space="preserve">. This is also proved by the </w:t>
      </w:r>
      <w:r w:rsidR="00F07FA5">
        <w:rPr>
          <w:lang w:val="en-US"/>
        </w:rPr>
        <w:t xml:space="preserve">critical value </w:t>
      </w:r>
      <w:proofErr w:type="gramStart"/>
      <w:r w:rsidR="00F07FA5">
        <w:rPr>
          <w:lang w:val="en-US"/>
        </w:rPr>
        <w:t>i.e.</w:t>
      </w:r>
      <w:proofErr w:type="gramEnd"/>
      <w:r w:rsidR="00F07FA5">
        <w:rPr>
          <w:lang w:val="en-US"/>
        </w:rPr>
        <w:t xml:space="preserve"> since our F-statistics is way bigger than our critical value, our test statistics falls on the rejection region advising us to reject the null hypothesis.</w:t>
      </w:r>
    </w:p>
    <w:p w14:paraId="098F242C" w14:textId="0D8BD6D3" w:rsidR="00D06BB2" w:rsidRDefault="00D06BB2" w:rsidP="00D06BB2">
      <w:pPr>
        <w:pStyle w:val="Heading1"/>
        <w:rPr>
          <w:lang w:val="en-US"/>
        </w:rPr>
      </w:pPr>
      <w:r>
        <w:rPr>
          <w:lang w:val="en-US"/>
        </w:rPr>
        <w:t>(h)</w:t>
      </w:r>
    </w:p>
    <w:p w14:paraId="48BD1E24" w14:textId="34C1CB20" w:rsidR="00D06BB2" w:rsidRDefault="009D7617" w:rsidP="00D06BB2">
      <w:pPr>
        <w:rPr>
          <w:lang w:val="en-US"/>
        </w:rPr>
      </w:pPr>
      <w:r>
        <w:rPr>
          <w:lang w:val="en-US"/>
        </w:rPr>
        <w:t>The prediction interval for the</w:t>
      </w:r>
      <w:r w:rsidR="002D6ABF">
        <w:rPr>
          <w:lang w:val="en-US"/>
        </w:rPr>
        <w:t xml:space="preserve"> mammal with 8000kj/ day of metabolic rate is given by,</w:t>
      </w:r>
    </w:p>
    <w:p w14:paraId="4FCBB46C" w14:textId="6A80453A" w:rsidR="00DA72D9" w:rsidRPr="00E94C54" w:rsidRDefault="00E94C54" w:rsidP="00DA72D9">
      <w:pPr>
        <w:rPr>
          <w:b/>
          <w:bCs/>
          <w:lang w:val="en-US"/>
        </w:rPr>
      </w:pPr>
      <w:r>
        <w:rPr>
          <w:b/>
          <w:bCs/>
          <w:lang w:val="en-US"/>
        </w:rPr>
        <w:t>&gt;</w:t>
      </w:r>
      <w:r w:rsidR="00DA72D9" w:rsidRPr="00E94C54">
        <w:rPr>
          <w:b/>
          <w:bCs/>
          <w:lang w:val="en-US"/>
        </w:rPr>
        <w:t>Pre&lt;-predict(model</w:t>
      </w:r>
      <w:proofErr w:type="gramStart"/>
      <w:r w:rsidR="00DA72D9" w:rsidRPr="00E94C54">
        <w:rPr>
          <w:b/>
          <w:bCs/>
          <w:lang w:val="en-US"/>
        </w:rPr>
        <w:t>2,data</w:t>
      </w:r>
      <w:proofErr w:type="gramEnd"/>
      <w:r w:rsidR="00DA72D9" w:rsidRPr="00E94C54">
        <w:rPr>
          <w:b/>
          <w:bCs/>
          <w:lang w:val="en-US"/>
        </w:rPr>
        <w:t>.frame(</w:t>
      </w:r>
      <w:proofErr w:type="spellStart"/>
      <w:r w:rsidR="00DA72D9" w:rsidRPr="00E94C54">
        <w:rPr>
          <w:b/>
          <w:bCs/>
          <w:lang w:val="en-US"/>
        </w:rPr>
        <w:t>TMetab</w:t>
      </w:r>
      <w:proofErr w:type="spellEnd"/>
      <w:r w:rsidR="00DA72D9" w:rsidRPr="00E94C54">
        <w:rPr>
          <w:b/>
          <w:bCs/>
          <w:lang w:val="en-US"/>
        </w:rPr>
        <w:t>=log(a)),interval ="prediction</w:t>
      </w:r>
      <w:r w:rsidR="00EE30FD" w:rsidRPr="00E94C54">
        <w:rPr>
          <w:b/>
          <w:bCs/>
          <w:lang w:val="en-US"/>
        </w:rPr>
        <w:t>”</w:t>
      </w:r>
      <w:r w:rsidR="00DA72D9" w:rsidRPr="00E94C54">
        <w:rPr>
          <w:b/>
          <w:bCs/>
          <w:lang w:val="en-US"/>
        </w:rPr>
        <w:t>,</w:t>
      </w:r>
      <w:proofErr w:type="spellStart"/>
      <w:r w:rsidR="00DA72D9" w:rsidRPr="00E94C54">
        <w:rPr>
          <w:b/>
          <w:bCs/>
          <w:lang w:val="en-US"/>
        </w:rPr>
        <w:t>conf.level</w:t>
      </w:r>
      <w:proofErr w:type="spellEnd"/>
      <w:r w:rsidR="00DA72D9" w:rsidRPr="00E94C54">
        <w:rPr>
          <w:b/>
          <w:bCs/>
          <w:lang w:val="en-US"/>
        </w:rPr>
        <w:t>=0.9 )</w:t>
      </w:r>
    </w:p>
    <w:p w14:paraId="53FCBC30" w14:textId="0B6DA188" w:rsidR="00EE30FD" w:rsidRPr="00E94C54" w:rsidRDefault="00EE30FD" w:rsidP="00EE30FD">
      <w:pPr>
        <w:rPr>
          <w:b/>
          <w:bCs/>
          <w:lang w:val="en-US"/>
        </w:rPr>
      </w:pPr>
      <w:r w:rsidRPr="00E94C54">
        <w:rPr>
          <w:b/>
          <w:bCs/>
          <w:lang w:val="en-US"/>
        </w:rPr>
        <w:t xml:space="preserve">&gt;   </w:t>
      </w:r>
      <w:proofErr w:type="gramStart"/>
      <w:r w:rsidRPr="00E94C54">
        <w:rPr>
          <w:b/>
          <w:bCs/>
          <w:lang w:val="en-US"/>
        </w:rPr>
        <w:t>exp(</w:t>
      </w:r>
      <w:proofErr w:type="gramEnd"/>
      <w:r w:rsidRPr="00E94C54">
        <w:rPr>
          <w:b/>
          <w:bCs/>
          <w:lang w:val="en-US"/>
        </w:rPr>
        <w:t xml:space="preserve">Pre)          </w:t>
      </w:r>
    </w:p>
    <w:p w14:paraId="21CC5807" w14:textId="1A23D182" w:rsidR="00EE30FD" w:rsidRPr="00E94C54" w:rsidRDefault="00EE30FD" w:rsidP="00EE30FD">
      <w:pPr>
        <w:rPr>
          <w:b/>
          <w:bCs/>
          <w:lang w:val="en-US"/>
        </w:rPr>
      </w:pPr>
      <w:r w:rsidRPr="00E94C54">
        <w:rPr>
          <w:b/>
          <w:bCs/>
          <w:lang w:val="en-US"/>
        </w:rPr>
        <w:t xml:space="preserve">       fit      </w:t>
      </w:r>
      <w:r w:rsidR="00BD37C4" w:rsidRPr="00E94C54">
        <w:rPr>
          <w:b/>
          <w:bCs/>
          <w:lang w:val="en-US"/>
        </w:rPr>
        <w:tab/>
      </w:r>
      <w:proofErr w:type="spellStart"/>
      <w:r w:rsidRPr="00E94C54">
        <w:rPr>
          <w:b/>
          <w:bCs/>
          <w:lang w:val="en-US"/>
        </w:rPr>
        <w:t>lwr</w:t>
      </w:r>
      <w:proofErr w:type="spellEnd"/>
      <w:r w:rsidRPr="00E94C54">
        <w:rPr>
          <w:b/>
          <w:bCs/>
          <w:lang w:val="en-US"/>
        </w:rPr>
        <w:t xml:space="preserve">      </w:t>
      </w:r>
      <w:r w:rsidR="00BD37C4" w:rsidRPr="00E94C54">
        <w:rPr>
          <w:b/>
          <w:bCs/>
          <w:lang w:val="en-US"/>
        </w:rPr>
        <w:t xml:space="preserve">  </w:t>
      </w:r>
      <w:r w:rsidR="00BD37C4" w:rsidRPr="00E94C54">
        <w:rPr>
          <w:b/>
          <w:bCs/>
          <w:lang w:val="en-US"/>
        </w:rPr>
        <w:tab/>
        <w:t xml:space="preserve">   </w:t>
      </w:r>
      <w:proofErr w:type="spellStart"/>
      <w:r w:rsidRPr="00E94C54">
        <w:rPr>
          <w:b/>
          <w:bCs/>
          <w:lang w:val="en-US"/>
        </w:rPr>
        <w:t>upr</w:t>
      </w:r>
      <w:proofErr w:type="spellEnd"/>
    </w:p>
    <w:p w14:paraId="76D8D915" w14:textId="19B35C77" w:rsidR="00EE30FD" w:rsidRDefault="00EE30FD" w:rsidP="00EE30FD">
      <w:pPr>
        <w:rPr>
          <w:lang w:val="en-US"/>
        </w:rPr>
      </w:pPr>
      <w:r w:rsidRPr="00E94C54">
        <w:rPr>
          <w:b/>
          <w:bCs/>
          <w:lang w:val="en-US"/>
        </w:rPr>
        <w:t xml:space="preserve">1 </w:t>
      </w:r>
      <w:r w:rsidR="00BD37C4" w:rsidRPr="00E94C54">
        <w:rPr>
          <w:b/>
          <w:bCs/>
          <w:lang w:val="en-US"/>
        </w:rPr>
        <w:t xml:space="preserve">  </w:t>
      </w:r>
      <w:r w:rsidRPr="00E94C54">
        <w:rPr>
          <w:b/>
          <w:bCs/>
          <w:lang w:val="en-US"/>
        </w:rPr>
        <w:t xml:space="preserve">25.08107 </w:t>
      </w:r>
      <w:r w:rsidR="00BD37C4" w:rsidRPr="00E94C54">
        <w:rPr>
          <w:b/>
          <w:bCs/>
          <w:lang w:val="en-US"/>
        </w:rPr>
        <w:t xml:space="preserve">  </w:t>
      </w:r>
      <w:r w:rsidRPr="00E94C54">
        <w:rPr>
          <w:b/>
          <w:bCs/>
          <w:lang w:val="en-US"/>
        </w:rPr>
        <w:t xml:space="preserve">9.228631 </w:t>
      </w:r>
      <w:r w:rsidR="00BD37C4" w:rsidRPr="00E94C54">
        <w:rPr>
          <w:b/>
          <w:bCs/>
          <w:lang w:val="en-US"/>
        </w:rPr>
        <w:t xml:space="preserve">  </w:t>
      </w:r>
      <w:r w:rsidRPr="00E94C54">
        <w:rPr>
          <w:b/>
          <w:bCs/>
          <w:lang w:val="en-US"/>
        </w:rPr>
        <w:t>68.16397</w:t>
      </w:r>
      <w:r w:rsidR="00662F56">
        <w:rPr>
          <w:b/>
          <w:bCs/>
          <w:lang w:val="en-US"/>
        </w:rPr>
        <w:t xml:space="preserve">  </w:t>
      </w:r>
      <w:r w:rsidR="00B078E7">
        <w:rPr>
          <w:b/>
          <w:bCs/>
          <w:lang w:val="en-US"/>
        </w:rPr>
        <w:t xml:space="preserve">  </w:t>
      </w:r>
      <w:r w:rsidR="00662F56">
        <w:rPr>
          <w:lang w:val="en-US"/>
        </w:rPr>
        <w:t>So, the prediction interval has fitted value 25.0811</w:t>
      </w:r>
      <w:r w:rsidR="008430EE">
        <w:rPr>
          <w:lang w:val="en-US"/>
        </w:rPr>
        <w:t xml:space="preserve"> and the lower limit is 9.2286 while the upper limit is 68.1640. </w:t>
      </w:r>
      <w:r w:rsidR="00C31E8B">
        <w:rPr>
          <w:lang w:val="en-US"/>
        </w:rPr>
        <w:t>This means</w:t>
      </w:r>
      <w:r w:rsidR="00612ABF">
        <w:rPr>
          <w:lang w:val="en-US"/>
        </w:rPr>
        <w:t xml:space="preserve">, </w:t>
      </w:r>
      <w:r w:rsidR="00B078E7">
        <w:rPr>
          <w:lang w:val="en-US"/>
        </w:rPr>
        <w:t>based on</w:t>
      </w:r>
      <w:r w:rsidR="00612ABF">
        <w:rPr>
          <w:lang w:val="en-US"/>
        </w:rPr>
        <w:t xml:space="preserve"> our fitted model,</w:t>
      </w:r>
      <w:r w:rsidR="00C31E8B">
        <w:rPr>
          <w:lang w:val="en-US"/>
        </w:rPr>
        <w:t xml:space="preserve"> any animal whose metabolic rate is 8000Kj per day is expected to live around 25 years while</w:t>
      </w:r>
      <w:r w:rsidR="00252809">
        <w:rPr>
          <w:lang w:val="en-US"/>
        </w:rPr>
        <w:t xml:space="preserve"> the expected life span of such a mammal could vary from 9 years to 68</w:t>
      </w:r>
      <w:r w:rsidR="0065547C">
        <w:rPr>
          <w:lang w:val="en-US"/>
        </w:rPr>
        <w:t xml:space="preserve"> years.</w:t>
      </w:r>
    </w:p>
    <w:p w14:paraId="10EF0378" w14:textId="21B729A4" w:rsidR="00B078E7" w:rsidRDefault="00000EFC" w:rsidP="00000EFC">
      <w:pPr>
        <w:pStyle w:val="Heading1"/>
        <w:rPr>
          <w:lang w:val="en-US"/>
        </w:rPr>
      </w:pPr>
      <w:r>
        <w:rPr>
          <w:lang w:val="en-US"/>
        </w:rPr>
        <w:t>(</w:t>
      </w:r>
      <w:proofErr w:type="spellStart"/>
      <w:r>
        <w:rPr>
          <w:lang w:val="en-US"/>
        </w:rPr>
        <w:t>i</w:t>
      </w:r>
      <w:proofErr w:type="spellEnd"/>
      <w:r>
        <w:rPr>
          <w:lang w:val="en-US"/>
        </w:rPr>
        <w:t>)</w:t>
      </w:r>
    </w:p>
    <w:p w14:paraId="0AC53041" w14:textId="0A257433" w:rsidR="00A026BD" w:rsidRDefault="00393BD4" w:rsidP="00A026BD">
      <w:pPr>
        <w:rPr>
          <w:lang w:val="en-US"/>
        </w:rPr>
      </w:pPr>
      <w:r>
        <w:rPr>
          <w:lang w:val="en-US"/>
        </w:rPr>
        <w:t xml:space="preserve">As </w:t>
      </w:r>
      <w:proofErr w:type="spellStart"/>
      <w:r>
        <w:rPr>
          <w:lang w:val="en-US"/>
        </w:rPr>
        <w:t>Kleiber’s</w:t>
      </w:r>
      <w:proofErr w:type="spellEnd"/>
      <w:r>
        <w:rPr>
          <w:lang w:val="en-US"/>
        </w:rPr>
        <w:t xml:space="preserve"> law states that on average the metabolic rate of animal is proportional to </w:t>
      </w:r>
      <w:r w:rsidR="00450A5F">
        <w:rPr>
          <w:lang w:val="en-US"/>
        </w:rPr>
        <w:t>its</w:t>
      </w:r>
      <w:r>
        <w:rPr>
          <w:lang w:val="en-US"/>
        </w:rPr>
        <w:t xml:space="preserve"> mass raised to the power of ¾.</w:t>
      </w:r>
      <w:r w:rsidR="00956836">
        <w:rPr>
          <w:lang w:val="en-US"/>
        </w:rPr>
        <w:t xml:space="preserve"> A simple linear regression model for this is </w:t>
      </w:r>
    </w:p>
    <w:p w14:paraId="3C994249" w14:textId="77777777" w:rsidR="00450A5F" w:rsidRDefault="00F414C5" w:rsidP="00450A5F">
      <w:pPr>
        <w:ind w:firstLine="720"/>
        <w:rPr>
          <w:lang w:val="en-US"/>
        </w:rPr>
      </w:pPr>
      <w:proofErr w:type="spellStart"/>
      <w:r>
        <w:rPr>
          <w:lang w:val="en-US"/>
        </w:rPr>
        <w:t>Metab</w:t>
      </w:r>
      <w:proofErr w:type="spellEnd"/>
      <w:r>
        <w:rPr>
          <w:lang w:val="en-US"/>
        </w:rPr>
        <w:t>=</w:t>
      </w:r>
      <w:r>
        <w:rPr>
          <w:rFonts w:cstheme="minorHAnsi"/>
          <w:lang w:val="en-US"/>
        </w:rPr>
        <w:t>β</w:t>
      </w:r>
      <w:r>
        <w:rPr>
          <w:vertAlign w:val="subscript"/>
          <w:lang w:val="en-US"/>
        </w:rPr>
        <w:t>0</w:t>
      </w:r>
      <w:r>
        <w:rPr>
          <w:lang w:val="en-US"/>
        </w:rPr>
        <w:t xml:space="preserve"> + </w:t>
      </w:r>
      <w:r>
        <w:rPr>
          <w:rFonts w:cstheme="minorHAnsi"/>
          <w:lang w:val="en-US"/>
        </w:rPr>
        <w:t>β</w:t>
      </w:r>
      <w:r>
        <w:rPr>
          <w:vertAlign w:val="subscript"/>
          <w:lang w:val="en-US"/>
        </w:rPr>
        <w:t>1</w:t>
      </w:r>
      <w:r w:rsidR="00B900E3">
        <w:rPr>
          <w:vertAlign w:val="subscript"/>
          <w:lang w:val="en-US"/>
        </w:rPr>
        <w:t xml:space="preserve"> </w:t>
      </w:r>
      <w:r w:rsidR="00B900E3">
        <w:rPr>
          <w:lang w:val="en-US"/>
        </w:rPr>
        <w:t>*Mass</w:t>
      </w:r>
      <w:r w:rsidR="00B900E3">
        <w:rPr>
          <w:vertAlign w:val="superscript"/>
          <w:lang w:val="en-US"/>
        </w:rPr>
        <w:t>3/4</w:t>
      </w:r>
      <w:r w:rsidR="00BD2E7A">
        <w:rPr>
          <w:lang w:val="en-US"/>
        </w:rPr>
        <w:t xml:space="preserve">+ Error </w:t>
      </w:r>
      <w:r w:rsidR="007B2F5C">
        <w:rPr>
          <w:lang w:val="en-US"/>
        </w:rPr>
        <w:t>term,</w:t>
      </w:r>
      <w:r w:rsidR="00AB5D8F">
        <w:rPr>
          <w:lang w:val="en-US"/>
        </w:rPr>
        <w:t xml:space="preserve"> </w:t>
      </w:r>
    </w:p>
    <w:p w14:paraId="137F82BA" w14:textId="2D35EF8D" w:rsidR="00C3243D" w:rsidRDefault="00AB5D8F" w:rsidP="00A026BD">
      <w:pPr>
        <w:rPr>
          <w:lang w:val="en-US"/>
        </w:rPr>
      </w:pPr>
      <w:r>
        <w:rPr>
          <w:lang w:val="en-US"/>
        </w:rPr>
        <w:t xml:space="preserve">it can also be written </w:t>
      </w:r>
      <w:r w:rsidR="00450A5F">
        <w:rPr>
          <w:lang w:val="en-US"/>
        </w:rPr>
        <w:t xml:space="preserve">as </w:t>
      </w:r>
      <w:r w:rsidR="00450A5F">
        <w:rPr>
          <w:lang w:val="en-US"/>
        </w:rPr>
        <w:tab/>
      </w:r>
      <w:proofErr w:type="spellStart"/>
      <w:r>
        <w:rPr>
          <w:lang w:val="en-US"/>
        </w:rPr>
        <w:t>Metab</w:t>
      </w:r>
      <w:proofErr w:type="spellEnd"/>
      <w:r>
        <w:rPr>
          <w:lang w:val="en-US"/>
        </w:rPr>
        <w:t>=</w:t>
      </w:r>
      <w:r w:rsidRPr="00AB5D8F">
        <w:rPr>
          <w:rFonts w:cstheme="minorHAnsi"/>
          <w:lang w:val="en-US"/>
        </w:rPr>
        <w:t xml:space="preserve"> </w:t>
      </w:r>
      <w:r>
        <w:rPr>
          <w:rFonts w:cstheme="minorHAnsi"/>
          <w:lang w:val="en-US"/>
        </w:rPr>
        <w:t>β</w:t>
      </w:r>
      <w:r>
        <w:rPr>
          <w:vertAlign w:val="subscript"/>
          <w:lang w:val="en-US"/>
        </w:rPr>
        <w:t>0</w:t>
      </w:r>
      <w:r>
        <w:rPr>
          <w:vertAlign w:val="subscript"/>
          <w:lang w:val="en-US"/>
        </w:rPr>
        <w:t xml:space="preserve"> </w:t>
      </w:r>
      <w:r>
        <w:rPr>
          <w:lang w:val="en-US"/>
        </w:rPr>
        <w:t>+</w:t>
      </w:r>
      <w:r w:rsidRPr="00AB5D8F">
        <w:rPr>
          <w:rFonts w:cstheme="minorHAnsi"/>
          <w:lang w:val="en-US"/>
        </w:rPr>
        <w:t xml:space="preserve"> </w:t>
      </w:r>
      <w:r>
        <w:rPr>
          <w:rFonts w:cstheme="minorHAnsi"/>
          <w:lang w:val="en-US"/>
        </w:rPr>
        <w:t>β</w:t>
      </w:r>
      <w:r>
        <w:rPr>
          <w:vertAlign w:val="subscript"/>
          <w:lang w:val="en-US"/>
        </w:rPr>
        <w:t xml:space="preserve">1 </w:t>
      </w:r>
      <w:r>
        <w:rPr>
          <w:lang w:val="en-US"/>
        </w:rPr>
        <w:t>* MASS+ Error term</w:t>
      </w:r>
      <w:r w:rsidR="00C3243D">
        <w:rPr>
          <w:lang w:val="en-US"/>
        </w:rPr>
        <w:t>, where MASS=Mass</w:t>
      </w:r>
      <w:r w:rsidR="00C3243D">
        <w:rPr>
          <w:vertAlign w:val="superscript"/>
          <w:lang w:val="en-US"/>
        </w:rPr>
        <w:t>3/4</w:t>
      </w:r>
      <w:r w:rsidR="00C3243D">
        <w:rPr>
          <w:lang w:val="en-US"/>
        </w:rPr>
        <w:t>.</w:t>
      </w:r>
    </w:p>
    <w:p w14:paraId="343B5ABE" w14:textId="18D6EFF2" w:rsidR="00CE66A7" w:rsidRDefault="00C3243D" w:rsidP="00A026BD">
      <w:pPr>
        <w:rPr>
          <w:lang w:val="en-US"/>
        </w:rPr>
      </w:pPr>
      <w:r>
        <w:rPr>
          <w:lang w:val="en-US"/>
        </w:rPr>
        <w:t xml:space="preserve">Then, to test the </w:t>
      </w:r>
      <w:r w:rsidR="002C6434">
        <w:rPr>
          <w:lang w:val="en-US"/>
        </w:rPr>
        <w:t>adequacy of this theory</w:t>
      </w:r>
      <w:r w:rsidR="00402633">
        <w:rPr>
          <w:lang w:val="en-US"/>
        </w:rPr>
        <w:t xml:space="preserve"> I believe the </w:t>
      </w:r>
      <w:r w:rsidR="00164CD1">
        <w:rPr>
          <w:lang w:val="en-US"/>
        </w:rPr>
        <w:t>following hypothesis</w:t>
      </w:r>
      <w:r w:rsidR="00CE66A7">
        <w:rPr>
          <w:lang w:val="en-US"/>
        </w:rPr>
        <w:t xml:space="preserve"> should be employed.</w:t>
      </w:r>
    </w:p>
    <w:p w14:paraId="61C8D8B0" w14:textId="0BEC2078" w:rsidR="00BE2A6B" w:rsidRPr="005B1C27" w:rsidRDefault="00164CD1" w:rsidP="0043390D">
      <w:pPr>
        <w:rPr>
          <w:lang w:val="en-US"/>
        </w:rPr>
      </w:pPr>
      <w:r>
        <w:rPr>
          <w:lang w:val="en-US"/>
        </w:rPr>
        <w:t>Hypothes</w:t>
      </w:r>
      <w:r w:rsidR="00C069C6">
        <w:rPr>
          <w:lang w:val="en-US"/>
        </w:rPr>
        <w:t xml:space="preserve">es </w:t>
      </w:r>
      <w:r w:rsidR="00C069C6">
        <w:rPr>
          <w:lang w:val="en-US"/>
        </w:rPr>
        <w:tab/>
      </w:r>
      <w:r w:rsidR="0058342C" w:rsidRPr="0058342C">
        <w:rPr>
          <w:b/>
          <w:bCs/>
          <w:lang w:val="en-US"/>
        </w:rPr>
        <w:t>H</w:t>
      </w:r>
      <w:r w:rsidR="00450A5F" w:rsidRPr="0058342C">
        <w:rPr>
          <w:b/>
          <w:bCs/>
          <w:vertAlign w:val="subscript"/>
          <w:lang w:val="en-US"/>
        </w:rPr>
        <w:t>0</w:t>
      </w:r>
      <w:r w:rsidR="00450A5F" w:rsidRPr="0058342C">
        <w:rPr>
          <w:b/>
          <w:bCs/>
          <w:lang w:val="en-US"/>
        </w:rPr>
        <w:t>:</w:t>
      </w:r>
      <w:r w:rsidR="0058342C" w:rsidRPr="0058342C">
        <w:rPr>
          <w:b/>
          <w:bCs/>
          <w:lang w:val="en-US"/>
        </w:rPr>
        <w:t xml:space="preserve"> </w:t>
      </w:r>
      <w:r w:rsidR="00C069C6" w:rsidRPr="0058342C">
        <w:rPr>
          <w:rFonts w:cstheme="minorHAnsi"/>
          <w:b/>
          <w:bCs/>
          <w:lang w:val="en-US"/>
        </w:rPr>
        <w:t>β</w:t>
      </w:r>
      <w:r w:rsidR="00C069C6" w:rsidRPr="0058342C">
        <w:rPr>
          <w:b/>
          <w:bCs/>
          <w:vertAlign w:val="subscript"/>
          <w:lang w:val="en-US"/>
        </w:rPr>
        <w:t xml:space="preserve">1 </w:t>
      </w:r>
      <w:r w:rsidR="00C069C6" w:rsidRPr="0058342C">
        <w:rPr>
          <w:b/>
          <w:bCs/>
          <w:lang w:val="en-US"/>
        </w:rPr>
        <w:t xml:space="preserve">=0 vs </w:t>
      </w:r>
      <w:r w:rsidR="0058342C" w:rsidRPr="0058342C">
        <w:rPr>
          <w:b/>
          <w:bCs/>
          <w:lang w:val="en-US"/>
        </w:rPr>
        <w:t>H</w:t>
      </w:r>
      <w:proofErr w:type="gramStart"/>
      <w:r w:rsidR="0058342C" w:rsidRPr="0058342C">
        <w:rPr>
          <w:b/>
          <w:bCs/>
          <w:vertAlign w:val="subscript"/>
          <w:lang w:val="en-US"/>
        </w:rPr>
        <w:t xml:space="preserve">1 </w:t>
      </w:r>
      <w:r w:rsidR="0058342C" w:rsidRPr="0058342C">
        <w:rPr>
          <w:b/>
          <w:bCs/>
          <w:lang w:val="en-US"/>
        </w:rPr>
        <w:t>:</w:t>
      </w:r>
      <w:proofErr w:type="gramEnd"/>
      <w:r w:rsidR="0058342C" w:rsidRPr="0058342C">
        <w:rPr>
          <w:rFonts w:cstheme="minorHAnsi"/>
          <w:b/>
          <w:bCs/>
          <w:lang w:val="en-US"/>
        </w:rPr>
        <w:t xml:space="preserve"> </w:t>
      </w:r>
      <w:r w:rsidR="0058342C" w:rsidRPr="0058342C">
        <w:rPr>
          <w:rFonts w:cstheme="minorHAnsi"/>
          <w:b/>
          <w:bCs/>
          <w:lang w:val="en-US"/>
        </w:rPr>
        <w:t>β</w:t>
      </w:r>
      <w:r w:rsidR="0058342C" w:rsidRPr="0058342C">
        <w:rPr>
          <w:b/>
          <w:bCs/>
          <w:vertAlign w:val="subscript"/>
          <w:lang w:val="en-US"/>
        </w:rPr>
        <w:t>1</w:t>
      </w:r>
      <w:r w:rsidR="0058342C" w:rsidRPr="0058342C">
        <w:rPr>
          <w:rFonts w:cstheme="minorHAnsi"/>
          <w:b/>
          <w:bCs/>
          <w:lang w:val="en-US"/>
        </w:rPr>
        <w:t>≠</w:t>
      </w:r>
      <w:r w:rsidR="0058342C" w:rsidRPr="0058342C">
        <w:rPr>
          <w:b/>
          <w:bCs/>
          <w:lang w:val="en-US"/>
        </w:rPr>
        <w:t>0</w:t>
      </w:r>
      <w:r w:rsidR="002F4CFB">
        <w:rPr>
          <w:b/>
          <w:bCs/>
          <w:lang w:val="en-US"/>
        </w:rPr>
        <w:t xml:space="preserve">  </w:t>
      </w:r>
    </w:p>
    <w:p w14:paraId="17E2A48F" w14:textId="19A6F592" w:rsidR="00F4320B" w:rsidRDefault="00F4320B" w:rsidP="00A026BD">
      <w:pPr>
        <w:rPr>
          <w:lang w:val="en-US"/>
        </w:rPr>
      </w:pPr>
      <w:r>
        <w:rPr>
          <w:lang w:val="en-US"/>
        </w:rPr>
        <w:t xml:space="preserve"> This hypothesis can be employed because, if the </w:t>
      </w:r>
      <w:proofErr w:type="spellStart"/>
      <w:r>
        <w:rPr>
          <w:lang w:val="en-US"/>
        </w:rPr>
        <w:t>Kleiber’s</w:t>
      </w:r>
      <w:proofErr w:type="spellEnd"/>
      <w:r>
        <w:rPr>
          <w:lang w:val="en-US"/>
        </w:rPr>
        <w:t xml:space="preserve"> law holds true for animals, then there should be a linear relatio</w:t>
      </w:r>
      <w:r w:rsidR="000A7EFA">
        <w:rPr>
          <w:lang w:val="en-US"/>
        </w:rPr>
        <w:t>nship between the mass and the metabolic rate of the animals. However, non-</w:t>
      </w:r>
      <w:r w:rsidR="00E85AA6">
        <w:rPr>
          <w:lang w:val="en-US"/>
        </w:rPr>
        <w:t>existence</w:t>
      </w:r>
      <w:r w:rsidR="000A7EFA">
        <w:rPr>
          <w:lang w:val="en-US"/>
        </w:rPr>
        <w:t xml:space="preserve"> of such proportional relationship should indicate that, the law </w:t>
      </w:r>
      <w:r w:rsidR="007B2F5C">
        <w:rPr>
          <w:lang w:val="en-US"/>
        </w:rPr>
        <w:t>does not</w:t>
      </w:r>
      <w:r w:rsidR="000A7EFA">
        <w:rPr>
          <w:lang w:val="en-US"/>
        </w:rPr>
        <w:t xml:space="preserve"> hold true for animals but instead they might have a different </w:t>
      </w:r>
      <w:r w:rsidR="00E85AA6">
        <w:rPr>
          <w:lang w:val="en-US"/>
        </w:rPr>
        <w:t>kind of relationship.</w:t>
      </w:r>
    </w:p>
    <w:p w14:paraId="1FD44585" w14:textId="4381DF62" w:rsidR="001E5874" w:rsidRPr="007B2F5C" w:rsidRDefault="001E5874" w:rsidP="00A026BD">
      <w:pPr>
        <w:rPr>
          <w:lang w:val="en-US"/>
        </w:rPr>
      </w:pPr>
      <w:r>
        <w:rPr>
          <w:lang w:val="en-US"/>
        </w:rPr>
        <w:t>Let us first calculate the correlation between the metabolic rate and the</w:t>
      </w:r>
      <w:r w:rsidR="00AA2AD1">
        <w:rPr>
          <w:lang w:val="en-US"/>
        </w:rPr>
        <w:t xml:space="preserve"> mass raised to the </w:t>
      </w:r>
      <w:r w:rsidR="007B2F5C">
        <w:rPr>
          <w:lang w:val="en-US"/>
        </w:rPr>
        <w:t>power of</w:t>
      </w:r>
      <w:r w:rsidR="00AA2AD1">
        <w:rPr>
          <w:lang w:val="en-US"/>
        </w:rPr>
        <w:t xml:space="preserve"> ¾. We get the correlation to </w:t>
      </w:r>
      <w:r w:rsidR="007B2F5C">
        <w:rPr>
          <w:lang w:val="en-US"/>
        </w:rPr>
        <w:t>be</w:t>
      </w:r>
      <w:r w:rsidR="009F1EE4">
        <w:rPr>
          <w:lang w:val="en-US"/>
        </w:rPr>
        <w:t xml:space="preserve"> </w:t>
      </w:r>
      <w:r w:rsidR="009F1EE4" w:rsidRPr="009F1EE4">
        <w:rPr>
          <w:b/>
          <w:bCs/>
          <w:lang w:val="en-US"/>
        </w:rPr>
        <w:t>0.9945387</w:t>
      </w:r>
      <w:r w:rsidR="007B2F5C">
        <w:rPr>
          <w:lang w:val="en-US"/>
        </w:rPr>
        <w:t xml:space="preserve">, which is an extremely strong </w:t>
      </w:r>
      <w:r w:rsidR="00EE1DD4">
        <w:rPr>
          <w:lang w:val="en-US"/>
        </w:rPr>
        <w:t xml:space="preserve">and </w:t>
      </w:r>
      <w:r w:rsidR="007B2F5C">
        <w:rPr>
          <w:lang w:val="en-US"/>
        </w:rPr>
        <w:t>positive linear relationship.</w:t>
      </w:r>
    </w:p>
    <w:p w14:paraId="6D6E1C74" w14:textId="52BC5AB8" w:rsidR="00D72E66" w:rsidRPr="00F4320B" w:rsidRDefault="00D72E66" w:rsidP="007F56F5">
      <w:pPr>
        <w:rPr>
          <w:lang w:val="en-US"/>
        </w:rPr>
      </w:pPr>
      <w:r>
        <w:rPr>
          <w:lang w:val="en-US"/>
        </w:rPr>
        <w:t xml:space="preserve">So, now </w:t>
      </w:r>
      <w:r w:rsidR="00450A5F">
        <w:rPr>
          <w:lang w:val="en-US"/>
        </w:rPr>
        <w:t>let us</w:t>
      </w:r>
      <w:r>
        <w:rPr>
          <w:lang w:val="en-US"/>
        </w:rPr>
        <w:t xml:space="preserve"> fit </w:t>
      </w:r>
      <w:r w:rsidR="00450A5F">
        <w:rPr>
          <w:lang w:val="en-US"/>
        </w:rPr>
        <w:t>the</w:t>
      </w:r>
      <w:r w:rsidR="007B2F5C">
        <w:rPr>
          <w:lang w:val="en-US"/>
        </w:rPr>
        <w:t xml:space="preserve"> model</w:t>
      </w:r>
      <w:r>
        <w:rPr>
          <w:lang w:val="en-US"/>
        </w:rPr>
        <w:t xml:space="preserve"> using the data set provided.</w:t>
      </w:r>
      <w:r w:rsidR="00677B09">
        <w:rPr>
          <w:lang w:val="en-US"/>
        </w:rPr>
        <w:t xml:space="preserve"> Here, the predictor variable </w:t>
      </w:r>
      <w:r w:rsidR="006968D8">
        <w:rPr>
          <w:lang w:val="en-US"/>
        </w:rPr>
        <w:t xml:space="preserve">is Mass while the </w:t>
      </w:r>
      <w:proofErr w:type="spellStart"/>
      <w:r w:rsidR="00450A5F">
        <w:rPr>
          <w:lang w:val="en-US"/>
        </w:rPr>
        <w:t>Metab</w:t>
      </w:r>
      <w:proofErr w:type="spellEnd"/>
      <w:r w:rsidR="00450A5F">
        <w:rPr>
          <w:lang w:val="en-US"/>
        </w:rPr>
        <w:t xml:space="preserve"> (</w:t>
      </w:r>
      <w:r w:rsidR="006968D8">
        <w:rPr>
          <w:lang w:val="en-US"/>
        </w:rPr>
        <w:t>metabolic rate) is the response variable.  Then</w:t>
      </w:r>
      <w:r w:rsidR="007F56F5">
        <w:rPr>
          <w:lang w:val="en-US"/>
        </w:rPr>
        <w:t xml:space="preserve"> t</w:t>
      </w:r>
      <w:r w:rsidR="007F56F5">
        <w:rPr>
          <w:lang w:val="en-US"/>
        </w:rPr>
        <w:t>he fitted model is</w:t>
      </w:r>
      <w:r w:rsidR="007F56F5">
        <w:rPr>
          <w:lang w:val="en-US"/>
        </w:rPr>
        <w:t xml:space="preserve"> </w:t>
      </w:r>
      <w:r>
        <w:rPr>
          <w:lang w:val="en-US"/>
        </w:rPr>
        <w:t xml:space="preserve"> </w:t>
      </w:r>
    </w:p>
    <w:p w14:paraId="0FE50D53" w14:textId="77777777" w:rsidR="00BF2F37" w:rsidRPr="00BF2F37" w:rsidRDefault="00BF2F37" w:rsidP="00BF2F37">
      <w:pPr>
        <w:rPr>
          <w:b/>
          <w:bCs/>
          <w:lang w:val="en-US"/>
        </w:rPr>
      </w:pPr>
      <w:r w:rsidRPr="00BF2F37">
        <w:rPr>
          <w:b/>
          <w:bCs/>
          <w:lang w:val="en-US"/>
        </w:rPr>
        <w:t>Call:</w:t>
      </w:r>
    </w:p>
    <w:p w14:paraId="613CE0BF" w14:textId="77777777" w:rsidR="00BF2F37" w:rsidRPr="00BF2F37" w:rsidRDefault="00BF2F37" w:rsidP="00BF2F37">
      <w:pPr>
        <w:rPr>
          <w:b/>
          <w:bCs/>
          <w:lang w:val="en-US"/>
        </w:rPr>
      </w:pPr>
      <w:proofErr w:type="spellStart"/>
      <w:proofErr w:type="gramStart"/>
      <w:r w:rsidRPr="00BF2F37">
        <w:rPr>
          <w:b/>
          <w:bCs/>
          <w:lang w:val="en-US"/>
        </w:rPr>
        <w:t>lm</w:t>
      </w:r>
      <w:proofErr w:type="spellEnd"/>
      <w:r w:rsidRPr="00BF2F37">
        <w:rPr>
          <w:b/>
          <w:bCs/>
          <w:lang w:val="en-US"/>
        </w:rPr>
        <w:t>(</w:t>
      </w:r>
      <w:proofErr w:type="gramEnd"/>
      <w:r w:rsidRPr="00BF2F37">
        <w:rPr>
          <w:b/>
          <w:bCs/>
          <w:lang w:val="en-US"/>
        </w:rPr>
        <w:t xml:space="preserve">formula = </w:t>
      </w:r>
      <w:proofErr w:type="spellStart"/>
      <w:r w:rsidRPr="00BF2F37">
        <w:rPr>
          <w:b/>
          <w:bCs/>
          <w:lang w:val="en-US"/>
        </w:rPr>
        <w:t>Metab</w:t>
      </w:r>
      <w:proofErr w:type="spellEnd"/>
      <w:r w:rsidRPr="00BF2F37">
        <w:rPr>
          <w:b/>
          <w:bCs/>
          <w:lang w:val="en-US"/>
        </w:rPr>
        <w:t xml:space="preserve"> ~ mass)</w:t>
      </w:r>
    </w:p>
    <w:p w14:paraId="7786F70B" w14:textId="77777777" w:rsidR="00BF2F37" w:rsidRPr="00BF2F37" w:rsidRDefault="00BF2F37" w:rsidP="00BF2F37">
      <w:pPr>
        <w:rPr>
          <w:b/>
          <w:bCs/>
          <w:lang w:val="en-US"/>
        </w:rPr>
      </w:pPr>
    </w:p>
    <w:p w14:paraId="0FC06446" w14:textId="77777777" w:rsidR="00BF2F37" w:rsidRPr="00BF2F37" w:rsidRDefault="00BF2F37" w:rsidP="00BF2F37">
      <w:pPr>
        <w:rPr>
          <w:b/>
          <w:bCs/>
          <w:lang w:val="en-US"/>
        </w:rPr>
      </w:pPr>
      <w:r w:rsidRPr="00BF2F37">
        <w:rPr>
          <w:b/>
          <w:bCs/>
          <w:lang w:val="en-US"/>
        </w:rPr>
        <w:t>Residuals:</w:t>
      </w:r>
    </w:p>
    <w:p w14:paraId="62D38DE5" w14:textId="77777777" w:rsidR="00BF2F37" w:rsidRPr="00BF2F37" w:rsidRDefault="00BF2F37" w:rsidP="00BF2F37">
      <w:pPr>
        <w:rPr>
          <w:b/>
          <w:bCs/>
          <w:lang w:val="en-US"/>
        </w:rPr>
      </w:pPr>
      <w:r w:rsidRPr="00BF2F37">
        <w:rPr>
          <w:b/>
          <w:bCs/>
          <w:lang w:val="en-US"/>
        </w:rPr>
        <w:t xml:space="preserve">     Min       1Q   Median       3Q      Max </w:t>
      </w:r>
    </w:p>
    <w:p w14:paraId="68F77A6F" w14:textId="77777777" w:rsidR="00BF2F37" w:rsidRPr="00BF2F37" w:rsidRDefault="00BF2F37" w:rsidP="00BF2F37">
      <w:pPr>
        <w:rPr>
          <w:b/>
          <w:bCs/>
          <w:lang w:val="en-US"/>
        </w:rPr>
      </w:pPr>
      <w:r w:rsidRPr="00BF2F37">
        <w:rPr>
          <w:b/>
          <w:bCs/>
          <w:lang w:val="en-US"/>
        </w:rPr>
        <w:t xml:space="preserve">-11712.7   -117.4    368.5    474.3   6598.5 </w:t>
      </w:r>
    </w:p>
    <w:p w14:paraId="7920D1E8" w14:textId="77777777" w:rsidR="00BF2F37" w:rsidRPr="00BF2F37" w:rsidRDefault="00BF2F37" w:rsidP="00BF2F37">
      <w:pPr>
        <w:rPr>
          <w:b/>
          <w:bCs/>
          <w:lang w:val="en-US"/>
        </w:rPr>
      </w:pPr>
    </w:p>
    <w:p w14:paraId="7B21AC76" w14:textId="77777777" w:rsidR="00BF2F37" w:rsidRPr="00BF2F37" w:rsidRDefault="00BF2F37" w:rsidP="00BF2F37">
      <w:pPr>
        <w:rPr>
          <w:b/>
          <w:bCs/>
          <w:lang w:val="en-US"/>
        </w:rPr>
      </w:pPr>
      <w:r w:rsidRPr="00BF2F37">
        <w:rPr>
          <w:b/>
          <w:bCs/>
          <w:lang w:val="en-US"/>
        </w:rPr>
        <w:t>Coefficients:</w:t>
      </w:r>
    </w:p>
    <w:p w14:paraId="55E21C62" w14:textId="4C63D349" w:rsidR="00BF2F37" w:rsidRPr="00BF2F37" w:rsidRDefault="00BF2F37" w:rsidP="00BF2F37">
      <w:pPr>
        <w:rPr>
          <w:b/>
          <w:bCs/>
          <w:lang w:val="en-US"/>
        </w:rPr>
      </w:pPr>
      <w:r w:rsidRPr="00BF2F37">
        <w:rPr>
          <w:b/>
          <w:bCs/>
          <w:lang w:val="en-US"/>
        </w:rPr>
        <w:t xml:space="preserve">          </w:t>
      </w:r>
      <w:r w:rsidR="00D70F58">
        <w:rPr>
          <w:b/>
          <w:bCs/>
          <w:lang w:val="en-US"/>
        </w:rPr>
        <w:tab/>
      </w:r>
      <w:r w:rsidRPr="00BF2F37">
        <w:rPr>
          <w:b/>
          <w:bCs/>
          <w:lang w:val="en-US"/>
        </w:rPr>
        <w:t xml:space="preserve">  Estimate </w:t>
      </w:r>
      <w:r w:rsidR="00D70F58">
        <w:rPr>
          <w:b/>
          <w:bCs/>
          <w:lang w:val="en-US"/>
        </w:rPr>
        <w:t xml:space="preserve">   </w:t>
      </w:r>
      <w:r w:rsidR="00D70F58">
        <w:rPr>
          <w:b/>
          <w:bCs/>
          <w:lang w:val="en-US"/>
        </w:rPr>
        <w:tab/>
      </w:r>
      <w:r w:rsidRPr="00BF2F37">
        <w:rPr>
          <w:b/>
          <w:bCs/>
          <w:lang w:val="en-US"/>
        </w:rPr>
        <w:t xml:space="preserve">Std. Error </w:t>
      </w:r>
      <w:r w:rsidR="00D70F58">
        <w:rPr>
          <w:b/>
          <w:bCs/>
          <w:lang w:val="en-US"/>
        </w:rPr>
        <w:tab/>
      </w:r>
      <w:r w:rsidRPr="00BF2F37">
        <w:rPr>
          <w:b/>
          <w:bCs/>
          <w:lang w:val="en-US"/>
        </w:rPr>
        <w:t>t value</w:t>
      </w:r>
      <w:r w:rsidR="00D70F58">
        <w:rPr>
          <w:b/>
          <w:bCs/>
          <w:lang w:val="en-US"/>
        </w:rPr>
        <w:tab/>
      </w:r>
      <w:r w:rsidRPr="00BF2F37">
        <w:rPr>
          <w:b/>
          <w:bCs/>
          <w:lang w:val="en-US"/>
        </w:rPr>
        <w:t xml:space="preserve"> </w:t>
      </w:r>
      <w:proofErr w:type="spellStart"/>
      <w:r w:rsidRPr="00BF2F37">
        <w:rPr>
          <w:b/>
          <w:bCs/>
          <w:lang w:val="en-US"/>
        </w:rPr>
        <w:t>Pr</w:t>
      </w:r>
      <w:proofErr w:type="spellEnd"/>
      <w:r w:rsidRPr="00BF2F37">
        <w:rPr>
          <w:b/>
          <w:bCs/>
          <w:lang w:val="en-US"/>
        </w:rPr>
        <w:t xml:space="preserve">(&gt;|t|)    </w:t>
      </w:r>
    </w:p>
    <w:p w14:paraId="5E67BCA2" w14:textId="6CAFA70C" w:rsidR="00BF2F37" w:rsidRPr="00BF2F37" w:rsidRDefault="00BF2F37" w:rsidP="00BF2F37">
      <w:pPr>
        <w:rPr>
          <w:b/>
          <w:bCs/>
          <w:lang w:val="en-US"/>
        </w:rPr>
      </w:pPr>
      <w:r w:rsidRPr="00BF2F37">
        <w:rPr>
          <w:b/>
          <w:bCs/>
          <w:lang w:val="en-US"/>
        </w:rPr>
        <w:t xml:space="preserve">(Intercept) -481.346    </w:t>
      </w:r>
      <w:proofErr w:type="gramStart"/>
      <w:r w:rsidRPr="00BF2F37">
        <w:rPr>
          <w:b/>
          <w:bCs/>
          <w:lang w:val="en-US"/>
        </w:rPr>
        <w:t xml:space="preserve">213.467  </w:t>
      </w:r>
      <w:r w:rsidR="00D70F58">
        <w:rPr>
          <w:b/>
          <w:bCs/>
          <w:lang w:val="en-US"/>
        </w:rPr>
        <w:tab/>
      </w:r>
      <w:proofErr w:type="gramEnd"/>
      <w:r w:rsidR="00D70F58">
        <w:rPr>
          <w:b/>
          <w:bCs/>
          <w:lang w:val="en-US"/>
        </w:rPr>
        <w:tab/>
      </w:r>
      <w:r w:rsidRPr="00BF2F37">
        <w:rPr>
          <w:b/>
          <w:bCs/>
          <w:lang w:val="en-US"/>
        </w:rPr>
        <w:t xml:space="preserve">-2.255   0.0265 *  </w:t>
      </w:r>
    </w:p>
    <w:p w14:paraId="4CBC754F" w14:textId="0A5FCFD5" w:rsidR="00BF2F37" w:rsidRPr="00BF2F37" w:rsidRDefault="00BF2F37" w:rsidP="00BF2F37">
      <w:pPr>
        <w:rPr>
          <w:b/>
          <w:bCs/>
          <w:lang w:val="en-US"/>
        </w:rPr>
      </w:pPr>
      <w:r w:rsidRPr="00BF2F37">
        <w:rPr>
          <w:b/>
          <w:bCs/>
          <w:lang w:val="en-US"/>
        </w:rPr>
        <w:t xml:space="preserve">mass         395.016      </w:t>
      </w:r>
      <w:proofErr w:type="gramStart"/>
      <w:r w:rsidRPr="00BF2F37">
        <w:rPr>
          <w:b/>
          <w:bCs/>
          <w:lang w:val="en-US"/>
        </w:rPr>
        <w:t xml:space="preserve">4.299  </w:t>
      </w:r>
      <w:r w:rsidR="00D70F58">
        <w:rPr>
          <w:b/>
          <w:bCs/>
          <w:lang w:val="en-US"/>
        </w:rPr>
        <w:tab/>
      </w:r>
      <w:proofErr w:type="gramEnd"/>
      <w:r w:rsidR="00D70F58">
        <w:rPr>
          <w:b/>
          <w:bCs/>
          <w:lang w:val="en-US"/>
        </w:rPr>
        <w:tab/>
      </w:r>
      <w:r w:rsidRPr="00BF2F37">
        <w:rPr>
          <w:b/>
          <w:bCs/>
          <w:lang w:val="en-US"/>
        </w:rPr>
        <w:t>91.895   &lt;2e-16 ***</w:t>
      </w:r>
    </w:p>
    <w:p w14:paraId="74ED2519" w14:textId="77777777" w:rsidR="00BF2F37" w:rsidRPr="00BF2F37" w:rsidRDefault="00BF2F37" w:rsidP="00BF2F37">
      <w:pPr>
        <w:rPr>
          <w:b/>
          <w:bCs/>
          <w:lang w:val="en-US"/>
        </w:rPr>
      </w:pPr>
      <w:r w:rsidRPr="00BF2F37">
        <w:rPr>
          <w:b/>
          <w:bCs/>
          <w:lang w:val="en-US"/>
        </w:rPr>
        <w:t>---</w:t>
      </w:r>
    </w:p>
    <w:p w14:paraId="48B52246" w14:textId="77777777" w:rsidR="00BF2F37" w:rsidRPr="00BF2F37" w:rsidRDefault="00BF2F37" w:rsidP="00BF2F37">
      <w:pPr>
        <w:rPr>
          <w:b/>
          <w:bCs/>
          <w:lang w:val="en-US"/>
        </w:rPr>
      </w:pPr>
      <w:proofErr w:type="spellStart"/>
      <w:r w:rsidRPr="00BF2F37">
        <w:rPr>
          <w:b/>
          <w:bCs/>
          <w:lang w:val="en-US"/>
        </w:rPr>
        <w:t>Signif</w:t>
      </w:r>
      <w:proofErr w:type="spellEnd"/>
      <w:r w:rsidRPr="00BF2F37">
        <w:rPr>
          <w:b/>
          <w:bCs/>
          <w:lang w:val="en-US"/>
        </w:rPr>
        <w:t xml:space="preserve">. codes:  0 ‘***’ 0.001 ‘**’ 0.01 ‘*’ 0.05 ‘.’ 0.1 </w:t>
      </w:r>
      <w:proofErr w:type="gramStart"/>
      <w:r w:rsidRPr="00BF2F37">
        <w:rPr>
          <w:b/>
          <w:bCs/>
          <w:lang w:val="en-US"/>
        </w:rPr>
        <w:t>‘ ’</w:t>
      </w:r>
      <w:proofErr w:type="gramEnd"/>
      <w:r w:rsidRPr="00BF2F37">
        <w:rPr>
          <w:b/>
          <w:bCs/>
          <w:lang w:val="en-US"/>
        </w:rPr>
        <w:t xml:space="preserve"> 1</w:t>
      </w:r>
    </w:p>
    <w:p w14:paraId="67F0AA60" w14:textId="77777777" w:rsidR="00BF2F37" w:rsidRPr="00BF2F37" w:rsidRDefault="00BF2F37" w:rsidP="00BF2F37">
      <w:pPr>
        <w:rPr>
          <w:b/>
          <w:bCs/>
          <w:lang w:val="en-US"/>
        </w:rPr>
      </w:pPr>
    </w:p>
    <w:p w14:paraId="16C501A4" w14:textId="77777777" w:rsidR="00BF2F37" w:rsidRPr="00BF2F37" w:rsidRDefault="00BF2F37" w:rsidP="00BF2F37">
      <w:pPr>
        <w:rPr>
          <w:b/>
          <w:bCs/>
          <w:lang w:val="en-US"/>
        </w:rPr>
      </w:pPr>
      <w:r w:rsidRPr="00BF2F37">
        <w:rPr>
          <w:b/>
          <w:bCs/>
          <w:lang w:val="en-US"/>
        </w:rPr>
        <w:t>Residual standard error: 1992 on 93 degrees of freedom</w:t>
      </w:r>
    </w:p>
    <w:p w14:paraId="1EDC9F1C" w14:textId="77777777" w:rsidR="00BF2F37" w:rsidRPr="00BF2F37" w:rsidRDefault="00BF2F37" w:rsidP="00BF2F37">
      <w:pPr>
        <w:rPr>
          <w:b/>
          <w:bCs/>
          <w:lang w:val="en-US"/>
        </w:rPr>
      </w:pPr>
      <w:r w:rsidRPr="00BF2F37">
        <w:rPr>
          <w:b/>
          <w:bCs/>
          <w:lang w:val="en-US"/>
        </w:rPr>
        <w:t>Multiple R-squared:  0.9891,</w:t>
      </w:r>
      <w:r w:rsidRPr="00BF2F37">
        <w:rPr>
          <w:b/>
          <w:bCs/>
          <w:lang w:val="en-US"/>
        </w:rPr>
        <w:tab/>
        <w:t xml:space="preserve">Adjusted R-squared:  0.989 </w:t>
      </w:r>
    </w:p>
    <w:p w14:paraId="10D0C74C" w14:textId="77777777" w:rsidR="00BF2F37" w:rsidRPr="00BF2F37" w:rsidRDefault="00BF2F37" w:rsidP="00BF2F37">
      <w:pPr>
        <w:rPr>
          <w:b/>
          <w:bCs/>
          <w:lang w:val="en-US"/>
        </w:rPr>
      </w:pPr>
      <w:r w:rsidRPr="00BF2F37">
        <w:rPr>
          <w:b/>
          <w:bCs/>
          <w:lang w:val="en-US"/>
        </w:rPr>
        <w:t xml:space="preserve">F-statistic:  8445 on 1 and 93 </w:t>
      </w:r>
      <w:proofErr w:type="gramStart"/>
      <w:r w:rsidRPr="00BF2F37">
        <w:rPr>
          <w:b/>
          <w:bCs/>
          <w:lang w:val="en-US"/>
        </w:rPr>
        <w:t>DF,  p</w:t>
      </w:r>
      <w:proofErr w:type="gramEnd"/>
      <w:r w:rsidRPr="00BF2F37">
        <w:rPr>
          <w:b/>
          <w:bCs/>
          <w:lang w:val="en-US"/>
        </w:rPr>
        <w:t>-value: &lt; 2.2e-16</w:t>
      </w:r>
    </w:p>
    <w:p w14:paraId="7498839C" w14:textId="2D5724D8" w:rsidR="00E94C54" w:rsidRDefault="00E94C54" w:rsidP="00EE30FD">
      <w:pPr>
        <w:rPr>
          <w:lang w:val="en-US"/>
        </w:rPr>
      </w:pPr>
    </w:p>
    <w:p w14:paraId="032D3C5A" w14:textId="5731D261" w:rsidR="007319B0" w:rsidRDefault="007319B0" w:rsidP="00EE30FD">
      <w:pPr>
        <w:rPr>
          <w:lang w:val="en-US"/>
        </w:rPr>
      </w:pPr>
      <w:r>
        <w:rPr>
          <w:lang w:val="en-US"/>
        </w:rPr>
        <w:t xml:space="preserve">Now let us test the </w:t>
      </w:r>
      <w:proofErr w:type="gramStart"/>
      <w:r>
        <w:rPr>
          <w:lang w:val="en-US"/>
        </w:rPr>
        <w:t>aforementioned hypothesis</w:t>
      </w:r>
      <w:proofErr w:type="gramEnd"/>
      <w:r>
        <w:rPr>
          <w:lang w:val="en-US"/>
        </w:rPr>
        <w:t>.</w:t>
      </w:r>
      <w:r w:rsidR="00292BD0">
        <w:rPr>
          <w:lang w:val="en-US"/>
        </w:rPr>
        <w:t xml:space="preserve"> </w:t>
      </w:r>
    </w:p>
    <w:p w14:paraId="18565CD2" w14:textId="4C3B5CEA" w:rsidR="000B03C6" w:rsidRDefault="00292BD0" w:rsidP="00EE30FD">
      <w:pPr>
        <w:rPr>
          <w:lang w:val="en-US"/>
        </w:rPr>
      </w:pPr>
      <w:r>
        <w:rPr>
          <w:lang w:val="en-US"/>
        </w:rPr>
        <w:t xml:space="preserve">Here the estimate of </w:t>
      </w:r>
      <w:r>
        <w:rPr>
          <w:rFonts w:cstheme="minorHAnsi"/>
          <w:lang w:val="en-US"/>
        </w:rPr>
        <w:t>β</w:t>
      </w:r>
      <w:r>
        <w:rPr>
          <w:vertAlign w:val="subscript"/>
          <w:lang w:val="en-US"/>
        </w:rPr>
        <w:t>1</w:t>
      </w:r>
      <w:r>
        <w:rPr>
          <w:lang w:val="en-US"/>
        </w:rPr>
        <w:t xml:space="preserve"> is 395.016</w:t>
      </w:r>
      <w:r w:rsidR="008164EF">
        <w:rPr>
          <w:lang w:val="en-US"/>
        </w:rPr>
        <w:t xml:space="preserve"> while the standard error is 4.299. Under the significance level of</w:t>
      </w:r>
      <w:r w:rsidR="000B03C6">
        <w:rPr>
          <w:lang w:val="en-US"/>
        </w:rPr>
        <w:t xml:space="preserve"> 5% we have the following,</w:t>
      </w:r>
    </w:p>
    <w:p w14:paraId="4A5C72DA" w14:textId="77777777" w:rsidR="000B03C6" w:rsidRPr="005B1C27" w:rsidRDefault="000B03C6" w:rsidP="000B03C6">
      <w:pPr>
        <w:rPr>
          <w:lang w:val="en-US"/>
        </w:rPr>
      </w:pPr>
      <w:r>
        <w:rPr>
          <w:lang w:val="en-US"/>
        </w:rPr>
        <w:t xml:space="preserve">Hypotheses </w:t>
      </w:r>
      <w:r>
        <w:rPr>
          <w:lang w:val="en-US"/>
        </w:rPr>
        <w:tab/>
      </w:r>
      <w:r w:rsidRPr="0058342C">
        <w:rPr>
          <w:b/>
          <w:bCs/>
          <w:lang w:val="en-US"/>
        </w:rPr>
        <w:t>H</w:t>
      </w:r>
      <w:proofErr w:type="gramStart"/>
      <w:r w:rsidRPr="0058342C">
        <w:rPr>
          <w:b/>
          <w:bCs/>
          <w:vertAlign w:val="subscript"/>
          <w:lang w:val="en-US"/>
        </w:rPr>
        <w:t>0</w:t>
      </w:r>
      <w:r w:rsidRPr="0058342C">
        <w:rPr>
          <w:b/>
          <w:bCs/>
          <w:lang w:val="en-US"/>
        </w:rPr>
        <w:t xml:space="preserve"> :</w:t>
      </w:r>
      <w:proofErr w:type="gramEnd"/>
      <w:r w:rsidRPr="0058342C">
        <w:rPr>
          <w:b/>
          <w:bCs/>
          <w:lang w:val="en-US"/>
        </w:rPr>
        <w:t xml:space="preserve"> </w:t>
      </w:r>
      <w:r w:rsidRPr="0058342C">
        <w:rPr>
          <w:rFonts w:cstheme="minorHAnsi"/>
          <w:b/>
          <w:bCs/>
          <w:lang w:val="en-US"/>
        </w:rPr>
        <w:t>β</w:t>
      </w:r>
      <w:r w:rsidRPr="0058342C">
        <w:rPr>
          <w:b/>
          <w:bCs/>
          <w:vertAlign w:val="subscript"/>
          <w:lang w:val="en-US"/>
        </w:rPr>
        <w:t xml:space="preserve">1 </w:t>
      </w:r>
      <w:r w:rsidRPr="0058342C">
        <w:rPr>
          <w:b/>
          <w:bCs/>
          <w:lang w:val="en-US"/>
        </w:rPr>
        <w:t>=0 vs H</w:t>
      </w:r>
      <w:r w:rsidRPr="0058342C">
        <w:rPr>
          <w:b/>
          <w:bCs/>
          <w:vertAlign w:val="subscript"/>
          <w:lang w:val="en-US"/>
        </w:rPr>
        <w:t xml:space="preserve">1 </w:t>
      </w:r>
      <w:r w:rsidRPr="0058342C">
        <w:rPr>
          <w:b/>
          <w:bCs/>
          <w:lang w:val="en-US"/>
        </w:rPr>
        <w:t>:</w:t>
      </w:r>
      <w:r w:rsidRPr="0058342C">
        <w:rPr>
          <w:rFonts w:cstheme="minorHAnsi"/>
          <w:b/>
          <w:bCs/>
          <w:lang w:val="en-US"/>
        </w:rPr>
        <w:t xml:space="preserve"> β</w:t>
      </w:r>
      <w:r w:rsidRPr="0058342C">
        <w:rPr>
          <w:b/>
          <w:bCs/>
          <w:vertAlign w:val="subscript"/>
          <w:lang w:val="en-US"/>
        </w:rPr>
        <w:t>1</w:t>
      </w:r>
      <w:r w:rsidRPr="0058342C">
        <w:rPr>
          <w:rFonts w:cstheme="minorHAnsi"/>
          <w:b/>
          <w:bCs/>
          <w:lang w:val="en-US"/>
        </w:rPr>
        <w:t>≠</w:t>
      </w:r>
      <w:r w:rsidRPr="0058342C">
        <w:rPr>
          <w:b/>
          <w:bCs/>
          <w:lang w:val="en-US"/>
        </w:rPr>
        <w:t>0</w:t>
      </w:r>
      <w:r>
        <w:rPr>
          <w:b/>
          <w:bCs/>
          <w:lang w:val="en-US"/>
        </w:rPr>
        <w:t xml:space="preserve">  </w:t>
      </w:r>
    </w:p>
    <w:p w14:paraId="1C684FBB" w14:textId="6D10AF44" w:rsidR="000B03C6" w:rsidRDefault="000B03C6" w:rsidP="00EE30FD">
      <w:pPr>
        <w:rPr>
          <w:lang w:val="en-US"/>
        </w:rPr>
      </w:pPr>
      <w:r>
        <w:rPr>
          <w:lang w:val="en-US"/>
        </w:rPr>
        <w:t>Test Statistics</w:t>
      </w:r>
      <w:r>
        <w:rPr>
          <w:lang w:val="en-US"/>
        </w:rPr>
        <w:tab/>
      </w:r>
      <w:r>
        <w:rPr>
          <w:lang w:val="en-US"/>
        </w:rPr>
        <w:tab/>
      </w:r>
      <w:r w:rsidR="002C468B">
        <w:rPr>
          <w:lang w:val="en-US"/>
        </w:rPr>
        <w:t xml:space="preserve">395.016/4.299    </w:t>
      </w:r>
      <w:proofErr w:type="gramStart"/>
      <w:r w:rsidR="002C468B">
        <w:rPr>
          <w:lang w:val="en-US"/>
        </w:rPr>
        <w:t>=  91.885</w:t>
      </w:r>
      <w:r w:rsidR="00726574">
        <w:rPr>
          <w:lang w:val="en-US"/>
        </w:rPr>
        <w:t>55478</w:t>
      </w:r>
      <w:proofErr w:type="gramEnd"/>
      <w:r w:rsidR="00726574">
        <w:rPr>
          <w:lang w:val="en-US"/>
        </w:rPr>
        <w:t xml:space="preserve"> = 91.8856  which has a t distribution with </w:t>
      </w:r>
      <w:r w:rsidR="00AA606C">
        <w:rPr>
          <w:lang w:val="en-US"/>
        </w:rPr>
        <w:t>n-2=93 degrees of freedom.</w:t>
      </w:r>
    </w:p>
    <w:p w14:paraId="3D1F7539" w14:textId="03E651FB" w:rsidR="00726574" w:rsidRDefault="00726574" w:rsidP="00EE30FD">
      <w:pPr>
        <w:rPr>
          <w:lang w:val="en-US"/>
        </w:rPr>
      </w:pPr>
      <w:r>
        <w:rPr>
          <w:lang w:val="en-US"/>
        </w:rPr>
        <w:t>So, the critical value</w:t>
      </w:r>
      <w:r w:rsidR="00AA606C">
        <w:rPr>
          <w:lang w:val="en-US"/>
        </w:rPr>
        <w:t xml:space="preserve"> is calculated as</w:t>
      </w:r>
    </w:p>
    <w:p w14:paraId="6B84FB5C" w14:textId="4B14C7CE" w:rsidR="00FC3C2A" w:rsidRPr="00FC3C2A" w:rsidRDefault="00FC3C2A" w:rsidP="00FC3C2A">
      <w:pPr>
        <w:rPr>
          <w:b/>
          <w:bCs/>
          <w:lang w:val="en-US"/>
        </w:rPr>
      </w:pPr>
      <w:r w:rsidRPr="00FC3C2A">
        <w:rPr>
          <w:b/>
          <w:bCs/>
          <w:lang w:val="en-US"/>
        </w:rPr>
        <w:t xml:space="preserve">Lower Critical </w:t>
      </w:r>
      <w:proofErr w:type="gramStart"/>
      <w:r w:rsidRPr="00FC3C2A">
        <w:rPr>
          <w:b/>
          <w:bCs/>
          <w:lang w:val="en-US"/>
        </w:rPr>
        <w:t xml:space="preserve">Value </w:t>
      </w:r>
      <w:r>
        <w:rPr>
          <w:b/>
          <w:bCs/>
          <w:lang w:val="en-US"/>
        </w:rPr>
        <w:t xml:space="preserve"> </w:t>
      </w:r>
      <w:r w:rsidRPr="00FC3C2A">
        <w:rPr>
          <w:b/>
          <w:bCs/>
          <w:lang w:val="en-US"/>
        </w:rPr>
        <w:t>Upper</w:t>
      </w:r>
      <w:proofErr w:type="gramEnd"/>
      <w:r w:rsidRPr="00FC3C2A">
        <w:rPr>
          <w:b/>
          <w:bCs/>
          <w:lang w:val="en-US"/>
        </w:rPr>
        <w:t xml:space="preserve"> Critical Value </w:t>
      </w:r>
    </w:p>
    <w:p w14:paraId="35E3B318" w14:textId="77420FE3" w:rsidR="00AA606C" w:rsidRDefault="00FC3C2A" w:rsidP="00FC3C2A">
      <w:pPr>
        <w:rPr>
          <w:b/>
          <w:bCs/>
          <w:lang w:val="en-US"/>
        </w:rPr>
      </w:pPr>
      <w:r w:rsidRPr="00FC3C2A">
        <w:rPr>
          <w:b/>
          <w:bCs/>
          <w:lang w:val="en-US"/>
        </w:rPr>
        <w:t xml:space="preserve">           -1.985802             1.985802</w:t>
      </w:r>
    </w:p>
    <w:p w14:paraId="3C686071" w14:textId="0653B012" w:rsidR="00FC3C2A" w:rsidRPr="00251E90" w:rsidRDefault="00FC3C2A" w:rsidP="00FC3C2A">
      <w:pPr>
        <w:rPr>
          <w:lang w:val="en-US"/>
        </w:rPr>
      </w:pPr>
      <w:r>
        <w:rPr>
          <w:lang w:val="en-US"/>
        </w:rPr>
        <w:t xml:space="preserve">Similarly, the P-value of our test statistics </w:t>
      </w:r>
      <w:proofErr w:type="gramStart"/>
      <w:r>
        <w:rPr>
          <w:lang w:val="en-US"/>
        </w:rPr>
        <w:t xml:space="preserve">is </w:t>
      </w:r>
      <w:r w:rsidR="000A37F9">
        <w:rPr>
          <w:lang w:val="en-US"/>
        </w:rPr>
        <w:t xml:space="preserve"> </w:t>
      </w:r>
      <w:r w:rsidR="003949BD" w:rsidRPr="003949BD">
        <w:rPr>
          <w:b/>
          <w:bCs/>
          <w:lang w:val="en-US"/>
        </w:rPr>
        <w:t>4.467589e</w:t>
      </w:r>
      <w:proofErr w:type="gramEnd"/>
      <w:r w:rsidR="003949BD" w:rsidRPr="003949BD">
        <w:rPr>
          <w:b/>
          <w:bCs/>
          <w:lang w:val="en-US"/>
        </w:rPr>
        <w:t>-93</w:t>
      </w:r>
      <w:r w:rsidR="00251E90">
        <w:rPr>
          <w:b/>
          <w:bCs/>
          <w:lang w:val="en-US"/>
        </w:rPr>
        <w:t xml:space="preserve"> </w:t>
      </w:r>
      <w:r w:rsidR="00251E90">
        <w:rPr>
          <w:lang w:val="en-US"/>
        </w:rPr>
        <w:t>which is far smaller than 0.05.</w:t>
      </w:r>
    </w:p>
    <w:p w14:paraId="4F4928BF" w14:textId="646A750A" w:rsidR="00CB0BAD" w:rsidRDefault="00CB0BAD" w:rsidP="00FC3C2A">
      <w:pPr>
        <w:rPr>
          <w:lang w:val="en-US"/>
        </w:rPr>
      </w:pPr>
      <w:r>
        <w:rPr>
          <w:lang w:val="en-US"/>
        </w:rPr>
        <w:t xml:space="preserve">So, from our </w:t>
      </w:r>
      <w:r w:rsidR="004474CD">
        <w:rPr>
          <w:lang w:val="en-US"/>
        </w:rPr>
        <w:t xml:space="preserve">empirical analysis, we see that the P value is extremely </w:t>
      </w:r>
      <w:r w:rsidR="00251E90">
        <w:rPr>
          <w:lang w:val="en-US"/>
        </w:rPr>
        <w:t>smaller</w:t>
      </w:r>
      <w:r w:rsidR="004474CD">
        <w:rPr>
          <w:lang w:val="en-US"/>
        </w:rPr>
        <w:t xml:space="preserve"> than our significance level</w:t>
      </w:r>
      <w:r w:rsidR="00B13202">
        <w:rPr>
          <w:lang w:val="en-US"/>
        </w:rPr>
        <w:t xml:space="preserve"> for the fitted model</w:t>
      </w:r>
      <w:r w:rsidR="004474CD">
        <w:rPr>
          <w:lang w:val="en-US"/>
        </w:rPr>
        <w:t xml:space="preserve">. In addition, our test statistics </w:t>
      </w:r>
      <w:r w:rsidR="004C42BD">
        <w:rPr>
          <w:lang w:val="en-US"/>
        </w:rPr>
        <w:t xml:space="preserve">lies </w:t>
      </w:r>
      <w:r w:rsidR="00840DF0">
        <w:rPr>
          <w:lang w:val="en-US"/>
        </w:rPr>
        <w:t xml:space="preserve">far away from the critical values on the rejection region. Hence, we reject our null hypothesis and conclude that the value of </w:t>
      </w:r>
      <w:r w:rsidR="00840DF0" w:rsidRPr="0058342C">
        <w:rPr>
          <w:rFonts w:cstheme="minorHAnsi"/>
          <w:b/>
          <w:bCs/>
          <w:lang w:val="en-US"/>
        </w:rPr>
        <w:t>β</w:t>
      </w:r>
      <w:r w:rsidR="00840DF0" w:rsidRPr="0058342C">
        <w:rPr>
          <w:b/>
          <w:bCs/>
          <w:vertAlign w:val="subscript"/>
          <w:lang w:val="en-US"/>
        </w:rPr>
        <w:t>1</w:t>
      </w:r>
      <w:r w:rsidR="003D0842">
        <w:rPr>
          <w:lang w:val="en-US"/>
        </w:rPr>
        <w:t xml:space="preserve">, which is the proportional constant in </w:t>
      </w:r>
      <w:proofErr w:type="spellStart"/>
      <w:r w:rsidR="003D0842">
        <w:rPr>
          <w:lang w:val="en-US"/>
        </w:rPr>
        <w:t>Kleiber’s</w:t>
      </w:r>
      <w:proofErr w:type="spellEnd"/>
      <w:r w:rsidR="003D0842">
        <w:rPr>
          <w:lang w:val="en-US"/>
        </w:rPr>
        <w:t xml:space="preserve"> law,</w:t>
      </w:r>
      <w:r w:rsidR="001D0F39">
        <w:rPr>
          <w:lang w:val="en-US"/>
        </w:rPr>
        <w:t xml:space="preserve"> is not equal to zero. Consequently, this tells us that, yes in fact there appears to be some linear</w:t>
      </w:r>
      <w:r w:rsidR="00BB48E4">
        <w:rPr>
          <w:lang w:val="en-US"/>
        </w:rPr>
        <w:t xml:space="preserve"> relation</w:t>
      </w:r>
      <w:r w:rsidR="001D0F39">
        <w:rPr>
          <w:lang w:val="en-US"/>
        </w:rPr>
        <w:t>ship between</w:t>
      </w:r>
      <w:r w:rsidR="00BB48E4">
        <w:rPr>
          <w:lang w:val="en-US"/>
        </w:rPr>
        <w:t xml:space="preserve"> the metabolic rate and </w:t>
      </w:r>
      <w:r w:rsidR="00BB48E4">
        <w:rPr>
          <w:lang w:val="en-US"/>
        </w:rPr>
        <w:t>the mass</w:t>
      </w:r>
      <w:r w:rsidR="00BB48E4">
        <w:rPr>
          <w:lang w:val="en-US"/>
        </w:rPr>
        <w:t xml:space="preserve"> raised to the power of ¾.</w:t>
      </w:r>
      <w:r w:rsidR="006A2014">
        <w:rPr>
          <w:lang w:val="en-US"/>
        </w:rPr>
        <w:t xml:space="preserve"> However, </w:t>
      </w:r>
      <w:proofErr w:type="gramStart"/>
      <w:r w:rsidR="006A2014">
        <w:rPr>
          <w:lang w:val="en-US"/>
        </w:rPr>
        <w:t>it’s</w:t>
      </w:r>
      <w:proofErr w:type="gramEnd"/>
      <w:r w:rsidR="006A2014">
        <w:rPr>
          <w:lang w:val="en-US"/>
        </w:rPr>
        <w:t xml:space="preserve"> necessary to conduct our model diagnostic which will tell us if in fact our model is appropriate</w:t>
      </w:r>
      <w:r w:rsidR="00B33515">
        <w:rPr>
          <w:lang w:val="en-US"/>
        </w:rPr>
        <w:t xml:space="preserve"> or not.</w:t>
      </w:r>
    </w:p>
    <w:p w14:paraId="4F48EEA0" w14:textId="172DF971" w:rsidR="00EE1DD4" w:rsidRDefault="00B33515" w:rsidP="00FC3C2A">
      <w:pPr>
        <w:rPr>
          <w:lang w:val="en-US"/>
        </w:rPr>
      </w:pPr>
      <w:r>
        <w:rPr>
          <w:noProof/>
          <w:lang w:val="en-US"/>
        </w:rPr>
        <w:drawing>
          <wp:inline distT="0" distB="0" distL="0" distR="0" wp14:anchorId="59C712CE" wp14:editId="4120D4AB">
            <wp:extent cx="6535062" cy="512516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35062" cy="5125165"/>
                    </a:xfrm>
                    <a:prstGeom prst="rect">
                      <a:avLst/>
                    </a:prstGeom>
                  </pic:spPr>
                </pic:pic>
              </a:graphicData>
            </a:graphic>
          </wp:inline>
        </w:drawing>
      </w:r>
    </w:p>
    <w:p w14:paraId="01B0FCF0" w14:textId="383C6779" w:rsidR="00667A55" w:rsidRDefault="00B33515" w:rsidP="00FC3C2A">
      <w:pPr>
        <w:rPr>
          <w:lang w:val="en-US"/>
        </w:rPr>
      </w:pPr>
      <w:r>
        <w:rPr>
          <w:lang w:val="en-US"/>
        </w:rPr>
        <w:t xml:space="preserve">If we look at the plots for </w:t>
      </w:r>
      <w:r w:rsidR="00C22ADD">
        <w:rPr>
          <w:lang w:val="en-US"/>
        </w:rPr>
        <w:t>exploratory</w:t>
      </w:r>
      <w:r>
        <w:rPr>
          <w:lang w:val="en-US"/>
        </w:rPr>
        <w:t xml:space="preserve"> data analysis, although there appears to be a strong linear relationship between those two variables, the linearity</w:t>
      </w:r>
      <w:r w:rsidR="00632DE8">
        <w:rPr>
          <w:lang w:val="en-US"/>
        </w:rPr>
        <w:t xml:space="preserve">, constant variance </w:t>
      </w:r>
      <w:r w:rsidR="00C82997">
        <w:rPr>
          <w:lang w:val="en-US"/>
        </w:rPr>
        <w:t>seems</w:t>
      </w:r>
      <w:r w:rsidR="00632DE8">
        <w:rPr>
          <w:lang w:val="en-US"/>
        </w:rPr>
        <w:t xml:space="preserve"> to be violated. Even the distribution seems to be flat tailed</w:t>
      </w:r>
      <w:r w:rsidR="00310AAE">
        <w:rPr>
          <w:lang w:val="en-US"/>
        </w:rPr>
        <w:t xml:space="preserve"> on both tails. Some of the points appear to have high cook’s distance and some appear to be outliers. This tells us that although, we have high correlation between the variables, the model we have fit here is in fact not appropriate</w:t>
      </w:r>
      <w:r w:rsidR="006733CA">
        <w:rPr>
          <w:lang w:val="en-US"/>
        </w:rPr>
        <w:t>. So, to concludes, metabolic rate and mass seem to have some sort of relationship however that relationship cannot be explained by the model that we have fit here. Hence, to explain their relationship a better model is r</w:t>
      </w:r>
      <w:r w:rsidR="00A21CA7">
        <w:rPr>
          <w:lang w:val="en-US"/>
        </w:rPr>
        <w:t xml:space="preserve">equired. This </w:t>
      </w:r>
      <w:r w:rsidR="0092702F">
        <w:rPr>
          <w:lang w:val="en-US"/>
        </w:rPr>
        <w:t>also</w:t>
      </w:r>
      <w:r w:rsidR="00A21CA7">
        <w:rPr>
          <w:lang w:val="en-US"/>
        </w:rPr>
        <w:t xml:space="preserve"> proves that the transformation of our predictor variable </w:t>
      </w:r>
      <w:r w:rsidR="0092702F">
        <w:rPr>
          <w:lang w:val="en-US"/>
        </w:rPr>
        <w:t>Mass to</w:t>
      </w:r>
      <w:r w:rsidR="00A21CA7">
        <w:rPr>
          <w:lang w:val="en-US"/>
        </w:rPr>
        <w:t xml:space="preserve"> </w:t>
      </w:r>
      <w:r w:rsidR="0092702F">
        <w:rPr>
          <w:lang w:val="en-US"/>
        </w:rPr>
        <w:t>its</w:t>
      </w:r>
      <w:r w:rsidR="00A21CA7">
        <w:rPr>
          <w:lang w:val="en-US"/>
        </w:rPr>
        <w:t xml:space="preserve"> </w:t>
      </w:r>
      <w:r w:rsidR="00C82997">
        <w:rPr>
          <w:lang w:val="en-US"/>
        </w:rPr>
        <w:t>¾</w:t>
      </w:r>
      <w:r w:rsidR="00C82997">
        <w:rPr>
          <w:vertAlign w:val="superscript"/>
          <w:lang w:val="en-US"/>
        </w:rPr>
        <w:t xml:space="preserve"> </w:t>
      </w:r>
      <w:r w:rsidR="00C82997">
        <w:rPr>
          <w:lang w:val="en-US"/>
        </w:rPr>
        <w:t>power</w:t>
      </w:r>
      <w:r w:rsidR="0092702F">
        <w:rPr>
          <w:lang w:val="en-US"/>
        </w:rPr>
        <w:t xml:space="preserve"> causes the model to become severely inappropriate. So,</w:t>
      </w:r>
      <w:r w:rsidR="00742781">
        <w:rPr>
          <w:lang w:val="en-US"/>
        </w:rPr>
        <w:t xml:space="preserve"> a linear model cannot be used to test the </w:t>
      </w:r>
      <w:proofErr w:type="spellStart"/>
      <w:r w:rsidR="00742781">
        <w:rPr>
          <w:lang w:val="en-US"/>
        </w:rPr>
        <w:t>Kielber’s</w:t>
      </w:r>
      <w:proofErr w:type="spellEnd"/>
      <w:r w:rsidR="00742781">
        <w:rPr>
          <w:lang w:val="en-US"/>
        </w:rPr>
        <w:t xml:space="preserve"> law.</w:t>
      </w:r>
    </w:p>
    <w:p w14:paraId="5973D841" w14:textId="4C3C1AD7" w:rsidR="00255E03" w:rsidRDefault="00255E03" w:rsidP="00FC3C2A">
      <w:pPr>
        <w:rPr>
          <w:lang w:val="en-US"/>
        </w:rPr>
      </w:pPr>
    </w:p>
    <w:p w14:paraId="38DE9328" w14:textId="4DC03255" w:rsidR="00255E03" w:rsidRDefault="00255E03" w:rsidP="00FC3C2A">
      <w:pPr>
        <w:rPr>
          <w:lang w:val="en-US"/>
        </w:rPr>
      </w:pPr>
    </w:p>
    <w:p w14:paraId="6157C7AF" w14:textId="1E6E62AD" w:rsidR="00255E03" w:rsidRDefault="00255E03" w:rsidP="00255E03">
      <w:pPr>
        <w:pStyle w:val="Heading1"/>
        <w:rPr>
          <w:lang w:val="en-US"/>
        </w:rPr>
      </w:pPr>
      <w:r>
        <w:rPr>
          <w:lang w:val="en-US"/>
        </w:rPr>
        <w:t>Appendix</w:t>
      </w:r>
    </w:p>
    <w:p w14:paraId="0BCC46B1" w14:textId="77777777" w:rsidR="00255E03" w:rsidRPr="00255E03" w:rsidRDefault="00255E03" w:rsidP="00255E03">
      <w:pPr>
        <w:rPr>
          <w:lang w:val="en-US"/>
        </w:rPr>
      </w:pPr>
    </w:p>
    <w:sectPr w:rsidR="00255E03" w:rsidRPr="00255E03" w:rsidSect="00451B6B">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C8B7" w14:textId="77777777" w:rsidR="005D07DC" w:rsidRDefault="005D07DC" w:rsidP="0088523C">
      <w:r>
        <w:separator/>
      </w:r>
    </w:p>
  </w:endnote>
  <w:endnote w:type="continuationSeparator" w:id="0">
    <w:p w14:paraId="5F1A609B" w14:textId="77777777" w:rsidR="005D07DC" w:rsidRDefault="005D07DC" w:rsidP="0088523C">
      <w:r>
        <w:continuationSeparator/>
      </w:r>
    </w:p>
  </w:endnote>
  <w:endnote w:type="continuationNotice" w:id="1">
    <w:p w14:paraId="1AEE371C" w14:textId="77777777" w:rsidR="005D07DC" w:rsidRDefault="005D0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9A32" w14:textId="77777777" w:rsidR="005D07DC" w:rsidRDefault="005D07DC" w:rsidP="0088523C">
      <w:r>
        <w:separator/>
      </w:r>
    </w:p>
  </w:footnote>
  <w:footnote w:type="continuationSeparator" w:id="0">
    <w:p w14:paraId="10585A8E" w14:textId="77777777" w:rsidR="005D07DC" w:rsidRDefault="005D07DC" w:rsidP="0088523C">
      <w:r>
        <w:continuationSeparator/>
      </w:r>
    </w:p>
  </w:footnote>
  <w:footnote w:type="continuationNotice" w:id="1">
    <w:p w14:paraId="39E6F48D" w14:textId="77777777" w:rsidR="005D07DC" w:rsidRDefault="005D07D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F4"/>
    <w:rsid w:val="00000EFC"/>
    <w:rsid w:val="00007873"/>
    <w:rsid w:val="000106F4"/>
    <w:rsid w:val="000119F8"/>
    <w:rsid w:val="00021676"/>
    <w:rsid w:val="0002174C"/>
    <w:rsid w:val="00043316"/>
    <w:rsid w:val="00043E11"/>
    <w:rsid w:val="00046EB8"/>
    <w:rsid w:val="00050A17"/>
    <w:rsid w:val="000527B0"/>
    <w:rsid w:val="000547F1"/>
    <w:rsid w:val="00055AF6"/>
    <w:rsid w:val="00065AB4"/>
    <w:rsid w:val="00070E33"/>
    <w:rsid w:val="000845AC"/>
    <w:rsid w:val="000A0CCD"/>
    <w:rsid w:val="000A14EC"/>
    <w:rsid w:val="000A37F9"/>
    <w:rsid w:val="000A3D2F"/>
    <w:rsid w:val="000A5410"/>
    <w:rsid w:val="000A7EFA"/>
    <w:rsid w:val="000B03C6"/>
    <w:rsid w:val="000B3B45"/>
    <w:rsid w:val="000B628D"/>
    <w:rsid w:val="000C036A"/>
    <w:rsid w:val="000C1244"/>
    <w:rsid w:val="000D047B"/>
    <w:rsid w:val="000D5A99"/>
    <w:rsid w:val="000E6356"/>
    <w:rsid w:val="000E7EF9"/>
    <w:rsid w:val="000F07D8"/>
    <w:rsid w:val="000F42BA"/>
    <w:rsid w:val="000F65F2"/>
    <w:rsid w:val="00102C61"/>
    <w:rsid w:val="00104549"/>
    <w:rsid w:val="001054B4"/>
    <w:rsid w:val="0010703B"/>
    <w:rsid w:val="00114AD8"/>
    <w:rsid w:val="0011543B"/>
    <w:rsid w:val="001232C4"/>
    <w:rsid w:val="00125AE7"/>
    <w:rsid w:val="00144057"/>
    <w:rsid w:val="001531D2"/>
    <w:rsid w:val="00164CD1"/>
    <w:rsid w:val="001650A2"/>
    <w:rsid w:val="00173843"/>
    <w:rsid w:val="00174C25"/>
    <w:rsid w:val="00190A42"/>
    <w:rsid w:val="00190F29"/>
    <w:rsid w:val="0019500C"/>
    <w:rsid w:val="001A0933"/>
    <w:rsid w:val="001A55A2"/>
    <w:rsid w:val="001B4079"/>
    <w:rsid w:val="001C52EF"/>
    <w:rsid w:val="001C6ECE"/>
    <w:rsid w:val="001D0F39"/>
    <w:rsid w:val="001D20E0"/>
    <w:rsid w:val="001E160B"/>
    <w:rsid w:val="001E2054"/>
    <w:rsid w:val="001E3FC8"/>
    <w:rsid w:val="001E5874"/>
    <w:rsid w:val="001F2776"/>
    <w:rsid w:val="001F7AAE"/>
    <w:rsid w:val="002021A5"/>
    <w:rsid w:val="00205B09"/>
    <w:rsid w:val="002071C3"/>
    <w:rsid w:val="0021150C"/>
    <w:rsid w:val="00211DD6"/>
    <w:rsid w:val="00214734"/>
    <w:rsid w:val="00214CCD"/>
    <w:rsid w:val="00214D54"/>
    <w:rsid w:val="002160F8"/>
    <w:rsid w:val="0023184C"/>
    <w:rsid w:val="00234A22"/>
    <w:rsid w:val="00242552"/>
    <w:rsid w:val="00244161"/>
    <w:rsid w:val="00245648"/>
    <w:rsid w:val="00246427"/>
    <w:rsid w:val="00247925"/>
    <w:rsid w:val="00251E90"/>
    <w:rsid w:val="00252268"/>
    <w:rsid w:val="00252809"/>
    <w:rsid w:val="00253BBE"/>
    <w:rsid w:val="00255E03"/>
    <w:rsid w:val="00256415"/>
    <w:rsid w:val="00256661"/>
    <w:rsid w:val="00257B78"/>
    <w:rsid w:val="00262A62"/>
    <w:rsid w:val="002646DF"/>
    <w:rsid w:val="00264703"/>
    <w:rsid w:val="00273473"/>
    <w:rsid w:val="00274519"/>
    <w:rsid w:val="002812A3"/>
    <w:rsid w:val="00282D20"/>
    <w:rsid w:val="00284BC4"/>
    <w:rsid w:val="002868E6"/>
    <w:rsid w:val="00290036"/>
    <w:rsid w:val="00292BD0"/>
    <w:rsid w:val="002958D1"/>
    <w:rsid w:val="00297F8A"/>
    <w:rsid w:val="002B0FC8"/>
    <w:rsid w:val="002B1C3E"/>
    <w:rsid w:val="002B3347"/>
    <w:rsid w:val="002B396C"/>
    <w:rsid w:val="002B61A6"/>
    <w:rsid w:val="002C322B"/>
    <w:rsid w:val="002C468B"/>
    <w:rsid w:val="002C6434"/>
    <w:rsid w:val="002D6ABF"/>
    <w:rsid w:val="002D74EB"/>
    <w:rsid w:val="002E130F"/>
    <w:rsid w:val="002E7048"/>
    <w:rsid w:val="002F3207"/>
    <w:rsid w:val="002F4CFB"/>
    <w:rsid w:val="0030046A"/>
    <w:rsid w:val="00301C70"/>
    <w:rsid w:val="00303B8E"/>
    <w:rsid w:val="003106C7"/>
    <w:rsid w:val="00310AAE"/>
    <w:rsid w:val="00317C36"/>
    <w:rsid w:val="00320A01"/>
    <w:rsid w:val="00327247"/>
    <w:rsid w:val="0033104E"/>
    <w:rsid w:val="00332E74"/>
    <w:rsid w:val="00332FAC"/>
    <w:rsid w:val="00340202"/>
    <w:rsid w:val="00350240"/>
    <w:rsid w:val="00352BFB"/>
    <w:rsid w:val="00353962"/>
    <w:rsid w:val="00354894"/>
    <w:rsid w:val="00360C8C"/>
    <w:rsid w:val="00361589"/>
    <w:rsid w:val="003705A9"/>
    <w:rsid w:val="003731CC"/>
    <w:rsid w:val="003764CA"/>
    <w:rsid w:val="003768A6"/>
    <w:rsid w:val="00385BFA"/>
    <w:rsid w:val="00387F67"/>
    <w:rsid w:val="00391A3F"/>
    <w:rsid w:val="00393BD4"/>
    <w:rsid w:val="003949BD"/>
    <w:rsid w:val="00395048"/>
    <w:rsid w:val="00395BD2"/>
    <w:rsid w:val="003A6947"/>
    <w:rsid w:val="003B0642"/>
    <w:rsid w:val="003B3BED"/>
    <w:rsid w:val="003B6845"/>
    <w:rsid w:val="003C2806"/>
    <w:rsid w:val="003C3263"/>
    <w:rsid w:val="003D0842"/>
    <w:rsid w:val="003D2134"/>
    <w:rsid w:val="003D6BF3"/>
    <w:rsid w:val="003E0081"/>
    <w:rsid w:val="003E028F"/>
    <w:rsid w:val="003E65BB"/>
    <w:rsid w:val="003F0EB1"/>
    <w:rsid w:val="003F2FA3"/>
    <w:rsid w:val="003F60F3"/>
    <w:rsid w:val="004004F2"/>
    <w:rsid w:val="00402633"/>
    <w:rsid w:val="00402A6C"/>
    <w:rsid w:val="004056AD"/>
    <w:rsid w:val="004111F7"/>
    <w:rsid w:val="00421E8E"/>
    <w:rsid w:val="00422037"/>
    <w:rsid w:val="004229AD"/>
    <w:rsid w:val="00424AF4"/>
    <w:rsid w:val="0043390D"/>
    <w:rsid w:val="00434C1F"/>
    <w:rsid w:val="00436348"/>
    <w:rsid w:val="00437B5E"/>
    <w:rsid w:val="004405B0"/>
    <w:rsid w:val="004431BD"/>
    <w:rsid w:val="00443208"/>
    <w:rsid w:val="00446E56"/>
    <w:rsid w:val="004470A8"/>
    <w:rsid w:val="00447432"/>
    <w:rsid w:val="004474CD"/>
    <w:rsid w:val="00450A5F"/>
    <w:rsid w:val="00451B6B"/>
    <w:rsid w:val="00460C0D"/>
    <w:rsid w:val="004633FD"/>
    <w:rsid w:val="00466D9C"/>
    <w:rsid w:val="00470104"/>
    <w:rsid w:val="00484F30"/>
    <w:rsid w:val="00487311"/>
    <w:rsid w:val="00492FF1"/>
    <w:rsid w:val="00493D03"/>
    <w:rsid w:val="004A2C89"/>
    <w:rsid w:val="004A34D3"/>
    <w:rsid w:val="004A6101"/>
    <w:rsid w:val="004B3A6C"/>
    <w:rsid w:val="004B50D9"/>
    <w:rsid w:val="004C3A71"/>
    <w:rsid w:val="004C42BD"/>
    <w:rsid w:val="004C4F0F"/>
    <w:rsid w:val="004C64C3"/>
    <w:rsid w:val="004C6BD1"/>
    <w:rsid w:val="004D09AC"/>
    <w:rsid w:val="004D2D15"/>
    <w:rsid w:val="004D3237"/>
    <w:rsid w:val="004E0DFD"/>
    <w:rsid w:val="004E1EF7"/>
    <w:rsid w:val="004F44DC"/>
    <w:rsid w:val="004F4C59"/>
    <w:rsid w:val="004F4CB0"/>
    <w:rsid w:val="00505963"/>
    <w:rsid w:val="0051316E"/>
    <w:rsid w:val="00514C07"/>
    <w:rsid w:val="0052095D"/>
    <w:rsid w:val="005215CC"/>
    <w:rsid w:val="00525DCF"/>
    <w:rsid w:val="00527F57"/>
    <w:rsid w:val="005326E5"/>
    <w:rsid w:val="005339D6"/>
    <w:rsid w:val="00533F4E"/>
    <w:rsid w:val="005367C3"/>
    <w:rsid w:val="00536ADC"/>
    <w:rsid w:val="00536FDB"/>
    <w:rsid w:val="0054387D"/>
    <w:rsid w:val="00544D1F"/>
    <w:rsid w:val="00545F8A"/>
    <w:rsid w:val="0055142B"/>
    <w:rsid w:val="00562C10"/>
    <w:rsid w:val="005649CC"/>
    <w:rsid w:val="005723B3"/>
    <w:rsid w:val="00573012"/>
    <w:rsid w:val="00576ABA"/>
    <w:rsid w:val="0058342C"/>
    <w:rsid w:val="005844DF"/>
    <w:rsid w:val="0058588C"/>
    <w:rsid w:val="00585BA4"/>
    <w:rsid w:val="005863B3"/>
    <w:rsid w:val="005873BB"/>
    <w:rsid w:val="00587E1C"/>
    <w:rsid w:val="005A6340"/>
    <w:rsid w:val="005B1C27"/>
    <w:rsid w:val="005B2FCA"/>
    <w:rsid w:val="005C24B6"/>
    <w:rsid w:val="005D07DC"/>
    <w:rsid w:val="005D1F84"/>
    <w:rsid w:val="005D2D76"/>
    <w:rsid w:val="005D62B3"/>
    <w:rsid w:val="005D6B49"/>
    <w:rsid w:val="006066C0"/>
    <w:rsid w:val="00611174"/>
    <w:rsid w:val="00612ABF"/>
    <w:rsid w:val="006140B6"/>
    <w:rsid w:val="006200A7"/>
    <w:rsid w:val="00623D39"/>
    <w:rsid w:val="00625651"/>
    <w:rsid w:val="006261FB"/>
    <w:rsid w:val="0062648A"/>
    <w:rsid w:val="00632DE8"/>
    <w:rsid w:val="006349C7"/>
    <w:rsid w:val="0065547C"/>
    <w:rsid w:val="006563C1"/>
    <w:rsid w:val="00660A98"/>
    <w:rsid w:val="00662E68"/>
    <w:rsid w:val="00662F56"/>
    <w:rsid w:val="006632E4"/>
    <w:rsid w:val="00667A55"/>
    <w:rsid w:val="006701F7"/>
    <w:rsid w:val="006733CA"/>
    <w:rsid w:val="00677B09"/>
    <w:rsid w:val="00677EB2"/>
    <w:rsid w:val="006806CF"/>
    <w:rsid w:val="00680FC7"/>
    <w:rsid w:val="0068230D"/>
    <w:rsid w:val="006840C8"/>
    <w:rsid w:val="006922F5"/>
    <w:rsid w:val="006968D8"/>
    <w:rsid w:val="006A0D49"/>
    <w:rsid w:val="006A2014"/>
    <w:rsid w:val="006A25B0"/>
    <w:rsid w:val="006A647A"/>
    <w:rsid w:val="006B0025"/>
    <w:rsid w:val="006B3F0A"/>
    <w:rsid w:val="006B41D4"/>
    <w:rsid w:val="006C1943"/>
    <w:rsid w:val="006C3985"/>
    <w:rsid w:val="006C6320"/>
    <w:rsid w:val="006D16CE"/>
    <w:rsid w:val="006E2EA4"/>
    <w:rsid w:val="006E321A"/>
    <w:rsid w:val="006E5B81"/>
    <w:rsid w:val="006F2823"/>
    <w:rsid w:val="006F55B3"/>
    <w:rsid w:val="00701B5D"/>
    <w:rsid w:val="00702BC3"/>
    <w:rsid w:val="00705EF8"/>
    <w:rsid w:val="00707731"/>
    <w:rsid w:val="007105F6"/>
    <w:rsid w:val="007164C7"/>
    <w:rsid w:val="007165C7"/>
    <w:rsid w:val="007167F6"/>
    <w:rsid w:val="007173F2"/>
    <w:rsid w:val="00726574"/>
    <w:rsid w:val="0072668D"/>
    <w:rsid w:val="00731734"/>
    <w:rsid w:val="007319B0"/>
    <w:rsid w:val="00732A9F"/>
    <w:rsid w:val="00732EFA"/>
    <w:rsid w:val="007332F1"/>
    <w:rsid w:val="00734940"/>
    <w:rsid w:val="00734EE5"/>
    <w:rsid w:val="007353C6"/>
    <w:rsid w:val="00737D9A"/>
    <w:rsid w:val="00742781"/>
    <w:rsid w:val="00743AFF"/>
    <w:rsid w:val="00745950"/>
    <w:rsid w:val="007503A4"/>
    <w:rsid w:val="0075148A"/>
    <w:rsid w:val="00751D91"/>
    <w:rsid w:val="007567EA"/>
    <w:rsid w:val="00757A32"/>
    <w:rsid w:val="00760493"/>
    <w:rsid w:val="00763237"/>
    <w:rsid w:val="00763B3E"/>
    <w:rsid w:val="00766912"/>
    <w:rsid w:val="007712E1"/>
    <w:rsid w:val="00782CA6"/>
    <w:rsid w:val="00784C9B"/>
    <w:rsid w:val="00791BDC"/>
    <w:rsid w:val="00792E48"/>
    <w:rsid w:val="00796774"/>
    <w:rsid w:val="007A4C38"/>
    <w:rsid w:val="007B2AEA"/>
    <w:rsid w:val="007B2F5C"/>
    <w:rsid w:val="007B6C8C"/>
    <w:rsid w:val="007B7285"/>
    <w:rsid w:val="007C04BE"/>
    <w:rsid w:val="007C3E6C"/>
    <w:rsid w:val="007C5243"/>
    <w:rsid w:val="007D08F2"/>
    <w:rsid w:val="007D2D8B"/>
    <w:rsid w:val="007D43A5"/>
    <w:rsid w:val="007D460F"/>
    <w:rsid w:val="007D4D0B"/>
    <w:rsid w:val="007D713C"/>
    <w:rsid w:val="007E1AA3"/>
    <w:rsid w:val="007E1FA5"/>
    <w:rsid w:val="007F018A"/>
    <w:rsid w:val="007F3463"/>
    <w:rsid w:val="007F3EEB"/>
    <w:rsid w:val="007F56F5"/>
    <w:rsid w:val="007F6E7C"/>
    <w:rsid w:val="007F7F2E"/>
    <w:rsid w:val="00800B85"/>
    <w:rsid w:val="008042E7"/>
    <w:rsid w:val="00804337"/>
    <w:rsid w:val="00807ADA"/>
    <w:rsid w:val="00811356"/>
    <w:rsid w:val="00812009"/>
    <w:rsid w:val="0081458C"/>
    <w:rsid w:val="00815BD6"/>
    <w:rsid w:val="008164EF"/>
    <w:rsid w:val="00820035"/>
    <w:rsid w:val="008205D5"/>
    <w:rsid w:val="00820B49"/>
    <w:rsid w:val="00822F90"/>
    <w:rsid w:val="008252F0"/>
    <w:rsid w:val="0082672B"/>
    <w:rsid w:val="0083177A"/>
    <w:rsid w:val="008372C9"/>
    <w:rsid w:val="00840DF0"/>
    <w:rsid w:val="00842065"/>
    <w:rsid w:val="00842298"/>
    <w:rsid w:val="008430EE"/>
    <w:rsid w:val="00845C10"/>
    <w:rsid w:val="008461B3"/>
    <w:rsid w:val="0084626F"/>
    <w:rsid w:val="008508FA"/>
    <w:rsid w:val="00851091"/>
    <w:rsid w:val="00852157"/>
    <w:rsid w:val="008544FB"/>
    <w:rsid w:val="00855FD2"/>
    <w:rsid w:val="00861D55"/>
    <w:rsid w:val="00863305"/>
    <w:rsid w:val="00871443"/>
    <w:rsid w:val="00872430"/>
    <w:rsid w:val="008744E7"/>
    <w:rsid w:val="0087537B"/>
    <w:rsid w:val="00876261"/>
    <w:rsid w:val="00877DBD"/>
    <w:rsid w:val="0088523C"/>
    <w:rsid w:val="00891FEC"/>
    <w:rsid w:val="00893F62"/>
    <w:rsid w:val="0089458E"/>
    <w:rsid w:val="008955C0"/>
    <w:rsid w:val="008A0713"/>
    <w:rsid w:val="008A3059"/>
    <w:rsid w:val="008B26A4"/>
    <w:rsid w:val="008C359D"/>
    <w:rsid w:val="008C4240"/>
    <w:rsid w:val="008C4B29"/>
    <w:rsid w:val="008E0BDA"/>
    <w:rsid w:val="008E3E8A"/>
    <w:rsid w:val="008E46A7"/>
    <w:rsid w:val="008E4DBB"/>
    <w:rsid w:val="008E5A39"/>
    <w:rsid w:val="0090324A"/>
    <w:rsid w:val="0090329F"/>
    <w:rsid w:val="00911049"/>
    <w:rsid w:val="00921716"/>
    <w:rsid w:val="00925F51"/>
    <w:rsid w:val="00926079"/>
    <w:rsid w:val="0092702F"/>
    <w:rsid w:val="00930078"/>
    <w:rsid w:val="00933F4B"/>
    <w:rsid w:val="00935415"/>
    <w:rsid w:val="0094053D"/>
    <w:rsid w:val="00956836"/>
    <w:rsid w:val="00957DED"/>
    <w:rsid w:val="00960C34"/>
    <w:rsid w:val="00962AEE"/>
    <w:rsid w:val="00965496"/>
    <w:rsid w:val="00970366"/>
    <w:rsid w:val="009732F7"/>
    <w:rsid w:val="00974A1C"/>
    <w:rsid w:val="00974F7B"/>
    <w:rsid w:val="00991A7F"/>
    <w:rsid w:val="009A176C"/>
    <w:rsid w:val="009A39DE"/>
    <w:rsid w:val="009A47A3"/>
    <w:rsid w:val="009B286E"/>
    <w:rsid w:val="009B3A08"/>
    <w:rsid w:val="009B65EA"/>
    <w:rsid w:val="009C6911"/>
    <w:rsid w:val="009D2944"/>
    <w:rsid w:val="009D532E"/>
    <w:rsid w:val="009D6709"/>
    <w:rsid w:val="009D7617"/>
    <w:rsid w:val="009E3FF6"/>
    <w:rsid w:val="009F0EAD"/>
    <w:rsid w:val="009F114F"/>
    <w:rsid w:val="009F1EE4"/>
    <w:rsid w:val="009F48AA"/>
    <w:rsid w:val="009F71FF"/>
    <w:rsid w:val="00A025C7"/>
    <w:rsid w:val="00A026BD"/>
    <w:rsid w:val="00A036B3"/>
    <w:rsid w:val="00A11645"/>
    <w:rsid w:val="00A14861"/>
    <w:rsid w:val="00A14DBC"/>
    <w:rsid w:val="00A21CA7"/>
    <w:rsid w:val="00A24CF4"/>
    <w:rsid w:val="00A26470"/>
    <w:rsid w:val="00A31FEA"/>
    <w:rsid w:val="00A321BB"/>
    <w:rsid w:val="00A3338D"/>
    <w:rsid w:val="00A404CE"/>
    <w:rsid w:val="00A42265"/>
    <w:rsid w:val="00A44914"/>
    <w:rsid w:val="00A45DA3"/>
    <w:rsid w:val="00A511F5"/>
    <w:rsid w:val="00A635AD"/>
    <w:rsid w:val="00A6469C"/>
    <w:rsid w:val="00A666E2"/>
    <w:rsid w:val="00A71752"/>
    <w:rsid w:val="00A75457"/>
    <w:rsid w:val="00A81CB8"/>
    <w:rsid w:val="00A81DFD"/>
    <w:rsid w:val="00A82B12"/>
    <w:rsid w:val="00A8776D"/>
    <w:rsid w:val="00A91F46"/>
    <w:rsid w:val="00AA2AD1"/>
    <w:rsid w:val="00AA3C87"/>
    <w:rsid w:val="00AA3ED5"/>
    <w:rsid w:val="00AA4AA7"/>
    <w:rsid w:val="00AA606C"/>
    <w:rsid w:val="00AB52C4"/>
    <w:rsid w:val="00AB5D8F"/>
    <w:rsid w:val="00AC054A"/>
    <w:rsid w:val="00AD1CB4"/>
    <w:rsid w:val="00AD75F2"/>
    <w:rsid w:val="00AE1714"/>
    <w:rsid w:val="00B017E0"/>
    <w:rsid w:val="00B078E7"/>
    <w:rsid w:val="00B11437"/>
    <w:rsid w:val="00B13202"/>
    <w:rsid w:val="00B16737"/>
    <w:rsid w:val="00B16F72"/>
    <w:rsid w:val="00B27AD4"/>
    <w:rsid w:val="00B33515"/>
    <w:rsid w:val="00B352FC"/>
    <w:rsid w:val="00B370BA"/>
    <w:rsid w:val="00B4702E"/>
    <w:rsid w:val="00B47897"/>
    <w:rsid w:val="00B53A80"/>
    <w:rsid w:val="00B57DBA"/>
    <w:rsid w:val="00B6428C"/>
    <w:rsid w:val="00B72D97"/>
    <w:rsid w:val="00B80153"/>
    <w:rsid w:val="00B875F9"/>
    <w:rsid w:val="00B900E3"/>
    <w:rsid w:val="00B95B71"/>
    <w:rsid w:val="00BA2F83"/>
    <w:rsid w:val="00BA3940"/>
    <w:rsid w:val="00BA7BFF"/>
    <w:rsid w:val="00BB091C"/>
    <w:rsid w:val="00BB48E4"/>
    <w:rsid w:val="00BB5E30"/>
    <w:rsid w:val="00BB623F"/>
    <w:rsid w:val="00BB6F1F"/>
    <w:rsid w:val="00BC2618"/>
    <w:rsid w:val="00BC4199"/>
    <w:rsid w:val="00BC43E2"/>
    <w:rsid w:val="00BD2E7A"/>
    <w:rsid w:val="00BD37C4"/>
    <w:rsid w:val="00BD3A7A"/>
    <w:rsid w:val="00BE0A28"/>
    <w:rsid w:val="00BE2A6B"/>
    <w:rsid w:val="00BF13F4"/>
    <w:rsid w:val="00BF1AD0"/>
    <w:rsid w:val="00BF2044"/>
    <w:rsid w:val="00BF2F37"/>
    <w:rsid w:val="00BF3689"/>
    <w:rsid w:val="00BF510D"/>
    <w:rsid w:val="00C007C9"/>
    <w:rsid w:val="00C008F9"/>
    <w:rsid w:val="00C031B6"/>
    <w:rsid w:val="00C03859"/>
    <w:rsid w:val="00C04AEF"/>
    <w:rsid w:val="00C069C6"/>
    <w:rsid w:val="00C15158"/>
    <w:rsid w:val="00C22A41"/>
    <w:rsid w:val="00C22ADD"/>
    <w:rsid w:val="00C268C6"/>
    <w:rsid w:val="00C301CA"/>
    <w:rsid w:val="00C31E8B"/>
    <w:rsid w:val="00C3243D"/>
    <w:rsid w:val="00C32877"/>
    <w:rsid w:val="00C3391D"/>
    <w:rsid w:val="00C348B2"/>
    <w:rsid w:val="00C45672"/>
    <w:rsid w:val="00C45C1D"/>
    <w:rsid w:val="00C47A1E"/>
    <w:rsid w:val="00C5271D"/>
    <w:rsid w:val="00C54355"/>
    <w:rsid w:val="00C561E1"/>
    <w:rsid w:val="00C62092"/>
    <w:rsid w:val="00C82997"/>
    <w:rsid w:val="00C837D8"/>
    <w:rsid w:val="00C85042"/>
    <w:rsid w:val="00C93CB2"/>
    <w:rsid w:val="00C9758F"/>
    <w:rsid w:val="00CA055D"/>
    <w:rsid w:val="00CA0BD9"/>
    <w:rsid w:val="00CA420E"/>
    <w:rsid w:val="00CA6FC8"/>
    <w:rsid w:val="00CB0BAD"/>
    <w:rsid w:val="00CB2E8D"/>
    <w:rsid w:val="00CC3AE8"/>
    <w:rsid w:val="00CC4D4E"/>
    <w:rsid w:val="00CD1E2C"/>
    <w:rsid w:val="00CE66A7"/>
    <w:rsid w:val="00CE6A8D"/>
    <w:rsid w:val="00CF5E63"/>
    <w:rsid w:val="00D01309"/>
    <w:rsid w:val="00D03FC9"/>
    <w:rsid w:val="00D043DE"/>
    <w:rsid w:val="00D06BB2"/>
    <w:rsid w:val="00D15428"/>
    <w:rsid w:val="00D1796B"/>
    <w:rsid w:val="00D2272E"/>
    <w:rsid w:val="00D22F66"/>
    <w:rsid w:val="00D26D51"/>
    <w:rsid w:val="00D44A38"/>
    <w:rsid w:val="00D46847"/>
    <w:rsid w:val="00D51639"/>
    <w:rsid w:val="00D56EB0"/>
    <w:rsid w:val="00D6261F"/>
    <w:rsid w:val="00D668F2"/>
    <w:rsid w:val="00D66A82"/>
    <w:rsid w:val="00D70F58"/>
    <w:rsid w:val="00D7117F"/>
    <w:rsid w:val="00D71557"/>
    <w:rsid w:val="00D72C98"/>
    <w:rsid w:val="00D72E66"/>
    <w:rsid w:val="00D74176"/>
    <w:rsid w:val="00D76B92"/>
    <w:rsid w:val="00D77804"/>
    <w:rsid w:val="00D8088E"/>
    <w:rsid w:val="00D83402"/>
    <w:rsid w:val="00D87A8F"/>
    <w:rsid w:val="00D905BD"/>
    <w:rsid w:val="00D90DD6"/>
    <w:rsid w:val="00D9102D"/>
    <w:rsid w:val="00DA29BB"/>
    <w:rsid w:val="00DA72D9"/>
    <w:rsid w:val="00DA79EF"/>
    <w:rsid w:val="00DA7C23"/>
    <w:rsid w:val="00DB006F"/>
    <w:rsid w:val="00DB438E"/>
    <w:rsid w:val="00DC2897"/>
    <w:rsid w:val="00DC657A"/>
    <w:rsid w:val="00DD0386"/>
    <w:rsid w:val="00DD0400"/>
    <w:rsid w:val="00DD68A3"/>
    <w:rsid w:val="00DE1A5F"/>
    <w:rsid w:val="00DE3396"/>
    <w:rsid w:val="00DE7BF4"/>
    <w:rsid w:val="00DF06DE"/>
    <w:rsid w:val="00DF09E9"/>
    <w:rsid w:val="00DF4713"/>
    <w:rsid w:val="00DF6C37"/>
    <w:rsid w:val="00E045DF"/>
    <w:rsid w:val="00E046C6"/>
    <w:rsid w:val="00E04B24"/>
    <w:rsid w:val="00E22C41"/>
    <w:rsid w:val="00E2380F"/>
    <w:rsid w:val="00E33ADC"/>
    <w:rsid w:val="00E34622"/>
    <w:rsid w:val="00E36333"/>
    <w:rsid w:val="00E36633"/>
    <w:rsid w:val="00E36F71"/>
    <w:rsid w:val="00E43078"/>
    <w:rsid w:val="00E54910"/>
    <w:rsid w:val="00E6269A"/>
    <w:rsid w:val="00E63E42"/>
    <w:rsid w:val="00E65450"/>
    <w:rsid w:val="00E70B99"/>
    <w:rsid w:val="00E70DD9"/>
    <w:rsid w:val="00E735A3"/>
    <w:rsid w:val="00E832E3"/>
    <w:rsid w:val="00E8470B"/>
    <w:rsid w:val="00E85AA6"/>
    <w:rsid w:val="00E85CAD"/>
    <w:rsid w:val="00E94C54"/>
    <w:rsid w:val="00EA41A4"/>
    <w:rsid w:val="00EB0342"/>
    <w:rsid w:val="00EB6963"/>
    <w:rsid w:val="00EB7472"/>
    <w:rsid w:val="00EC0E52"/>
    <w:rsid w:val="00EC6935"/>
    <w:rsid w:val="00ED1E07"/>
    <w:rsid w:val="00ED3B29"/>
    <w:rsid w:val="00ED5F7B"/>
    <w:rsid w:val="00ED636D"/>
    <w:rsid w:val="00EE1DD4"/>
    <w:rsid w:val="00EE30FD"/>
    <w:rsid w:val="00EF26B1"/>
    <w:rsid w:val="00EF29C4"/>
    <w:rsid w:val="00EF5076"/>
    <w:rsid w:val="00F07FA5"/>
    <w:rsid w:val="00F21C0A"/>
    <w:rsid w:val="00F26982"/>
    <w:rsid w:val="00F27160"/>
    <w:rsid w:val="00F344B7"/>
    <w:rsid w:val="00F3782D"/>
    <w:rsid w:val="00F414C5"/>
    <w:rsid w:val="00F4320B"/>
    <w:rsid w:val="00F50CA8"/>
    <w:rsid w:val="00F51F5D"/>
    <w:rsid w:val="00F65547"/>
    <w:rsid w:val="00F709E6"/>
    <w:rsid w:val="00F8031A"/>
    <w:rsid w:val="00F853D9"/>
    <w:rsid w:val="00F92881"/>
    <w:rsid w:val="00F9432E"/>
    <w:rsid w:val="00F962E4"/>
    <w:rsid w:val="00F9637F"/>
    <w:rsid w:val="00FA348B"/>
    <w:rsid w:val="00FA449B"/>
    <w:rsid w:val="00FA5953"/>
    <w:rsid w:val="00FA5A1E"/>
    <w:rsid w:val="00FB115B"/>
    <w:rsid w:val="00FB20A2"/>
    <w:rsid w:val="00FB3432"/>
    <w:rsid w:val="00FB45C0"/>
    <w:rsid w:val="00FB6D99"/>
    <w:rsid w:val="00FC18D2"/>
    <w:rsid w:val="00FC3C2A"/>
    <w:rsid w:val="00FC7C30"/>
    <w:rsid w:val="00FD015D"/>
    <w:rsid w:val="00FD3753"/>
    <w:rsid w:val="00FD3DAC"/>
    <w:rsid w:val="00FD7116"/>
    <w:rsid w:val="00FE00B0"/>
    <w:rsid w:val="00FE356B"/>
    <w:rsid w:val="00FE7172"/>
    <w:rsid w:val="00FF1503"/>
    <w:rsid w:val="00FF1CEF"/>
    <w:rsid w:val="00FF2192"/>
    <w:rsid w:val="00FF32C2"/>
    <w:rsid w:val="00FF694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558B78"/>
  <w15:chartTrackingRefBased/>
  <w15:docId w15:val="{35BB015A-265B-4702-B4D3-AF368BBF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7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0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204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D2134"/>
    <w:rPr>
      <w:color w:val="808080"/>
    </w:rPr>
  </w:style>
  <w:style w:type="paragraph" w:styleId="Header">
    <w:name w:val="header"/>
    <w:basedOn w:val="Normal"/>
    <w:link w:val="HeaderChar"/>
    <w:uiPriority w:val="99"/>
    <w:unhideWhenUsed/>
    <w:rsid w:val="0088523C"/>
    <w:pPr>
      <w:tabs>
        <w:tab w:val="center" w:pos="4513"/>
        <w:tab w:val="right" w:pos="9026"/>
      </w:tabs>
    </w:pPr>
  </w:style>
  <w:style w:type="character" w:customStyle="1" w:styleId="HeaderChar">
    <w:name w:val="Header Char"/>
    <w:basedOn w:val="DefaultParagraphFont"/>
    <w:link w:val="Header"/>
    <w:uiPriority w:val="99"/>
    <w:rsid w:val="0088523C"/>
  </w:style>
  <w:style w:type="paragraph" w:styleId="Footer">
    <w:name w:val="footer"/>
    <w:basedOn w:val="Normal"/>
    <w:link w:val="FooterChar"/>
    <w:uiPriority w:val="99"/>
    <w:unhideWhenUsed/>
    <w:rsid w:val="0088523C"/>
    <w:pPr>
      <w:tabs>
        <w:tab w:val="center" w:pos="4513"/>
        <w:tab w:val="right" w:pos="9026"/>
      </w:tabs>
    </w:pPr>
  </w:style>
  <w:style w:type="character" w:customStyle="1" w:styleId="FooterChar">
    <w:name w:val="Footer Char"/>
    <w:basedOn w:val="DefaultParagraphFont"/>
    <w:link w:val="Footer"/>
    <w:uiPriority w:val="99"/>
    <w:rsid w:val="0088523C"/>
  </w:style>
  <w:style w:type="table" w:styleId="TableGrid">
    <w:name w:val="Table Grid"/>
    <w:basedOn w:val="TableNormal"/>
    <w:uiPriority w:val="39"/>
    <w:rsid w:val="00451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F0F5CA-5D41-40A6-8324-81015F50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8</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Dev Basnet</dc:creator>
  <cp:keywords/>
  <dc:description/>
  <cp:lastModifiedBy>Rupesh Dev Basnet</cp:lastModifiedBy>
  <cp:revision>552</cp:revision>
  <dcterms:created xsi:type="dcterms:W3CDTF">2021-04-07T09:12:00Z</dcterms:created>
  <dcterms:modified xsi:type="dcterms:W3CDTF">2021-04-09T06:13:00Z</dcterms:modified>
</cp:coreProperties>
</file>