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99C" w:rsidRDefault="0042799C" w:rsidP="0042799C">
      <w:pPr>
        <w:pStyle w:val="NormalWeb"/>
        <w:rPr>
          <w:rFonts w:ascii="Arial" w:hAnsi="Arial" w:cs="Arial"/>
          <w:color w:val="000000"/>
          <w:sz w:val="25"/>
          <w:szCs w:val="25"/>
        </w:rPr>
      </w:pPr>
      <w:r>
        <w:rPr>
          <w:rFonts w:ascii="Arial" w:hAnsi="Arial" w:cs="Arial"/>
          <w:color w:val="000000"/>
          <w:sz w:val="25"/>
          <w:szCs w:val="25"/>
        </w:rPr>
        <w:t>Congratulations, we would like for you to interview a second time. We found your skills and professionalism to be in line with our open position. Prior to your second interview we ask that you demonstrate your talents by providing a sample of your work. This should not require a great deal of time.</w:t>
      </w:r>
    </w:p>
    <w:p w:rsidR="0042799C" w:rsidRDefault="0042799C" w:rsidP="0042799C">
      <w:pPr>
        <w:pStyle w:val="NormalWeb"/>
        <w:rPr>
          <w:rFonts w:ascii="Arial" w:hAnsi="Arial" w:cs="Arial"/>
          <w:color w:val="000000"/>
          <w:sz w:val="25"/>
          <w:szCs w:val="25"/>
        </w:rPr>
      </w:pPr>
      <w:r>
        <w:rPr>
          <w:rFonts w:ascii="Arial" w:hAnsi="Arial" w:cs="Arial"/>
          <w:color w:val="000000"/>
          <w:sz w:val="25"/>
          <w:szCs w:val="25"/>
        </w:rPr>
        <w:t> </w:t>
      </w:r>
    </w:p>
    <w:p w:rsidR="0042799C" w:rsidRDefault="0042799C" w:rsidP="0042799C">
      <w:pPr>
        <w:pStyle w:val="NormalWeb"/>
        <w:rPr>
          <w:rFonts w:ascii="Arial" w:hAnsi="Arial" w:cs="Arial"/>
          <w:color w:val="000000"/>
          <w:sz w:val="25"/>
          <w:szCs w:val="25"/>
        </w:rPr>
      </w:pPr>
      <w:r>
        <w:rPr>
          <w:rFonts w:ascii="Arial" w:hAnsi="Arial" w:cs="Arial"/>
          <w:b/>
          <w:bCs/>
          <w:color w:val="000000"/>
          <w:sz w:val="25"/>
          <w:szCs w:val="25"/>
        </w:rPr>
        <w:t>EXERCISE</w:t>
      </w:r>
    </w:p>
    <w:p w:rsidR="0042799C" w:rsidRDefault="0042799C" w:rsidP="0042799C">
      <w:pPr>
        <w:pStyle w:val="NormalWeb"/>
        <w:rPr>
          <w:rFonts w:ascii="Arial" w:hAnsi="Arial" w:cs="Arial"/>
          <w:color w:val="000000"/>
          <w:sz w:val="25"/>
          <w:szCs w:val="25"/>
        </w:rPr>
      </w:pPr>
      <w:r>
        <w:rPr>
          <w:rFonts w:ascii="Arial" w:hAnsi="Arial" w:cs="Arial"/>
          <w:color w:val="000000"/>
          <w:sz w:val="25"/>
          <w:szCs w:val="25"/>
        </w:rPr>
        <w:t>Given the following scenario, please provide a sample that contain</w:t>
      </w:r>
      <w:r>
        <w:rPr>
          <w:rFonts w:ascii="Arial" w:hAnsi="Arial" w:cs="Arial"/>
          <w:b/>
          <w:bCs/>
          <w:color w:val="000000"/>
          <w:sz w:val="25"/>
          <w:szCs w:val="25"/>
        </w:rPr>
        <w:t>s</w:t>
      </w:r>
      <w:r>
        <w:rPr>
          <w:rStyle w:val="apple-converted-space"/>
          <w:rFonts w:ascii="Arial" w:hAnsi="Arial" w:cs="Arial"/>
          <w:color w:val="000000"/>
          <w:sz w:val="25"/>
          <w:szCs w:val="25"/>
        </w:rPr>
        <w:t> </w:t>
      </w:r>
      <w:r>
        <w:rPr>
          <w:rFonts w:ascii="Arial" w:hAnsi="Arial" w:cs="Arial"/>
          <w:color w:val="000000"/>
          <w:sz w:val="25"/>
          <w:szCs w:val="25"/>
        </w:rPr>
        <w:t>accepted industry standards.  This sample should support clean design, usability, and Section 508 compliancy, as well as showcase the use of CSS, HTML, and dynamic display.</w:t>
      </w:r>
    </w:p>
    <w:p w:rsidR="0042799C" w:rsidRDefault="0042799C" w:rsidP="0042799C">
      <w:pPr>
        <w:pStyle w:val="NormalWeb"/>
        <w:rPr>
          <w:rFonts w:ascii="Arial" w:hAnsi="Arial" w:cs="Arial"/>
          <w:color w:val="000000"/>
          <w:sz w:val="25"/>
          <w:szCs w:val="25"/>
        </w:rPr>
      </w:pPr>
      <w:r>
        <w:rPr>
          <w:rFonts w:ascii="Arial" w:hAnsi="Arial" w:cs="Arial"/>
          <w:color w:val="000000"/>
          <w:sz w:val="25"/>
          <w:szCs w:val="25"/>
        </w:rPr>
        <w:t> </w:t>
      </w:r>
    </w:p>
    <w:p w:rsidR="0042799C" w:rsidRDefault="0042799C" w:rsidP="0042799C">
      <w:pPr>
        <w:pStyle w:val="NormalWeb"/>
        <w:rPr>
          <w:rFonts w:ascii="Arial" w:hAnsi="Arial" w:cs="Arial"/>
          <w:color w:val="000000"/>
          <w:sz w:val="25"/>
          <w:szCs w:val="25"/>
        </w:rPr>
      </w:pPr>
      <w:r>
        <w:rPr>
          <w:rFonts w:ascii="Arial" w:hAnsi="Arial" w:cs="Arial"/>
          <w:color w:val="000000"/>
          <w:sz w:val="25"/>
          <w:szCs w:val="25"/>
        </w:rPr>
        <w:t>Scenario:</w:t>
      </w:r>
    </w:p>
    <w:p w:rsidR="0042799C" w:rsidRDefault="0042799C" w:rsidP="0042799C">
      <w:pPr>
        <w:pStyle w:val="NormalWeb"/>
        <w:rPr>
          <w:rFonts w:ascii="Arial" w:hAnsi="Arial" w:cs="Arial"/>
          <w:color w:val="000000"/>
          <w:sz w:val="25"/>
          <w:szCs w:val="25"/>
        </w:rPr>
      </w:pPr>
      <w:r>
        <w:rPr>
          <w:rFonts w:ascii="Arial" w:hAnsi="Arial" w:cs="Arial"/>
          <w:color w:val="000000"/>
          <w:sz w:val="25"/>
          <w:szCs w:val="25"/>
        </w:rPr>
        <w:t>The website below provides a list of publicly available CMS documents. Select three documents that are related to ESRD reporting, and provide a vehicle for searching and displaying those documents on your developed website. The design of the pages and manner of implementation is up to you, but leveraging MySQL is a plus.</w:t>
      </w:r>
    </w:p>
    <w:p w:rsidR="0042799C" w:rsidRDefault="0042799C" w:rsidP="0042799C">
      <w:pPr>
        <w:pStyle w:val="NormalWeb"/>
        <w:rPr>
          <w:rFonts w:ascii="Arial" w:hAnsi="Arial" w:cs="Arial"/>
          <w:color w:val="000000"/>
          <w:sz w:val="25"/>
          <w:szCs w:val="25"/>
        </w:rPr>
      </w:pPr>
      <w:r>
        <w:rPr>
          <w:rFonts w:ascii="Arial" w:hAnsi="Arial" w:cs="Arial"/>
          <w:color w:val="000000"/>
          <w:sz w:val="25"/>
          <w:szCs w:val="25"/>
        </w:rPr>
        <w:t>                                                                                                                                                                                                                                                        </w:t>
      </w:r>
    </w:p>
    <w:p w:rsidR="0042799C" w:rsidRDefault="0042799C" w:rsidP="0042799C">
      <w:pPr>
        <w:pStyle w:val="NormalWeb"/>
        <w:rPr>
          <w:rFonts w:ascii="Arial" w:hAnsi="Arial" w:cs="Arial"/>
          <w:color w:val="000000"/>
          <w:sz w:val="25"/>
          <w:szCs w:val="25"/>
        </w:rPr>
      </w:pPr>
      <w:r>
        <w:rPr>
          <w:rFonts w:ascii="Arial" w:hAnsi="Arial" w:cs="Arial"/>
          <w:color w:val="000000"/>
          <w:sz w:val="25"/>
          <w:szCs w:val="25"/>
        </w:rPr>
        <w:t>Referenced Website:</w:t>
      </w:r>
      <w:r>
        <w:rPr>
          <w:rStyle w:val="apple-converted-space"/>
          <w:rFonts w:ascii="Arial" w:hAnsi="Arial" w:cs="Arial"/>
          <w:color w:val="000000"/>
          <w:sz w:val="25"/>
          <w:szCs w:val="25"/>
        </w:rPr>
        <w:t> </w:t>
      </w:r>
      <w:hyperlink r:id="rId4" w:tgtFrame="_blank" w:history="1">
        <w:r>
          <w:rPr>
            <w:rStyle w:val="Hyperlink"/>
            <w:rFonts w:ascii="Arial" w:hAnsi="Arial" w:cs="Arial"/>
            <w:sz w:val="25"/>
            <w:szCs w:val="25"/>
          </w:rPr>
          <w:t>http://www.cms.hhs.gov/home/medicare.asp</w:t>
        </w:r>
      </w:hyperlink>
    </w:p>
    <w:p w:rsidR="0042799C" w:rsidRDefault="0042799C" w:rsidP="0042799C">
      <w:pPr>
        <w:pStyle w:val="NormalWeb"/>
        <w:rPr>
          <w:rFonts w:ascii="Arial" w:hAnsi="Arial" w:cs="Arial"/>
          <w:color w:val="000000"/>
          <w:sz w:val="25"/>
          <w:szCs w:val="25"/>
        </w:rPr>
      </w:pPr>
      <w:r>
        <w:rPr>
          <w:rFonts w:ascii="Arial" w:hAnsi="Arial" w:cs="Arial"/>
          <w:color w:val="000000"/>
          <w:sz w:val="25"/>
          <w:szCs w:val="25"/>
        </w:rPr>
        <w:t> </w:t>
      </w:r>
    </w:p>
    <w:p w:rsidR="0042799C" w:rsidRDefault="0042799C" w:rsidP="0042799C">
      <w:pPr>
        <w:pStyle w:val="NormalWeb"/>
        <w:rPr>
          <w:rFonts w:ascii="Arial" w:hAnsi="Arial" w:cs="Arial"/>
          <w:color w:val="000000"/>
          <w:sz w:val="25"/>
          <w:szCs w:val="25"/>
        </w:rPr>
      </w:pPr>
      <w:r>
        <w:rPr>
          <w:rFonts w:ascii="Arial" w:hAnsi="Arial" w:cs="Arial"/>
          <w:b/>
          <w:bCs/>
          <w:color w:val="000000"/>
          <w:sz w:val="25"/>
          <w:szCs w:val="25"/>
        </w:rPr>
        <w:t>Please note</w:t>
      </w:r>
      <w:r>
        <w:rPr>
          <w:rFonts w:ascii="Arial" w:hAnsi="Arial" w:cs="Arial"/>
          <w:color w:val="000000"/>
          <w:sz w:val="25"/>
          <w:szCs w:val="25"/>
        </w:rPr>
        <w:t>:  This exercise is not mandatory and we do not require that you complete the project. We understand there may be time constraints that will affect the completion of this exercise.  In the event you are not able to provide FMQAI with a sample,</w:t>
      </w:r>
      <w:r>
        <w:rPr>
          <w:rStyle w:val="apple-converted-space"/>
          <w:rFonts w:ascii="Arial" w:hAnsi="Arial" w:cs="Arial"/>
          <w:color w:val="000000"/>
          <w:sz w:val="25"/>
          <w:szCs w:val="25"/>
        </w:rPr>
        <w:t> </w:t>
      </w:r>
      <w:r>
        <w:rPr>
          <w:rFonts w:ascii="Arial" w:hAnsi="Arial" w:cs="Arial"/>
          <w:b/>
          <w:bCs/>
          <w:color w:val="000000"/>
          <w:sz w:val="25"/>
          <w:szCs w:val="25"/>
        </w:rPr>
        <w:t>DO NOT FEEL PRESSURED</w:t>
      </w:r>
      <w:r>
        <w:rPr>
          <w:rFonts w:ascii="Arial" w:hAnsi="Arial" w:cs="Arial"/>
          <w:color w:val="000000"/>
          <w:sz w:val="25"/>
          <w:szCs w:val="25"/>
        </w:rPr>
        <w:t>. During your second interview you will have the opportunity to explain your ideas regarding design, content, and concepts (regardless of completion). If you have any questions about this project please feel free to contact me directly.</w:t>
      </w:r>
    </w:p>
    <w:p w:rsidR="00D5461A" w:rsidRDefault="0042799C"/>
    <w:sectPr w:rsidR="00D5461A" w:rsidSect="000353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42799C"/>
    <w:rsid w:val="0003538D"/>
    <w:rsid w:val="00295FA3"/>
    <w:rsid w:val="0042799C"/>
    <w:rsid w:val="006D32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9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799C"/>
  </w:style>
  <w:style w:type="character" w:styleId="Hyperlink">
    <w:name w:val="Hyperlink"/>
    <w:basedOn w:val="DefaultParagraphFont"/>
    <w:uiPriority w:val="99"/>
    <w:semiHidden/>
    <w:unhideWhenUsed/>
    <w:rsid w:val="0042799C"/>
    <w:rPr>
      <w:color w:val="0000FF"/>
      <w:u w:val="single"/>
    </w:rPr>
  </w:style>
</w:styles>
</file>

<file path=word/webSettings.xml><?xml version="1.0" encoding="utf-8"?>
<w:webSettings xmlns:r="http://schemas.openxmlformats.org/officeDocument/2006/relationships" xmlns:w="http://schemas.openxmlformats.org/wordprocessingml/2006/main">
  <w:divs>
    <w:div w:id="197613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ms.hhs.gov/home/medicar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Pheagey</dc:creator>
  <cp:lastModifiedBy>Pheagey</cp:lastModifiedBy>
  <cp:revision>1</cp:revision>
  <cp:lastPrinted>2009-09-24T15:14:00Z</cp:lastPrinted>
  <dcterms:created xsi:type="dcterms:W3CDTF">2009-09-24T15:14:00Z</dcterms:created>
  <dcterms:modified xsi:type="dcterms:W3CDTF">2009-09-24T15:26:00Z</dcterms:modified>
</cp:coreProperties>
</file>