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https://www12.statcan.gc.ca/census-recensement/2021/as-sa/fogs-spg/alternative.cfm?dguid=2021A00053518013&amp;lang=e&amp;objectId=5_3&amp;topic=7&amp;utm_source=chatgpt.com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Tuition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747.85</w:t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https://registrar.ontariotechu.ca/fees-and-payment/domestic-student-tuition/undergraduate-domestic-tuition1.php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421.45</w:t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https://www.durham.ca/en/health-and-wellness/resources/Documents/HealthyLiving/FoodPoverty/Monitoring-Food-Affordability-Durham-Region.pdf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Rent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https://www03.cmhc-schl.gc.ca/hmip-pimh/en/Dashboard/Highlights?geoName=Oshawa&amp;geographyId=1250&amp;t=3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Transit</w:t>
      </w:r>
    </w:p>
    <w:p w:rsidR="00000000" w:rsidDel="00000000" w:rsidP="00000000" w:rsidRDefault="00000000" w:rsidRPr="00000000" w14:paraId="0000000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https://www.durhamregiontransit.com/en/fares-and-passes/u-pass.aspx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Earn:</w:t>
        <w:br w:type="textWrapping"/>
        <w:t xml:space="preserve">Assuming it is a part time student that can only work less that 24 hours:</w:t>
        <w:br w:type="textWrapping"/>
        <w:t xml:space="preserve">18$ x 24 x 4 x0.86= 1920 x 0.86 = 1486.08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Clothing: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$50-100</w:t>
      </w:r>
    </w:p>
    <w:p w:rsidR="00000000" w:rsidDel="00000000" w:rsidP="00000000" w:rsidRDefault="00000000" w:rsidRPr="00000000" w14:paraId="0000001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https://studentlife.utoronto.ca/task/living-costs-in-toronto/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Books &amp; supplies: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https://studentlife.utoronto.ca/task/living-costs-in-toronto/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$550/semester You will likely have additional expenses beyond your tuition related to your courses, such as books, supplies, lab equipment, electronic devices and other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Internet: $60 – $115/month Telecommunications providers often have discounts for students. Make sure to ask!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Phone bill: $50 – $100/month Canadian cell phone plans are notoriously expensive, but there are some affordable mobile service provider options in the GTA.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t xml:space="preserve">OSAP:</w:t>
        <w:br w:type="textWrapping"/>
        <w:t xml:space="preserve">Assuming in the best scenario, if you are single: you get 525/ week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1486.08 Earn - 747.35 Tuition   - 421.45 Food -800 Rent  -40.09 transport- (550/4)Book - 80 Internet - 60 Phone bil -100 clothing = -375.31$</w:t>
        <w:br w:type="textWrapping"/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s://www03.cmhc-schl.gc.ca/hmip-pimh/en/Dashboard/Highlights?geoName=Oshawa&amp;geographyId=1250&amp;t=3" TargetMode="External"/><Relationship Id="rId10" Type="http://schemas.openxmlformats.org/officeDocument/2006/relationships/hyperlink" Target="https://www.durham.ca/en/health-and-wellness/resources/Documents/HealthyLiving/FoodPoverty/Monitoring-Food-Affordability-Durham-Region.pdf" TargetMode="External"/><Relationship Id="rId13" Type="http://schemas.openxmlformats.org/officeDocument/2006/relationships/hyperlink" Target="https://studentlife.utoronto.ca/task/living-costs-in-toronto/" TargetMode="External"/><Relationship Id="rId12" Type="http://schemas.openxmlformats.org/officeDocument/2006/relationships/hyperlink" Target="https://www.durhamregiontransit.com/en/fares-and-passes/u-pass.asp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gistrar.ontariotechu.ca/fees-and-payment/domestic-student-tuition/undergraduate-domestic-tuition1.php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hyperlink" Target="https://www12.statcan.gc.ca/census-recensement/2021/as-sa/fogs-spg/alternative.cfm?dguid=2021A00053518013&amp;lang=e&amp;objectId=5_3&amp;topic=7&amp;utm_source=chatgpt.com" TargetMode="External"/><Relationship Id="rId18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