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7AA4" w:rsidRPr="00332DDE" w:rsidRDefault="00737AA4" w:rsidP="005A1B51">
      <w:pPr>
        <w:jc w:val="both"/>
        <w:rPr>
          <w:b/>
          <w:sz w:val="32"/>
          <w:u w:val="single"/>
        </w:rPr>
      </w:pPr>
      <w:r w:rsidRPr="00332DDE">
        <w:rPr>
          <w:b/>
          <w:sz w:val="32"/>
          <w:u w:val="single"/>
        </w:rPr>
        <w:t>Functions of Accounting</w:t>
      </w:r>
    </w:p>
    <w:p w:rsidR="00737AA4" w:rsidRPr="00332DDE" w:rsidRDefault="00737AA4" w:rsidP="005A1B51">
      <w:pPr>
        <w:jc w:val="both"/>
        <w:rPr>
          <w:sz w:val="28"/>
        </w:rPr>
      </w:pPr>
      <w:r w:rsidRPr="00332DDE">
        <w:rPr>
          <w:sz w:val="28"/>
        </w:rPr>
        <w:t>The various functions of accounting are as follows:</w:t>
      </w:r>
    </w:p>
    <w:p w:rsidR="00DC4979" w:rsidRPr="00332DDE" w:rsidRDefault="00D32176" w:rsidP="005A1B51">
      <w:pPr>
        <w:jc w:val="both"/>
        <w:rPr>
          <w:sz w:val="28"/>
        </w:rPr>
      </w:pPr>
      <w:r w:rsidRPr="00332DDE">
        <w:rPr>
          <w:sz w:val="28"/>
          <w:u w:val="single"/>
        </w:rPr>
        <w:t>Recording</w:t>
      </w:r>
      <w:r w:rsidRPr="00332DDE">
        <w:rPr>
          <w:sz w:val="28"/>
        </w:rPr>
        <w:t xml:space="preserve">: </w:t>
      </w:r>
      <w:r w:rsidR="009D43B5" w:rsidRPr="00332DDE">
        <w:rPr>
          <w:sz w:val="28"/>
        </w:rPr>
        <w:t>A</w:t>
      </w:r>
      <w:r w:rsidRPr="00332DDE">
        <w:rPr>
          <w:sz w:val="28"/>
        </w:rPr>
        <w:t>ccounting records business transactions in terms of money</w:t>
      </w:r>
    </w:p>
    <w:p w:rsidR="00D32176" w:rsidRPr="00332DDE" w:rsidRDefault="00D32176" w:rsidP="005A1B51">
      <w:pPr>
        <w:jc w:val="both"/>
        <w:rPr>
          <w:sz w:val="28"/>
        </w:rPr>
      </w:pPr>
      <w:r w:rsidRPr="00332DDE">
        <w:rPr>
          <w:sz w:val="28"/>
          <w:u w:val="single"/>
        </w:rPr>
        <w:t>Classifying</w:t>
      </w:r>
      <w:r w:rsidRPr="00332DDE">
        <w:rPr>
          <w:sz w:val="28"/>
        </w:rPr>
        <w:t>: Accounting also facilitates classification of all business transactions</w:t>
      </w:r>
    </w:p>
    <w:p w:rsidR="00D32176" w:rsidRPr="00332DDE" w:rsidRDefault="00D32176" w:rsidP="005A1B51">
      <w:pPr>
        <w:jc w:val="both"/>
        <w:rPr>
          <w:sz w:val="28"/>
        </w:rPr>
      </w:pPr>
      <w:r w:rsidRPr="00332DDE">
        <w:rPr>
          <w:sz w:val="28"/>
          <w:u w:val="single"/>
        </w:rPr>
        <w:t>Summarizing</w:t>
      </w:r>
      <w:r w:rsidRPr="00332DDE">
        <w:rPr>
          <w:sz w:val="28"/>
        </w:rPr>
        <w:t xml:space="preserve">: Accounting summarizes classified information. It is done in a manner, which is useful to the </w:t>
      </w:r>
      <w:r w:rsidRPr="009416E3">
        <w:rPr>
          <w:color w:val="FF0000"/>
          <w:sz w:val="28"/>
        </w:rPr>
        <w:t>internal</w:t>
      </w:r>
      <w:r w:rsidRPr="00332DDE">
        <w:rPr>
          <w:sz w:val="28"/>
        </w:rPr>
        <w:t xml:space="preserve"> and </w:t>
      </w:r>
      <w:r w:rsidRPr="009416E3">
        <w:rPr>
          <w:color w:val="FF0000"/>
          <w:sz w:val="28"/>
        </w:rPr>
        <w:t>external</w:t>
      </w:r>
      <w:r w:rsidRPr="00332DDE">
        <w:rPr>
          <w:sz w:val="28"/>
        </w:rPr>
        <w:t xml:space="preserve"> users.</w:t>
      </w:r>
    </w:p>
    <w:p w:rsidR="006A47B1" w:rsidRPr="00332DDE" w:rsidRDefault="006A47B1" w:rsidP="005A1B51">
      <w:pPr>
        <w:jc w:val="both"/>
        <w:rPr>
          <w:b/>
          <w:sz w:val="32"/>
          <w:u w:val="single"/>
        </w:rPr>
      </w:pPr>
      <w:r w:rsidRPr="00332DDE">
        <w:rPr>
          <w:b/>
          <w:sz w:val="32"/>
          <w:u w:val="single"/>
        </w:rPr>
        <w:t>Basic Accounting concepts</w:t>
      </w:r>
    </w:p>
    <w:p w:rsidR="003259B9" w:rsidRPr="00332DDE" w:rsidRDefault="003259B9" w:rsidP="005A1B51">
      <w:pPr>
        <w:jc w:val="both"/>
        <w:rPr>
          <w:sz w:val="28"/>
        </w:rPr>
      </w:pPr>
      <w:r w:rsidRPr="00332DDE">
        <w:rPr>
          <w:sz w:val="28"/>
          <w:u w:val="single"/>
        </w:rPr>
        <w:t>The Business Entity</w:t>
      </w:r>
      <w:r w:rsidRPr="00332DDE">
        <w:rPr>
          <w:sz w:val="28"/>
        </w:rPr>
        <w:t xml:space="preserve">: </w:t>
      </w:r>
      <w:r w:rsidRPr="00332DDE">
        <w:rPr>
          <w:sz w:val="28"/>
        </w:rPr>
        <w:tab/>
        <w:t>Under this concept, it is essential that a business organization is separate and distinct its owner or proprietors.</w:t>
      </w:r>
    </w:p>
    <w:p w:rsidR="003259B9" w:rsidRPr="00332DDE" w:rsidRDefault="003259B9" w:rsidP="005A1B51">
      <w:pPr>
        <w:jc w:val="both"/>
        <w:rPr>
          <w:sz w:val="28"/>
        </w:rPr>
      </w:pPr>
      <w:r w:rsidRPr="00332DDE">
        <w:rPr>
          <w:sz w:val="28"/>
        </w:rPr>
        <w:t xml:space="preserve"> </w:t>
      </w:r>
      <w:r w:rsidRPr="00332DDE">
        <w:rPr>
          <w:sz w:val="28"/>
          <w:u w:val="single"/>
        </w:rPr>
        <w:t>The continuing entity/Going concern</w:t>
      </w:r>
      <w:r w:rsidR="00501E39" w:rsidRPr="00332DDE">
        <w:rPr>
          <w:sz w:val="28"/>
          <w:u w:val="single"/>
        </w:rPr>
        <w:t>:</w:t>
      </w:r>
      <w:r w:rsidR="00501E39" w:rsidRPr="003C330D">
        <w:rPr>
          <w:sz w:val="28"/>
        </w:rPr>
        <w:t xml:space="preserve"> </w:t>
      </w:r>
      <w:r w:rsidR="008940F8">
        <w:rPr>
          <w:sz w:val="28"/>
        </w:rPr>
        <w:tab/>
      </w:r>
      <w:r w:rsidR="003C330D">
        <w:rPr>
          <w:sz w:val="28"/>
        </w:rPr>
        <w:t>I</w:t>
      </w:r>
      <w:r w:rsidR="00F64DAB" w:rsidRPr="00332DDE">
        <w:rPr>
          <w:sz w:val="28"/>
        </w:rPr>
        <w:t>n almost all cases the accou</w:t>
      </w:r>
      <w:r w:rsidR="00916BCA" w:rsidRPr="00332DDE">
        <w:rPr>
          <w:sz w:val="28"/>
        </w:rPr>
        <w:t>nt</w:t>
      </w:r>
      <w:r w:rsidR="00F64DAB" w:rsidRPr="00332DDE">
        <w:rPr>
          <w:sz w:val="28"/>
        </w:rPr>
        <w:t>ing system will treat the value on the assumption that business will continue operating for an indefinite period of time.</w:t>
      </w:r>
    </w:p>
    <w:p w:rsidR="00617B68" w:rsidRPr="00332DDE" w:rsidRDefault="00617B68" w:rsidP="005A1B51">
      <w:pPr>
        <w:jc w:val="both"/>
        <w:rPr>
          <w:sz w:val="28"/>
        </w:rPr>
      </w:pPr>
      <w:r w:rsidRPr="00332DDE">
        <w:rPr>
          <w:sz w:val="28"/>
          <w:u w:val="single"/>
        </w:rPr>
        <w:t>Cost Concept:</w:t>
      </w:r>
      <w:r w:rsidR="005F3158" w:rsidRPr="00332DDE">
        <w:rPr>
          <w:sz w:val="28"/>
        </w:rPr>
        <w:tab/>
      </w:r>
      <w:r w:rsidR="00AA6EFA" w:rsidRPr="00332DDE">
        <w:rPr>
          <w:sz w:val="28"/>
        </w:rPr>
        <w:t>Under this concept all assets acq</w:t>
      </w:r>
      <w:r w:rsidR="00727F1E" w:rsidRPr="00332DDE">
        <w:rPr>
          <w:sz w:val="28"/>
        </w:rPr>
        <w:t>uired by the business are to be recorded at cost. The market value at any moment of time is ignored.</w:t>
      </w:r>
    </w:p>
    <w:p w:rsidR="00F61CFD" w:rsidRPr="00906E2C" w:rsidRDefault="00727F1E" w:rsidP="005A1B51">
      <w:pPr>
        <w:spacing w:before="60" w:after="0" w:line="538" w:lineRule="exact"/>
        <w:ind w:left="20" w:right="320"/>
        <w:jc w:val="both"/>
        <w:rPr>
          <w:rFonts w:ascii="Times New Roman" w:eastAsia="Times New Roman" w:hAnsi="Times New Roman"/>
          <w:iCs/>
          <w:color w:val="FF0000"/>
          <w:spacing w:val="10"/>
          <w:sz w:val="28"/>
        </w:rPr>
      </w:pPr>
      <w:r w:rsidRPr="00332DDE">
        <w:rPr>
          <w:sz w:val="28"/>
          <w:u w:val="single"/>
        </w:rPr>
        <w:t>Transaction:</w:t>
      </w:r>
      <w:r w:rsidRPr="00332DDE">
        <w:rPr>
          <w:sz w:val="28"/>
        </w:rPr>
        <w:t xml:space="preserve"> A transaction is a particular type of event, which can be expressed in terms of money as brings change in the financial position of a business unit.</w:t>
      </w:r>
      <w:r w:rsidR="00F61CFD" w:rsidRPr="00332DDE">
        <w:rPr>
          <w:sz w:val="28"/>
        </w:rPr>
        <w:t xml:space="preserve"> </w:t>
      </w:r>
      <w:r w:rsidR="00F61CFD" w:rsidRPr="00332DDE">
        <w:rPr>
          <w:color w:val="FF0000"/>
          <w:sz w:val="28"/>
        </w:rPr>
        <w:t xml:space="preserve">In simple words, </w:t>
      </w:r>
      <w:r w:rsidR="00F61CFD" w:rsidRPr="00332DDE">
        <w:rPr>
          <w:sz w:val="28"/>
        </w:rPr>
        <w:t>any exchange of values is called "transaction"</w:t>
      </w:r>
      <w:r w:rsidR="00F61CFD" w:rsidRPr="00332DDE">
        <w:rPr>
          <w:rFonts w:ascii="Times New Roman" w:eastAsia="Times New Roman" w:hAnsi="Times New Roman"/>
          <w:i/>
          <w:iCs/>
          <w:color w:val="FF0000"/>
          <w:spacing w:val="10"/>
          <w:sz w:val="28"/>
        </w:rPr>
        <w:t xml:space="preserve"> </w:t>
      </w:r>
    </w:p>
    <w:p w:rsidR="00D00438" w:rsidRDefault="00D00438" w:rsidP="005A1B51">
      <w:pPr>
        <w:jc w:val="both"/>
        <w:rPr>
          <w:sz w:val="28"/>
          <w:u w:val="single"/>
        </w:rPr>
      </w:pPr>
    </w:p>
    <w:p w:rsidR="000574E2" w:rsidRPr="00332DDE" w:rsidRDefault="000574E2" w:rsidP="005A1B51">
      <w:pPr>
        <w:jc w:val="both"/>
        <w:rPr>
          <w:sz w:val="28"/>
        </w:rPr>
      </w:pPr>
      <w:r w:rsidRPr="00332DDE">
        <w:rPr>
          <w:sz w:val="28"/>
          <w:u w:val="single"/>
        </w:rPr>
        <w:t>Dual Aspect:</w:t>
      </w:r>
      <w:r w:rsidR="00026CBE" w:rsidRPr="00332DDE">
        <w:rPr>
          <w:sz w:val="28"/>
        </w:rPr>
        <w:tab/>
      </w:r>
      <w:r w:rsidR="001B55E1" w:rsidRPr="00332DDE">
        <w:rPr>
          <w:sz w:val="28"/>
        </w:rPr>
        <w:t>This represents the concept</w:t>
      </w:r>
      <w:r w:rsidR="00A0177E" w:rsidRPr="00332DDE">
        <w:rPr>
          <w:sz w:val="28"/>
        </w:rPr>
        <w:t xml:space="preserve"> of double entry. Every transaction entered into by a firm has two aspects, i.e. debit and credit. </w:t>
      </w:r>
    </w:p>
    <w:p w:rsidR="001F3732" w:rsidRPr="00332DDE" w:rsidRDefault="005A1B51" w:rsidP="005A1B51">
      <w:pPr>
        <w:jc w:val="both"/>
        <w:rPr>
          <w:b/>
          <w:sz w:val="28"/>
          <w:u w:val="single"/>
        </w:rPr>
      </w:pPr>
      <w:r w:rsidRPr="00332DDE">
        <w:rPr>
          <w:b/>
          <w:sz w:val="32"/>
          <w:u w:val="single"/>
        </w:rPr>
        <w:t>Systems of Accounting</w:t>
      </w:r>
    </w:p>
    <w:p w:rsidR="001F3732" w:rsidRPr="00332DDE" w:rsidRDefault="005A1B51" w:rsidP="005A1B51">
      <w:pPr>
        <w:jc w:val="both"/>
        <w:rPr>
          <w:sz w:val="28"/>
        </w:rPr>
      </w:pPr>
      <w:r w:rsidRPr="00332DDE">
        <w:rPr>
          <w:sz w:val="28"/>
          <w:u w:val="single"/>
        </w:rPr>
        <w:t>Cash basis accounting</w:t>
      </w:r>
      <w:r w:rsidR="000600E6" w:rsidRPr="00332DDE">
        <w:rPr>
          <w:sz w:val="28"/>
          <w:u w:val="single"/>
        </w:rPr>
        <w:t>:</w:t>
      </w:r>
      <w:r w:rsidR="000600E6" w:rsidRPr="00332DDE">
        <w:rPr>
          <w:sz w:val="28"/>
        </w:rPr>
        <w:tab/>
      </w:r>
      <w:r w:rsidR="00EC49DD" w:rsidRPr="00332DDE">
        <w:rPr>
          <w:sz w:val="28"/>
        </w:rPr>
        <w:t xml:space="preserve">According to this system, only actual cash receipts and payments are recorded in the books. </w:t>
      </w:r>
    </w:p>
    <w:p w:rsidR="001F3732" w:rsidRPr="00332DDE" w:rsidRDefault="005A1B51" w:rsidP="005A1B51">
      <w:pPr>
        <w:jc w:val="both"/>
        <w:rPr>
          <w:sz w:val="28"/>
        </w:rPr>
      </w:pPr>
      <w:r w:rsidRPr="00332DDE">
        <w:rPr>
          <w:sz w:val="28"/>
          <w:u w:val="single"/>
        </w:rPr>
        <w:lastRenderedPageBreak/>
        <w:t>Accrual system</w:t>
      </w:r>
      <w:r w:rsidR="00FF5565" w:rsidRPr="00332DDE">
        <w:rPr>
          <w:sz w:val="28"/>
          <w:u w:val="single"/>
        </w:rPr>
        <w:t>:</w:t>
      </w:r>
      <w:r w:rsidR="00FF5565" w:rsidRPr="00332DDE">
        <w:rPr>
          <w:sz w:val="28"/>
        </w:rPr>
        <w:tab/>
      </w:r>
      <w:r w:rsidR="009217AC" w:rsidRPr="00332DDE">
        <w:rPr>
          <w:sz w:val="28"/>
        </w:rPr>
        <w:t>According to this system, all the business transactions pertaining to the specific period</w:t>
      </w:r>
      <w:r w:rsidR="00686645" w:rsidRPr="00332DDE">
        <w:rPr>
          <w:sz w:val="28"/>
        </w:rPr>
        <w:t xml:space="preserve">, whether cash or credit </w:t>
      </w:r>
      <w:proofErr w:type="gramStart"/>
      <w:r w:rsidR="00686645" w:rsidRPr="00332DDE">
        <w:rPr>
          <w:sz w:val="28"/>
        </w:rPr>
        <w:t>nature,</w:t>
      </w:r>
      <w:proofErr w:type="gramEnd"/>
      <w:r w:rsidR="00686645" w:rsidRPr="00332DDE">
        <w:rPr>
          <w:sz w:val="28"/>
        </w:rPr>
        <w:t xml:space="preserve"> are recorded in the books.</w:t>
      </w:r>
    </w:p>
    <w:p w:rsidR="001F3732" w:rsidRPr="00332DDE" w:rsidRDefault="005A1B51" w:rsidP="005A1B51">
      <w:pPr>
        <w:jc w:val="both"/>
        <w:rPr>
          <w:b/>
          <w:sz w:val="36"/>
          <w:u w:val="single"/>
        </w:rPr>
      </w:pPr>
      <w:r w:rsidRPr="00332DDE">
        <w:rPr>
          <w:b/>
          <w:sz w:val="36"/>
          <w:u w:val="single"/>
        </w:rPr>
        <w:t>Specialized Accounting Fields</w:t>
      </w:r>
    </w:p>
    <w:p w:rsidR="001F3732" w:rsidRPr="00332DDE" w:rsidRDefault="005A1B51" w:rsidP="005A1B51">
      <w:pPr>
        <w:jc w:val="both"/>
        <w:rPr>
          <w:sz w:val="28"/>
        </w:rPr>
      </w:pPr>
      <w:r w:rsidRPr="00332DDE">
        <w:rPr>
          <w:sz w:val="28"/>
          <w:u w:val="single"/>
        </w:rPr>
        <w:t>Financial accounting</w:t>
      </w:r>
      <w:r w:rsidR="0080418E" w:rsidRPr="00332DDE">
        <w:rPr>
          <w:sz w:val="28"/>
          <w:u w:val="single"/>
        </w:rPr>
        <w:t>:</w:t>
      </w:r>
      <w:r w:rsidR="000E097B">
        <w:rPr>
          <w:sz w:val="28"/>
        </w:rPr>
        <w:tab/>
      </w:r>
      <w:r w:rsidR="0080418E" w:rsidRPr="00332DDE">
        <w:rPr>
          <w:sz w:val="28"/>
        </w:rPr>
        <w:t xml:space="preserve">Financial accounting is concerned with recording and summarizing financial transactions and preparing financial statement relating to </w:t>
      </w:r>
      <w:proofErr w:type="gramStart"/>
      <w:r w:rsidR="0080418E" w:rsidRPr="00332DDE">
        <w:rPr>
          <w:sz w:val="28"/>
        </w:rPr>
        <w:t>the</w:t>
      </w:r>
      <w:proofErr w:type="gramEnd"/>
      <w:r w:rsidR="0080418E" w:rsidRPr="00332DDE">
        <w:rPr>
          <w:sz w:val="28"/>
        </w:rPr>
        <w:t xml:space="preserve"> business.</w:t>
      </w:r>
      <w:r w:rsidR="00636FF5" w:rsidRPr="00332DDE">
        <w:rPr>
          <w:sz w:val="28"/>
        </w:rPr>
        <w:tab/>
      </w:r>
    </w:p>
    <w:p w:rsidR="001F3732" w:rsidRPr="00332DDE" w:rsidRDefault="005A1B51" w:rsidP="005A1B51">
      <w:pPr>
        <w:jc w:val="both"/>
        <w:rPr>
          <w:sz w:val="28"/>
          <w:u w:val="single"/>
        </w:rPr>
      </w:pPr>
      <w:r w:rsidRPr="00332DDE">
        <w:rPr>
          <w:sz w:val="28"/>
          <w:u w:val="single"/>
        </w:rPr>
        <w:t>Cost accounting</w:t>
      </w:r>
      <w:r w:rsidR="00C5459F" w:rsidRPr="00332DDE">
        <w:rPr>
          <w:sz w:val="28"/>
          <w:u w:val="single"/>
        </w:rPr>
        <w:t>:</w:t>
      </w:r>
      <w:r w:rsidR="00933670" w:rsidRPr="00332DDE">
        <w:rPr>
          <w:sz w:val="28"/>
        </w:rPr>
        <w:t xml:space="preserve"> </w:t>
      </w:r>
      <w:r w:rsidR="000E097B">
        <w:rPr>
          <w:sz w:val="28"/>
        </w:rPr>
        <w:tab/>
      </w:r>
      <w:r w:rsidR="007D0E3D" w:rsidRPr="00332DDE">
        <w:rPr>
          <w:sz w:val="28"/>
        </w:rPr>
        <w:t>Cost accounting is concerned with the determination of cost of the goods and services manufactured or offered by the business.</w:t>
      </w:r>
      <w:r w:rsidR="00C5459F" w:rsidRPr="00332DDE">
        <w:rPr>
          <w:sz w:val="28"/>
        </w:rPr>
        <w:tab/>
      </w:r>
      <w:r w:rsidRPr="00332DDE">
        <w:rPr>
          <w:sz w:val="28"/>
          <w:u w:val="single"/>
        </w:rPr>
        <w:t xml:space="preserve"> </w:t>
      </w:r>
    </w:p>
    <w:p w:rsidR="001F3732" w:rsidRPr="00332DDE" w:rsidRDefault="005A1B51" w:rsidP="005A1B51">
      <w:pPr>
        <w:jc w:val="both"/>
        <w:rPr>
          <w:sz w:val="28"/>
        </w:rPr>
      </w:pPr>
      <w:r w:rsidRPr="00332DDE">
        <w:rPr>
          <w:sz w:val="28"/>
          <w:u w:val="single"/>
        </w:rPr>
        <w:t>Management accounting</w:t>
      </w:r>
      <w:r w:rsidR="00D47B58" w:rsidRPr="00332DDE">
        <w:rPr>
          <w:sz w:val="28"/>
          <w:u w:val="single"/>
        </w:rPr>
        <w:t>:</w:t>
      </w:r>
      <w:r w:rsidR="00D47B58" w:rsidRPr="00B177F8">
        <w:rPr>
          <w:sz w:val="28"/>
        </w:rPr>
        <w:t xml:space="preserve"> </w:t>
      </w:r>
      <w:r w:rsidR="000E097B">
        <w:rPr>
          <w:sz w:val="28"/>
        </w:rPr>
        <w:tab/>
      </w:r>
      <w:r w:rsidR="00D47B58" w:rsidRPr="00332DDE">
        <w:rPr>
          <w:sz w:val="28"/>
        </w:rPr>
        <w:t xml:space="preserve">Management accounting related to the use of financial and cost data for purpose of evaluating the performance of the business as a whole and of various </w:t>
      </w:r>
      <w:r w:rsidR="0044123E" w:rsidRPr="00332DDE">
        <w:rPr>
          <w:sz w:val="28"/>
        </w:rPr>
        <w:t>departments</w:t>
      </w:r>
      <w:r w:rsidR="00D47B58" w:rsidRPr="00332DDE">
        <w:rPr>
          <w:sz w:val="28"/>
        </w:rPr>
        <w:t xml:space="preserve"> in relates to predetermined targets.</w:t>
      </w:r>
    </w:p>
    <w:p w:rsidR="001F3732" w:rsidRPr="00332DDE" w:rsidRDefault="005A1B51" w:rsidP="005A1B51">
      <w:pPr>
        <w:jc w:val="both"/>
        <w:rPr>
          <w:sz w:val="28"/>
        </w:rPr>
      </w:pPr>
      <w:r w:rsidRPr="00332DDE">
        <w:rPr>
          <w:sz w:val="28"/>
          <w:u w:val="single"/>
        </w:rPr>
        <w:t>Tax accounting</w:t>
      </w:r>
      <w:r w:rsidR="00AB59D4" w:rsidRPr="00332DDE">
        <w:rPr>
          <w:sz w:val="28"/>
          <w:u w:val="single"/>
        </w:rPr>
        <w:t>:</w:t>
      </w:r>
      <w:r w:rsidR="00AB59D4" w:rsidRPr="00B177F8">
        <w:rPr>
          <w:sz w:val="28"/>
        </w:rPr>
        <w:t xml:space="preserve"> </w:t>
      </w:r>
      <w:r w:rsidR="000E097B">
        <w:rPr>
          <w:sz w:val="28"/>
        </w:rPr>
        <w:tab/>
        <w:t>I</w:t>
      </w:r>
      <w:r w:rsidR="00AB59D4" w:rsidRPr="00332DDE">
        <w:rPr>
          <w:sz w:val="28"/>
        </w:rPr>
        <w:t xml:space="preserve">nvolves preparing tax returns and analyzing possible tax results of proposed </w:t>
      </w:r>
      <w:r w:rsidR="00604606" w:rsidRPr="00332DDE">
        <w:rPr>
          <w:sz w:val="28"/>
        </w:rPr>
        <w:t>decisions</w:t>
      </w:r>
      <w:r w:rsidR="00AB59D4" w:rsidRPr="00332DDE">
        <w:rPr>
          <w:sz w:val="28"/>
        </w:rPr>
        <w:t>.</w:t>
      </w:r>
    </w:p>
    <w:p w:rsidR="001F3732" w:rsidRPr="00332DDE" w:rsidRDefault="005A1B51" w:rsidP="005A1B51">
      <w:pPr>
        <w:jc w:val="both"/>
        <w:rPr>
          <w:b/>
          <w:sz w:val="36"/>
          <w:u w:val="single"/>
        </w:rPr>
      </w:pPr>
      <w:r w:rsidRPr="00332DDE">
        <w:rPr>
          <w:b/>
          <w:sz w:val="36"/>
          <w:u w:val="single"/>
        </w:rPr>
        <w:t>Business types</w:t>
      </w:r>
    </w:p>
    <w:p w:rsidR="0001448D" w:rsidRPr="00332DDE" w:rsidRDefault="005A1B51" w:rsidP="005A1B51">
      <w:pPr>
        <w:jc w:val="both"/>
        <w:rPr>
          <w:sz w:val="28"/>
        </w:rPr>
      </w:pPr>
      <w:r w:rsidRPr="00332DDE">
        <w:rPr>
          <w:sz w:val="28"/>
          <w:u w:val="single"/>
        </w:rPr>
        <w:t>Trading</w:t>
      </w:r>
      <w:r w:rsidR="00604606" w:rsidRPr="00332DDE">
        <w:rPr>
          <w:sz w:val="28"/>
          <w:u w:val="single"/>
        </w:rPr>
        <w:t>:</w:t>
      </w:r>
      <w:r w:rsidR="00262A8A" w:rsidRPr="00332DDE">
        <w:rPr>
          <w:sz w:val="28"/>
        </w:rPr>
        <w:t xml:space="preserve"> </w:t>
      </w:r>
      <w:r w:rsidR="0001448D" w:rsidRPr="00332DDE">
        <w:rPr>
          <w:sz w:val="28"/>
        </w:rPr>
        <w:t xml:space="preserve">This term of business denotes the business which is engaged in purchasing and selling of commodities such as </w:t>
      </w:r>
      <w:r w:rsidR="0001448D" w:rsidRPr="00332DDE">
        <w:rPr>
          <w:color w:val="FF0000"/>
          <w:sz w:val="28"/>
        </w:rPr>
        <w:t>____________</w:t>
      </w:r>
    </w:p>
    <w:p w:rsidR="001F3732" w:rsidRPr="00332DDE" w:rsidRDefault="005A1B51" w:rsidP="005A1B51">
      <w:pPr>
        <w:jc w:val="both"/>
        <w:rPr>
          <w:color w:val="FF0000"/>
          <w:sz w:val="28"/>
        </w:rPr>
      </w:pPr>
      <w:r w:rsidRPr="00332DDE">
        <w:rPr>
          <w:sz w:val="28"/>
          <w:u w:val="single"/>
        </w:rPr>
        <w:t>Manufacturing</w:t>
      </w:r>
      <w:r w:rsidR="002E4229" w:rsidRPr="00332DDE">
        <w:rPr>
          <w:sz w:val="28"/>
        </w:rPr>
        <w:t xml:space="preserve">: </w:t>
      </w:r>
      <w:r w:rsidR="00736041" w:rsidRPr="00332DDE">
        <w:rPr>
          <w:sz w:val="28"/>
        </w:rPr>
        <w:t xml:space="preserve">This </w:t>
      </w:r>
      <w:r w:rsidR="004F7B71" w:rsidRPr="00332DDE">
        <w:rPr>
          <w:sz w:val="28"/>
        </w:rPr>
        <w:t xml:space="preserve">term of business denotes the business which </w:t>
      </w:r>
      <w:r w:rsidR="003E43E9" w:rsidRPr="00332DDE">
        <w:rPr>
          <w:sz w:val="28"/>
        </w:rPr>
        <w:t xml:space="preserve">are engaged in producing commodities such as </w:t>
      </w:r>
      <w:r w:rsidR="003E43E9" w:rsidRPr="00332DDE">
        <w:rPr>
          <w:color w:val="FF0000"/>
          <w:sz w:val="28"/>
        </w:rPr>
        <w:t>_______</w:t>
      </w:r>
    </w:p>
    <w:p w:rsidR="0001448D" w:rsidRPr="00332DDE" w:rsidRDefault="005A1B51" w:rsidP="0001448D">
      <w:pPr>
        <w:jc w:val="both"/>
        <w:rPr>
          <w:sz w:val="28"/>
        </w:rPr>
      </w:pPr>
      <w:r w:rsidRPr="00332DDE">
        <w:rPr>
          <w:sz w:val="28"/>
          <w:u w:val="single"/>
        </w:rPr>
        <w:t>Servicing</w:t>
      </w:r>
      <w:r w:rsidR="0001448D" w:rsidRPr="00332DDE">
        <w:rPr>
          <w:sz w:val="28"/>
          <w:u w:val="single"/>
        </w:rPr>
        <w:t xml:space="preserve">: </w:t>
      </w:r>
      <w:r w:rsidR="0001448D" w:rsidRPr="00332DDE">
        <w:rPr>
          <w:sz w:val="28"/>
        </w:rPr>
        <w:t xml:space="preserve">This term of business denotes the business which is engaged in rendering their skill to customers such as </w:t>
      </w:r>
      <w:r w:rsidR="0001448D" w:rsidRPr="00332DDE">
        <w:rPr>
          <w:color w:val="FF0000"/>
          <w:sz w:val="28"/>
        </w:rPr>
        <w:t>_________</w:t>
      </w:r>
    </w:p>
    <w:p w:rsidR="0030550E" w:rsidRPr="00332DDE" w:rsidRDefault="00910FC0" w:rsidP="00DD1B7F">
      <w:pPr>
        <w:jc w:val="both"/>
        <w:rPr>
          <w:b/>
          <w:sz w:val="36"/>
          <w:u w:val="single"/>
        </w:rPr>
      </w:pPr>
      <w:r w:rsidRPr="00332DDE">
        <w:rPr>
          <w:b/>
          <w:sz w:val="36"/>
          <w:u w:val="single"/>
        </w:rPr>
        <w:t>Business Organization/Form</w:t>
      </w:r>
    </w:p>
    <w:p w:rsidR="0030550E" w:rsidRPr="00332DDE" w:rsidRDefault="00910FC0" w:rsidP="00DD1B7F">
      <w:pPr>
        <w:jc w:val="both"/>
        <w:rPr>
          <w:sz w:val="28"/>
        </w:rPr>
      </w:pPr>
      <w:r w:rsidRPr="00332DDE">
        <w:rPr>
          <w:sz w:val="28"/>
          <w:u w:val="single"/>
        </w:rPr>
        <w:t>Sole-Proprietorship</w:t>
      </w:r>
      <w:r w:rsidR="00DD1B7F" w:rsidRPr="00332DDE">
        <w:rPr>
          <w:sz w:val="28"/>
          <w:u w:val="single"/>
        </w:rPr>
        <w:t xml:space="preserve">: </w:t>
      </w:r>
      <w:r w:rsidR="0005688A" w:rsidRPr="00332DDE">
        <w:rPr>
          <w:sz w:val="28"/>
        </w:rPr>
        <w:t>The organization owned by one person is known as “</w:t>
      </w:r>
      <w:r w:rsidR="00FA0631" w:rsidRPr="00332DDE">
        <w:rPr>
          <w:sz w:val="28"/>
        </w:rPr>
        <w:t>sole proprietorship”</w:t>
      </w:r>
    </w:p>
    <w:p w:rsidR="0030550E" w:rsidRPr="00332DDE" w:rsidRDefault="00910FC0" w:rsidP="00DD1B7F">
      <w:pPr>
        <w:jc w:val="both"/>
        <w:rPr>
          <w:sz w:val="28"/>
        </w:rPr>
      </w:pPr>
      <w:r w:rsidRPr="00332DDE">
        <w:rPr>
          <w:sz w:val="28"/>
          <w:u w:val="single"/>
        </w:rPr>
        <w:t>Partnership</w:t>
      </w:r>
      <w:r w:rsidR="00FA0631" w:rsidRPr="00332DDE">
        <w:rPr>
          <w:sz w:val="28"/>
          <w:u w:val="single"/>
        </w:rPr>
        <w:t xml:space="preserve">: </w:t>
      </w:r>
      <w:r w:rsidR="006B471B" w:rsidRPr="00332DDE">
        <w:rPr>
          <w:sz w:val="28"/>
        </w:rPr>
        <w:t>The organization is owned by two or more than two persons</w:t>
      </w:r>
      <w:r w:rsidR="003E647F" w:rsidRPr="00332DDE">
        <w:rPr>
          <w:sz w:val="28"/>
        </w:rPr>
        <w:t xml:space="preserve">, the firm itself is called “partnership” and every investor is called “partner”. </w:t>
      </w:r>
    </w:p>
    <w:p w:rsidR="0030550E" w:rsidRPr="00332DDE" w:rsidRDefault="00910FC0" w:rsidP="00DD1B7F">
      <w:pPr>
        <w:jc w:val="both"/>
        <w:rPr>
          <w:sz w:val="28"/>
        </w:rPr>
      </w:pPr>
      <w:r w:rsidRPr="00332DDE">
        <w:rPr>
          <w:sz w:val="28"/>
          <w:u w:val="single"/>
        </w:rPr>
        <w:lastRenderedPageBreak/>
        <w:t>Company</w:t>
      </w:r>
      <w:r w:rsidR="005346A1" w:rsidRPr="00332DDE">
        <w:rPr>
          <w:sz w:val="28"/>
          <w:u w:val="single"/>
        </w:rPr>
        <w:t xml:space="preserve">: </w:t>
      </w:r>
      <w:r w:rsidR="00373014" w:rsidRPr="00332DDE">
        <w:rPr>
          <w:sz w:val="28"/>
        </w:rPr>
        <w:t>The traditional name is “Joint Stock Company”</w:t>
      </w:r>
      <w:r w:rsidR="001C721D" w:rsidRPr="00332DDE">
        <w:rPr>
          <w:sz w:val="28"/>
        </w:rPr>
        <w:t xml:space="preserve"> this is an organization owned by several persons. It comes into existence under the </w:t>
      </w:r>
      <w:r w:rsidR="001C721D" w:rsidRPr="00332DDE">
        <w:rPr>
          <w:i/>
          <w:sz w:val="28"/>
        </w:rPr>
        <w:t>company ordinance 1984</w:t>
      </w:r>
      <w:r w:rsidR="00F54C9E" w:rsidRPr="00332DDE">
        <w:rPr>
          <w:sz w:val="28"/>
        </w:rPr>
        <w:t>. The investor is called “Share holders/Stock holders”.</w:t>
      </w:r>
      <w:r w:rsidR="00373014" w:rsidRPr="00332DDE">
        <w:rPr>
          <w:sz w:val="28"/>
        </w:rPr>
        <w:t xml:space="preserve"> </w:t>
      </w:r>
    </w:p>
    <w:p w:rsidR="005014CE" w:rsidRPr="00332DDE" w:rsidRDefault="005014CE" w:rsidP="00D630F8">
      <w:pPr>
        <w:spacing w:before="60" w:after="0" w:line="240" w:lineRule="auto"/>
        <w:ind w:left="20" w:right="320"/>
        <w:jc w:val="both"/>
        <w:rPr>
          <w:rFonts w:eastAsia="Times New Roman"/>
          <w:iCs/>
          <w:spacing w:val="10"/>
          <w:sz w:val="28"/>
          <w:u w:val="single"/>
        </w:rPr>
      </w:pPr>
    </w:p>
    <w:p w:rsidR="00697182" w:rsidRPr="00332DDE" w:rsidRDefault="0084761B" w:rsidP="0084761B">
      <w:pPr>
        <w:jc w:val="both"/>
        <w:rPr>
          <w:b/>
          <w:sz w:val="36"/>
          <w:u w:val="single"/>
        </w:rPr>
      </w:pPr>
      <w:r w:rsidRPr="00332DDE">
        <w:rPr>
          <w:b/>
          <w:sz w:val="36"/>
          <w:u w:val="single"/>
        </w:rPr>
        <w:t>NATURE OF ACCOUNTS/ HEADS OF ACCOUNTS</w:t>
      </w:r>
      <w:r w:rsidRPr="00332DDE">
        <w:rPr>
          <w:b/>
          <w:i/>
          <w:iCs/>
          <w:sz w:val="36"/>
          <w:u w:val="single"/>
        </w:rPr>
        <w:t xml:space="preserve"> </w:t>
      </w:r>
    </w:p>
    <w:p w:rsidR="005014CE" w:rsidRPr="00332DDE" w:rsidRDefault="006D175E" w:rsidP="0084761B">
      <w:pPr>
        <w:jc w:val="both"/>
        <w:rPr>
          <w:rFonts w:eastAsia="Times New Roman"/>
          <w:iCs/>
          <w:spacing w:val="10"/>
          <w:sz w:val="28"/>
          <w:u w:val="single"/>
        </w:rPr>
      </w:pPr>
      <w:r w:rsidRPr="00332DDE">
        <w:rPr>
          <w:b/>
          <w:sz w:val="36"/>
          <w:u w:val="single"/>
        </w:rPr>
        <w:t>Assets</w:t>
      </w:r>
    </w:p>
    <w:p w:rsidR="006D175E" w:rsidRPr="00332DDE" w:rsidRDefault="00410467" w:rsidP="00D630F8">
      <w:pPr>
        <w:spacing w:before="60" w:after="0" w:line="240" w:lineRule="auto"/>
        <w:ind w:left="20" w:right="320"/>
        <w:jc w:val="both"/>
        <w:rPr>
          <w:rFonts w:eastAsia="Times New Roman"/>
          <w:iCs/>
          <w:spacing w:val="10"/>
          <w:sz w:val="28"/>
        </w:rPr>
      </w:pPr>
      <w:r w:rsidRPr="00332DDE">
        <w:rPr>
          <w:rFonts w:eastAsia="Times New Roman"/>
          <w:iCs/>
          <w:spacing w:val="10"/>
          <w:sz w:val="28"/>
        </w:rPr>
        <w:t xml:space="preserve">The properties owned by a business enterprise are called assets. </w:t>
      </w:r>
      <w:r w:rsidRPr="00332DDE">
        <w:rPr>
          <w:rFonts w:eastAsia="Times New Roman"/>
          <w:iCs/>
          <w:color w:val="FF0000"/>
          <w:spacing w:val="10"/>
          <w:sz w:val="28"/>
        </w:rPr>
        <w:t>In other words</w:t>
      </w:r>
      <w:r w:rsidR="00406BFA" w:rsidRPr="00332DDE">
        <w:rPr>
          <w:rFonts w:eastAsia="Times New Roman"/>
          <w:iCs/>
          <w:color w:val="FF0000"/>
          <w:spacing w:val="10"/>
          <w:sz w:val="28"/>
        </w:rPr>
        <w:t xml:space="preserve"> </w:t>
      </w:r>
      <w:r w:rsidR="00406BFA" w:rsidRPr="00332DDE">
        <w:rPr>
          <w:rFonts w:eastAsia="Times New Roman"/>
          <w:iCs/>
          <w:spacing w:val="10"/>
          <w:sz w:val="28"/>
        </w:rPr>
        <w:t>Physical items (tangible) or rights (Intangible) that have value and that are owned by the business entity.</w:t>
      </w:r>
    </w:p>
    <w:p w:rsidR="00E641FF" w:rsidRPr="00332DDE" w:rsidRDefault="00E641FF" w:rsidP="00FB797D">
      <w:pPr>
        <w:jc w:val="both"/>
        <w:rPr>
          <w:b/>
          <w:sz w:val="36"/>
          <w:u w:val="single"/>
        </w:rPr>
      </w:pPr>
    </w:p>
    <w:p w:rsidR="005014CE" w:rsidRPr="00332DDE" w:rsidRDefault="00FB797D" w:rsidP="00FB797D">
      <w:pPr>
        <w:jc w:val="both"/>
        <w:rPr>
          <w:b/>
          <w:sz w:val="36"/>
          <w:u w:val="single"/>
        </w:rPr>
      </w:pPr>
      <w:r w:rsidRPr="00332DDE">
        <w:rPr>
          <w:b/>
          <w:sz w:val="36"/>
          <w:u w:val="single"/>
        </w:rPr>
        <w:t>Equities</w:t>
      </w:r>
    </w:p>
    <w:p w:rsidR="005014CE" w:rsidRPr="00332DDE" w:rsidRDefault="000A51C2" w:rsidP="00D630F8">
      <w:pPr>
        <w:spacing w:before="60" w:after="0" w:line="240" w:lineRule="auto"/>
        <w:ind w:left="20" w:right="320"/>
        <w:jc w:val="both"/>
        <w:rPr>
          <w:rFonts w:eastAsia="Times New Roman"/>
          <w:iCs/>
          <w:spacing w:val="10"/>
          <w:sz w:val="28"/>
        </w:rPr>
      </w:pPr>
      <w:r w:rsidRPr="00332DDE">
        <w:rPr>
          <w:rFonts w:eastAsia="Times New Roman"/>
          <w:iCs/>
          <w:spacing w:val="10"/>
          <w:sz w:val="28"/>
        </w:rPr>
        <w:t>The rights or claims to the properties of a business enterprise.</w:t>
      </w:r>
    </w:p>
    <w:p w:rsidR="00E44266" w:rsidRPr="00332DDE" w:rsidRDefault="00E44266" w:rsidP="00D630F8">
      <w:pPr>
        <w:spacing w:before="60" w:after="0" w:line="240" w:lineRule="auto"/>
        <w:ind w:left="20" w:right="320"/>
        <w:jc w:val="both"/>
        <w:rPr>
          <w:rFonts w:eastAsia="Times New Roman"/>
          <w:iCs/>
          <w:spacing w:val="10"/>
          <w:sz w:val="28"/>
          <w:u w:val="single"/>
        </w:rPr>
      </w:pPr>
      <w:r w:rsidRPr="00332DDE">
        <w:rPr>
          <w:rFonts w:eastAsia="Times New Roman"/>
          <w:iCs/>
          <w:spacing w:val="10"/>
          <w:sz w:val="28"/>
        </w:rPr>
        <w:t>Equities may be divided into two principal types</w:t>
      </w:r>
      <w:r w:rsidR="00A27FB1" w:rsidRPr="00332DDE">
        <w:rPr>
          <w:rFonts w:eastAsia="Times New Roman"/>
          <w:iCs/>
          <w:spacing w:val="10"/>
          <w:sz w:val="28"/>
        </w:rPr>
        <w:t xml:space="preserve"> (1) the rights of creditors and (2) the rights of owners. The rights of creditors represent debts of the business and are called </w:t>
      </w:r>
      <w:r w:rsidR="00A27FB1" w:rsidRPr="00332DDE">
        <w:rPr>
          <w:rFonts w:eastAsia="Times New Roman"/>
          <w:iCs/>
          <w:spacing w:val="10"/>
          <w:sz w:val="28"/>
          <w:u w:val="single"/>
        </w:rPr>
        <w:t>Liabilities.</w:t>
      </w:r>
      <w:r w:rsidR="00AF14AF" w:rsidRPr="00332DDE">
        <w:rPr>
          <w:rFonts w:eastAsia="Times New Roman"/>
          <w:iCs/>
          <w:spacing w:val="10"/>
          <w:sz w:val="28"/>
        </w:rPr>
        <w:t xml:space="preserve"> The rights of the owners are </w:t>
      </w:r>
      <w:r w:rsidR="00AF14AF" w:rsidRPr="00332DDE">
        <w:rPr>
          <w:rFonts w:eastAsia="Times New Roman"/>
          <w:iCs/>
          <w:spacing w:val="10"/>
          <w:sz w:val="28"/>
          <w:u w:val="single"/>
        </w:rPr>
        <w:t>owner’s equity.</w:t>
      </w:r>
      <w:r w:rsidR="00A27FB1" w:rsidRPr="00332DDE">
        <w:rPr>
          <w:rFonts w:eastAsia="Times New Roman"/>
          <w:iCs/>
          <w:spacing w:val="10"/>
          <w:sz w:val="28"/>
        </w:rPr>
        <w:t xml:space="preserve"> </w:t>
      </w:r>
    </w:p>
    <w:p w:rsidR="00DF71BC" w:rsidRPr="00332DDE" w:rsidRDefault="00DF71BC" w:rsidP="00DF71BC">
      <w:pPr>
        <w:jc w:val="both"/>
        <w:rPr>
          <w:b/>
          <w:sz w:val="36"/>
          <w:u w:val="single"/>
        </w:rPr>
      </w:pPr>
    </w:p>
    <w:p w:rsidR="00DF71BC" w:rsidRPr="00332DDE" w:rsidRDefault="00DF71BC" w:rsidP="00DF71BC">
      <w:pPr>
        <w:jc w:val="both"/>
        <w:rPr>
          <w:rFonts w:eastAsia="Times New Roman"/>
          <w:iCs/>
          <w:spacing w:val="10"/>
          <w:sz w:val="28"/>
        </w:rPr>
      </w:pPr>
      <w:r w:rsidRPr="00332DDE">
        <w:rPr>
          <w:b/>
          <w:sz w:val="36"/>
          <w:u w:val="single"/>
        </w:rPr>
        <w:t>Liabilities</w:t>
      </w:r>
    </w:p>
    <w:p w:rsidR="00DF71BC" w:rsidRPr="00332DDE" w:rsidRDefault="00457E42" w:rsidP="00D630F8">
      <w:pPr>
        <w:spacing w:before="60" w:after="0" w:line="240" w:lineRule="auto"/>
        <w:ind w:left="20" w:right="320"/>
        <w:jc w:val="both"/>
        <w:rPr>
          <w:rFonts w:eastAsia="Times New Roman"/>
          <w:iCs/>
          <w:spacing w:val="10"/>
          <w:sz w:val="28"/>
        </w:rPr>
      </w:pPr>
      <w:r w:rsidRPr="00332DDE">
        <w:rPr>
          <w:rFonts w:eastAsia="Times New Roman"/>
          <w:iCs/>
          <w:spacing w:val="10"/>
          <w:sz w:val="28"/>
        </w:rPr>
        <w:t xml:space="preserve">Debts of a business enterprise owed to </w:t>
      </w:r>
      <w:r w:rsidR="00FF6FF4" w:rsidRPr="00332DDE">
        <w:rPr>
          <w:rFonts w:eastAsia="Times New Roman"/>
          <w:iCs/>
          <w:spacing w:val="10"/>
          <w:sz w:val="28"/>
        </w:rPr>
        <w:t>outsiders (</w:t>
      </w:r>
      <w:r w:rsidRPr="00332DDE">
        <w:rPr>
          <w:rFonts w:eastAsia="Times New Roman"/>
          <w:iCs/>
          <w:spacing w:val="10"/>
          <w:sz w:val="28"/>
        </w:rPr>
        <w:t>Creditors)</w:t>
      </w:r>
      <w:r w:rsidR="00042A3D" w:rsidRPr="00332DDE">
        <w:rPr>
          <w:rFonts w:eastAsia="Times New Roman"/>
          <w:iCs/>
          <w:spacing w:val="10"/>
          <w:sz w:val="28"/>
        </w:rPr>
        <w:t xml:space="preserve">. Liabilities are often identified on the balance sheet by the titles that include the word </w:t>
      </w:r>
      <w:r w:rsidR="00042A3D" w:rsidRPr="00332DDE">
        <w:rPr>
          <w:rFonts w:eastAsia="Times New Roman"/>
          <w:i/>
          <w:iCs/>
          <w:spacing w:val="10"/>
          <w:sz w:val="28"/>
        </w:rPr>
        <w:t>payable.</w:t>
      </w:r>
      <w:r w:rsidR="006F53F4" w:rsidRPr="00332DDE">
        <w:rPr>
          <w:rFonts w:eastAsia="Times New Roman"/>
          <w:iCs/>
          <w:spacing w:val="10"/>
          <w:sz w:val="28"/>
        </w:rPr>
        <w:t xml:space="preserve"> </w:t>
      </w:r>
    </w:p>
    <w:p w:rsidR="00CF4F5A" w:rsidRPr="00332DDE" w:rsidRDefault="00CF4F5A" w:rsidP="00D630F8">
      <w:pPr>
        <w:spacing w:before="60" w:after="0" w:line="240" w:lineRule="auto"/>
        <w:ind w:left="20" w:right="320"/>
        <w:jc w:val="both"/>
        <w:rPr>
          <w:rFonts w:eastAsia="Times New Roman"/>
          <w:iCs/>
          <w:spacing w:val="10"/>
          <w:sz w:val="28"/>
        </w:rPr>
      </w:pPr>
    </w:p>
    <w:p w:rsidR="00CF4F5A" w:rsidRPr="00332DDE" w:rsidRDefault="00CF4F5A" w:rsidP="00CF4F5A">
      <w:pPr>
        <w:jc w:val="both"/>
        <w:rPr>
          <w:b/>
          <w:sz w:val="36"/>
          <w:u w:val="single"/>
        </w:rPr>
      </w:pPr>
      <w:r w:rsidRPr="00332DDE">
        <w:rPr>
          <w:b/>
          <w:sz w:val="36"/>
          <w:u w:val="single"/>
        </w:rPr>
        <w:t>Owner’s Equity</w:t>
      </w:r>
    </w:p>
    <w:p w:rsidR="001B271B" w:rsidRPr="00332DDE" w:rsidRDefault="001B271B" w:rsidP="001B271B">
      <w:pPr>
        <w:spacing w:before="60" w:after="0" w:line="240" w:lineRule="auto"/>
        <w:ind w:left="20" w:right="320"/>
        <w:jc w:val="both"/>
        <w:rPr>
          <w:rFonts w:eastAsia="Times New Roman"/>
          <w:iCs/>
          <w:spacing w:val="10"/>
          <w:sz w:val="28"/>
        </w:rPr>
      </w:pPr>
      <w:r w:rsidRPr="00332DDE">
        <w:rPr>
          <w:rFonts w:eastAsia="Times New Roman"/>
          <w:iCs/>
          <w:spacing w:val="10"/>
          <w:sz w:val="28"/>
        </w:rPr>
        <w:t xml:space="preserve">Owner’s </w:t>
      </w:r>
      <w:r w:rsidR="00E37197" w:rsidRPr="00332DDE">
        <w:rPr>
          <w:rFonts w:eastAsia="Times New Roman"/>
          <w:iCs/>
          <w:spacing w:val="10"/>
          <w:sz w:val="28"/>
        </w:rPr>
        <w:t>is the clam against the assets of the business after the total liabilities are deducted</w:t>
      </w:r>
      <w:r w:rsidR="005B136A" w:rsidRPr="00332DDE">
        <w:rPr>
          <w:rFonts w:eastAsia="Times New Roman"/>
          <w:iCs/>
          <w:spacing w:val="10"/>
          <w:sz w:val="28"/>
        </w:rPr>
        <w:t>.</w:t>
      </w:r>
    </w:p>
    <w:p w:rsidR="00FD3A89" w:rsidRPr="00332DDE" w:rsidRDefault="00FD3A89" w:rsidP="001B271B">
      <w:pPr>
        <w:spacing w:before="60" w:after="0" w:line="240" w:lineRule="auto"/>
        <w:ind w:left="20" w:right="320"/>
        <w:jc w:val="both"/>
        <w:rPr>
          <w:rFonts w:eastAsia="Times New Roman"/>
          <w:iCs/>
          <w:spacing w:val="10"/>
          <w:sz w:val="28"/>
        </w:rPr>
      </w:pPr>
    </w:p>
    <w:p w:rsidR="00667521" w:rsidRDefault="00667521" w:rsidP="00545DE8">
      <w:pPr>
        <w:jc w:val="both"/>
        <w:rPr>
          <w:b/>
          <w:sz w:val="36"/>
          <w:u w:val="single"/>
        </w:rPr>
      </w:pPr>
    </w:p>
    <w:p w:rsidR="00FD3A89" w:rsidRPr="00332DDE" w:rsidRDefault="00545DE8" w:rsidP="00545DE8">
      <w:pPr>
        <w:jc w:val="both"/>
        <w:rPr>
          <w:b/>
          <w:sz w:val="36"/>
          <w:u w:val="single"/>
        </w:rPr>
      </w:pPr>
      <w:r w:rsidRPr="00332DDE">
        <w:rPr>
          <w:b/>
          <w:sz w:val="36"/>
          <w:u w:val="single"/>
        </w:rPr>
        <w:lastRenderedPageBreak/>
        <w:t>Revenue</w:t>
      </w:r>
    </w:p>
    <w:p w:rsidR="005014CE" w:rsidRPr="00332DDE" w:rsidRDefault="00EA3F7B" w:rsidP="00D630F8">
      <w:pPr>
        <w:spacing w:before="60" w:after="0" w:line="240" w:lineRule="auto"/>
        <w:ind w:left="20" w:right="320"/>
        <w:jc w:val="both"/>
        <w:rPr>
          <w:rFonts w:eastAsia="Times New Roman"/>
          <w:iCs/>
          <w:spacing w:val="10"/>
          <w:sz w:val="28"/>
        </w:rPr>
      </w:pPr>
      <w:r w:rsidRPr="00332DDE">
        <w:rPr>
          <w:rFonts w:eastAsia="Times New Roman"/>
          <w:iCs/>
          <w:spacing w:val="10"/>
          <w:sz w:val="28"/>
        </w:rPr>
        <w:t>Revenues are increases in owner’s equity as a result of the rendering of services or the selling of product to customers.</w:t>
      </w:r>
    </w:p>
    <w:p w:rsidR="00FA6B5B" w:rsidRPr="00332DDE" w:rsidRDefault="00FA6B5B" w:rsidP="00D630F8">
      <w:pPr>
        <w:spacing w:before="60" w:after="0" w:line="240" w:lineRule="auto"/>
        <w:ind w:left="20" w:right="320"/>
        <w:jc w:val="both"/>
        <w:rPr>
          <w:rFonts w:eastAsia="Times New Roman"/>
          <w:iCs/>
          <w:spacing w:val="10"/>
          <w:sz w:val="28"/>
        </w:rPr>
      </w:pPr>
    </w:p>
    <w:p w:rsidR="00FA6B5B" w:rsidRPr="00332DDE" w:rsidRDefault="00FA6B5B" w:rsidP="00FA6B5B">
      <w:pPr>
        <w:jc w:val="both"/>
        <w:rPr>
          <w:b/>
          <w:sz w:val="36"/>
          <w:u w:val="single"/>
        </w:rPr>
      </w:pPr>
      <w:r w:rsidRPr="00332DDE">
        <w:rPr>
          <w:b/>
          <w:sz w:val="36"/>
          <w:u w:val="single"/>
        </w:rPr>
        <w:t>Expenses</w:t>
      </w:r>
    </w:p>
    <w:p w:rsidR="00FA6B5B" w:rsidRPr="00332DDE" w:rsidRDefault="00A037D7" w:rsidP="00A037D7">
      <w:pPr>
        <w:spacing w:before="60" w:after="0" w:line="240" w:lineRule="auto"/>
        <w:ind w:left="20" w:right="320"/>
        <w:jc w:val="both"/>
        <w:rPr>
          <w:sz w:val="36"/>
        </w:rPr>
      </w:pPr>
      <w:r w:rsidRPr="00332DDE">
        <w:rPr>
          <w:rFonts w:eastAsia="Times New Roman"/>
          <w:iCs/>
          <w:spacing w:val="10"/>
          <w:sz w:val="28"/>
        </w:rPr>
        <w:t>Assets used up or services consumed in the process of generating revenues.</w:t>
      </w:r>
    </w:p>
    <w:p w:rsidR="005014CE" w:rsidRPr="00332DDE" w:rsidRDefault="005014CE" w:rsidP="00D630F8">
      <w:pPr>
        <w:spacing w:before="60" w:after="0" w:line="240" w:lineRule="auto"/>
        <w:ind w:left="20" w:right="320"/>
        <w:jc w:val="both"/>
        <w:rPr>
          <w:rFonts w:eastAsia="Times New Roman"/>
          <w:iCs/>
          <w:spacing w:val="10"/>
          <w:sz w:val="28"/>
          <w:u w:val="single"/>
        </w:rPr>
      </w:pPr>
    </w:p>
    <w:p w:rsidR="005014CE" w:rsidRPr="00332DDE" w:rsidRDefault="00E35612" w:rsidP="00D630F8">
      <w:pPr>
        <w:spacing w:before="60" w:after="0" w:line="240" w:lineRule="auto"/>
        <w:ind w:left="20" w:right="320"/>
        <w:jc w:val="both"/>
        <w:rPr>
          <w:rFonts w:eastAsia="Times New Roman"/>
          <w:iCs/>
          <w:spacing w:val="10"/>
          <w:sz w:val="28"/>
          <w:u w:val="single"/>
        </w:rPr>
      </w:pPr>
      <w:r w:rsidRPr="00332DDE">
        <w:rPr>
          <w:rFonts w:eastAsia="Times New Roman"/>
          <w:iCs/>
          <w:spacing w:val="10"/>
          <w:sz w:val="28"/>
          <w:u w:val="single"/>
        </w:rPr>
        <w:t>Current Assets</w:t>
      </w:r>
    </w:p>
    <w:p w:rsidR="00E35612" w:rsidRPr="00332DDE" w:rsidRDefault="008428BA" w:rsidP="00D630F8">
      <w:pPr>
        <w:spacing w:before="60" w:after="0" w:line="240" w:lineRule="auto"/>
        <w:ind w:left="20" w:right="320"/>
        <w:jc w:val="both"/>
        <w:rPr>
          <w:rFonts w:eastAsia="Times New Roman"/>
          <w:iCs/>
          <w:spacing w:val="10"/>
          <w:sz w:val="28"/>
        </w:rPr>
      </w:pPr>
      <w:r w:rsidRPr="00332DDE">
        <w:rPr>
          <w:rFonts w:eastAsia="Times New Roman"/>
          <w:iCs/>
          <w:spacing w:val="10"/>
          <w:sz w:val="28"/>
        </w:rPr>
        <w:t xml:space="preserve"> Cash or other assets that are expected to be converted to cash or sold or used up,</w:t>
      </w:r>
      <w:r w:rsidR="00433DDD" w:rsidRPr="00332DDE">
        <w:rPr>
          <w:rFonts w:eastAsia="Times New Roman"/>
          <w:iCs/>
          <w:spacing w:val="10"/>
          <w:sz w:val="28"/>
        </w:rPr>
        <w:t xml:space="preserve"> </w:t>
      </w:r>
      <w:r w:rsidRPr="00332DDE">
        <w:rPr>
          <w:rFonts w:eastAsia="Times New Roman"/>
          <w:iCs/>
          <w:spacing w:val="10"/>
          <w:sz w:val="28"/>
        </w:rPr>
        <w:t>u</w:t>
      </w:r>
      <w:r w:rsidR="004C0D57" w:rsidRPr="00332DDE">
        <w:rPr>
          <w:rFonts w:eastAsia="Times New Roman"/>
          <w:iCs/>
          <w:spacing w:val="10"/>
          <w:sz w:val="28"/>
        </w:rPr>
        <w:t xml:space="preserve">sually </w:t>
      </w:r>
      <w:r w:rsidR="003813E6" w:rsidRPr="00332DDE">
        <w:rPr>
          <w:rFonts w:eastAsia="Times New Roman"/>
          <w:iCs/>
          <w:spacing w:val="10"/>
          <w:sz w:val="28"/>
        </w:rPr>
        <w:t>within</w:t>
      </w:r>
      <w:r w:rsidR="004C0D57" w:rsidRPr="00332DDE">
        <w:rPr>
          <w:rFonts w:eastAsia="Times New Roman"/>
          <w:iCs/>
          <w:spacing w:val="10"/>
          <w:sz w:val="28"/>
        </w:rPr>
        <w:t xml:space="preserve"> a year or less, through the normal operating of a business. </w:t>
      </w:r>
    </w:p>
    <w:p w:rsidR="005014CE" w:rsidRPr="00332DDE" w:rsidRDefault="005014CE" w:rsidP="00D630F8">
      <w:pPr>
        <w:spacing w:before="60" w:after="0" w:line="240" w:lineRule="auto"/>
        <w:ind w:left="20" w:right="320"/>
        <w:jc w:val="both"/>
        <w:rPr>
          <w:rFonts w:eastAsia="Times New Roman"/>
          <w:iCs/>
          <w:spacing w:val="10"/>
          <w:sz w:val="28"/>
          <w:u w:val="single"/>
        </w:rPr>
      </w:pPr>
    </w:p>
    <w:p w:rsidR="00BC55FC" w:rsidRPr="00332DDE" w:rsidRDefault="00FF0720" w:rsidP="00D630F8">
      <w:pPr>
        <w:spacing w:before="60" w:after="0" w:line="240" w:lineRule="auto"/>
        <w:ind w:left="20" w:right="320"/>
        <w:jc w:val="both"/>
        <w:rPr>
          <w:rFonts w:eastAsia="Times New Roman"/>
          <w:iCs/>
          <w:spacing w:val="10"/>
          <w:sz w:val="28"/>
          <w:u w:val="single"/>
        </w:rPr>
      </w:pPr>
      <w:r w:rsidRPr="00332DDE">
        <w:rPr>
          <w:rFonts w:eastAsia="Times New Roman"/>
          <w:iCs/>
          <w:spacing w:val="10"/>
          <w:sz w:val="28"/>
          <w:u w:val="single"/>
        </w:rPr>
        <w:t>Non-Current Assets/</w:t>
      </w:r>
      <w:r w:rsidR="00BC55FC" w:rsidRPr="00332DDE">
        <w:rPr>
          <w:rFonts w:eastAsia="Times New Roman"/>
          <w:iCs/>
          <w:spacing w:val="10"/>
          <w:sz w:val="28"/>
          <w:u w:val="single"/>
        </w:rPr>
        <w:t>Fixed Assets</w:t>
      </w:r>
    </w:p>
    <w:p w:rsidR="00FF0720" w:rsidRPr="00332DDE" w:rsidRDefault="00757B82" w:rsidP="00FF0720">
      <w:pPr>
        <w:spacing w:before="60" w:after="0" w:line="240" w:lineRule="auto"/>
        <w:ind w:left="20" w:right="320"/>
        <w:jc w:val="both"/>
        <w:rPr>
          <w:rFonts w:eastAsia="Times New Roman"/>
          <w:iCs/>
          <w:spacing w:val="10"/>
          <w:sz w:val="28"/>
        </w:rPr>
      </w:pPr>
      <w:r w:rsidRPr="00332DDE">
        <w:rPr>
          <w:rFonts w:eastAsia="Times New Roman"/>
          <w:iCs/>
          <w:spacing w:val="10"/>
          <w:sz w:val="28"/>
        </w:rPr>
        <w:t>Plant assets are long-term or relatively permanent tangible assets that are used the normal business operations. They are owned by the enterprise and are not held for sale. Such as equipment, furniture, tools, machinery, buildings, and land</w:t>
      </w:r>
    </w:p>
    <w:p w:rsidR="0071316F" w:rsidRPr="00332DDE" w:rsidRDefault="0071316F" w:rsidP="00FF0720">
      <w:pPr>
        <w:spacing w:before="60" w:after="0" w:line="240" w:lineRule="auto"/>
        <w:ind w:left="20" w:right="320"/>
        <w:jc w:val="both"/>
        <w:rPr>
          <w:rFonts w:eastAsia="Times New Roman"/>
          <w:iCs/>
          <w:spacing w:val="10"/>
          <w:sz w:val="28"/>
          <w:u w:val="single"/>
        </w:rPr>
      </w:pPr>
    </w:p>
    <w:p w:rsidR="00FF0720" w:rsidRPr="00332DDE" w:rsidRDefault="0071316F" w:rsidP="00FF0720">
      <w:pPr>
        <w:spacing w:before="60" w:after="0" w:line="240" w:lineRule="auto"/>
        <w:ind w:left="20" w:right="320"/>
        <w:jc w:val="both"/>
        <w:rPr>
          <w:rFonts w:eastAsia="Times New Roman"/>
          <w:iCs/>
          <w:spacing w:val="10"/>
          <w:sz w:val="28"/>
          <w:u w:val="single"/>
        </w:rPr>
      </w:pPr>
      <w:r w:rsidRPr="00332DDE">
        <w:rPr>
          <w:rFonts w:eastAsia="Times New Roman"/>
          <w:iCs/>
          <w:spacing w:val="10"/>
          <w:sz w:val="28"/>
          <w:u w:val="single"/>
        </w:rPr>
        <w:t>Current Liabilities</w:t>
      </w:r>
    </w:p>
    <w:p w:rsidR="005014CE" w:rsidRPr="00332DDE" w:rsidRDefault="006C475B" w:rsidP="00D630F8">
      <w:pPr>
        <w:spacing w:before="60" w:after="0" w:line="240" w:lineRule="auto"/>
        <w:ind w:left="20" w:right="320"/>
        <w:jc w:val="both"/>
        <w:rPr>
          <w:rFonts w:eastAsia="Times New Roman"/>
          <w:iCs/>
          <w:spacing w:val="10"/>
          <w:sz w:val="28"/>
        </w:rPr>
      </w:pPr>
      <w:r w:rsidRPr="00332DDE">
        <w:rPr>
          <w:rFonts w:eastAsia="Times New Roman"/>
          <w:iCs/>
          <w:spacing w:val="10"/>
          <w:sz w:val="28"/>
        </w:rPr>
        <w:t xml:space="preserve">Current </w:t>
      </w:r>
      <w:r w:rsidR="0071316F" w:rsidRPr="00332DDE">
        <w:rPr>
          <w:rFonts w:eastAsia="Times New Roman"/>
          <w:iCs/>
          <w:spacing w:val="10"/>
          <w:sz w:val="28"/>
        </w:rPr>
        <w:t>Liabilit</w:t>
      </w:r>
      <w:r w:rsidR="00AE126A" w:rsidRPr="00332DDE">
        <w:rPr>
          <w:rFonts w:eastAsia="Times New Roman"/>
          <w:iCs/>
          <w:spacing w:val="10"/>
          <w:sz w:val="28"/>
        </w:rPr>
        <w:t>i</w:t>
      </w:r>
      <w:r w:rsidR="0071316F" w:rsidRPr="00332DDE">
        <w:rPr>
          <w:rFonts w:eastAsia="Times New Roman"/>
          <w:iCs/>
          <w:spacing w:val="10"/>
          <w:sz w:val="28"/>
        </w:rPr>
        <w:t xml:space="preserve">es </w:t>
      </w:r>
      <w:r w:rsidR="00AE126A" w:rsidRPr="00332DDE">
        <w:rPr>
          <w:rFonts w:eastAsia="Times New Roman"/>
          <w:iCs/>
          <w:spacing w:val="10"/>
          <w:sz w:val="28"/>
        </w:rPr>
        <w:t>that will be due within a short time</w:t>
      </w:r>
      <w:r w:rsidR="003254F7">
        <w:rPr>
          <w:rFonts w:eastAsia="Times New Roman"/>
          <w:iCs/>
          <w:spacing w:val="10"/>
          <w:sz w:val="28"/>
        </w:rPr>
        <w:t xml:space="preserve">, </w:t>
      </w:r>
      <w:r w:rsidR="00402E95">
        <w:rPr>
          <w:rFonts w:eastAsia="Times New Roman"/>
          <w:iCs/>
          <w:spacing w:val="10"/>
          <w:sz w:val="28"/>
        </w:rPr>
        <w:t>usually</w:t>
      </w:r>
      <w:r w:rsidR="00623D75" w:rsidRPr="00332DDE">
        <w:rPr>
          <w:rFonts w:eastAsia="Times New Roman"/>
          <w:iCs/>
          <w:spacing w:val="10"/>
          <w:sz w:val="28"/>
        </w:rPr>
        <w:t xml:space="preserve"> </w:t>
      </w:r>
      <w:r w:rsidR="008D45EE">
        <w:rPr>
          <w:rFonts w:eastAsia="Times New Roman"/>
          <w:iCs/>
          <w:spacing w:val="10"/>
          <w:sz w:val="28"/>
        </w:rPr>
        <w:t xml:space="preserve">within </w:t>
      </w:r>
      <w:r w:rsidR="00623D75" w:rsidRPr="00332DDE">
        <w:rPr>
          <w:rFonts w:eastAsia="Times New Roman"/>
          <w:iCs/>
          <w:spacing w:val="10"/>
          <w:sz w:val="28"/>
        </w:rPr>
        <w:t>one year or less</w:t>
      </w:r>
    </w:p>
    <w:p w:rsidR="004448EF" w:rsidRPr="00332DDE" w:rsidRDefault="004448EF" w:rsidP="00D630F8">
      <w:pPr>
        <w:spacing w:before="60" w:after="0" w:line="240" w:lineRule="auto"/>
        <w:ind w:left="20" w:right="320"/>
        <w:jc w:val="both"/>
        <w:rPr>
          <w:rFonts w:eastAsia="Times New Roman"/>
          <w:iCs/>
          <w:spacing w:val="10"/>
          <w:sz w:val="28"/>
        </w:rPr>
      </w:pPr>
    </w:p>
    <w:p w:rsidR="00993166" w:rsidRPr="00332DDE" w:rsidRDefault="00993166" w:rsidP="00D630F8">
      <w:pPr>
        <w:spacing w:before="60" w:after="0" w:line="240" w:lineRule="auto"/>
        <w:ind w:left="20" w:right="320"/>
        <w:jc w:val="both"/>
        <w:rPr>
          <w:rFonts w:eastAsia="Times New Roman"/>
          <w:iCs/>
          <w:spacing w:val="10"/>
          <w:sz w:val="28"/>
          <w:u w:val="single"/>
        </w:rPr>
      </w:pPr>
      <w:r w:rsidRPr="00332DDE">
        <w:rPr>
          <w:rFonts w:eastAsia="Times New Roman"/>
          <w:iCs/>
          <w:spacing w:val="10"/>
          <w:sz w:val="28"/>
          <w:u w:val="single"/>
        </w:rPr>
        <w:t>Non-Current Liabilities</w:t>
      </w:r>
    </w:p>
    <w:p w:rsidR="006C475B" w:rsidRPr="00332DDE" w:rsidRDefault="006C475B" w:rsidP="006C475B">
      <w:pPr>
        <w:spacing w:before="60" w:after="0" w:line="240" w:lineRule="auto"/>
        <w:ind w:left="20" w:right="320"/>
        <w:jc w:val="both"/>
        <w:rPr>
          <w:rFonts w:eastAsia="Times New Roman"/>
          <w:iCs/>
          <w:spacing w:val="10"/>
          <w:sz w:val="28"/>
        </w:rPr>
      </w:pPr>
      <w:r w:rsidRPr="00332DDE">
        <w:rPr>
          <w:rFonts w:eastAsia="Times New Roman"/>
          <w:iCs/>
          <w:spacing w:val="10"/>
          <w:sz w:val="28"/>
        </w:rPr>
        <w:t>Non-Current Liabilities that will be due for longer time</w:t>
      </w:r>
      <w:r w:rsidR="00433DDD" w:rsidRPr="00332DDE">
        <w:rPr>
          <w:rFonts w:eastAsia="Times New Roman"/>
          <w:iCs/>
          <w:spacing w:val="10"/>
          <w:sz w:val="28"/>
        </w:rPr>
        <w:t xml:space="preserve"> </w:t>
      </w:r>
      <w:r w:rsidRPr="00332DDE">
        <w:rPr>
          <w:rFonts w:eastAsia="Times New Roman"/>
          <w:iCs/>
          <w:spacing w:val="10"/>
          <w:sz w:val="28"/>
        </w:rPr>
        <w:t xml:space="preserve">(usually more </w:t>
      </w:r>
      <w:r w:rsidR="00E0261B" w:rsidRPr="00332DDE">
        <w:rPr>
          <w:rFonts w:eastAsia="Times New Roman"/>
          <w:iCs/>
          <w:spacing w:val="10"/>
          <w:sz w:val="28"/>
        </w:rPr>
        <w:t>than</w:t>
      </w:r>
      <w:r w:rsidRPr="00332DDE">
        <w:rPr>
          <w:rFonts w:eastAsia="Times New Roman"/>
          <w:iCs/>
          <w:spacing w:val="10"/>
          <w:sz w:val="28"/>
        </w:rPr>
        <w:t xml:space="preserve"> one year)</w:t>
      </w:r>
    </w:p>
    <w:p w:rsidR="00AF009C" w:rsidRPr="00332DDE" w:rsidRDefault="00AF009C" w:rsidP="006C475B">
      <w:pPr>
        <w:spacing w:before="60" w:after="0" w:line="240" w:lineRule="auto"/>
        <w:ind w:left="20" w:right="320"/>
        <w:jc w:val="both"/>
        <w:rPr>
          <w:rFonts w:eastAsia="Times New Roman"/>
          <w:iCs/>
          <w:spacing w:val="10"/>
          <w:sz w:val="28"/>
        </w:rPr>
      </w:pPr>
    </w:p>
    <w:p w:rsidR="005014CE" w:rsidRPr="00332DDE" w:rsidRDefault="005014CE" w:rsidP="00D630F8">
      <w:pPr>
        <w:spacing w:before="60" w:after="0" w:line="240" w:lineRule="auto"/>
        <w:ind w:left="20" w:right="320"/>
        <w:jc w:val="both"/>
        <w:rPr>
          <w:rFonts w:eastAsia="Times New Roman"/>
          <w:iCs/>
          <w:spacing w:val="10"/>
          <w:sz w:val="28"/>
          <w:u w:val="single"/>
        </w:rPr>
      </w:pPr>
    </w:p>
    <w:p w:rsidR="00C46192" w:rsidRPr="00332DDE" w:rsidRDefault="00C46192" w:rsidP="00D630F8">
      <w:pPr>
        <w:spacing w:before="60" w:after="0" w:line="240" w:lineRule="auto"/>
        <w:ind w:left="20" w:right="320"/>
        <w:jc w:val="both"/>
        <w:rPr>
          <w:rFonts w:eastAsia="Times New Roman"/>
          <w:iCs/>
          <w:spacing w:val="10"/>
          <w:sz w:val="28"/>
          <w:u w:val="single"/>
        </w:rPr>
      </w:pPr>
      <w:r w:rsidRPr="00332DDE">
        <w:rPr>
          <w:rFonts w:eastAsia="Times New Roman"/>
          <w:iCs/>
          <w:spacing w:val="10"/>
          <w:sz w:val="28"/>
          <w:u w:val="single"/>
        </w:rPr>
        <w:t>Cash</w:t>
      </w:r>
    </w:p>
    <w:p w:rsidR="000061A9" w:rsidRPr="00332DDE" w:rsidRDefault="000061A9" w:rsidP="000061A9">
      <w:pPr>
        <w:spacing w:before="60" w:after="0" w:line="240" w:lineRule="auto"/>
        <w:ind w:left="20" w:right="320"/>
        <w:jc w:val="both"/>
        <w:rPr>
          <w:rFonts w:eastAsia="Times New Roman"/>
          <w:iCs/>
          <w:spacing w:val="10"/>
          <w:sz w:val="28"/>
        </w:rPr>
      </w:pPr>
      <w:r w:rsidRPr="00332DDE">
        <w:rPr>
          <w:rFonts w:eastAsia="Times New Roman"/>
          <w:iCs/>
          <w:spacing w:val="10"/>
          <w:sz w:val="28"/>
        </w:rPr>
        <w:t xml:space="preserve">Legal tender or coins (Rupees) that can be used in exchange goods, debt, or services. </w:t>
      </w:r>
    </w:p>
    <w:p w:rsidR="00461BB3" w:rsidRPr="00332DDE" w:rsidRDefault="00461BB3" w:rsidP="00EB29CB">
      <w:pPr>
        <w:shd w:val="clear" w:color="auto" w:fill="FFFFFF"/>
        <w:spacing w:after="0" w:line="240" w:lineRule="auto"/>
        <w:rPr>
          <w:rFonts w:ascii="Times New Roman" w:eastAsia="Times New Roman" w:hAnsi="Times New Roman" w:cs="Times New Roman"/>
          <w:color w:val="000000"/>
          <w:sz w:val="32"/>
          <w:szCs w:val="24"/>
        </w:rPr>
      </w:pPr>
    </w:p>
    <w:p w:rsidR="00461BB3" w:rsidRPr="00332DDE" w:rsidRDefault="00B474DC" w:rsidP="00461BB3">
      <w:pPr>
        <w:spacing w:before="60" w:after="0" w:line="240" w:lineRule="auto"/>
        <w:ind w:left="20" w:right="320"/>
        <w:jc w:val="both"/>
        <w:rPr>
          <w:rFonts w:eastAsia="Times New Roman"/>
          <w:iCs/>
          <w:sz w:val="32"/>
          <w:szCs w:val="24"/>
          <w:u w:val="single"/>
        </w:rPr>
      </w:pPr>
      <w:r w:rsidRPr="00332DDE">
        <w:rPr>
          <w:rFonts w:eastAsia="Times New Roman"/>
          <w:iCs/>
          <w:spacing w:val="10"/>
          <w:sz w:val="28"/>
          <w:u w:val="single"/>
        </w:rPr>
        <w:lastRenderedPageBreak/>
        <w:t>Account receivable</w:t>
      </w:r>
    </w:p>
    <w:p w:rsidR="00461BB3" w:rsidRPr="00332DDE" w:rsidRDefault="00461BB3" w:rsidP="00461BB3">
      <w:pPr>
        <w:spacing w:after="240" w:line="240" w:lineRule="auto"/>
        <w:ind w:left="20" w:right="320"/>
        <w:jc w:val="both"/>
        <w:rPr>
          <w:rFonts w:eastAsia="Times New Roman"/>
          <w:iCs/>
          <w:sz w:val="32"/>
          <w:szCs w:val="24"/>
        </w:rPr>
      </w:pPr>
      <w:r w:rsidRPr="00332DDE">
        <w:rPr>
          <w:rFonts w:eastAsia="Times New Roman"/>
          <w:iCs/>
          <w:spacing w:val="10"/>
          <w:sz w:val="28"/>
        </w:rPr>
        <w:t>On account of credit sales an amount is due from purchaser, that amount is known as receivable amount and called as "Account Receivable".</w:t>
      </w:r>
    </w:p>
    <w:p w:rsidR="00461BB3" w:rsidRPr="00332DDE" w:rsidRDefault="00461BB3" w:rsidP="00EB29CB">
      <w:pPr>
        <w:shd w:val="clear" w:color="auto" w:fill="FFFFFF"/>
        <w:spacing w:after="0" w:line="240" w:lineRule="auto"/>
        <w:rPr>
          <w:rFonts w:eastAsia="Times New Roman"/>
          <w:iCs/>
          <w:spacing w:val="10"/>
          <w:sz w:val="28"/>
          <w:u w:val="single"/>
        </w:rPr>
      </w:pPr>
    </w:p>
    <w:p w:rsidR="005D4718" w:rsidRPr="00332DDE" w:rsidRDefault="009B0632" w:rsidP="00EB29CB">
      <w:pPr>
        <w:shd w:val="clear" w:color="auto" w:fill="FFFFFF"/>
        <w:spacing w:after="0" w:line="240" w:lineRule="auto"/>
        <w:rPr>
          <w:rFonts w:eastAsia="Times New Roman"/>
          <w:iCs/>
          <w:sz w:val="32"/>
          <w:szCs w:val="24"/>
          <w:u w:val="single"/>
        </w:rPr>
      </w:pPr>
      <w:r w:rsidRPr="00332DDE">
        <w:rPr>
          <w:rFonts w:eastAsia="Times New Roman"/>
          <w:iCs/>
          <w:spacing w:val="10"/>
          <w:sz w:val="28"/>
          <w:u w:val="single"/>
        </w:rPr>
        <w:t>Merchandise</w:t>
      </w:r>
    </w:p>
    <w:p w:rsidR="005D4718" w:rsidRPr="00332DDE" w:rsidRDefault="005D4718" w:rsidP="00D630F8">
      <w:pPr>
        <w:spacing w:after="240" w:line="240" w:lineRule="auto"/>
        <w:ind w:left="20" w:right="320"/>
        <w:jc w:val="both"/>
        <w:rPr>
          <w:rFonts w:eastAsia="Times New Roman"/>
          <w:iCs/>
          <w:sz w:val="32"/>
          <w:szCs w:val="24"/>
        </w:rPr>
      </w:pPr>
      <w:r w:rsidRPr="00332DDE">
        <w:rPr>
          <w:rFonts w:eastAsia="Times New Roman"/>
          <w:iCs/>
          <w:spacing w:val="10"/>
          <w:sz w:val="28"/>
        </w:rPr>
        <w:t>The things in which a firm deals are merchandise for that firm or business, the commodities which are bought and sold are known as "Merchandise".</w:t>
      </w:r>
    </w:p>
    <w:p w:rsidR="005D4718" w:rsidRPr="00332DDE" w:rsidRDefault="005D4718" w:rsidP="00D630F8">
      <w:pPr>
        <w:spacing w:before="240" w:after="60" w:line="240" w:lineRule="auto"/>
        <w:ind w:left="20"/>
        <w:jc w:val="both"/>
        <w:rPr>
          <w:rFonts w:eastAsia="Times New Roman"/>
          <w:iCs/>
          <w:spacing w:val="10"/>
          <w:sz w:val="28"/>
        </w:rPr>
      </w:pPr>
      <w:r w:rsidRPr="00332DDE">
        <w:rPr>
          <w:rFonts w:eastAsia="Times New Roman"/>
          <w:iCs/>
          <w:spacing w:val="10"/>
          <w:sz w:val="28"/>
        </w:rPr>
        <w:t xml:space="preserve">This term is used in relation to treading business, the business which buy and sell goods. The goods bought and sold are called ‘Merchandise’ </w:t>
      </w:r>
    </w:p>
    <w:p w:rsidR="0083728E" w:rsidRPr="00332DDE" w:rsidRDefault="0083728E" w:rsidP="00D630F8">
      <w:pPr>
        <w:spacing w:before="240" w:after="60" w:line="240" w:lineRule="auto"/>
        <w:ind w:left="20"/>
        <w:jc w:val="both"/>
        <w:rPr>
          <w:rFonts w:eastAsia="Times New Roman"/>
          <w:iCs/>
          <w:spacing w:val="10"/>
          <w:sz w:val="28"/>
          <w:u w:val="single"/>
        </w:rPr>
      </w:pPr>
      <w:r w:rsidRPr="00332DDE">
        <w:rPr>
          <w:rFonts w:eastAsia="Times New Roman"/>
          <w:iCs/>
          <w:spacing w:val="10"/>
          <w:sz w:val="28"/>
          <w:u w:val="single"/>
        </w:rPr>
        <w:t xml:space="preserve">Prepaid </w:t>
      </w:r>
      <w:r w:rsidR="00D400E3" w:rsidRPr="00332DDE">
        <w:rPr>
          <w:rFonts w:eastAsia="Times New Roman"/>
          <w:iCs/>
          <w:spacing w:val="10"/>
          <w:sz w:val="28"/>
          <w:u w:val="single"/>
        </w:rPr>
        <w:t>expenses</w:t>
      </w:r>
    </w:p>
    <w:p w:rsidR="004F4239" w:rsidRPr="00332DDE" w:rsidRDefault="004F4239" w:rsidP="00D630F8">
      <w:pPr>
        <w:spacing w:before="240" w:after="60" w:line="240" w:lineRule="auto"/>
        <w:ind w:left="20"/>
        <w:jc w:val="both"/>
        <w:rPr>
          <w:rFonts w:eastAsia="Times New Roman"/>
          <w:iCs/>
          <w:spacing w:val="10"/>
          <w:sz w:val="28"/>
        </w:rPr>
      </w:pPr>
      <w:r w:rsidRPr="00332DDE">
        <w:rPr>
          <w:rFonts w:eastAsia="Times New Roman"/>
          <w:iCs/>
          <w:spacing w:val="10"/>
          <w:sz w:val="28"/>
        </w:rPr>
        <w:t xml:space="preserve">Purchased commodities or services that have not been used up at </w:t>
      </w:r>
      <w:r w:rsidR="00786E49" w:rsidRPr="00332DDE">
        <w:rPr>
          <w:rFonts w:eastAsia="Times New Roman"/>
          <w:iCs/>
          <w:spacing w:val="10"/>
          <w:sz w:val="28"/>
        </w:rPr>
        <w:t>the end of an accounting period</w:t>
      </w:r>
    </w:p>
    <w:p w:rsidR="00B474DC" w:rsidRPr="00332DDE" w:rsidRDefault="00B474DC" w:rsidP="00D630F8">
      <w:pPr>
        <w:spacing w:before="240" w:after="60" w:line="240" w:lineRule="auto"/>
        <w:ind w:left="20"/>
        <w:jc w:val="both"/>
        <w:rPr>
          <w:rFonts w:eastAsia="Times New Roman"/>
          <w:iCs/>
          <w:spacing w:val="10"/>
          <w:sz w:val="28"/>
          <w:u w:val="single"/>
        </w:rPr>
      </w:pPr>
      <w:r w:rsidRPr="00332DDE">
        <w:rPr>
          <w:rFonts w:eastAsia="Times New Roman"/>
          <w:iCs/>
          <w:spacing w:val="10"/>
          <w:sz w:val="28"/>
          <w:u w:val="single"/>
        </w:rPr>
        <w:t xml:space="preserve">Plant </w:t>
      </w:r>
      <w:r w:rsidR="00A83520" w:rsidRPr="00332DDE">
        <w:rPr>
          <w:rFonts w:eastAsia="Times New Roman"/>
          <w:iCs/>
          <w:spacing w:val="10"/>
          <w:sz w:val="28"/>
          <w:u w:val="single"/>
        </w:rPr>
        <w:t>a</w:t>
      </w:r>
      <w:r w:rsidRPr="00332DDE">
        <w:rPr>
          <w:rFonts w:eastAsia="Times New Roman"/>
          <w:iCs/>
          <w:spacing w:val="10"/>
          <w:sz w:val="28"/>
          <w:u w:val="single"/>
        </w:rPr>
        <w:t>ssets</w:t>
      </w:r>
    </w:p>
    <w:p w:rsidR="00A83520" w:rsidRPr="00332DDE" w:rsidRDefault="00D95538" w:rsidP="00D630F8">
      <w:pPr>
        <w:spacing w:before="240" w:after="60" w:line="240" w:lineRule="auto"/>
        <w:ind w:left="20"/>
        <w:jc w:val="both"/>
        <w:rPr>
          <w:rFonts w:eastAsia="Times New Roman"/>
          <w:iCs/>
          <w:spacing w:val="10"/>
          <w:sz w:val="28"/>
        </w:rPr>
      </w:pPr>
      <w:r w:rsidRPr="00332DDE">
        <w:rPr>
          <w:rFonts w:eastAsia="Times New Roman"/>
          <w:iCs/>
          <w:spacing w:val="10"/>
          <w:sz w:val="28"/>
        </w:rPr>
        <w:t>Tangible assets that are owned by a business</w:t>
      </w:r>
      <w:r w:rsidR="00B308EB" w:rsidRPr="00332DDE">
        <w:rPr>
          <w:rFonts w:eastAsia="Times New Roman"/>
          <w:iCs/>
          <w:spacing w:val="10"/>
          <w:sz w:val="28"/>
        </w:rPr>
        <w:t xml:space="preserve"> enterprise, are </w:t>
      </w:r>
      <w:r w:rsidR="006F22E5" w:rsidRPr="00332DDE">
        <w:rPr>
          <w:rFonts w:eastAsia="Times New Roman"/>
          <w:iCs/>
          <w:spacing w:val="10"/>
          <w:sz w:val="28"/>
        </w:rPr>
        <w:t>permanent</w:t>
      </w:r>
      <w:r w:rsidR="00B308EB" w:rsidRPr="00332DDE">
        <w:rPr>
          <w:rFonts w:eastAsia="Times New Roman"/>
          <w:iCs/>
          <w:spacing w:val="10"/>
          <w:sz w:val="28"/>
        </w:rPr>
        <w:t xml:space="preserve"> or have a long life, and are used in the business.</w:t>
      </w:r>
    </w:p>
    <w:p w:rsidR="005D4718" w:rsidRPr="00332DDE" w:rsidRDefault="005D4718" w:rsidP="00D630F8">
      <w:pPr>
        <w:spacing w:before="240" w:after="60" w:line="240" w:lineRule="auto"/>
        <w:ind w:left="20"/>
        <w:jc w:val="both"/>
        <w:rPr>
          <w:rFonts w:eastAsia="Times New Roman"/>
          <w:iCs/>
          <w:color w:val="FF0000"/>
          <w:sz w:val="32"/>
          <w:szCs w:val="24"/>
          <w:u w:val="single"/>
        </w:rPr>
      </w:pPr>
      <w:r w:rsidRPr="00332DDE">
        <w:rPr>
          <w:rFonts w:eastAsia="Times New Roman"/>
          <w:iCs/>
          <w:color w:val="FF0000"/>
          <w:spacing w:val="10"/>
          <w:sz w:val="28"/>
          <w:u w:val="single"/>
        </w:rPr>
        <w:t>PURCHASES</w:t>
      </w:r>
    </w:p>
    <w:p w:rsidR="005D4718" w:rsidRPr="00332DDE" w:rsidRDefault="005D4718" w:rsidP="00D630F8">
      <w:pPr>
        <w:spacing w:before="60" w:after="0" w:line="240" w:lineRule="auto"/>
        <w:ind w:left="20" w:right="320"/>
        <w:jc w:val="both"/>
        <w:rPr>
          <w:rFonts w:eastAsia="Times New Roman"/>
          <w:iCs/>
          <w:spacing w:val="10"/>
          <w:sz w:val="28"/>
        </w:rPr>
      </w:pPr>
      <w:r w:rsidRPr="00332DDE">
        <w:rPr>
          <w:rFonts w:eastAsia="Times New Roman"/>
          <w:iCs/>
          <w:color w:val="FF0000"/>
          <w:spacing w:val="10"/>
          <w:sz w:val="28"/>
        </w:rPr>
        <w:t>It means t</w:t>
      </w:r>
      <w:r w:rsidRPr="00332DDE">
        <w:rPr>
          <w:rFonts w:eastAsia="Times New Roman"/>
          <w:iCs/>
          <w:spacing w:val="10"/>
          <w:sz w:val="28"/>
        </w:rPr>
        <w:t xml:space="preserve">he merchandise purchased for being sold. </w:t>
      </w:r>
    </w:p>
    <w:p w:rsidR="00CD5FAD" w:rsidRDefault="00CD5FAD" w:rsidP="00D630F8">
      <w:pPr>
        <w:spacing w:before="60" w:after="0" w:line="240" w:lineRule="auto"/>
        <w:ind w:left="20" w:right="320"/>
        <w:jc w:val="both"/>
        <w:rPr>
          <w:rFonts w:eastAsia="Times New Roman"/>
          <w:iCs/>
          <w:spacing w:val="10"/>
          <w:sz w:val="28"/>
          <w:u w:val="single"/>
        </w:rPr>
      </w:pPr>
    </w:p>
    <w:p w:rsidR="005D4718" w:rsidRPr="00332DDE" w:rsidRDefault="005D4718" w:rsidP="00D630F8">
      <w:pPr>
        <w:spacing w:before="60" w:after="0" w:line="240" w:lineRule="auto"/>
        <w:ind w:left="20" w:right="320"/>
        <w:jc w:val="both"/>
        <w:rPr>
          <w:rFonts w:eastAsia="Times New Roman"/>
          <w:iCs/>
          <w:sz w:val="32"/>
          <w:szCs w:val="24"/>
          <w:u w:val="single"/>
        </w:rPr>
      </w:pPr>
      <w:r w:rsidRPr="00332DDE">
        <w:rPr>
          <w:rFonts w:eastAsia="Times New Roman"/>
          <w:iCs/>
          <w:spacing w:val="10"/>
          <w:sz w:val="28"/>
          <w:u w:val="single"/>
        </w:rPr>
        <w:t>PURCHASE RETURN</w:t>
      </w:r>
    </w:p>
    <w:p w:rsidR="005D4718" w:rsidRPr="00332DDE" w:rsidRDefault="005D4718" w:rsidP="00D630F8">
      <w:pPr>
        <w:spacing w:after="240" w:line="240" w:lineRule="auto"/>
        <w:ind w:left="20" w:right="320"/>
        <w:jc w:val="both"/>
        <w:rPr>
          <w:rFonts w:eastAsia="Times New Roman"/>
          <w:iCs/>
          <w:sz w:val="32"/>
          <w:szCs w:val="24"/>
        </w:rPr>
      </w:pPr>
      <w:r w:rsidRPr="00332DDE">
        <w:rPr>
          <w:rFonts w:eastAsia="Times New Roman"/>
          <w:iCs/>
          <w:spacing w:val="10"/>
          <w:sz w:val="28"/>
        </w:rPr>
        <w:t>If purchaser returns all or some items of purchase due to certain reason such as damaged, over supplied by the seller or are not according to sample. Then it is called Purchase return</w:t>
      </w:r>
    </w:p>
    <w:p w:rsidR="005D4718" w:rsidRPr="00332DDE" w:rsidRDefault="005D4718" w:rsidP="00D630F8">
      <w:pPr>
        <w:spacing w:before="240" w:after="60" w:line="240" w:lineRule="auto"/>
        <w:ind w:left="20"/>
        <w:jc w:val="both"/>
        <w:rPr>
          <w:rFonts w:eastAsia="Times New Roman"/>
          <w:iCs/>
          <w:sz w:val="32"/>
          <w:szCs w:val="24"/>
          <w:u w:val="single"/>
        </w:rPr>
      </w:pPr>
      <w:r w:rsidRPr="00332DDE">
        <w:rPr>
          <w:rFonts w:eastAsia="Times New Roman"/>
          <w:iCs/>
          <w:spacing w:val="10"/>
          <w:sz w:val="28"/>
          <w:u w:val="single"/>
        </w:rPr>
        <w:t>PURCHASE DISCOUNT</w:t>
      </w:r>
    </w:p>
    <w:p w:rsidR="005D4718" w:rsidRPr="00332DDE" w:rsidRDefault="005D4718" w:rsidP="00D630F8">
      <w:pPr>
        <w:spacing w:before="60" w:after="360" w:line="240" w:lineRule="auto"/>
        <w:ind w:left="20"/>
        <w:jc w:val="both"/>
        <w:rPr>
          <w:rFonts w:eastAsia="Times New Roman"/>
          <w:iCs/>
          <w:sz w:val="32"/>
          <w:szCs w:val="24"/>
        </w:rPr>
      </w:pPr>
      <w:r w:rsidRPr="00332DDE">
        <w:rPr>
          <w:rFonts w:eastAsia="Times New Roman"/>
          <w:iCs/>
          <w:spacing w:val="10"/>
          <w:sz w:val="28"/>
        </w:rPr>
        <w:t>The rebate amount allow by the supplier on purchase.</w:t>
      </w:r>
    </w:p>
    <w:p w:rsidR="005D4718" w:rsidRPr="00332DDE" w:rsidRDefault="005D4718" w:rsidP="005C7596">
      <w:pPr>
        <w:spacing w:before="60" w:after="0" w:line="240" w:lineRule="auto"/>
        <w:ind w:left="20" w:right="320"/>
        <w:jc w:val="both"/>
        <w:rPr>
          <w:rFonts w:eastAsia="Times New Roman"/>
          <w:iCs/>
          <w:spacing w:val="10"/>
          <w:sz w:val="28"/>
          <w:u w:val="single"/>
        </w:rPr>
      </w:pPr>
      <w:r w:rsidRPr="00332DDE">
        <w:rPr>
          <w:rFonts w:eastAsia="Times New Roman"/>
          <w:iCs/>
          <w:spacing w:val="10"/>
          <w:sz w:val="28"/>
          <w:u w:val="single"/>
        </w:rPr>
        <w:t>SALES</w:t>
      </w:r>
    </w:p>
    <w:p w:rsidR="005D4718" w:rsidRPr="00332DDE" w:rsidRDefault="005D4718" w:rsidP="005C7596">
      <w:pPr>
        <w:spacing w:before="60" w:after="0" w:line="240" w:lineRule="auto"/>
        <w:ind w:left="20" w:right="320"/>
        <w:jc w:val="both"/>
        <w:rPr>
          <w:rFonts w:eastAsia="Times New Roman"/>
          <w:iCs/>
          <w:spacing w:val="10"/>
          <w:sz w:val="28"/>
        </w:rPr>
      </w:pPr>
      <w:r w:rsidRPr="00332DDE">
        <w:rPr>
          <w:rFonts w:eastAsia="Times New Roman"/>
          <w:iCs/>
          <w:spacing w:val="10"/>
          <w:sz w:val="28"/>
        </w:rPr>
        <w:t>It means the merchandise sold which were being purchased for sales.</w:t>
      </w:r>
    </w:p>
    <w:p w:rsidR="005C7596" w:rsidRPr="00332DDE" w:rsidRDefault="005C7596" w:rsidP="00D630F8">
      <w:pPr>
        <w:spacing w:before="60" w:after="0" w:line="240" w:lineRule="auto"/>
        <w:ind w:left="20" w:right="320"/>
        <w:jc w:val="both"/>
        <w:rPr>
          <w:rFonts w:eastAsia="Times New Roman"/>
          <w:iCs/>
          <w:spacing w:val="10"/>
          <w:sz w:val="28"/>
          <w:u w:val="single"/>
        </w:rPr>
      </w:pPr>
    </w:p>
    <w:p w:rsidR="00CD5FAD" w:rsidRDefault="00CD5FAD" w:rsidP="00D630F8">
      <w:pPr>
        <w:spacing w:before="60" w:after="0" w:line="240" w:lineRule="auto"/>
        <w:ind w:left="20" w:right="320"/>
        <w:jc w:val="both"/>
        <w:rPr>
          <w:rFonts w:eastAsia="Times New Roman"/>
          <w:iCs/>
          <w:spacing w:val="10"/>
          <w:sz w:val="28"/>
          <w:u w:val="single"/>
        </w:rPr>
      </w:pPr>
    </w:p>
    <w:p w:rsidR="005D4718" w:rsidRPr="00332DDE" w:rsidRDefault="005D4718" w:rsidP="00D630F8">
      <w:pPr>
        <w:spacing w:before="60" w:after="0" w:line="240" w:lineRule="auto"/>
        <w:ind w:left="20" w:right="320"/>
        <w:jc w:val="both"/>
        <w:rPr>
          <w:rFonts w:eastAsia="Times New Roman"/>
          <w:iCs/>
          <w:sz w:val="32"/>
          <w:szCs w:val="24"/>
          <w:u w:val="single"/>
        </w:rPr>
      </w:pPr>
      <w:r w:rsidRPr="00332DDE">
        <w:rPr>
          <w:rFonts w:eastAsia="Times New Roman"/>
          <w:iCs/>
          <w:spacing w:val="10"/>
          <w:sz w:val="28"/>
          <w:u w:val="single"/>
        </w:rPr>
        <w:lastRenderedPageBreak/>
        <w:t>SALES RETURN</w:t>
      </w:r>
    </w:p>
    <w:p w:rsidR="005D4718" w:rsidRPr="00332DDE" w:rsidRDefault="005D4718" w:rsidP="00D630F8">
      <w:pPr>
        <w:spacing w:after="360" w:line="240" w:lineRule="auto"/>
        <w:ind w:left="20"/>
        <w:jc w:val="both"/>
        <w:rPr>
          <w:rFonts w:eastAsia="Times New Roman"/>
          <w:iCs/>
          <w:sz w:val="32"/>
          <w:szCs w:val="24"/>
        </w:rPr>
      </w:pPr>
      <w:r w:rsidRPr="00332DDE">
        <w:rPr>
          <w:rFonts w:eastAsia="Times New Roman"/>
          <w:iCs/>
          <w:spacing w:val="10"/>
          <w:sz w:val="28"/>
        </w:rPr>
        <w:t>If the seller gets back all or some items of sales.</w:t>
      </w:r>
    </w:p>
    <w:p w:rsidR="005D4718" w:rsidRPr="00332DDE" w:rsidRDefault="005D4718" w:rsidP="00D630F8">
      <w:pPr>
        <w:spacing w:after="0" w:line="240" w:lineRule="auto"/>
        <w:ind w:left="20"/>
        <w:jc w:val="both"/>
        <w:rPr>
          <w:rFonts w:eastAsia="Times New Roman"/>
          <w:iCs/>
          <w:spacing w:val="10"/>
          <w:sz w:val="28"/>
          <w:u w:val="single"/>
        </w:rPr>
      </w:pPr>
      <w:r w:rsidRPr="00332DDE">
        <w:rPr>
          <w:rFonts w:eastAsia="Times New Roman"/>
          <w:iCs/>
          <w:spacing w:val="10"/>
          <w:sz w:val="28"/>
          <w:u w:val="single"/>
        </w:rPr>
        <w:t>SALES DISCOUNT</w:t>
      </w:r>
    </w:p>
    <w:p w:rsidR="005D4718" w:rsidRPr="00332DDE" w:rsidRDefault="005D4718" w:rsidP="00D630F8">
      <w:pPr>
        <w:spacing w:after="0" w:line="240" w:lineRule="auto"/>
        <w:ind w:left="20"/>
        <w:jc w:val="both"/>
        <w:rPr>
          <w:rFonts w:eastAsia="Times New Roman"/>
          <w:iCs/>
          <w:spacing w:val="10"/>
          <w:sz w:val="28"/>
        </w:rPr>
      </w:pPr>
      <w:r w:rsidRPr="00332DDE">
        <w:rPr>
          <w:rFonts w:eastAsia="Times New Roman"/>
          <w:iCs/>
          <w:spacing w:val="10"/>
          <w:sz w:val="28"/>
        </w:rPr>
        <w:t xml:space="preserve">The rebate amount allowed to the customer on sales. </w:t>
      </w:r>
    </w:p>
    <w:p w:rsidR="00D722E0" w:rsidRPr="00332DDE" w:rsidRDefault="00D722E0" w:rsidP="00D630F8">
      <w:pPr>
        <w:spacing w:before="60" w:after="0" w:line="240" w:lineRule="auto"/>
        <w:ind w:left="20" w:right="320"/>
        <w:jc w:val="both"/>
        <w:rPr>
          <w:rFonts w:eastAsia="Times New Roman"/>
          <w:iCs/>
          <w:spacing w:val="10"/>
          <w:sz w:val="28"/>
          <w:u w:val="single"/>
        </w:rPr>
      </w:pPr>
    </w:p>
    <w:p w:rsidR="005D4718" w:rsidRPr="00332DDE" w:rsidRDefault="005D4718" w:rsidP="00D630F8">
      <w:pPr>
        <w:spacing w:before="240" w:after="0" w:line="240" w:lineRule="auto"/>
        <w:ind w:left="20"/>
        <w:jc w:val="both"/>
        <w:rPr>
          <w:rFonts w:eastAsia="Times New Roman"/>
          <w:iCs/>
          <w:sz w:val="32"/>
          <w:szCs w:val="24"/>
          <w:u w:val="single"/>
        </w:rPr>
      </w:pPr>
      <w:r w:rsidRPr="00332DDE">
        <w:rPr>
          <w:rFonts w:eastAsia="Times New Roman"/>
          <w:iCs/>
          <w:spacing w:val="10"/>
          <w:sz w:val="28"/>
          <w:u w:val="single"/>
        </w:rPr>
        <w:t>ACCOUNT PAYABLE</w:t>
      </w:r>
    </w:p>
    <w:p w:rsidR="005D4718" w:rsidRPr="00332DDE" w:rsidRDefault="005D4718" w:rsidP="00D630F8">
      <w:pPr>
        <w:spacing w:after="0" w:line="240" w:lineRule="auto"/>
        <w:ind w:left="20" w:right="320"/>
        <w:jc w:val="both"/>
        <w:rPr>
          <w:rFonts w:eastAsia="Times New Roman"/>
          <w:iCs/>
          <w:sz w:val="32"/>
          <w:szCs w:val="24"/>
        </w:rPr>
      </w:pPr>
      <w:r w:rsidRPr="00332DDE">
        <w:rPr>
          <w:rFonts w:eastAsia="Times New Roman"/>
          <w:iCs/>
          <w:spacing w:val="10"/>
          <w:sz w:val="28"/>
        </w:rPr>
        <w:t>On account of credit purchases an amount is payable to seller, that amount is known as Payable amount and called as "Account Payable".</w:t>
      </w:r>
    </w:p>
    <w:p w:rsidR="005D4718" w:rsidRPr="00332DDE" w:rsidRDefault="005D4718" w:rsidP="00D630F8">
      <w:pPr>
        <w:spacing w:after="0" w:line="240" w:lineRule="auto"/>
        <w:ind w:left="20"/>
        <w:jc w:val="both"/>
        <w:rPr>
          <w:rFonts w:eastAsia="Times New Roman"/>
          <w:iCs/>
          <w:spacing w:val="10"/>
          <w:sz w:val="28"/>
        </w:rPr>
      </w:pPr>
    </w:p>
    <w:p w:rsidR="005D4718" w:rsidRPr="00332DDE" w:rsidRDefault="005D4718" w:rsidP="00D630F8">
      <w:pPr>
        <w:spacing w:after="0" w:line="240" w:lineRule="auto"/>
        <w:ind w:left="20"/>
        <w:jc w:val="both"/>
        <w:rPr>
          <w:rFonts w:eastAsia="Times New Roman"/>
          <w:iCs/>
          <w:sz w:val="32"/>
          <w:szCs w:val="24"/>
          <w:u w:val="single"/>
        </w:rPr>
      </w:pPr>
      <w:r w:rsidRPr="00332DDE">
        <w:rPr>
          <w:rFonts w:eastAsia="Times New Roman"/>
          <w:iCs/>
          <w:spacing w:val="10"/>
          <w:sz w:val="28"/>
          <w:u w:val="single"/>
        </w:rPr>
        <w:t>BAD DEBT OR UNCOLLECTIBLE OR DOUBTFUL AMOUNT</w:t>
      </w:r>
    </w:p>
    <w:p w:rsidR="005D4718" w:rsidRPr="00332DDE" w:rsidRDefault="005D4718" w:rsidP="00D630F8">
      <w:pPr>
        <w:spacing w:after="240" w:line="240" w:lineRule="auto"/>
        <w:ind w:left="20" w:right="780"/>
        <w:jc w:val="both"/>
        <w:rPr>
          <w:rFonts w:eastAsia="Times New Roman"/>
          <w:iCs/>
          <w:sz w:val="32"/>
          <w:szCs w:val="24"/>
        </w:rPr>
      </w:pPr>
      <w:r w:rsidRPr="00332DDE">
        <w:rPr>
          <w:rFonts w:eastAsia="Times New Roman"/>
          <w:iCs/>
          <w:spacing w:val="10"/>
          <w:sz w:val="28"/>
        </w:rPr>
        <w:t>If the total amount or portion of the total amount collectible from Accounts Receivable become uncollectible by the firm.</w:t>
      </w:r>
    </w:p>
    <w:p w:rsidR="005D4718" w:rsidRPr="00332DDE" w:rsidRDefault="005D4718" w:rsidP="00D630F8">
      <w:pPr>
        <w:spacing w:after="0" w:line="240" w:lineRule="auto"/>
        <w:ind w:left="20"/>
        <w:jc w:val="both"/>
        <w:rPr>
          <w:rFonts w:eastAsia="Times New Roman"/>
          <w:iCs/>
          <w:spacing w:val="10"/>
          <w:sz w:val="28"/>
          <w:u w:val="single"/>
        </w:rPr>
      </w:pPr>
      <w:r w:rsidRPr="00332DDE">
        <w:rPr>
          <w:rFonts w:eastAsia="Times New Roman"/>
          <w:iCs/>
          <w:spacing w:val="10"/>
          <w:sz w:val="28"/>
          <w:u w:val="single"/>
        </w:rPr>
        <w:t>DEPRECIATION</w:t>
      </w:r>
    </w:p>
    <w:p w:rsidR="005D4718" w:rsidRPr="00332DDE" w:rsidRDefault="005D4718" w:rsidP="00D630F8">
      <w:pPr>
        <w:spacing w:after="0" w:line="240" w:lineRule="auto"/>
        <w:ind w:left="20"/>
        <w:jc w:val="both"/>
        <w:rPr>
          <w:rFonts w:eastAsia="Times New Roman"/>
          <w:iCs/>
          <w:spacing w:val="10"/>
          <w:sz w:val="28"/>
        </w:rPr>
      </w:pPr>
      <w:r w:rsidRPr="00332DDE">
        <w:rPr>
          <w:rFonts w:eastAsia="Times New Roman"/>
          <w:iCs/>
          <w:spacing w:val="10"/>
          <w:sz w:val="28"/>
        </w:rPr>
        <w:t xml:space="preserve">Any expired cost of tangible fixed asset which is in use of business. </w:t>
      </w:r>
    </w:p>
    <w:p w:rsidR="005D4718" w:rsidRPr="00332DDE" w:rsidRDefault="005D4718" w:rsidP="00D630F8">
      <w:pPr>
        <w:spacing w:after="0" w:line="240" w:lineRule="auto"/>
        <w:ind w:left="20"/>
        <w:jc w:val="both"/>
        <w:rPr>
          <w:rFonts w:eastAsia="Times New Roman"/>
          <w:iCs/>
          <w:spacing w:val="10"/>
          <w:sz w:val="28"/>
        </w:rPr>
      </w:pPr>
    </w:p>
    <w:p w:rsidR="005D4718" w:rsidRPr="00332DDE" w:rsidRDefault="005D4718" w:rsidP="00D630F8">
      <w:pPr>
        <w:spacing w:after="0" w:line="240" w:lineRule="auto"/>
        <w:ind w:left="20"/>
        <w:jc w:val="both"/>
        <w:rPr>
          <w:rFonts w:eastAsia="Times New Roman"/>
          <w:iCs/>
          <w:spacing w:val="10"/>
          <w:sz w:val="28"/>
          <w:u w:val="single"/>
        </w:rPr>
      </w:pPr>
      <w:r w:rsidRPr="00332DDE">
        <w:rPr>
          <w:rFonts w:eastAsia="Times New Roman"/>
          <w:iCs/>
          <w:spacing w:val="10"/>
          <w:sz w:val="28"/>
          <w:u w:val="single"/>
        </w:rPr>
        <w:t>CAPITAL</w:t>
      </w:r>
    </w:p>
    <w:p w:rsidR="005D4718" w:rsidRPr="00332DDE" w:rsidRDefault="005D4718" w:rsidP="00D630F8">
      <w:pPr>
        <w:spacing w:after="0" w:line="240" w:lineRule="auto"/>
        <w:ind w:left="20"/>
        <w:jc w:val="both"/>
        <w:rPr>
          <w:rFonts w:eastAsia="Times New Roman"/>
          <w:iCs/>
          <w:spacing w:val="10"/>
          <w:sz w:val="28"/>
        </w:rPr>
      </w:pPr>
      <w:r w:rsidRPr="00332DDE">
        <w:rPr>
          <w:rFonts w:eastAsia="Times New Roman"/>
          <w:iCs/>
          <w:spacing w:val="10"/>
          <w:sz w:val="28"/>
        </w:rPr>
        <w:t xml:space="preserve">The value invested by the owner in the business. </w:t>
      </w:r>
    </w:p>
    <w:p w:rsidR="00D722E0" w:rsidRPr="00332DDE" w:rsidRDefault="00D722E0" w:rsidP="00D630F8">
      <w:pPr>
        <w:spacing w:after="0" w:line="240" w:lineRule="auto"/>
        <w:ind w:left="20" w:right="780"/>
        <w:jc w:val="both"/>
        <w:rPr>
          <w:rFonts w:eastAsia="Times New Roman"/>
          <w:iCs/>
          <w:spacing w:val="10"/>
          <w:sz w:val="28"/>
          <w:u w:val="single"/>
        </w:rPr>
      </w:pPr>
    </w:p>
    <w:p w:rsidR="005D4718" w:rsidRPr="00332DDE" w:rsidRDefault="005D4718" w:rsidP="00D630F8">
      <w:pPr>
        <w:spacing w:after="0" w:line="240" w:lineRule="auto"/>
        <w:ind w:left="20" w:right="780"/>
        <w:jc w:val="both"/>
        <w:rPr>
          <w:rFonts w:eastAsia="Times New Roman"/>
          <w:iCs/>
          <w:sz w:val="32"/>
          <w:szCs w:val="24"/>
          <w:u w:val="single"/>
        </w:rPr>
      </w:pPr>
      <w:r w:rsidRPr="00332DDE">
        <w:rPr>
          <w:rFonts w:eastAsia="Times New Roman"/>
          <w:iCs/>
          <w:spacing w:val="10"/>
          <w:sz w:val="28"/>
          <w:u w:val="single"/>
        </w:rPr>
        <w:t>DRAWING</w:t>
      </w:r>
    </w:p>
    <w:p w:rsidR="005D4718" w:rsidRPr="00332DDE" w:rsidRDefault="005D4718" w:rsidP="00D630F8">
      <w:pPr>
        <w:spacing w:after="240" w:line="240" w:lineRule="auto"/>
        <w:ind w:left="20" w:right="780"/>
        <w:jc w:val="both"/>
        <w:rPr>
          <w:rFonts w:eastAsia="Times New Roman"/>
          <w:iCs/>
          <w:spacing w:val="10"/>
          <w:sz w:val="28"/>
        </w:rPr>
      </w:pPr>
      <w:r w:rsidRPr="00332DDE">
        <w:rPr>
          <w:rFonts w:eastAsia="Times New Roman"/>
          <w:iCs/>
          <w:spacing w:val="10"/>
          <w:sz w:val="28"/>
        </w:rPr>
        <w:t>Proprietor withdraws values in cash or commodities from the business for his private use.</w:t>
      </w:r>
    </w:p>
    <w:p w:rsidR="005D4718" w:rsidRPr="00D25BC0" w:rsidRDefault="005D4718" w:rsidP="00D630F8">
      <w:pPr>
        <w:spacing w:after="240" w:line="240" w:lineRule="auto"/>
        <w:ind w:left="20" w:right="780"/>
        <w:jc w:val="both"/>
        <w:rPr>
          <w:rFonts w:eastAsia="Times New Roman"/>
          <w:iCs/>
          <w:spacing w:val="10"/>
          <w:sz w:val="28"/>
        </w:rPr>
      </w:pPr>
      <w:r w:rsidRPr="00D25BC0">
        <w:rPr>
          <w:rFonts w:eastAsia="Times New Roman"/>
          <w:iCs/>
          <w:spacing w:val="10"/>
          <w:sz w:val="28"/>
        </w:rPr>
        <w:t>When the sole-trader or a partner takes away from the business cash or commodities for his personal use, it is known as ‘Drawing’. Share holders of company are not allowed to withdraw anything. Therefore this term is used only in relation to sole proprietorship.</w:t>
      </w:r>
    </w:p>
    <w:p w:rsidR="00D25BC0" w:rsidRDefault="00D25BC0" w:rsidP="00D630F8">
      <w:pPr>
        <w:spacing w:before="240" w:after="60" w:line="240" w:lineRule="auto"/>
        <w:ind w:left="20"/>
        <w:jc w:val="both"/>
        <w:rPr>
          <w:rFonts w:eastAsia="Times New Roman"/>
          <w:iCs/>
          <w:spacing w:val="10"/>
          <w:sz w:val="28"/>
          <w:u w:val="single"/>
        </w:rPr>
      </w:pPr>
    </w:p>
    <w:p w:rsidR="005D4718" w:rsidRPr="00332DDE" w:rsidRDefault="005D4718" w:rsidP="00D630F8">
      <w:pPr>
        <w:spacing w:before="240" w:after="60" w:line="240" w:lineRule="auto"/>
        <w:ind w:left="20"/>
        <w:jc w:val="both"/>
        <w:rPr>
          <w:rFonts w:eastAsia="Times New Roman"/>
          <w:iCs/>
          <w:sz w:val="32"/>
          <w:szCs w:val="24"/>
          <w:u w:val="single"/>
        </w:rPr>
      </w:pPr>
      <w:r w:rsidRPr="00332DDE">
        <w:rPr>
          <w:rFonts w:eastAsia="Times New Roman"/>
          <w:iCs/>
          <w:spacing w:val="10"/>
          <w:sz w:val="28"/>
          <w:u w:val="single"/>
        </w:rPr>
        <w:t>MERCHANDISE INVENTORY</w:t>
      </w:r>
    </w:p>
    <w:p w:rsidR="005D4718" w:rsidRPr="00332DDE" w:rsidRDefault="005D4718" w:rsidP="00D630F8">
      <w:pPr>
        <w:spacing w:before="60" w:after="0" w:line="240" w:lineRule="auto"/>
        <w:ind w:left="20" w:right="780"/>
        <w:jc w:val="both"/>
        <w:rPr>
          <w:rFonts w:eastAsia="Times New Roman"/>
          <w:iCs/>
          <w:spacing w:val="10"/>
          <w:sz w:val="28"/>
        </w:rPr>
      </w:pPr>
      <w:r w:rsidRPr="00332DDE">
        <w:rPr>
          <w:rFonts w:eastAsia="Times New Roman"/>
          <w:iCs/>
          <w:spacing w:val="10"/>
          <w:sz w:val="28"/>
        </w:rPr>
        <w:t xml:space="preserve">The merchandise which is unsold is called "Merchandise Inventory". </w:t>
      </w:r>
    </w:p>
    <w:p w:rsidR="00ED24F3" w:rsidRDefault="00ED24F3" w:rsidP="00D630F8">
      <w:pPr>
        <w:spacing w:before="60" w:after="0" w:line="240" w:lineRule="auto"/>
        <w:ind w:left="20" w:right="780"/>
        <w:jc w:val="both"/>
        <w:rPr>
          <w:rFonts w:eastAsia="Times New Roman"/>
          <w:iCs/>
          <w:spacing w:val="10"/>
          <w:sz w:val="28"/>
          <w:u w:val="single"/>
        </w:rPr>
      </w:pPr>
    </w:p>
    <w:p w:rsidR="00ED24F3" w:rsidRDefault="00ED24F3" w:rsidP="00D630F8">
      <w:pPr>
        <w:spacing w:before="60" w:after="0" w:line="240" w:lineRule="auto"/>
        <w:ind w:left="20" w:right="780"/>
        <w:jc w:val="both"/>
        <w:rPr>
          <w:rFonts w:eastAsia="Times New Roman"/>
          <w:iCs/>
          <w:spacing w:val="10"/>
          <w:sz w:val="28"/>
          <w:u w:val="single"/>
        </w:rPr>
      </w:pPr>
    </w:p>
    <w:p w:rsidR="00ED24F3" w:rsidRDefault="00ED24F3" w:rsidP="00D630F8">
      <w:pPr>
        <w:spacing w:before="60" w:after="0" w:line="240" w:lineRule="auto"/>
        <w:ind w:left="20" w:right="780"/>
        <w:jc w:val="both"/>
        <w:rPr>
          <w:rFonts w:eastAsia="Times New Roman"/>
          <w:iCs/>
          <w:spacing w:val="10"/>
          <w:sz w:val="28"/>
          <w:u w:val="single"/>
        </w:rPr>
      </w:pPr>
    </w:p>
    <w:p w:rsidR="00ED24F3" w:rsidRDefault="00ED24F3" w:rsidP="00D630F8">
      <w:pPr>
        <w:spacing w:before="60" w:after="0" w:line="240" w:lineRule="auto"/>
        <w:ind w:left="20" w:right="780"/>
        <w:jc w:val="both"/>
        <w:rPr>
          <w:rFonts w:eastAsia="Times New Roman"/>
          <w:iCs/>
          <w:spacing w:val="10"/>
          <w:sz w:val="28"/>
          <w:u w:val="single"/>
        </w:rPr>
      </w:pPr>
    </w:p>
    <w:p w:rsidR="005D4718" w:rsidRPr="00332DDE" w:rsidRDefault="005D4718" w:rsidP="00D630F8">
      <w:pPr>
        <w:spacing w:before="60" w:after="0" w:line="240" w:lineRule="auto"/>
        <w:ind w:left="20" w:right="780"/>
        <w:jc w:val="both"/>
        <w:rPr>
          <w:rFonts w:eastAsia="Times New Roman"/>
          <w:iCs/>
          <w:sz w:val="32"/>
          <w:szCs w:val="24"/>
          <w:u w:val="single"/>
        </w:rPr>
      </w:pPr>
      <w:r w:rsidRPr="00332DDE">
        <w:rPr>
          <w:rFonts w:eastAsia="Times New Roman"/>
          <w:iCs/>
          <w:spacing w:val="10"/>
          <w:sz w:val="28"/>
          <w:u w:val="single"/>
        </w:rPr>
        <w:lastRenderedPageBreak/>
        <w:t>ENTRY</w:t>
      </w:r>
    </w:p>
    <w:p w:rsidR="005D4718" w:rsidRPr="00332DDE" w:rsidRDefault="005D4718" w:rsidP="00D630F8">
      <w:pPr>
        <w:spacing w:after="240" w:line="240" w:lineRule="auto"/>
        <w:ind w:left="20" w:right="240"/>
        <w:jc w:val="both"/>
        <w:rPr>
          <w:rFonts w:eastAsia="Times New Roman"/>
          <w:iCs/>
          <w:sz w:val="32"/>
          <w:szCs w:val="24"/>
        </w:rPr>
      </w:pPr>
      <w:r w:rsidRPr="00332DDE">
        <w:rPr>
          <w:rFonts w:eastAsia="Times New Roman"/>
          <w:iCs/>
          <w:spacing w:val="10"/>
          <w:sz w:val="28"/>
        </w:rPr>
        <w:t>The posting of business transaction in a book or in a set of books with the sequence of date and with two kinds of financial changes is known as entry.</w:t>
      </w:r>
    </w:p>
    <w:p w:rsidR="005D4718" w:rsidRPr="00332DDE" w:rsidRDefault="005D4718" w:rsidP="00D630F8">
      <w:pPr>
        <w:spacing w:before="240" w:after="0" w:line="240" w:lineRule="auto"/>
        <w:ind w:left="20"/>
        <w:jc w:val="both"/>
        <w:rPr>
          <w:rFonts w:eastAsia="Times New Roman"/>
          <w:iCs/>
          <w:sz w:val="32"/>
          <w:szCs w:val="24"/>
          <w:u w:val="single"/>
        </w:rPr>
      </w:pPr>
      <w:r w:rsidRPr="00332DDE">
        <w:rPr>
          <w:rFonts w:eastAsia="Times New Roman"/>
          <w:iCs/>
          <w:spacing w:val="10"/>
          <w:sz w:val="28"/>
          <w:u w:val="single"/>
        </w:rPr>
        <w:t>DOUBLE ENTRY</w:t>
      </w:r>
    </w:p>
    <w:p w:rsidR="005D4718" w:rsidRPr="00332DDE" w:rsidRDefault="005D4718" w:rsidP="00D630F8">
      <w:pPr>
        <w:spacing w:after="240" w:line="240" w:lineRule="auto"/>
        <w:ind w:left="20" w:right="240"/>
        <w:jc w:val="both"/>
        <w:rPr>
          <w:rFonts w:eastAsia="Times New Roman"/>
          <w:iCs/>
          <w:spacing w:val="10"/>
          <w:sz w:val="28"/>
        </w:rPr>
      </w:pPr>
      <w:r w:rsidRPr="00332DDE">
        <w:rPr>
          <w:rFonts w:eastAsia="Times New Roman"/>
          <w:iCs/>
          <w:spacing w:val="10"/>
          <w:sz w:val="28"/>
        </w:rPr>
        <w:t>The double effect of each transaction is recorded in the books of accounts is known as "Double Entry System".</w:t>
      </w:r>
    </w:p>
    <w:p w:rsidR="00FE3577" w:rsidRPr="00332DDE" w:rsidRDefault="00FE3577" w:rsidP="00D722E0">
      <w:pPr>
        <w:spacing w:before="60" w:after="0" w:line="240" w:lineRule="auto"/>
        <w:ind w:left="20" w:right="780"/>
        <w:jc w:val="both"/>
        <w:rPr>
          <w:rFonts w:eastAsia="Times New Roman"/>
          <w:iCs/>
          <w:spacing w:val="10"/>
          <w:sz w:val="28"/>
          <w:u w:val="single"/>
        </w:rPr>
      </w:pPr>
      <w:r w:rsidRPr="00332DDE">
        <w:rPr>
          <w:rFonts w:eastAsia="Times New Roman"/>
          <w:iCs/>
          <w:spacing w:val="10"/>
          <w:sz w:val="28"/>
          <w:u w:val="single"/>
        </w:rPr>
        <w:t>ASSETS: (NATURE: DEBIT)</w:t>
      </w:r>
    </w:p>
    <w:p w:rsidR="00FE3577" w:rsidRPr="00332DDE" w:rsidRDefault="00FE3577" w:rsidP="00D722E0">
      <w:pPr>
        <w:spacing w:before="60" w:after="0" w:line="240" w:lineRule="auto"/>
        <w:ind w:left="20" w:right="780"/>
        <w:jc w:val="both"/>
        <w:rPr>
          <w:rFonts w:eastAsia="Times New Roman"/>
          <w:iCs/>
          <w:spacing w:val="10"/>
          <w:sz w:val="28"/>
        </w:rPr>
      </w:pPr>
      <w:r w:rsidRPr="00332DDE">
        <w:rPr>
          <w:rFonts w:eastAsia="Times New Roman"/>
          <w:iCs/>
          <w:spacing w:val="10"/>
          <w:sz w:val="28"/>
        </w:rPr>
        <w:t xml:space="preserve">CASH, BANK, ACCOUNTS RECEIVABLE, BILL RECEIVABLE, NOTE RECEIVABLES, ALL RECEIVABLES, PREPAYMENTS, ADVANCE AND DEPOSIT, MERCHANDISE INVENTORY, INVESTMENTS, FURNITURE AND FIXTURE, LAND, OFFICE EQUIMENT, PLANT &amp; MACHINERY, VEHICLES, BUILDING, SHIPS </w:t>
      </w:r>
      <w:r w:rsidR="007B06B5" w:rsidRPr="00332DDE">
        <w:rPr>
          <w:rFonts w:eastAsia="Times New Roman"/>
          <w:iCs/>
          <w:spacing w:val="10"/>
          <w:sz w:val="28"/>
        </w:rPr>
        <w:t>etc</w:t>
      </w:r>
      <w:r w:rsidRPr="00332DDE">
        <w:rPr>
          <w:rFonts w:eastAsia="Times New Roman"/>
          <w:iCs/>
          <w:spacing w:val="10"/>
          <w:sz w:val="28"/>
        </w:rPr>
        <w:t>.</w:t>
      </w:r>
    </w:p>
    <w:p w:rsidR="00CC708B" w:rsidRPr="00332DDE" w:rsidRDefault="00CC708B" w:rsidP="00CC708B">
      <w:pPr>
        <w:spacing w:before="60" w:after="0" w:line="240" w:lineRule="auto"/>
        <w:ind w:left="20" w:right="780"/>
        <w:jc w:val="both"/>
        <w:rPr>
          <w:rFonts w:eastAsia="Times New Roman"/>
          <w:iCs/>
          <w:spacing w:val="10"/>
          <w:sz w:val="28"/>
        </w:rPr>
      </w:pPr>
    </w:p>
    <w:p w:rsidR="00FE3577" w:rsidRPr="00332DDE" w:rsidRDefault="00FE3577" w:rsidP="00CC708B">
      <w:pPr>
        <w:spacing w:before="60" w:after="0" w:line="240" w:lineRule="auto"/>
        <w:ind w:left="20" w:right="780"/>
        <w:jc w:val="both"/>
        <w:rPr>
          <w:rFonts w:eastAsia="Times New Roman"/>
          <w:iCs/>
          <w:spacing w:val="10"/>
          <w:sz w:val="28"/>
          <w:u w:val="single"/>
        </w:rPr>
      </w:pPr>
      <w:r w:rsidRPr="00332DDE">
        <w:rPr>
          <w:rFonts w:eastAsia="Times New Roman"/>
          <w:iCs/>
          <w:spacing w:val="10"/>
          <w:sz w:val="28"/>
          <w:u w:val="single"/>
        </w:rPr>
        <w:t>LIABILITIES: (NATURE: CREDIT)</w:t>
      </w:r>
    </w:p>
    <w:p w:rsidR="00FE3577" w:rsidRPr="00332DDE" w:rsidRDefault="00FE3577" w:rsidP="00CC708B">
      <w:pPr>
        <w:spacing w:before="60" w:after="0" w:line="240" w:lineRule="auto"/>
        <w:ind w:left="20" w:right="780"/>
        <w:jc w:val="both"/>
        <w:rPr>
          <w:rFonts w:eastAsia="Times New Roman"/>
          <w:iCs/>
          <w:spacing w:val="10"/>
          <w:sz w:val="28"/>
        </w:rPr>
      </w:pPr>
      <w:r w:rsidRPr="00332DDE">
        <w:rPr>
          <w:rFonts w:eastAsia="Times New Roman"/>
          <w:iCs/>
          <w:spacing w:val="10"/>
          <w:sz w:val="28"/>
        </w:rPr>
        <w:t xml:space="preserve">ACCOUNTS PAYABLES, BILLS PAYABLES, NOTE PAYABLES, ALL PAYABLES, ADVANCE RECEIVED, LOANS </w:t>
      </w:r>
      <w:r w:rsidR="0079662E" w:rsidRPr="00332DDE">
        <w:rPr>
          <w:rFonts w:eastAsia="Times New Roman"/>
          <w:iCs/>
          <w:spacing w:val="10"/>
          <w:sz w:val="28"/>
        </w:rPr>
        <w:t>etc</w:t>
      </w:r>
      <w:r w:rsidRPr="00332DDE">
        <w:rPr>
          <w:rFonts w:eastAsia="Times New Roman"/>
          <w:iCs/>
          <w:spacing w:val="10"/>
          <w:sz w:val="28"/>
        </w:rPr>
        <w:t>.</w:t>
      </w:r>
    </w:p>
    <w:p w:rsidR="00D41C32" w:rsidRPr="00332DDE" w:rsidRDefault="00D41C32" w:rsidP="00D41C32">
      <w:pPr>
        <w:spacing w:before="60" w:after="0" w:line="240" w:lineRule="auto"/>
        <w:ind w:left="20" w:right="780"/>
        <w:jc w:val="both"/>
        <w:rPr>
          <w:rFonts w:eastAsia="Times New Roman"/>
          <w:iCs/>
          <w:spacing w:val="10"/>
          <w:sz w:val="28"/>
          <w:u w:val="single"/>
        </w:rPr>
      </w:pPr>
    </w:p>
    <w:p w:rsidR="00D41C32" w:rsidRPr="00332DDE" w:rsidRDefault="00FE3577" w:rsidP="00D41C32">
      <w:pPr>
        <w:spacing w:before="60" w:after="0" w:line="240" w:lineRule="auto"/>
        <w:ind w:left="20" w:right="780"/>
        <w:jc w:val="both"/>
        <w:rPr>
          <w:rFonts w:eastAsia="Times New Roman"/>
          <w:iCs/>
          <w:spacing w:val="10"/>
          <w:sz w:val="28"/>
          <w:u w:val="single"/>
        </w:rPr>
      </w:pPr>
      <w:r w:rsidRPr="00332DDE">
        <w:rPr>
          <w:rFonts w:eastAsia="Times New Roman"/>
          <w:iCs/>
          <w:spacing w:val="10"/>
          <w:sz w:val="28"/>
          <w:u w:val="single"/>
        </w:rPr>
        <w:t xml:space="preserve">OWNER'S EQUITY: (NATURE: CREDIT) </w:t>
      </w:r>
    </w:p>
    <w:p w:rsidR="00FE3577" w:rsidRPr="00332DDE" w:rsidRDefault="00FE3577" w:rsidP="00D41C32">
      <w:pPr>
        <w:spacing w:before="60" w:after="0" w:line="240" w:lineRule="auto"/>
        <w:ind w:left="20" w:right="780"/>
        <w:jc w:val="both"/>
        <w:rPr>
          <w:rFonts w:eastAsia="Times New Roman"/>
          <w:iCs/>
          <w:spacing w:val="10"/>
          <w:sz w:val="28"/>
        </w:rPr>
      </w:pPr>
      <w:r w:rsidRPr="00332DDE">
        <w:rPr>
          <w:rFonts w:eastAsia="Times New Roman"/>
          <w:iCs/>
          <w:spacing w:val="10"/>
          <w:sz w:val="28"/>
        </w:rPr>
        <w:t>CAPITAL</w:t>
      </w:r>
    </w:p>
    <w:p w:rsidR="00A64E30" w:rsidRPr="00332DDE" w:rsidRDefault="00A64E30" w:rsidP="00A64E30">
      <w:pPr>
        <w:spacing w:before="60" w:after="0" w:line="240" w:lineRule="auto"/>
        <w:ind w:left="20" w:right="780"/>
        <w:jc w:val="both"/>
        <w:rPr>
          <w:rFonts w:eastAsia="Times New Roman"/>
          <w:iCs/>
          <w:spacing w:val="10"/>
          <w:sz w:val="28"/>
          <w:u w:val="single"/>
        </w:rPr>
      </w:pPr>
    </w:p>
    <w:p w:rsidR="00FE3577" w:rsidRPr="00332DDE" w:rsidRDefault="00FE3577" w:rsidP="00A64E30">
      <w:pPr>
        <w:spacing w:before="60" w:after="0" w:line="240" w:lineRule="auto"/>
        <w:ind w:left="20" w:right="780"/>
        <w:jc w:val="both"/>
        <w:rPr>
          <w:rFonts w:eastAsia="Times New Roman"/>
          <w:iCs/>
          <w:spacing w:val="10"/>
          <w:sz w:val="28"/>
          <w:u w:val="single"/>
        </w:rPr>
      </w:pPr>
      <w:r w:rsidRPr="00332DDE">
        <w:rPr>
          <w:rFonts w:eastAsia="Times New Roman"/>
          <w:iCs/>
          <w:spacing w:val="10"/>
          <w:sz w:val="28"/>
          <w:u w:val="single"/>
        </w:rPr>
        <w:t>EXPENSES: (NATURE: DEBIT)</w:t>
      </w:r>
    </w:p>
    <w:p w:rsidR="00FE3577" w:rsidRPr="00332DDE" w:rsidRDefault="00FE3577" w:rsidP="00A64E30">
      <w:pPr>
        <w:spacing w:before="60" w:after="0" w:line="240" w:lineRule="auto"/>
        <w:ind w:left="20" w:right="780"/>
        <w:jc w:val="both"/>
        <w:rPr>
          <w:rFonts w:eastAsia="Times New Roman"/>
          <w:iCs/>
          <w:spacing w:val="10"/>
          <w:sz w:val="28"/>
        </w:rPr>
      </w:pPr>
      <w:r w:rsidRPr="00332DDE">
        <w:rPr>
          <w:rFonts w:eastAsia="Times New Roman"/>
          <w:iCs/>
          <w:spacing w:val="10"/>
          <w:sz w:val="28"/>
        </w:rPr>
        <w:t>SALARIES</w:t>
      </w:r>
      <w:r w:rsidR="00084680" w:rsidRPr="00332DDE">
        <w:rPr>
          <w:rFonts w:eastAsia="Times New Roman"/>
          <w:iCs/>
          <w:spacing w:val="10"/>
          <w:sz w:val="28"/>
        </w:rPr>
        <w:t>,</w:t>
      </w:r>
      <w:r w:rsidRPr="00332DDE">
        <w:rPr>
          <w:rFonts w:eastAsia="Times New Roman"/>
          <w:iCs/>
          <w:spacing w:val="10"/>
          <w:sz w:val="28"/>
        </w:rPr>
        <w:t xml:space="preserve"> WAGES, RENT, INSURANCE, ADVERTISEMENT, INTEREST, FEES, COMMISSION, TRAVELLING, CONVEYANCE, CARRIAGE, CARTAGE, TR</w:t>
      </w:r>
      <w:r w:rsidR="00DE2D01" w:rsidRPr="00332DDE">
        <w:rPr>
          <w:rFonts w:eastAsia="Times New Roman"/>
          <w:iCs/>
          <w:spacing w:val="10"/>
          <w:sz w:val="28"/>
        </w:rPr>
        <w:t xml:space="preserve">ANSPORTATION, FREIGHT, </w:t>
      </w:r>
      <w:r w:rsidR="0075174C" w:rsidRPr="00332DDE">
        <w:rPr>
          <w:rFonts w:eastAsia="Times New Roman"/>
          <w:iCs/>
          <w:spacing w:val="10"/>
          <w:sz w:val="28"/>
        </w:rPr>
        <w:t xml:space="preserve">and </w:t>
      </w:r>
      <w:r w:rsidR="00DE2D01" w:rsidRPr="00332DDE">
        <w:rPr>
          <w:rFonts w:eastAsia="Times New Roman"/>
          <w:iCs/>
          <w:spacing w:val="10"/>
          <w:sz w:val="28"/>
        </w:rPr>
        <w:t>DELIVERY</w:t>
      </w:r>
      <w:r w:rsidR="0075174C" w:rsidRPr="00332DDE">
        <w:rPr>
          <w:rFonts w:eastAsia="Times New Roman"/>
          <w:iCs/>
          <w:spacing w:val="10"/>
          <w:sz w:val="28"/>
        </w:rPr>
        <w:t xml:space="preserve"> etc</w:t>
      </w:r>
    </w:p>
    <w:p w:rsidR="000574E0" w:rsidRPr="00332DDE" w:rsidRDefault="000574E0" w:rsidP="000574E0">
      <w:pPr>
        <w:spacing w:before="60" w:after="0" w:line="240" w:lineRule="auto"/>
        <w:ind w:left="20" w:right="780"/>
        <w:jc w:val="both"/>
        <w:rPr>
          <w:rFonts w:eastAsia="Times New Roman"/>
          <w:iCs/>
          <w:spacing w:val="10"/>
          <w:sz w:val="28"/>
          <w:u w:val="single"/>
        </w:rPr>
      </w:pPr>
    </w:p>
    <w:p w:rsidR="00FE3577" w:rsidRPr="00332DDE" w:rsidRDefault="00FE3577" w:rsidP="000574E0">
      <w:pPr>
        <w:spacing w:before="60" w:after="0" w:line="240" w:lineRule="auto"/>
        <w:ind w:left="20" w:right="780"/>
        <w:jc w:val="both"/>
        <w:rPr>
          <w:rFonts w:eastAsia="Times New Roman"/>
          <w:iCs/>
          <w:spacing w:val="10"/>
          <w:sz w:val="28"/>
          <w:u w:val="single"/>
        </w:rPr>
      </w:pPr>
      <w:r w:rsidRPr="00332DDE">
        <w:rPr>
          <w:rFonts w:eastAsia="Times New Roman"/>
          <w:iCs/>
          <w:spacing w:val="10"/>
          <w:sz w:val="28"/>
          <w:u w:val="single"/>
        </w:rPr>
        <w:t>REVENUE: (NATURE: CREDIT)</w:t>
      </w:r>
    </w:p>
    <w:p w:rsidR="00FE3577" w:rsidRPr="00332DDE" w:rsidRDefault="00FE3577" w:rsidP="000574E0">
      <w:pPr>
        <w:spacing w:before="60" w:after="0" w:line="240" w:lineRule="auto"/>
        <w:ind w:left="20" w:right="780"/>
        <w:jc w:val="both"/>
        <w:rPr>
          <w:rFonts w:eastAsia="Times New Roman"/>
          <w:iCs/>
          <w:spacing w:val="10"/>
          <w:sz w:val="28"/>
        </w:rPr>
      </w:pPr>
      <w:r w:rsidRPr="00332DDE">
        <w:rPr>
          <w:rFonts w:eastAsia="Times New Roman"/>
          <w:iCs/>
          <w:spacing w:val="10"/>
          <w:sz w:val="28"/>
        </w:rPr>
        <w:t>SALES, RENT</w:t>
      </w:r>
      <w:r w:rsidR="00840164">
        <w:rPr>
          <w:rFonts w:eastAsia="Times New Roman"/>
          <w:iCs/>
          <w:spacing w:val="10"/>
          <w:sz w:val="28"/>
        </w:rPr>
        <w:t xml:space="preserve"> INCOME</w:t>
      </w:r>
      <w:r w:rsidRPr="00332DDE">
        <w:rPr>
          <w:rFonts w:eastAsia="Times New Roman"/>
          <w:iCs/>
          <w:spacing w:val="10"/>
          <w:sz w:val="28"/>
        </w:rPr>
        <w:t>, COMMISSION</w:t>
      </w:r>
      <w:r w:rsidR="00C655E6">
        <w:rPr>
          <w:rFonts w:eastAsia="Times New Roman"/>
          <w:iCs/>
          <w:spacing w:val="10"/>
          <w:sz w:val="28"/>
        </w:rPr>
        <w:t xml:space="preserve"> INCOME</w:t>
      </w:r>
      <w:r w:rsidRPr="00332DDE">
        <w:rPr>
          <w:rFonts w:eastAsia="Times New Roman"/>
          <w:iCs/>
          <w:spacing w:val="10"/>
          <w:sz w:val="28"/>
        </w:rPr>
        <w:t>, INTEREST</w:t>
      </w:r>
      <w:r w:rsidR="00C655E6">
        <w:rPr>
          <w:rFonts w:eastAsia="Times New Roman"/>
          <w:iCs/>
          <w:spacing w:val="10"/>
          <w:sz w:val="28"/>
        </w:rPr>
        <w:t xml:space="preserve"> INCOME</w:t>
      </w:r>
      <w:r w:rsidRPr="00332DDE">
        <w:rPr>
          <w:rFonts w:eastAsia="Times New Roman"/>
          <w:iCs/>
          <w:spacing w:val="10"/>
          <w:sz w:val="28"/>
        </w:rPr>
        <w:t>, FEE</w:t>
      </w:r>
      <w:r w:rsidR="00BB0866">
        <w:rPr>
          <w:rFonts w:eastAsia="Times New Roman"/>
          <w:iCs/>
          <w:spacing w:val="10"/>
          <w:sz w:val="28"/>
        </w:rPr>
        <w:t xml:space="preserve"> EARNED</w:t>
      </w:r>
      <w:r w:rsidRPr="00332DDE">
        <w:rPr>
          <w:rFonts w:eastAsia="Times New Roman"/>
          <w:iCs/>
          <w:spacing w:val="10"/>
          <w:sz w:val="28"/>
        </w:rPr>
        <w:t xml:space="preserve"> </w:t>
      </w:r>
      <w:r w:rsidR="00FF508B" w:rsidRPr="00332DDE">
        <w:rPr>
          <w:rFonts w:eastAsia="Times New Roman"/>
          <w:iCs/>
          <w:spacing w:val="10"/>
          <w:sz w:val="28"/>
        </w:rPr>
        <w:t>etc</w:t>
      </w:r>
    </w:p>
    <w:sectPr w:rsidR="00FE3577" w:rsidRPr="00332DDE" w:rsidSect="00DC497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20000287" w:usb1="00000000"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76704A"/>
    <w:multiLevelType w:val="hybridMultilevel"/>
    <w:tmpl w:val="2DA22830"/>
    <w:lvl w:ilvl="0" w:tplc="31D06BAC">
      <w:start w:val="1"/>
      <w:numFmt w:val="bullet"/>
      <w:lvlText w:val=""/>
      <w:lvlJc w:val="left"/>
      <w:pPr>
        <w:tabs>
          <w:tab w:val="num" w:pos="720"/>
        </w:tabs>
        <w:ind w:left="720" w:hanging="360"/>
      </w:pPr>
      <w:rPr>
        <w:rFonts w:ascii="Wingdings 3" w:hAnsi="Wingdings 3" w:hint="default"/>
      </w:rPr>
    </w:lvl>
    <w:lvl w:ilvl="1" w:tplc="14E8538E">
      <w:start w:val="368"/>
      <w:numFmt w:val="bullet"/>
      <w:lvlText w:val="◦"/>
      <w:lvlJc w:val="left"/>
      <w:pPr>
        <w:tabs>
          <w:tab w:val="num" w:pos="1440"/>
        </w:tabs>
        <w:ind w:left="1440" w:hanging="360"/>
      </w:pPr>
      <w:rPr>
        <w:rFonts w:ascii="Verdana" w:hAnsi="Verdana" w:hint="default"/>
      </w:rPr>
    </w:lvl>
    <w:lvl w:ilvl="2" w:tplc="C2223BC4" w:tentative="1">
      <w:start w:val="1"/>
      <w:numFmt w:val="bullet"/>
      <w:lvlText w:val=""/>
      <w:lvlJc w:val="left"/>
      <w:pPr>
        <w:tabs>
          <w:tab w:val="num" w:pos="2160"/>
        </w:tabs>
        <w:ind w:left="2160" w:hanging="360"/>
      </w:pPr>
      <w:rPr>
        <w:rFonts w:ascii="Wingdings 3" w:hAnsi="Wingdings 3" w:hint="default"/>
      </w:rPr>
    </w:lvl>
    <w:lvl w:ilvl="3" w:tplc="207E077E" w:tentative="1">
      <w:start w:val="1"/>
      <w:numFmt w:val="bullet"/>
      <w:lvlText w:val=""/>
      <w:lvlJc w:val="left"/>
      <w:pPr>
        <w:tabs>
          <w:tab w:val="num" w:pos="2880"/>
        </w:tabs>
        <w:ind w:left="2880" w:hanging="360"/>
      </w:pPr>
      <w:rPr>
        <w:rFonts w:ascii="Wingdings 3" w:hAnsi="Wingdings 3" w:hint="default"/>
      </w:rPr>
    </w:lvl>
    <w:lvl w:ilvl="4" w:tplc="E0AEFE04" w:tentative="1">
      <w:start w:val="1"/>
      <w:numFmt w:val="bullet"/>
      <w:lvlText w:val=""/>
      <w:lvlJc w:val="left"/>
      <w:pPr>
        <w:tabs>
          <w:tab w:val="num" w:pos="3600"/>
        </w:tabs>
        <w:ind w:left="3600" w:hanging="360"/>
      </w:pPr>
      <w:rPr>
        <w:rFonts w:ascii="Wingdings 3" w:hAnsi="Wingdings 3" w:hint="default"/>
      </w:rPr>
    </w:lvl>
    <w:lvl w:ilvl="5" w:tplc="875A0F44" w:tentative="1">
      <w:start w:val="1"/>
      <w:numFmt w:val="bullet"/>
      <w:lvlText w:val=""/>
      <w:lvlJc w:val="left"/>
      <w:pPr>
        <w:tabs>
          <w:tab w:val="num" w:pos="4320"/>
        </w:tabs>
        <w:ind w:left="4320" w:hanging="360"/>
      </w:pPr>
      <w:rPr>
        <w:rFonts w:ascii="Wingdings 3" w:hAnsi="Wingdings 3" w:hint="default"/>
      </w:rPr>
    </w:lvl>
    <w:lvl w:ilvl="6" w:tplc="0E2C313C" w:tentative="1">
      <w:start w:val="1"/>
      <w:numFmt w:val="bullet"/>
      <w:lvlText w:val=""/>
      <w:lvlJc w:val="left"/>
      <w:pPr>
        <w:tabs>
          <w:tab w:val="num" w:pos="5040"/>
        </w:tabs>
        <w:ind w:left="5040" w:hanging="360"/>
      </w:pPr>
      <w:rPr>
        <w:rFonts w:ascii="Wingdings 3" w:hAnsi="Wingdings 3" w:hint="default"/>
      </w:rPr>
    </w:lvl>
    <w:lvl w:ilvl="7" w:tplc="2006F2A8" w:tentative="1">
      <w:start w:val="1"/>
      <w:numFmt w:val="bullet"/>
      <w:lvlText w:val=""/>
      <w:lvlJc w:val="left"/>
      <w:pPr>
        <w:tabs>
          <w:tab w:val="num" w:pos="5760"/>
        </w:tabs>
        <w:ind w:left="5760" w:hanging="360"/>
      </w:pPr>
      <w:rPr>
        <w:rFonts w:ascii="Wingdings 3" w:hAnsi="Wingdings 3" w:hint="default"/>
      </w:rPr>
    </w:lvl>
    <w:lvl w:ilvl="8" w:tplc="CBA64F56" w:tentative="1">
      <w:start w:val="1"/>
      <w:numFmt w:val="bullet"/>
      <w:lvlText w:val=""/>
      <w:lvlJc w:val="left"/>
      <w:pPr>
        <w:tabs>
          <w:tab w:val="num" w:pos="6480"/>
        </w:tabs>
        <w:ind w:left="6480" w:hanging="360"/>
      </w:pPr>
      <w:rPr>
        <w:rFonts w:ascii="Wingdings 3" w:hAnsi="Wingdings 3" w:hint="default"/>
      </w:rPr>
    </w:lvl>
  </w:abstractNum>
  <w:abstractNum w:abstractNumId="1">
    <w:nsid w:val="169B7809"/>
    <w:multiLevelType w:val="hybridMultilevel"/>
    <w:tmpl w:val="75907D78"/>
    <w:lvl w:ilvl="0" w:tplc="CA92CC48">
      <w:start w:val="1"/>
      <w:numFmt w:val="bullet"/>
      <w:lvlText w:val=""/>
      <w:lvlJc w:val="left"/>
      <w:pPr>
        <w:tabs>
          <w:tab w:val="num" w:pos="720"/>
        </w:tabs>
        <w:ind w:left="720" w:hanging="360"/>
      </w:pPr>
      <w:rPr>
        <w:rFonts w:ascii="Wingdings 3" w:hAnsi="Wingdings 3" w:hint="default"/>
      </w:rPr>
    </w:lvl>
    <w:lvl w:ilvl="1" w:tplc="8CE4794C" w:tentative="1">
      <w:start w:val="1"/>
      <w:numFmt w:val="bullet"/>
      <w:lvlText w:val=""/>
      <w:lvlJc w:val="left"/>
      <w:pPr>
        <w:tabs>
          <w:tab w:val="num" w:pos="1440"/>
        </w:tabs>
        <w:ind w:left="1440" w:hanging="360"/>
      </w:pPr>
      <w:rPr>
        <w:rFonts w:ascii="Wingdings 3" w:hAnsi="Wingdings 3" w:hint="default"/>
      </w:rPr>
    </w:lvl>
    <w:lvl w:ilvl="2" w:tplc="D7FEE3AC" w:tentative="1">
      <w:start w:val="1"/>
      <w:numFmt w:val="bullet"/>
      <w:lvlText w:val=""/>
      <w:lvlJc w:val="left"/>
      <w:pPr>
        <w:tabs>
          <w:tab w:val="num" w:pos="2160"/>
        </w:tabs>
        <w:ind w:left="2160" w:hanging="360"/>
      </w:pPr>
      <w:rPr>
        <w:rFonts w:ascii="Wingdings 3" w:hAnsi="Wingdings 3" w:hint="default"/>
      </w:rPr>
    </w:lvl>
    <w:lvl w:ilvl="3" w:tplc="BE0C581A" w:tentative="1">
      <w:start w:val="1"/>
      <w:numFmt w:val="bullet"/>
      <w:lvlText w:val=""/>
      <w:lvlJc w:val="left"/>
      <w:pPr>
        <w:tabs>
          <w:tab w:val="num" w:pos="2880"/>
        </w:tabs>
        <w:ind w:left="2880" w:hanging="360"/>
      </w:pPr>
      <w:rPr>
        <w:rFonts w:ascii="Wingdings 3" w:hAnsi="Wingdings 3" w:hint="default"/>
      </w:rPr>
    </w:lvl>
    <w:lvl w:ilvl="4" w:tplc="68B69C7E" w:tentative="1">
      <w:start w:val="1"/>
      <w:numFmt w:val="bullet"/>
      <w:lvlText w:val=""/>
      <w:lvlJc w:val="left"/>
      <w:pPr>
        <w:tabs>
          <w:tab w:val="num" w:pos="3600"/>
        </w:tabs>
        <w:ind w:left="3600" w:hanging="360"/>
      </w:pPr>
      <w:rPr>
        <w:rFonts w:ascii="Wingdings 3" w:hAnsi="Wingdings 3" w:hint="default"/>
      </w:rPr>
    </w:lvl>
    <w:lvl w:ilvl="5" w:tplc="315AD668" w:tentative="1">
      <w:start w:val="1"/>
      <w:numFmt w:val="bullet"/>
      <w:lvlText w:val=""/>
      <w:lvlJc w:val="left"/>
      <w:pPr>
        <w:tabs>
          <w:tab w:val="num" w:pos="4320"/>
        </w:tabs>
        <w:ind w:left="4320" w:hanging="360"/>
      </w:pPr>
      <w:rPr>
        <w:rFonts w:ascii="Wingdings 3" w:hAnsi="Wingdings 3" w:hint="default"/>
      </w:rPr>
    </w:lvl>
    <w:lvl w:ilvl="6" w:tplc="D03C2F00" w:tentative="1">
      <w:start w:val="1"/>
      <w:numFmt w:val="bullet"/>
      <w:lvlText w:val=""/>
      <w:lvlJc w:val="left"/>
      <w:pPr>
        <w:tabs>
          <w:tab w:val="num" w:pos="5040"/>
        </w:tabs>
        <w:ind w:left="5040" w:hanging="360"/>
      </w:pPr>
      <w:rPr>
        <w:rFonts w:ascii="Wingdings 3" w:hAnsi="Wingdings 3" w:hint="default"/>
      </w:rPr>
    </w:lvl>
    <w:lvl w:ilvl="7" w:tplc="951A74CE" w:tentative="1">
      <w:start w:val="1"/>
      <w:numFmt w:val="bullet"/>
      <w:lvlText w:val=""/>
      <w:lvlJc w:val="left"/>
      <w:pPr>
        <w:tabs>
          <w:tab w:val="num" w:pos="5760"/>
        </w:tabs>
        <w:ind w:left="5760" w:hanging="360"/>
      </w:pPr>
      <w:rPr>
        <w:rFonts w:ascii="Wingdings 3" w:hAnsi="Wingdings 3" w:hint="default"/>
      </w:rPr>
    </w:lvl>
    <w:lvl w:ilvl="8" w:tplc="84DECF98" w:tentative="1">
      <w:start w:val="1"/>
      <w:numFmt w:val="bullet"/>
      <w:lvlText w:val=""/>
      <w:lvlJc w:val="left"/>
      <w:pPr>
        <w:tabs>
          <w:tab w:val="num" w:pos="6480"/>
        </w:tabs>
        <w:ind w:left="6480" w:hanging="360"/>
      </w:pPr>
      <w:rPr>
        <w:rFonts w:ascii="Wingdings 3" w:hAnsi="Wingdings 3" w:hint="default"/>
      </w:rPr>
    </w:lvl>
  </w:abstractNum>
  <w:abstractNum w:abstractNumId="2">
    <w:nsid w:val="39181124"/>
    <w:multiLevelType w:val="hybridMultilevel"/>
    <w:tmpl w:val="9DCE523C"/>
    <w:lvl w:ilvl="0" w:tplc="3F8E9FD6">
      <w:start w:val="1"/>
      <w:numFmt w:val="bullet"/>
      <w:lvlText w:val="◦"/>
      <w:lvlJc w:val="left"/>
      <w:pPr>
        <w:tabs>
          <w:tab w:val="num" w:pos="360"/>
        </w:tabs>
        <w:ind w:left="360" w:hanging="360"/>
      </w:pPr>
      <w:rPr>
        <w:rFonts w:ascii="Verdana" w:hAnsi="Verdana" w:hint="default"/>
      </w:rPr>
    </w:lvl>
    <w:lvl w:ilvl="1" w:tplc="5B984BB2">
      <w:start w:val="1"/>
      <w:numFmt w:val="bullet"/>
      <w:lvlText w:val="◦"/>
      <w:lvlJc w:val="left"/>
      <w:pPr>
        <w:tabs>
          <w:tab w:val="num" w:pos="1080"/>
        </w:tabs>
        <w:ind w:left="1080" w:hanging="360"/>
      </w:pPr>
      <w:rPr>
        <w:rFonts w:ascii="Verdana" w:hAnsi="Verdana" w:hint="default"/>
      </w:rPr>
    </w:lvl>
    <w:lvl w:ilvl="2" w:tplc="7BDE8E64">
      <w:start w:val="1"/>
      <w:numFmt w:val="bullet"/>
      <w:lvlText w:val="◦"/>
      <w:lvlJc w:val="left"/>
      <w:pPr>
        <w:tabs>
          <w:tab w:val="num" w:pos="1800"/>
        </w:tabs>
        <w:ind w:left="1800" w:hanging="360"/>
      </w:pPr>
      <w:rPr>
        <w:rFonts w:ascii="Verdana" w:hAnsi="Verdana" w:hint="default"/>
      </w:rPr>
    </w:lvl>
    <w:lvl w:ilvl="3" w:tplc="1A82361C">
      <w:start w:val="541"/>
      <w:numFmt w:val="bullet"/>
      <w:lvlText w:val=""/>
      <w:lvlJc w:val="left"/>
      <w:pPr>
        <w:tabs>
          <w:tab w:val="num" w:pos="2520"/>
        </w:tabs>
        <w:ind w:left="2520" w:hanging="360"/>
      </w:pPr>
      <w:rPr>
        <w:rFonts w:ascii="Wingdings 2" w:hAnsi="Wingdings 2" w:hint="default"/>
      </w:rPr>
    </w:lvl>
    <w:lvl w:ilvl="4" w:tplc="1A1CF6F2" w:tentative="1">
      <w:start w:val="1"/>
      <w:numFmt w:val="bullet"/>
      <w:lvlText w:val="◦"/>
      <w:lvlJc w:val="left"/>
      <w:pPr>
        <w:tabs>
          <w:tab w:val="num" w:pos="3240"/>
        </w:tabs>
        <w:ind w:left="3240" w:hanging="360"/>
      </w:pPr>
      <w:rPr>
        <w:rFonts w:ascii="Verdana" w:hAnsi="Verdana" w:hint="default"/>
      </w:rPr>
    </w:lvl>
    <w:lvl w:ilvl="5" w:tplc="61628BCA" w:tentative="1">
      <w:start w:val="1"/>
      <w:numFmt w:val="bullet"/>
      <w:lvlText w:val="◦"/>
      <w:lvlJc w:val="left"/>
      <w:pPr>
        <w:tabs>
          <w:tab w:val="num" w:pos="3960"/>
        </w:tabs>
        <w:ind w:left="3960" w:hanging="360"/>
      </w:pPr>
      <w:rPr>
        <w:rFonts w:ascii="Verdana" w:hAnsi="Verdana" w:hint="default"/>
      </w:rPr>
    </w:lvl>
    <w:lvl w:ilvl="6" w:tplc="433A6D3C" w:tentative="1">
      <w:start w:val="1"/>
      <w:numFmt w:val="bullet"/>
      <w:lvlText w:val="◦"/>
      <w:lvlJc w:val="left"/>
      <w:pPr>
        <w:tabs>
          <w:tab w:val="num" w:pos="4680"/>
        </w:tabs>
        <w:ind w:left="4680" w:hanging="360"/>
      </w:pPr>
      <w:rPr>
        <w:rFonts w:ascii="Verdana" w:hAnsi="Verdana" w:hint="default"/>
      </w:rPr>
    </w:lvl>
    <w:lvl w:ilvl="7" w:tplc="EE66523E" w:tentative="1">
      <w:start w:val="1"/>
      <w:numFmt w:val="bullet"/>
      <w:lvlText w:val="◦"/>
      <w:lvlJc w:val="left"/>
      <w:pPr>
        <w:tabs>
          <w:tab w:val="num" w:pos="5400"/>
        </w:tabs>
        <w:ind w:left="5400" w:hanging="360"/>
      </w:pPr>
      <w:rPr>
        <w:rFonts w:ascii="Verdana" w:hAnsi="Verdana" w:hint="default"/>
      </w:rPr>
    </w:lvl>
    <w:lvl w:ilvl="8" w:tplc="89FAE172" w:tentative="1">
      <w:start w:val="1"/>
      <w:numFmt w:val="bullet"/>
      <w:lvlText w:val="◦"/>
      <w:lvlJc w:val="left"/>
      <w:pPr>
        <w:tabs>
          <w:tab w:val="num" w:pos="6120"/>
        </w:tabs>
        <w:ind w:left="6120" w:hanging="360"/>
      </w:pPr>
      <w:rPr>
        <w:rFonts w:ascii="Verdana" w:hAnsi="Verdana" w:hint="default"/>
      </w:rPr>
    </w:lvl>
  </w:abstractNum>
  <w:abstractNum w:abstractNumId="3">
    <w:nsid w:val="5B825860"/>
    <w:multiLevelType w:val="hybridMultilevel"/>
    <w:tmpl w:val="5476AD3A"/>
    <w:lvl w:ilvl="0" w:tplc="333E5E2C">
      <w:start w:val="1"/>
      <w:numFmt w:val="bullet"/>
      <w:lvlText w:val=""/>
      <w:lvlJc w:val="left"/>
      <w:pPr>
        <w:tabs>
          <w:tab w:val="num" w:pos="720"/>
        </w:tabs>
        <w:ind w:left="720" w:hanging="360"/>
      </w:pPr>
      <w:rPr>
        <w:rFonts w:ascii="Wingdings 3" w:hAnsi="Wingdings 3" w:hint="default"/>
      </w:rPr>
    </w:lvl>
    <w:lvl w:ilvl="1" w:tplc="2C286286">
      <w:start w:val="368"/>
      <w:numFmt w:val="bullet"/>
      <w:lvlText w:val="◦"/>
      <w:lvlJc w:val="left"/>
      <w:pPr>
        <w:tabs>
          <w:tab w:val="num" w:pos="1440"/>
        </w:tabs>
        <w:ind w:left="1440" w:hanging="360"/>
      </w:pPr>
      <w:rPr>
        <w:rFonts w:ascii="Verdana" w:hAnsi="Verdana" w:hint="default"/>
      </w:rPr>
    </w:lvl>
    <w:lvl w:ilvl="2" w:tplc="33324FCE" w:tentative="1">
      <w:start w:val="1"/>
      <w:numFmt w:val="bullet"/>
      <w:lvlText w:val=""/>
      <w:lvlJc w:val="left"/>
      <w:pPr>
        <w:tabs>
          <w:tab w:val="num" w:pos="2160"/>
        </w:tabs>
        <w:ind w:left="2160" w:hanging="360"/>
      </w:pPr>
      <w:rPr>
        <w:rFonts w:ascii="Wingdings 3" w:hAnsi="Wingdings 3" w:hint="default"/>
      </w:rPr>
    </w:lvl>
    <w:lvl w:ilvl="3" w:tplc="1B3C2722">
      <w:start w:val="368"/>
      <w:numFmt w:val="bullet"/>
      <w:lvlText w:val=""/>
      <w:lvlJc w:val="left"/>
      <w:pPr>
        <w:tabs>
          <w:tab w:val="num" w:pos="2880"/>
        </w:tabs>
        <w:ind w:left="2880" w:hanging="360"/>
      </w:pPr>
      <w:rPr>
        <w:rFonts w:ascii="Wingdings 2" w:hAnsi="Wingdings 2" w:hint="default"/>
      </w:rPr>
    </w:lvl>
    <w:lvl w:ilvl="4" w:tplc="B1E2C516" w:tentative="1">
      <w:start w:val="1"/>
      <w:numFmt w:val="bullet"/>
      <w:lvlText w:val=""/>
      <w:lvlJc w:val="left"/>
      <w:pPr>
        <w:tabs>
          <w:tab w:val="num" w:pos="3600"/>
        </w:tabs>
        <w:ind w:left="3600" w:hanging="360"/>
      </w:pPr>
      <w:rPr>
        <w:rFonts w:ascii="Wingdings 3" w:hAnsi="Wingdings 3" w:hint="default"/>
      </w:rPr>
    </w:lvl>
    <w:lvl w:ilvl="5" w:tplc="997A4294" w:tentative="1">
      <w:start w:val="1"/>
      <w:numFmt w:val="bullet"/>
      <w:lvlText w:val=""/>
      <w:lvlJc w:val="left"/>
      <w:pPr>
        <w:tabs>
          <w:tab w:val="num" w:pos="4320"/>
        </w:tabs>
        <w:ind w:left="4320" w:hanging="360"/>
      </w:pPr>
      <w:rPr>
        <w:rFonts w:ascii="Wingdings 3" w:hAnsi="Wingdings 3" w:hint="default"/>
      </w:rPr>
    </w:lvl>
    <w:lvl w:ilvl="6" w:tplc="9412F280" w:tentative="1">
      <w:start w:val="1"/>
      <w:numFmt w:val="bullet"/>
      <w:lvlText w:val=""/>
      <w:lvlJc w:val="left"/>
      <w:pPr>
        <w:tabs>
          <w:tab w:val="num" w:pos="5040"/>
        </w:tabs>
        <w:ind w:left="5040" w:hanging="360"/>
      </w:pPr>
      <w:rPr>
        <w:rFonts w:ascii="Wingdings 3" w:hAnsi="Wingdings 3" w:hint="default"/>
      </w:rPr>
    </w:lvl>
    <w:lvl w:ilvl="7" w:tplc="DB6E8B74" w:tentative="1">
      <w:start w:val="1"/>
      <w:numFmt w:val="bullet"/>
      <w:lvlText w:val=""/>
      <w:lvlJc w:val="left"/>
      <w:pPr>
        <w:tabs>
          <w:tab w:val="num" w:pos="5760"/>
        </w:tabs>
        <w:ind w:left="5760" w:hanging="360"/>
      </w:pPr>
      <w:rPr>
        <w:rFonts w:ascii="Wingdings 3" w:hAnsi="Wingdings 3" w:hint="default"/>
      </w:rPr>
    </w:lvl>
    <w:lvl w:ilvl="8" w:tplc="48F666FC" w:tentative="1">
      <w:start w:val="1"/>
      <w:numFmt w:val="bullet"/>
      <w:lvlText w:val=""/>
      <w:lvlJc w:val="left"/>
      <w:pPr>
        <w:tabs>
          <w:tab w:val="num" w:pos="6480"/>
        </w:tabs>
        <w:ind w:left="6480" w:hanging="360"/>
      </w:pPr>
      <w:rPr>
        <w:rFonts w:ascii="Wingdings 3" w:hAnsi="Wingdings 3" w:hint="default"/>
      </w:rPr>
    </w:lvl>
  </w:abstractNum>
  <w:abstractNum w:abstractNumId="4">
    <w:nsid w:val="66730635"/>
    <w:multiLevelType w:val="hybridMultilevel"/>
    <w:tmpl w:val="A8AC5608"/>
    <w:lvl w:ilvl="0" w:tplc="D6CA8904">
      <w:start w:val="1"/>
      <w:numFmt w:val="bullet"/>
      <w:lvlText w:val=""/>
      <w:lvlJc w:val="left"/>
      <w:pPr>
        <w:tabs>
          <w:tab w:val="num" w:pos="720"/>
        </w:tabs>
        <w:ind w:left="720" w:hanging="360"/>
      </w:pPr>
      <w:rPr>
        <w:rFonts w:ascii="Wingdings 3" w:hAnsi="Wingdings 3" w:hint="default"/>
      </w:rPr>
    </w:lvl>
    <w:lvl w:ilvl="1" w:tplc="F550AB64">
      <w:start w:val="368"/>
      <w:numFmt w:val="bullet"/>
      <w:lvlText w:val="◦"/>
      <w:lvlJc w:val="left"/>
      <w:pPr>
        <w:tabs>
          <w:tab w:val="num" w:pos="1440"/>
        </w:tabs>
        <w:ind w:left="1440" w:hanging="360"/>
      </w:pPr>
      <w:rPr>
        <w:rFonts w:ascii="Verdana" w:hAnsi="Verdana" w:hint="default"/>
      </w:rPr>
    </w:lvl>
    <w:lvl w:ilvl="2" w:tplc="89561CEA" w:tentative="1">
      <w:start w:val="1"/>
      <w:numFmt w:val="bullet"/>
      <w:lvlText w:val=""/>
      <w:lvlJc w:val="left"/>
      <w:pPr>
        <w:tabs>
          <w:tab w:val="num" w:pos="2160"/>
        </w:tabs>
        <w:ind w:left="2160" w:hanging="360"/>
      </w:pPr>
      <w:rPr>
        <w:rFonts w:ascii="Wingdings 3" w:hAnsi="Wingdings 3" w:hint="default"/>
      </w:rPr>
    </w:lvl>
    <w:lvl w:ilvl="3" w:tplc="BE80BACA" w:tentative="1">
      <w:start w:val="1"/>
      <w:numFmt w:val="bullet"/>
      <w:lvlText w:val=""/>
      <w:lvlJc w:val="left"/>
      <w:pPr>
        <w:tabs>
          <w:tab w:val="num" w:pos="2880"/>
        </w:tabs>
        <w:ind w:left="2880" w:hanging="360"/>
      </w:pPr>
      <w:rPr>
        <w:rFonts w:ascii="Wingdings 3" w:hAnsi="Wingdings 3" w:hint="default"/>
      </w:rPr>
    </w:lvl>
    <w:lvl w:ilvl="4" w:tplc="90360B82" w:tentative="1">
      <w:start w:val="1"/>
      <w:numFmt w:val="bullet"/>
      <w:lvlText w:val=""/>
      <w:lvlJc w:val="left"/>
      <w:pPr>
        <w:tabs>
          <w:tab w:val="num" w:pos="3600"/>
        </w:tabs>
        <w:ind w:left="3600" w:hanging="360"/>
      </w:pPr>
      <w:rPr>
        <w:rFonts w:ascii="Wingdings 3" w:hAnsi="Wingdings 3" w:hint="default"/>
      </w:rPr>
    </w:lvl>
    <w:lvl w:ilvl="5" w:tplc="DB8C27CA" w:tentative="1">
      <w:start w:val="1"/>
      <w:numFmt w:val="bullet"/>
      <w:lvlText w:val=""/>
      <w:lvlJc w:val="left"/>
      <w:pPr>
        <w:tabs>
          <w:tab w:val="num" w:pos="4320"/>
        </w:tabs>
        <w:ind w:left="4320" w:hanging="360"/>
      </w:pPr>
      <w:rPr>
        <w:rFonts w:ascii="Wingdings 3" w:hAnsi="Wingdings 3" w:hint="default"/>
      </w:rPr>
    </w:lvl>
    <w:lvl w:ilvl="6" w:tplc="BF1C3AFA" w:tentative="1">
      <w:start w:val="1"/>
      <w:numFmt w:val="bullet"/>
      <w:lvlText w:val=""/>
      <w:lvlJc w:val="left"/>
      <w:pPr>
        <w:tabs>
          <w:tab w:val="num" w:pos="5040"/>
        </w:tabs>
        <w:ind w:left="5040" w:hanging="360"/>
      </w:pPr>
      <w:rPr>
        <w:rFonts w:ascii="Wingdings 3" w:hAnsi="Wingdings 3" w:hint="default"/>
      </w:rPr>
    </w:lvl>
    <w:lvl w:ilvl="7" w:tplc="F96EA4EA" w:tentative="1">
      <w:start w:val="1"/>
      <w:numFmt w:val="bullet"/>
      <w:lvlText w:val=""/>
      <w:lvlJc w:val="left"/>
      <w:pPr>
        <w:tabs>
          <w:tab w:val="num" w:pos="5760"/>
        </w:tabs>
        <w:ind w:left="5760" w:hanging="360"/>
      </w:pPr>
      <w:rPr>
        <w:rFonts w:ascii="Wingdings 3" w:hAnsi="Wingdings 3" w:hint="default"/>
      </w:rPr>
    </w:lvl>
    <w:lvl w:ilvl="8" w:tplc="523A110A" w:tentative="1">
      <w:start w:val="1"/>
      <w:numFmt w:val="bullet"/>
      <w:lvlText w:val=""/>
      <w:lvlJc w:val="left"/>
      <w:pPr>
        <w:tabs>
          <w:tab w:val="num" w:pos="6480"/>
        </w:tabs>
        <w:ind w:left="6480" w:hanging="360"/>
      </w:pPr>
      <w:rPr>
        <w:rFonts w:ascii="Wingdings 3" w:hAnsi="Wingdings 3" w:hint="default"/>
      </w:rPr>
    </w:lvl>
  </w:abstractNum>
  <w:abstractNum w:abstractNumId="5">
    <w:nsid w:val="66D96660"/>
    <w:multiLevelType w:val="hybridMultilevel"/>
    <w:tmpl w:val="C2446282"/>
    <w:lvl w:ilvl="0" w:tplc="69625E20">
      <w:start w:val="1"/>
      <w:numFmt w:val="bullet"/>
      <w:lvlText w:val=""/>
      <w:lvlJc w:val="left"/>
      <w:pPr>
        <w:tabs>
          <w:tab w:val="num" w:pos="720"/>
        </w:tabs>
        <w:ind w:left="720" w:hanging="360"/>
      </w:pPr>
      <w:rPr>
        <w:rFonts w:ascii="Wingdings 3" w:hAnsi="Wingdings 3" w:hint="default"/>
      </w:rPr>
    </w:lvl>
    <w:lvl w:ilvl="1" w:tplc="7ABE6FC6">
      <w:start w:val="354"/>
      <w:numFmt w:val="bullet"/>
      <w:lvlText w:val="◦"/>
      <w:lvlJc w:val="left"/>
      <w:pPr>
        <w:tabs>
          <w:tab w:val="num" w:pos="1440"/>
        </w:tabs>
        <w:ind w:left="1440" w:hanging="360"/>
      </w:pPr>
      <w:rPr>
        <w:rFonts w:ascii="Verdana" w:hAnsi="Verdana" w:hint="default"/>
      </w:rPr>
    </w:lvl>
    <w:lvl w:ilvl="2" w:tplc="6A8AA0BA" w:tentative="1">
      <w:start w:val="1"/>
      <w:numFmt w:val="bullet"/>
      <w:lvlText w:val=""/>
      <w:lvlJc w:val="left"/>
      <w:pPr>
        <w:tabs>
          <w:tab w:val="num" w:pos="2160"/>
        </w:tabs>
        <w:ind w:left="2160" w:hanging="360"/>
      </w:pPr>
      <w:rPr>
        <w:rFonts w:ascii="Wingdings 3" w:hAnsi="Wingdings 3" w:hint="default"/>
      </w:rPr>
    </w:lvl>
    <w:lvl w:ilvl="3" w:tplc="6BC28706" w:tentative="1">
      <w:start w:val="1"/>
      <w:numFmt w:val="bullet"/>
      <w:lvlText w:val=""/>
      <w:lvlJc w:val="left"/>
      <w:pPr>
        <w:tabs>
          <w:tab w:val="num" w:pos="2880"/>
        </w:tabs>
        <w:ind w:left="2880" w:hanging="360"/>
      </w:pPr>
      <w:rPr>
        <w:rFonts w:ascii="Wingdings 3" w:hAnsi="Wingdings 3" w:hint="default"/>
      </w:rPr>
    </w:lvl>
    <w:lvl w:ilvl="4" w:tplc="6C568B04" w:tentative="1">
      <w:start w:val="1"/>
      <w:numFmt w:val="bullet"/>
      <w:lvlText w:val=""/>
      <w:lvlJc w:val="left"/>
      <w:pPr>
        <w:tabs>
          <w:tab w:val="num" w:pos="3600"/>
        </w:tabs>
        <w:ind w:left="3600" w:hanging="360"/>
      </w:pPr>
      <w:rPr>
        <w:rFonts w:ascii="Wingdings 3" w:hAnsi="Wingdings 3" w:hint="default"/>
      </w:rPr>
    </w:lvl>
    <w:lvl w:ilvl="5" w:tplc="7B445A66" w:tentative="1">
      <w:start w:val="1"/>
      <w:numFmt w:val="bullet"/>
      <w:lvlText w:val=""/>
      <w:lvlJc w:val="left"/>
      <w:pPr>
        <w:tabs>
          <w:tab w:val="num" w:pos="4320"/>
        </w:tabs>
        <w:ind w:left="4320" w:hanging="360"/>
      </w:pPr>
      <w:rPr>
        <w:rFonts w:ascii="Wingdings 3" w:hAnsi="Wingdings 3" w:hint="default"/>
      </w:rPr>
    </w:lvl>
    <w:lvl w:ilvl="6" w:tplc="8D1A9BEE" w:tentative="1">
      <w:start w:val="1"/>
      <w:numFmt w:val="bullet"/>
      <w:lvlText w:val=""/>
      <w:lvlJc w:val="left"/>
      <w:pPr>
        <w:tabs>
          <w:tab w:val="num" w:pos="5040"/>
        </w:tabs>
        <w:ind w:left="5040" w:hanging="360"/>
      </w:pPr>
      <w:rPr>
        <w:rFonts w:ascii="Wingdings 3" w:hAnsi="Wingdings 3" w:hint="default"/>
      </w:rPr>
    </w:lvl>
    <w:lvl w:ilvl="7" w:tplc="A406F910" w:tentative="1">
      <w:start w:val="1"/>
      <w:numFmt w:val="bullet"/>
      <w:lvlText w:val=""/>
      <w:lvlJc w:val="left"/>
      <w:pPr>
        <w:tabs>
          <w:tab w:val="num" w:pos="5760"/>
        </w:tabs>
        <w:ind w:left="5760" w:hanging="360"/>
      </w:pPr>
      <w:rPr>
        <w:rFonts w:ascii="Wingdings 3" w:hAnsi="Wingdings 3" w:hint="default"/>
      </w:rPr>
    </w:lvl>
    <w:lvl w:ilvl="8" w:tplc="627EDA8E" w:tentative="1">
      <w:start w:val="1"/>
      <w:numFmt w:val="bullet"/>
      <w:lvlText w:val=""/>
      <w:lvlJc w:val="left"/>
      <w:pPr>
        <w:tabs>
          <w:tab w:val="num" w:pos="6480"/>
        </w:tabs>
        <w:ind w:left="6480" w:hanging="360"/>
      </w:pPr>
      <w:rPr>
        <w:rFonts w:ascii="Wingdings 3" w:hAnsi="Wingdings 3" w:hint="default"/>
      </w:rPr>
    </w:lvl>
  </w:abstractNum>
  <w:num w:numId="1">
    <w:abstractNumId w:val="5"/>
  </w:num>
  <w:num w:numId="2">
    <w:abstractNumId w:val="0"/>
  </w:num>
  <w:num w:numId="3">
    <w:abstractNumId w:val="4"/>
  </w:num>
  <w:num w:numId="4">
    <w:abstractNumId w:val="3"/>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D32176"/>
    <w:rsid w:val="000061A9"/>
    <w:rsid w:val="0001448D"/>
    <w:rsid w:val="00026CBE"/>
    <w:rsid w:val="00042A3D"/>
    <w:rsid w:val="00056390"/>
    <w:rsid w:val="0005688A"/>
    <w:rsid w:val="000574E0"/>
    <w:rsid w:val="000574E2"/>
    <w:rsid w:val="000600E6"/>
    <w:rsid w:val="00063FF1"/>
    <w:rsid w:val="00084680"/>
    <w:rsid w:val="000A51C2"/>
    <w:rsid w:val="000B6706"/>
    <w:rsid w:val="000E097B"/>
    <w:rsid w:val="001257E1"/>
    <w:rsid w:val="001B271B"/>
    <w:rsid w:val="001B55E1"/>
    <w:rsid w:val="001C721D"/>
    <w:rsid w:val="001F3732"/>
    <w:rsid w:val="002345D4"/>
    <w:rsid w:val="002613F1"/>
    <w:rsid w:val="00262A8A"/>
    <w:rsid w:val="002C6CF9"/>
    <w:rsid w:val="002E4229"/>
    <w:rsid w:val="002E52A6"/>
    <w:rsid w:val="0030550E"/>
    <w:rsid w:val="003254F7"/>
    <w:rsid w:val="003259B9"/>
    <w:rsid w:val="003329AD"/>
    <w:rsid w:val="00332DDE"/>
    <w:rsid w:val="00365FC2"/>
    <w:rsid w:val="00373014"/>
    <w:rsid w:val="0037669F"/>
    <w:rsid w:val="003813E6"/>
    <w:rsid w:val="003C330D"/>
    <w:rsid w:val="003E43E9"/>
    <w:rsid w:val="003E647F"/>
    <w:rsid w:val="00402E95"/>
    <w:rsid w:val="00406BFA"/>
    <w:rsid w:val="00410467"/>
    <w:rsid w:val="00433DDD"/>
    <w:rsid w:val="0044123E"/>
    <w:rsid w:val="004448EF"/>
    <w:rsid w:val="00457E42"/>
    <w:rsid w:val="00461BB3"/>
    <w:rsid w:val="004C0D57"/>
    <w:rsid w:val="004F4239"/>
    <w:rsid w:val="004F7B71"/>
    <w:rsid w:val="005014CE"/>
    <w:rsid w:val="00501E39"/>
    <w:rsid w:val="005106E6"/>
    <w:rsid w:val="005346A1"/>
    <w:rsid w:val="00545DE8"/>
    <w:rsid w:val="005A0822"/>
    <w:rsid w:val="005A1B51"/>
    <w:rsid w:val="005A7D96"/>
    <w:rsid w:val="005B136A"/>
    <w:rsid w:val="005C248B"/>
    <w:rsid w:val="005C7596"/>
    <w:rsid w:val="005D4718"/>
    <w:rsid w:val="005E0F96"/>
    <w:rsid w:val="005F3158"/>
    <w:rsid w:val="00604606"/>
    <w:rsid w:val="00617B68"/>
    <w:rsid w:val="00623D75"/>
    <w:rsid w:val="00636FF5"/>
    <w:rsid w:val="006478CC"/>
    <w:rsid w:val="00667521"/>
    <w:rsid w:val="00686645"/>
    <w:rsid w:val="00687ABE"/>
    <w:rsid w:val="00692963"/>
    <w:rsid w:val="00697182"/>
    <w:rsid w:val="006A47B1"/>
    <w:rsid w:val="006B471B"/>
    <w:rsid w:val="006C324E"/>
    <w:rsid w:val="006C475B"/>
    <w:rsid w:val="006D175E"/>
    <w:rsid w:val="006F22E5"/>
    <w:rsid w:val="006F53F4"/>
    <w:rsid w:val="0071316F"/>
    <w:rsid w:val="00727F1E"/>
    <w:rsid w:val="00736041"/>
    <w:rsid w:val="00737AA4"/>
    <w:rsid w:val="0075174C"/>
    <w:rsid w:val="00757B82"/>
    <w:rsid w:val="007827BF"/>
    <w:rsid w:val="00786E49"/>
    <w:rsid w:val="00787900"/>
    <w:rsid w:val="0079662E"/>
    <w:rsid w:val="007B06B5"/>
    <w:rsid w:val="007B11B7"/>
    <w:rsid w:val="007D0E3D"/>
    <w:rsid w:val="0080418E"/>
    <w:rsid w:val="0083728E"/>
    <w:rsid w:val="00840164"/>
    <w:rsid w:val="008428BA"/>
    <w:rsid w:val="0084761B"/>
    <w:rsid w:val="008940F8"/>
    <w:rsid w:val="008A1A95"/>
    <w:rsid w:val="008B5FF9"/>
    <w:rsid w:val="008C3E93"/>
    <w:rsid w:val="008D45EE"/>
    <w:rsid w:val="00906E2C"/>
    <w:rsid w:val="00910FC0"/>
    <w:rsid w:val="00916BCA"/>
    <w:rsid w:val="009217AC"/>
    <w:rsid w:val="00933670"/>
    <w:rsid w:val="009416E3"/>
    <w:rsid w:val="00941D3B"/>
    <w:rsid w:val="00943B25"/>
    <w:rsid w:val="00993166"/>
    <w:rsid w:val="009A04F1"/>
    <w:rsid w:val="009B0632"/>
    <w:rsid w:val="009D43B5"/>
    <w:rsid w:val="00A0177E"/>
    <w:rsid w:val="00A037D7"/>
    <w:rsid w:val="00A27FB1"/>
    <w:rsid w:val="00A417B3"/>
    <w:rsid w:val="00A508BE"/>
    <w:rsid w:val="00A64E30"/>
    <w:rsid w:val="00A83520"/>
    <w:rsid w:val="00AA3DB3"/>
    <w:rsid w:val="00AA6EFA"/>
    <w:rsid w:val="00AB59D4"/>
    <w:rsid w:val="00AE126A"/>
    <w:rsid w:val="00AF009C"/>
    <w:rsid w:val="00AF14AF"/>
    <w:rsid w:val="00B10389"/>
    <w:rsid w:val="00B177F8"/>
    <w:rsid w:val="00B1790B"/>
    <w:rsid w:val="00B308EB"/>
    <w:rsid w:val="00B3662B"/>
    <w:rsid w:val="00B474DC"/>
    <w:rsid w:val="00B573FE"/>
    <w:rsid w:val="00B81705"/>
    <w:rsid w:val="00B926EE"/>
    <w:rsid w:val="00BB0866"/>
    <w:rsid w:val="00BC55FC"/>
    <w:rsid w:val="00BD4DEC"/>
    <w:rsid w:val="00C1696E"/>
    <w:rsid w:val="00C45159"/>
    <w:rsid w:val="00C46192"/>
    <w:rsid w:val="00C5459F"/>
    <w:rsid w:val="00C655E6"/>
    <w:rsid w:val="00C84E05"/>
    <w:rsid w:val="00CC6CF0"/>
    <w:rsid w:val="00CC708B"/>
    <w:rsid w:val="00CD5FAD"/>
    <w:rsid w:val="00CF43A5"/>
    <w:rsid w:val="00CF4F5A"/>
    <w:rsid w:val="00D00438"/>
    <w:rsid w:val="00D25BC0"/>
    <w:rsid w:val="00D31FEB"/>
    <w:rsid w:val="00D32176"/>
    <w:rsid w:val="00D400E3"/>
    <w:rsid w:val="00D41C32"/>
    <w:rsid w:val="00D47B58"/>
    <w:rsid w:val="00D630F8"/>
    <w:rsid w:val="00D722E0"/>
    <w:rsid w:val="00D95538"/>
    <w:rsid w:val="00DC4979"/>
    <w:rsid w:val="00DD1B7F"/>
    <w:rsid w:val="00DE2D01"/>
    <w:rsid w:val="00DF71BC"/>
    <w:rsid w:val="00E0261B"/>
    <w:rsid w:val="00E35612"/>
    <w:rsid w:val="00E37197"/>
    <w:rsid w:val="00E44266"/>
    <w:rsid w:val="00E641FF"/>
    <w:rsid w:val="00E71CBF"/>
    <w:rsid w:val="00EA3F7B"/>
    <w:rsid w:val="00EB29CB"/>
    <w:rsid w:val="00EC49DD"/>
    <w:rsid w:val="00ED24F3"/>
    <w:rsid w:val="00F33459"/>
    <w:rsid w:val="00F54C9E"/>
    <w:rsid w:val="00F61CFD"/>
    <w:rsid w:val="00F64DAB"/>
    <w:rsid w:val="00F944BF"/>
    <w:rsid w:val="00FA0631"/>
    <w:rsid w:val="00FA6B5B"/>
    <w:rsid w:val="00FB797D"/>
    <w:rsid w:val="00FD3A89"/>
    <w:rsid w:val="00FE3577"/>
    <w:rsid w:val="00FF0720"/>
    <w:rsid w:val="00FF508B"/>
    <w:rsid w:val="00FF5565"/>
    <w:rsid w:val="00FF6F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49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061A9"/>
    <w:rPr>
      <w:color w:val="0000FF"/>
      <w:u w:val="single"/>
    </w:rPr>
  </w:style>
</w:styles>
</file>

<file path=word/webSettings.xml><?xml version="1.0" encoding="utf-8"?>
<w:webSettings xmlns:r="http://schemas.openxmlformats.org/officeDocument/2006/relationships" xmlns:w="http://schemas.openxmlformats.org/wordprocessingml/2006/main">
  <w:divs>
    <w:div w:id="460608997">
      <w:bodyDiv w:val="1"/>
      <w:marLeft w:val="0"/>
      <w:marRight w:val="0"/>
      <w:marTop w:val="0"/>
      <w:marBottom w:val="0"/>
      <w:divBdr>
        <w:top w:val="none" w:sz="0" w:space="0" w:color="auto"/>
        <w:left w:val="none" w:sz="0" w:space="0" w:color="auto"/>
        <w:bottom w:val="none" w:sz="0" w:space="0" w:color="auto"/>
        <w:right w:val="none" w:sz="0" w:space="0" w:color="auto"/>
      </w:divBdr>
      <w:divsChild>
        <w:div w:id="37359036">
          <w:marLeft w:val="576"/>
          <w:marRight w:val="0"/>
          <w:marTop w:val="80"/>
          <w:marBottom w:val="0"/>
          <w:divBdr>
            <w:top w:val="none" w:sz="0" w:space="0" w:color="auto"/>
            <w:left w:val="none" w:sz="0" w:space="0" w:color="auto"/>
            <w:bottom w:val="none" w:sz="0" w:space="0" w:color="auto"/>
            <w:right w:val="none" w:sz="0" w:space="0" w:color="auto"/>
          </w:divBdr>
        </w:div>
        <w:div w:id="1893350662">
          <w:marLeft w:val="979"/>
          <w:marRight w:val="0"/>
          <w:marTop w:val="65"/>
          <w:marBottom w:val="0"/>
          <w:divBdr>
            <w:top w:val="none" w:sz="0" w:space="0" w:color="auto"/>
            <w:left w:val="none" w:sz="0" w:space="0" w:color="auto"/>
            <w:bottom w:val="none" w:sz="0" w:space="0" w:color="auto"/>
            <w:right w:val="none" w:sz="0" w:space="0" w:color="auto"/>
          </w:divBdr>
        </w:div>
        <w:div w:id="494107837">
          <w:marLeft w:val="979"/>
          <w:marRight w:val="0"/>
          <w:marTop w:val="65"/>
          <w:marBottom w:val="0"/>
          <w:divBdr>
            <w:top w:val="none" w:sz="0" w:space="0" w:color="auto"/>
            <w:left w:val="none" w:sz="0" w:space="0" w:color="auto"/>
            <w:bottom w:val="none" w:sz="0" w:space="0" w:color="auto"/>
            <w:right w:val="none" w:sz="0" w:space="0" w:color="auto"/>
          </w:divBdr>
        </w:div>
        <w:div w:id="389233158">
          <w:marLeft w:val="979"/>
          <w:marRight w:val="0"/>
          <w:marTop w:val="65"/>
          <w:marBottom w:val="0"/>
          <w:divBdr>
            <w:top w:val="none" w:sz="0" w:space="0" w:color="auto"/>
            <w:left w:val="none" w:sz="0" w:space="0" w:color="auto"/>
            <w:bottom w:val="none" w:sz="0" w:space="0" w:color="auto"/>
            <w:right w:val="none" w:sz="0" w:space="0" w:color="auto"/>
          </w:divBdr>
        </w:div>
        <w:div w:id="586308413">
          <w:marLeft w:val="979"/>
          <w:marRight w:val="0"/>
          <w:marTop w:val="65"/>
          <w:marBottom w:val="0"/>
          <w:divBdr>
            <w:top w:val="none" w:sz="0" w:space="0" w:color="auto"/>
            <w:left w:val="none" w:sz="0" w:space="0" w:color="auto"/>
            <w:bottom w:val="none" w:sz="0" w:space="0" w:color="auto"/>
            <w:right w:val="none" w:sz="0" w:space="0" w:color="auto"/>
          </w:divBdr>
        </w:div>
        <w:div w:id="1483738227">
          <w:marLeft w:val="979"/>
          <w:marRight w:val="0"/>
          <w:marTop w:val="65"/>
          <w:marBottom w:val="0"/>
          <w:divBdr>
            <w:top w:val="none" w:sz="0" w:space="0" w:color="auto"/>
            <w:left w:val="none" w:sz="0" w:space="0" w:color="auto"/>
            <w:bottom w:val="none" w:sz="0" w:space="0" w:color="auto"/>
            <w:right w:val="none" w:sz="0" w:space="0" w:color="auto"/>
          </w:divBdr>
        </w:div>
      </w:divsChild>
    </w:div>
    <w:div w:id="650182943">
      <w:bodyDiv w:val="1"/>
      <w:marLeft w:val="0"/>
      <w:marRight w:val="0"/>
      <w:marTop w:val="0"/>
      <w:marBottom w:val="0"/>
      <w:divBdr>
        <w:top w:val="none" w:sz="0" w:space="0" w:color="auto"/>
        <w:left w:val="none" w:sz="0" w:space="0" w:color="auto"/>
        <w:bottom w:val="none" w:sz="0" w:space="0" w:color="auto"/>
        <w:right w:val="none" w:sz="0" w:space="0" w:color="auto"/>
      </w:divBdr>
      <w:divsChild>
        <w:div w:id="208615750">
          <w:marLeft w:val="576"/>
          <w:marRight w:val="0"/>
          <w:marTop w:val="80"/>
          <w:marBottom w:val="0"/>
          <w:divBdr>
            <w:top w:val="none" w:sz="0" w:space="0" w:color="auto"/>
            <w:left w:val="none" w:sz="0" w:space="0" w:color="auto"/>
            <w:bottom w:val="none" w:sz="0" w:space="0" w:color="auto"/>
            <w:right w:val="none" w:sz="0" w:space="0" w:color="auto"/>
          </w:divBdr>
        </w:div>
        <w:div w:id="1303848672">
          <w:marLeft w:val="979"/>
          <w:marRight w:val="0"/>
          <w:marTop w:val="65"/>
          <w:marBottom w:val="0"/>
          <w:divBdr>
            <w:top w:val="none" w:sz="0" w:space="0" w:color="auto"/>
            <w:left w:val="none" w:sz="0" w:space="0" w:color="auto"/>
            <w:bottom w:val="none" w:sz="0" w:space="0" w:color="auto"/>
            <w:right w:val="none" w:sz="0" w:space="0" w:color="auto"/>
          </w:divBdr>
        </w:div>
        <w:div w:id="1621492422">
          <w:marLeft w:val="979"/>
          <w:marRight w:val="0"/>
          <w:marTop w:val="65"/>
          <w:marBottom w:val="0"/>
          <w:divBdr>
            <w:top w:val="none" w:sz="0" w:space="0" w:color="auto"/>
            <w:left w:val="none" w:sz="0" w:space="0" w:color="auto"/>
            <w:bottom w:val="none" w:sz="0" w:space="0" w:color="auto"/>
            <w:right w:val="none" w:sz="0" w:space="0" w:color="auto"/>
          </w:divBdr>
        </w:div>
        <w:div w:id="1798714894">
          <w:marLeft w:val="979"/>
          <w:marRight w:val="0"/>
          <w:marTop w:val="65"/>
          <w:marBottom w:val="0"/>
          <w:divBdr>
            <w:top w:val="none" w:sz="0" w:space="0" w:color="auto"/>
            <w:left w:val="none" w:sz="0" w:space="0" w:color="auto"/>
            <w:bottom w:val="none" w:sz="0" w:space="0" w:color="auto"/>
            <w:right w:val="none" w:sz="0" w:space="0" w:color="auto"/>
          </w:divBdr>
        </w:div>
        <w:div w:id="1022590172">
          <w:marLeft w:val="979"/>
          <w:marRight w:val="0"/>
          <w:marTop w:val="65"/>
          <w:marBottom w:val="0"/>
          <w:divBdr>
            <w:top w:val="none" w:sz="0" w:space="0" w:color="auto"/>
            <w:left w:val="none" w:sz="0" w:space="0" w:color="auto"/>
            <w:bottom w:val="none" w:sz="0" w:space="0" w:color="auto"/>
            <w:right w:val="none" w:sz="0" w:space="0" w:color="auto"/>
          </w:divBdr>
        </w:div>
      </w:divsChild>
    </w:div>
    <w:div w:id="863633560">
      <w:bodyDiv w:val="1"/>
      <w:marLeft w:val="0"/>
      <w:marRight w:val="0"/>
      <w:marTop w:val="0"/>
      <w:marBottom w:val="0"/>
      <w:divBdr>
        <w:top w:val="none" w:sz="0" w:space="0" w:color="auto"/>
        <w:left w:val="none" w:sz="0" w:space="0" w:color="auto"/>
        <w:bottom w:val="none" w:sz="0" w:space="0" w:color="auto"/>
        <w:right w:val="none" w:sz="0" w:space="0" w:color="auto"/>
      </w:divBdr>
      <w:divsChild>
        <w:div w:id="2020965387">
          <w:marLeft w:val="576"/>
          <w:marRight w:val="0"/>
          <w:marTop w:val="80"/>
          <w:marBottom w:val="0"/>
          <w:divBdr>
            <w:top w:val="none" w:sz="0" w:space="0" w:color="auto"/>
            <w:left w:val="none" w:sz="0" w:space="0" w:color="auto"/>
            <w:bottom w:val="none" w:sz="0" w:space="0" w:color="auto"/>
            <w:right w:val="none" w:sz="0" w:space="0" w:color="auto"/>
          </w:divBdr>
        </w:div>
        <w:div w:id="1583686173">
          <w:marLeft w:val="979"/>
          <w:marRight w:val="0"/>
          <w:marTop w:val="65"/>
          <w:marBottom w:val="0"/>
          <w:divBdr>
            <w:top w:val="none" w:sz="0" w:space="0" w:color="auto"/>
            <w:left w:val="none" w:sz="0" w:space="0" w:color="auto"/>
            <w:bottom w:val="none" w:sz="0" w:space="0" w:color="auto"/>
            <w:right w:val="none" w:sz="0" w:space="0" w:color="auto"/>
          </w:divBdr>
        </w:div>
        <w:div w:id="923148075">
          <w:marLeft w:val="979"/>
          <w:marRight w:val="0"/>
          <w:marTop w:val="65"/>
          <w:marBottom w:val="0"/>
          <w:divBdr>
            <w:top w:val="none" w:sz="0" w:space="0" w:color="auto"/>
            <w:left w:val="none" w:sz="0" w:space="0" w:color="auto"/>
            <w:bottom w:val="none" w:sz="0" w:space="0" w:color="auto"/>
            <w:right w:val="none" w:sz="0" w:space="0" w:color="auto"/>
          </w:divBdr>
        </w:div>
      </w:divsChild>
    </w:div>
    <w:div w:id="1538548937">
      <w:bodyDiv w:val="1"/>
      <w:marLeft w:val="0"/>
      <w:marRight w:val="0"/>
      <w:marTop w:val="0"/>
      <w:marBottom w:val="0"/>
      <w:divBdr>
        <w:top w:val="none" w:sz="0" w:space="0" w:color="auto"/>
        <w:left w:val="none" w:sz="0" w:space="0" w:color="auto"/>
        <w:bottom w:val="none" w:sz="0" w:space="0" w:color="auto"/>
        <w:right w:val="none" w:sz="0" w:space="0" w:color="auto"/>
      </w:divBdr>
      <w:divsChild>
        <w:div w:id="720133604">
          <w:marLeft w:val="979"/>
          <w:marRight w:val="0"/>
          <w:marTop w:val="65"/>
          <w:marBottom w:val="0"/>
          <w:divBdr>
            <w:top w:val="none" w:sz="0" w:space="0" w:color="auto"/>
            <w:left w:val="none" w:sz="0" w:space="0" w:color="auto"/>
            <w:bottom w:val="none" w:sz="0" w:space="0" w:color="auto"/>
            <w:right w:val="none" w:sz="0" w:space="0" w:color="auto"/>
          </w:divBdr>
        </w:div>
        <w:div w:id="173765906">
          <w:marLeft w:val="1800"/>
          <w:marRight w:val="0"/>
          <w:marTop w:val="70"/>
          <w:marBottom w:val="0"/>
          <w:divBdr>
            <w:top w:val="none" w:sz="0" w:space="0" w:color="auto"/>
            <w:left w:val="none" w:sz="0" w:space="0" w:color="auto"/>
            <w:bottom w:val="none" w:sz="0" w:space="0" w:color="auto"/>
            <w:right w:val="none" w:sz="0" w:space="0" w:color="auto"/>
          </w:divBdr>
        </w:div>
        <w:div w:id="1477649743">
          <w:marLeft w:val="1800"/>
          <w:marRight w:val="0"/>
          <w:marTop w:val="70"/>
          <w:marBottom w:val="0"/>
          <w:divBdr>
            <w:top w:val="none" w:sz="0" w:space="0" w:color="auto"/>
            <w:left w:val="none" w:sz="0" w:space="0" w:color="auto"/>
            <w:bottom w:val="none" w:sz="0" w:space="0" w:color="auto"/>
            <w:right w:val="none" w:sz="0" w:space="0" w:color="auto"/>
          </w:divBdr>
        </w:div>
        <w:div w:id="1618950617">
          <w:marLeft w:val="1800"/>
          <w:marRight w:val="0"/>
          <w:marTop w:val="70"/>
          <w:marBottom w:val="0"/>
          <w:divBdr>
            <w:top w:val="none" w:sz="0" w:space="0" w:color="auto"/>
            <w:left w:val="none" w:sz="0" w:space="0" w:color="auto"/>
            <w:bottom w:val="none" w:sz="0" w:space="0" w:color="auto"/>
            <w:right w:val="none" w:sz="0" w:space="0" w:color="auto"/>
          </w:divBdr>
        </w:div>
      </w:divsChild>
    </w:div>
    <w:div w:id="1650793009">
      <w:bodyDiv w:val="1"/>
      <w:marLeft w:val="0"/>
      <w:marRight w:val="0"/>
      <w:marTop w:val="0"/>
      <w:marBottom w:val="0"/>
      <w:divBdr>
        <w:top w:val="none" w:sz="0" w:space="0" w:color="auto"/>
        <w:left w:val="none" w:sz="0" w:space="0" w:color="auto"/>
        <w:bottom w:val="none" w:sz="0" w:space="0" w:color="auto"/>
        <w:right w:val="none" w:sz="0" w:space="0" w:color="auto"/>
      </w:divBdr>
      <w:divsChild>
        <w:div w:id="643193677">
          <w:marLeft w:val="576"/>
          <w:marRight w:val="0"/>
          <w:marTop w:val="80"/>
          <w:marBottom w:val="0"/>
          <w:divBdr>
            <w:top w:val="none" w:sz="0" w:space="0" w:color="auto"/>
            <w:left w:val="none" w:sz="0" w:space="0" w:color="auto"/>
            <w:bottom w:val="none" w:sz="0" w:space="0" w:color="auto"/>
            <w:right w:val="none" w:sz="0" w:space="0" w:color="auto"/>
          </w:divBdr>
        </w:div>
        <w:div w:id="885027355">
          <w:marLeft w:val="979"/>
          <w:marRight w:val="0"/>
          <w:marTop w:val="65"/>
          <w:marBottom w:val="0"/>
          <w:divBdr>
            <w:top w:val="none" w:sz="0" w:space="0" w:color="auto"/>
            <w:left w:val="none" w:sz="0" w:space="0" w:color="auto"/>
            <w:bottom w:val="none" w:sz="0" w:space="0" w:color="auto"/>
            <w:right w:val="none" w:sz="0" w:space="0" w:color="auto"/>
          </w:divBdr>
        </w:div>
        <w:div w:id="629945716">
          <w:marLeft w:val="1800"/>
          <w:marRight w:val="0"/>
          <w:marTop w:val="70"/>
          <w:marBottom w:val="0"/>
          <w:divBdr>
            <w:top w:val="none" w:sz="0" w:space="0" w:color="auto"/>
            <w:left w:val="none" w:sz="0" w:space="0" w:color="auto"/>
            <w:bottom w:val="none" w:sz="0" w:space="0" w:color="auto"/>
            <w:right w:val="none" w:sz="0" w:space="0" w:color="auto"/>
          </w:divBdr>
        </w:div>
        <w:div w:id="1299454548">
          <w:marLeft w:val="1800"/>
          <w:marRight w:val="0"/>
          <w:marTop w:val="70"/>
          <w:marBottom w:val="0"/>
          <w:divBdr>
            <w:top w:val="none" w:sz="0" w:space="0" w:color="auto"/>
            <w:left w:val="none" w:sz="0" w:space="0" w:color="auto"/>
            <w:bottom w:val="none" w:sz="0" w:space="0" w:color="auto"/>
            <w:right w:val="none" w:sz="0" w:space="0" w:color="auto"/>
          </w:divBdr>
        </w:div>
        <w:div w:id="209536111">
          <w:marLeft w:val="1800"/>
          <w:marRight w:val="0"/>
          <w:marTop w:val="70"/>
          <w:marBottom w:val="0"/>
          <w:divBdr>
            <w:top w:val="none" w:sz="0" w:space="0" w:color="auto"/>
            <w:left w:val="none" w:sz="0" w:space="0" w:color="auto"/>
            <w:bottom w:val="none" w:sz="0" w:space="0" w:color="auto"/>
            <w:right w:val="none" w:sz="0" w:space="0" w:color="auto"/>
          </w:divBdr>
        </w:div>
      </w:divsChild>
    </w:div>
    <w:div w:id="1683585344">
      <w:bodyDiv w:val="1"/>
      <w:marLeft w:val="0"/>
      <w:marRight w:val="0"/>
      <w:marTop w:val="0"/>
      <w:marBottom w:val="0"/>
      <w:divBdr>
        <w:top w:val="none" w:sz="0" w:space="0" w:color="auto"/>
        <w:left w:val="none" w:sz="0" w:space="0" w:color="auto"/>
        <w:bottom w:val="none" w:sz="0" w:space="0" w:color="auto"/>
        <w:right w:val="none" w:sz="0" w:space="0" w:color="auto"/>
      </w:divBdr>
      <w:divsChild>
        <w:div w:id="1281063377">
          <w:marLeft w:val="576"/>
          <w:marRight w:val="0"/>
          <w:marTop w:val="80"/>
          <w:marBottom w:val="0"/>
          <w:divBdr>
            <w:top w:val="none" w:sz="0" w:space="0" w:color="auto"/>
            <w:left w:val="none" w:sz="0" w:space="0" w:color="auto"/>
            <w:bottom w:val="none" w:sz="0" w:space="0" w:color="auto"/>
            <w:right w:val="none" w:sz="0" w:space="0" w:color="auto"/>
          </w:divBdr>
        </w:div>
      </w:divsChild>
    </w:div>
    <w:div w:id="2131431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7</Pages>
  <Words>1208</Words>
  <Characters>6891</Characters>
  <Application>Microsoft Office Word</Application>
  <DocSecurity>0</DocSecurity>
  <Lines>57</Lines>
  <Paragraphs>16</Paragraphs>
  <ScaleCrop>false</ScaleCrop>
  <Company>kasbit</Company>
  <LinksUpToDate>false</LinksUpToDate>
  <CharactersWithSpaces>8083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hyder</dc:creator>
  <cp:keywords/>
  <dc:description/>
  <cp:lastModifiedBy>hyder</cp:lastModifiedBy>
  <cp:revision>61</cp:revision>
  <dcterms:created xsi:type="dcterms:W3CDTF">2012-12-17T09:19:00Z</dcterms:created>
  <dcterms:modified xsi:type="dcterms:W3CDTF">2014-06-06T12:31:00Z</dcterms:modified>
</cp:coreProperties>
</file>