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78"/>
        <w:gridCol w:w="2324"/>
        <w:gridCol w:w="1162"/>
        <w:gridCol w:w="1133"/>
        <w:gridCol w:w="1022"/>
        <w:gridCol w:w="224"/>
        <w:gridCol w:w="1069"/>
      </w:tblGrid>
      <w:tr w:rsidR="00A300FC" w:rsidRPr="008D5169" w:rsidTr="007764F0">
        <w:tc>
          <w:tcPr>
            <w:tcW w:w="4602" w:type="dxa"/>
            <w:gridSpan w:val="2"/>
            <w:vMerge w:val="restart"/>
          </w:tcPr>
          <w:p w:rsidR="00A300FC" w:rsidRPr="008D5169" w:rsidRDefault="00A300FC" w:rsidP="007764F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A300FC" w:rsidRPr="00A72174" w:rsidRDefault="00A300FC" w:rsidP="007764F0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A72174">
              <w:rPr>
                <w:rFonts w:ascii="Arial" w:hAnsi="Arial" w:cs="Arial"/>
                <w:b/>
                <w:sz w:val="36"/>
                <w:szCs w:val="36"/>
              </w:rPr>
              <w:t>FYZIKÁLNÍ PRAKTIKUM</w:t>
            </w:r>
          </w:p>
          <w:p w:rsidR="00A300FC" w:rsidRPr="008D5169" w:rsidRDefault="00A300FC" w:rsidP="007764F0">
            <w:pPr>
              <w:spacing w:before="80"/>
              <w:jc w:val="center"/>
              <w:rPr>
                <w:rFonts w:ascii="Arial" w:hAnsi="Arial" w:cs="Arial"/>
                <w:sz w:val="24"/>
              </w:rPr>
            </w:pPr>
            <w:r w:rsidRPr="008D5169">
              <w:rPr>
                <w:rFonts w:ascii="Arial" w:hAnsi="Arial" w:cs="Arial"/>
                <w:sz w:val="24"/>
              </w:rPr>
              <w:t>Ústav fyziky</w:t>
            </w:r>
          </w:p>
          <w:p w:rsidR="00A300FC" w:rsidRPr="008D5169" w:rsidRDefault="00A300FC" w:rsidP="007764F0">
            <w:pPr>
              <w:spacing w:before="80"/>
              <w:jc w:val="center"/>
              <w:rPr>
                <w:rFonts w:ascii="Arial" w:hAnsi="Arial" w:cs="Arial"/>
                <w:sz w:val="16"/>
              </w:rPr>
            </w:pPr>
            <w:r w:rsidRPr="008D5169">
              <w:rPr>
                <w:rFonts w:ascii="Arial" w:hAnsi="Arial" w:cs="Arial"/>
                <w:sz w:val="32"/>
              </w:rPr>
              <w:t>FEKT VUT BRNO</w:t>
            </w:r>
          </w:p>
        </w:tc>
        <w:tc>
          <w:tcPr>
            <w:tcW w:w="3541" w:type="dxa"/>
            <w:gridSpan w:val="4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Jméno a příjmení</w:t>
            </w:r>
          </w:p>
          <w:p w:rsidR="00A300FC" w:rsidRPr="008D5169" w:rsidRDefault="00A300FC" w:rsidP="007764F0">
            <w:pPr>
              <w:spacing w:before="40" w:after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David Kolečkář</w:t>
            </w:r>
          </w:p>
        </w:tc>
        <w:tc>
          <w:tcPr>
            <w:tcW w:w="1069" w:type="dxa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ID</w:t>
            </w:r>
          </w:p>
          <w:p w:rsidR="00A300FC" w:rsidRPr="008D5169" w:rsidRDefault="00A300FC" w:rsidP="007764F0">
            <w:pPr>
              <w:spacing w:before="4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170610</w:t>
            </w:r>
          </w:p>
        </w:tc>
      </w:tr>
      <w:tr w:rsidR="00A300FC" w:rsidRPr="008D5169" w:rsidTr="007764F0">
        <w:tc>
          <w:tcPr>
            <w:tcW w:w="4602" w:type="dxa"/>
            <w:gridSpan w:val="2"/>
            <w:vMerge/>
          </w:tcPr>
          <w:p w:rsidR="00A300FC" w:rsidRPr="008D5169" w:rsidRDefault="00A300FC" w:rsidP="007764F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62" w:type="dxa"/>
          </w:tcPr>
          <w:p w:rsidR="00A300FC" w:rsidRPr="008D5169" w:rsidRDefault="00A300FC" w:rsidP="007764F0">
            <w:pPr>
              <w:jc w:val="center"/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Ročník</w:t>
            </w:r>
          </w:p>
          <w:p w:rsidR="00A300FC" w:rsidRPr="008D5169" w:rsidRDefault="00A300FC" w:rsidP="007764F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516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33" w:type="dxa"/>
            <w:noWrap/>
            <w:tcMar>
              <w:left w:w="40" w:type="dxa"/>
              <w:right w:w="40" w:type="dxa"/>
            </w:tcMar>
          </w:tcPr>
          <w:p w:rsidR="00A300FC" w:rsidRPr="008D5169" w:rsidRDefault="00A300FC" w:rsidP="007764F0">
            <w:pPr>
              <w:jc w:val="center"/>
              <w:rPr>
                <w:rFonts w:ascii="Arial" w:hAnsi="Arial" w:cs="Arial"/>
                <w:spacing w:val="-8"/>
              </w:rPr>
            </w:pPr>
            <w:r>
              <w:rPr>
                <w:rFonts w:ascii="Arial" w:hAnsi="Arial" w:cs="Arial"/>
                <w:spacing w:val="-8"/>
              </w:rPr>
              <w:t>Předmět</w:t>
            </w:r>
          </w:p>
          <w:p w:rsidR="00A300FC" w:rsidRPr="008D5169" w:rsidRDefault="00A300FC" w:rsidP="007764F0">
            <w:pPr>
              <w:spacing w:before="120" w:after="120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IFY</w:t>
            </w:r>
          </w:p>
        </w:tc>
        <w:tc>
          <w:tcPr>
            <w:tcW w:w="1246" w:type="dxa"/>
            <w:gridSpan w:val="2"/>
          </w:tcPr>
          <w:p w:rsidR="00A300FC" w:rsidRPr="008D5169" w:rsidRDefault="00A300FC" w:rsidP="007764F0">
            <w:pPr>
              <w:jc w:val="center"/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Kroužek</w:t>
            </w:r>
          </w:p>
          <w:p w:rsidR="00A300FC" w:rsidRPr="008D5169" w:rsidRDefault="00A300FC" w:rsidP="007764F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1069" w:type="dxa"/>
          </w:tcPr>
          <w:p w:rsidR="00A300FC" w:rsidRPr="008D5169" w:rsidRDefault="00A300FC" w:rsidP="007764F0">
            <w:pPr>
              <w:jc w:val="center"/>
              <w:rPr>
                <w:rFonts w:ascii="Arial" w:hAnsi="Arial" w:cs="Arial"/>
                <w:spacing w:val="-10"/>
              </w:rPr>
            </w:pPr>
            <w:proofErr w:type="spellStart"/>
            <w:r w:rsidRPr="008D5169">
              <w:rPr>
                <w:rFonts w:ascii="Arial" w:hAnsi="Arial" w:cs="Arial"/>
                <w:spacing w:val="-10"/>
              </w:rPr>
              <w:t>Lab</w:t>
            </w:r>
            <w:proofErr w:type="spellEnd"/>
            <w:r w:rsidRPr="008D5169">
              <w:rPr>
                <w:rFonts w:ascii="Arial" w:hAnsi="Arial" w:cs="Arial"/>
                <w:spacing w:val="-10"/>
              </w:rPr>
              <w:t xml:space="preserve">. </w:t>
            </w:r>
            <w:proofErr w:type="gramStart"/>
            <w:r w:rsidRPr="008D5169">
              <w:rPr>
                <w:rFonts w:ascii="Arial" w:hAnsi="Arial" w:cs="Arial"/>
                <w:spacing w:val="-10"/>
              </w:rPr>
              <w:t>skup.</w:t>
            </w:r>
            <w:proofErr w:type="gramEnd"/>
          </w:p>
          <w:p w:rsidR="00A300FC" w:rsidRPr="008D5169" w:rsidRDefault="00A300FC" w:rsidP="007764F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A300FC" w:rsidRPr="008D5169" w:rsidTr="007764F0">
        <w:tc>
          <w:tcPr>
            <w:tcW w:w="4602" w:type="dxa"/>
            <w:gridSpan w:val="2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Spolupracoval</w:t>
            </w:r>
          </w:p>
          <w:p w:rsidR="00A300FC" w:rsidRPr="008D5169" w:rsidRDefault="00A81448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Tomáš Kocman</w:t>
            </w:r>
          </w:p>
        </w:tc>
        <w:tc>
          <w:tcPr>
            <w:tcW w:w="2295" w:type="dxa"/>
            <w:gridSpan w:val="2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Měřeno dne</w:t>
            </w:r>
          </w:p>
          <w:p w:rsidR="00A300FC" w:rsidRPr="008D5169" w:rsidRDefault="00A81448" w:rsidP="00A81448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31</w:t>
            </w:r>
            <w:r w:rsidR="00A300FC">
              <w:rPr>
                <w:rFonts w:ascii="Arial" w:hAnsi="Arial" w:cs="Arial"/>
                <w:b/>
                <w:sz w:val="24"/>
                <w:szCs w:val="24"/>
              </w:rPr>
              <w:t>.3.2015</w:t>
            </w:r>
            <w:proofErr w:type="gramEnd"/>
          </w:p>
        </w:tc>
        <w:tc>
          <w:tcPr>
            <w:tcW w:w="2315" w:type="dxa"/>
            <w:gridSpan w:val="3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Odevzdáno dne</w:t>
            </w:r>
          </w:p>
          <w:p w:rsidR="00A300FC" w:rsidRPr="008D5169" w:rsidRDefault="00A81448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14.4</w:t>
            </w:r>
            <w:r w:rsidR="00A300FC">
              <w:rPr>
                <w:rFonts w:ascii="Arial" w:hAnsi="Arial" w:cs="Arial"/>
                <w:b/>
                <w:sz w:val="24"/>
                <w:szCs w:val="24"/>
              </w:rPr>
              <w:t>.2015</w:t>
            </w:r>
            <w:proofErr w:type="gramEnd"/>
          </w:p>
        </w:tc>
      </w:tr>
      <w:tr w:rsidR="00A300FC" w:rsidRPr="008D5169" w:rsidTr="007764F0">
        <w:tc>
          <w:tcPr>
            <w:tcW w:w="2278" w:type="dxa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Příprava</w:t>
            </w:r>
          </w:p>
          <w:p w:rsidR="00A300FC" w:rsidRPr="008D5169" w:rsidRDefault="00A300FC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Opravy</w:t>
            </w:r>
          </w:p>
          <w:p w:rsidR="00A300FC" w:rsidRPr="008D5169" w:rsidRDefault="00A300FC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5" w:type="dxa"/>
            <w:gridSpan w:val="2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Učitel</w:t>
            </w:r>
          </w:p>
          <w:p w:rsidR="00A300FC" w:rsidRPr="008D5169" w:rsidRDefault="00A300FC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15" w:type="dxa"/>
            <w:gridSpan w:val="3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Hodnocení</w:t>
            </w:r>
          </w:p>
          <w:p w:rsidR="00A300FC" w:rsidRPr="008D5169" w:rsidRDefault="00A300FC" w:rsidP="007764F0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300FC" w:rsidRPr="008D5169" w:rsidTr="007764F0">
        <w:tc>
          <w:tcPr>
            <w:tcW w:w="7919" w:type="dxa"/>
            <w:gridSpan w:val="5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Název úlohy</w:t>
            </w:r>
          </w:p>
          <w:p w:rsidR="00A300FC" w:rsidRPr="008D5169" w:rsidRDefault="00A300FC" w:rsidP="00933C4A">
            <w:pPr>
              <w:tabs>
                <w:tab w:val="left" w:pos="1190"/>
              </w:tabs>
              <w:spacing w:before="80" w:after="16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ab/>
            </w:r>
            <w:r w:rsidR="00A81448" w:rsidRPr="00A81448">
              <w:rPr>
                <w:rFonts w:ascii="Arial" w:hAnsi="Arial" w:cs="Arial"/>
                <w:b/>
                <w:sz w:val="28"/>
                <w:szCs w:val="32"/>
              </w:rPr>
              <w:t>Fotoelektrický jev a Planckova délka</w:t>
            </w:r>
          </w:p>
        </w:tc>
        <w:tc>
          <w:tcPr>
            <w:tcW w:w="1293" w:type="dxa"/>
            <w:gridSpan w:val="2"/>
          </w:tcPr>
          <w:p w:rsidR="00A300FC" w:rsidRPr="008D5169" w:rsidRDefault="00A300FC" w:rsidP="007764F0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Číslo úlohy</w:t>
            </w:r>
          </w:p>
          <w:p w:rsidR="00A300FC" w:rsidRPr="008D5169" w:rsidRDefault="00A81448" w:rsidP="007764F0">
            <w:pPr>
              <w:tabs>
                <w:tab w:val="left" w:pos="1120"/>
              </w:tabs>
              <w:spacing w:before="80" w:after="16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24</w:t>
            </w:r>
          </w:p>
        </w:tc>
      </w:tr>
    </w:tbl>
    <w:p w:rsidR="002D0B3C" w:rsidRDefault="002D0B3C"/>
    <w:p w:rsidR="00A81448" w:rsidRPr="00D0018F" w:rsidRDefault="00A81448" w:rsidP="00D0018F">
      <w:pPr>
        <w:pStyle w:val="sssssssss"/>
      </w:pPr>
      <w:r w:rsidRPr="00D0018F">
        <w:t xml:space="preserve">Úkol měření: </w:t>
      </w: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  <w:r w:rsidRPr="00D0018F">
        <w:rPr>
          <w:rFonts w:asciiTheme="minorHAnsi" w:hAnsiTheme="minorHAnsi"/>
          <w:sz w:val="22"/>
          <w:szCs w:val="22"/>
        </w:rPr>
        <w:t>Stanovte Planckovu konstantu z měření vnějšího fotoelektrického jevu a určete výstupní práci použité fotonky.</w:t>
      </w: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</w:p>
    <w:p w:rsidR="00A81448" w:rsidRPr="00D0018F" w:rsidRDefault="00A81448" w:rsidP="00D0018F">
      <w:pPr>
        <w:pStyle w:val="sssssssss"/>
      </w:pPr>
      <w:r w:rsidRPr="00D0018F">
        <w:t xml:space="preserve">Teorie k úloze: </w:t>
      </w: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</w:p>
    <w:p w:rsidR="00A81448" w:rsidRPr="00D0018F" w:rsidRDefault="00A81448" w:rsidP="00D0018F">
      <w:pPr>
        <w:pStyle w:val="sssssssss"/>
      </w:pPr>
      <w:r w:rsidRPr="00D0018F">
        <w:t>Planckova konstanta:</w:t>
      </w: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  <w:r w:rsidRPr="00D0018F">
        <w:rPr>
          <w:rFonts w:asciiTheme="minorHAnsi" w:hAnsiTheme="minorHAnsi"/>
          <w:sz w:val="22"/>
          <w:szCs w:val="22"/>
        </w:rPr>
        <w:t xml:space="preserve">Světlo je jev, který se popisuje dvěma zcela odlišnými metodami. Metodou kvantovou a vlnovou teorií světla. Světlo se tedy chová za určitých okolností buď jako částice, nebo jako vlnění. Nikdy se ovšem nechová jako částice a vlnění zároveň. Vlnění je charakterizováno vlnovou délkou </w:t>
      </w:r>
      <m:oMath>
        <m:r>
          <w:rPr>
            <w:rFonts w:ascii="Cambria Math" w:hAnsi="Cambria Math"/>
            <w:sz w:val="22"/>
            <w:szCs w:val="22"/>
          </w:rPr>
          <m:t>λ</m:t>
        </m:r>
      </m:oMath>
      <w:r w:rsidRPr="00D0018F">
        <w:rPr>
          <w:rFonts w:asciiTheme="minorHAnsi" w:hAnsiTheme="minorHAnsi"/>
          <w:sz w:val="22"/>
          <w:szCs w:val="22"/>
        </w:rPr>
        <w:t xml:space="preserve">, frekvencí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0018F">
        <w:rPr>
          <w:rFonts w:asciiTheme="minorHAnsi" w:hAnsiTheme="minorHAnsi"/>
          <w:sz w:val="22"/>
          <w:szCs w:val="22"/>
        </w:rPr>
        <w:t xml:space="preserve"> a rychlostí světla </w:t>
      </w:r>
      <m:oMath>
        <m:r>
          <w:rPr>
            <w:rFonts w:ascii="Cambria Math" w:hAnsi="Cambria Math"/>
            <w:sz w:val="22"/>
            <w:szCs w:val="22"/>
          </w:rPr>
          <m:t>c=299 792 458 m*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 </m:t>
        </m:r>
      </m:oMath>
      <w:r w:rsidRPr="00D0018F">
        <w:rPr>
          <w:rFonts w:asciiTheme="minorHAnsi" w:hAnsiTheme="minorHAnsi"/>
          <w:sz w:val="22"/>
          <w:szCs w:val="22"/>
        </w:rPr>
        <w:t>ve vakuu.</w:t>
      </w: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λ=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den>
          </m:f>
        </m:oMath>
      </m:oMathPara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</w:p>
    <w:p w:rsidR="00A81448" w:rsidRPr="00D0018F" w:rsidRDefault="00A81448" w:rsidP="002D0B3C">
      <w:pPr>
        <w:pStyle w:val="Default"/>
        <w:rPr>
          <w:rFonts w:asciiTheme="minorHAnsi" w:hAnsiTheme="minorHAnsi"/>
          <w:sz w:val="22"/>
          <w:szCs w:val="22"/>
        </w:rPr>
      </w:pPr>
      <w:r w:rsidRPr="00D0018F">
        <w:rPr>
          <w:rFonts w:asciiTheme="minorHAnsi" w:hAnsiTheme="minorHAnsi"/>
          <w:sz w:val="22"/>
          <w:szCs w:val="22"/>
        </w:rPr>
        <w:t>Pro částice je pro změnu typická hybnost</w:t>
      </w:r>
      <m:oMath>
        <m:r>
          <w:rPr>
            <w:rFonts w:ascii="Cambria Math" w:hAnsi="Cambria Math"/>
            <w:sz w:val="22"/>
            <w:szCs w:val="22"/>
          </w:rPr>
          <m:t xml:space="preserve"> p</m:t>
        </m:r>
      </m:oMath>
      <w:r w:rsidRPr="00D0018F">
        <w:rPr>
          <w:rFonts w:asciiTheme="minorHAnsi" w:hAnsiTheme="minorHAnsi"/>
          <w:sz w:val="22"/>
          <w:szCs w:val="22"/>
        </w:rPr>
        <w:t xml:space="preserve"> a energie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Pr="00D0018F">
        <w:rPr>
          <w:rFonts w:asciiTheme="minorHAnsi" w:hAnsiTheme="minorHAnsi"/>
          <w:sz w:val="22"/>
          <w:szCs w:val="22"/>
        </w:rPr>
        <w:t>. Oba dva výše popsané přístupy lze propojit vztahy:</w:t>
      </w:r>
    </w:p>
    <w:p w:rsidR="00A81448" w:rsidRPr="00D0018F" w:rsidRDefault="00A81448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E=h*f</m:t>
          </m:r>
        </m:oMath>
      </m:oMathPara>
    </w:p>
    <w:p w:rsidR="00A81448" w:rsidRPr="00D0018F" w:rsidRDefault="00A81448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p=h*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=h*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den>
          </m:f>
        </m:oMath>
      </m:oMathPara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Tyto vztahy propojuje univerzální fyzikální konstanta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(Planckova konstanta) s hodnotou </w:t>
      </w:r>
      <m:oMath>
        <m:r>
          <w:rPr>
            <w:rFonts w:ascii="Cambria Math" w:eastAsiaTheme="minorEastAsia" w:hAnsi="Cambria Math"/>
            <w:sz w:val="22"/>
            <w:szCs w:val="22"/>
          </w:rPr>
          <m:t>h=6,626069*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-34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J*s,  h=</m:t>
        </m:r>
        <m:r>
          <w:rPr>
            <w:rFonts w:ascii="Cambria Math" w:eastAsiaTheme="minorEastAsia" w:hAnsi="Cambria Math"/>
            <w:sz w:val="22"/>
            <w:szCs w:val="22"/>
          </w:rPr>
          <m:t>4,135667*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-15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eV*s.</m:t>
        </m:r>
      </m:oMath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D0018F">
      <w:pPr>
        <w:pStyle w:val="sssssssss"/>
        <w:rPr>
          <w:rFonts w:eastAsiaTheme="minorEastAsia"/>
        </w:rPr>
      </w:pPr>
      <w:r w:rsidRPr="00D0018F">
        <w:rPr>
          <w:rFonts w:eastAsiaTheme="minorEastAsia"/>
        </w:rPr>
        <w:t xml:space="preserve">Fotoelektrický jev: </w:t>
      </w:r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Je fyzikální jev, kdy jsou v důsledku absorpce elektromagnetického záření z látky uvolňovány elektrony. Je to jeden z důkazů kvantové povahy tohoto záření.</w:t>
      </w:r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D0018F">
      <w:pPr>
        <w:pStyle w:val="sssssssss"/>
        <w:rPr>
          <w:rFonts w:eastAsiaTheme="minorEastAsia"/>
        </w:rPr>
      </w:pPr>
      <w:r w:rsidRPr="00D0018F">
        <w:rPr>
          <w:rFonts w:eastAsiaTheme="minorEastAsia"/>
        </w:rPr>
        <w:t xml:space="preserve">Vnější fotoelektrický jev: </w:t>
      </w:r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Fotoelektrický jev je charakteristický pro metalická tělesa. Za působení elektromagnetického záření získávají elektrony dostatečné množství energie na to, aby se vyprostily z vazby a pohybovaly se v okolí místa, odkud byly emitovány. U vnějšího fotoelektrického jevu platí tři zákonitosti.</w:t>
      </w:r>
    </w:p>
    <w:p w:rsidR="00264AAB" w:rsidRPr="00D0018F" w:rsidRDefault="00264AAB" w:rsidP="002D0B3C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numPr>
          <w:ilvl w:val="0"/>
          <w:numId w:val="7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Každý materiál má svoji minimální frekvenci záření. Pokud je frekvence záření nižší než minimální frekvence, tak se elektrony neuvolňují z látky. </w:t>
      </w:r>
    </w:p>
    <w:p w:rsidR="00264AAB" w:rsidRPr="00D0018F" w:rsidRDefault="00264AAB" w:rsidP="00264AAB">
      <w:pPr>
        <w:pStyle w:val="Default"/>
        <w:numPr>
          <w:ilvl w:val="0"/>
          <w:numId w:val="5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Emitované fotoelektrony mají energii přímo úměrnou frekvenci záření a nejsou závislé na intenzitě záření. </w:t>
      </w:r>
    </w:p>
    <w:p w:rsidR="00264AAB" w:rsidRPr="00D0018F" w:rsidRDefault="00264AAB" w:rsidP="00264AAB">
      <w:pPr>
        <w:pStyle w:val="Default"/>
        <w:numPr>
          <w:ilvl w:val="0"/>
          <w:numId w:val="5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Množství emitovaných elektronů je úměrně závislé na intenzitě dopadajícího záření.</w:t>
      </w: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Když elektron opustí povrch látky, zbývá mu kinetická energie, jež je rovna rozdílu energie pohlceného kvanta </w:t>
      </w:r>
      <m:oMath>
        <m:r>
          <w:rPr>
            <w:rFonts w:ascii="Cambria Math" w:eastAsiaTheme="minorEastAsia" w:hAnsi="Cambria Math"/>
            <w:sz w:val="22"/>
            <w:szCs w:val="22"/>
          </w:rPr>
          <m:t>h*f</m:t>
        </m:r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a výstupní práce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(energie potřebná na uvolnění elektronu). Výsledná rovnice, kterou definoval Albert Einstein tedy je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=h*f-W.</m:t>
        </m:r>
      </m:oMath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Výstupní práce je tím větší, čím pevněji je elektron vázán v látce (nejnižší hodnoty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mají alkalické kovy). Použijeme-li světlo z viditelného spektra, tak fotoelektrický jev lze pozorovat jen u látek s </w:t>
      </w:r>
      <m:oMath>
        <m:r>
          <w:rPr>
            <w:rFonts w:ascii="Cambria Math" w:eastAsiaTheme="minorEastAsia" w:hAnsi="Cambria Math"/>
            <w:sz w:val="22"/>
            <w:szCs w:val="22"/>
          </w:rPr>
          <m:t>W≤3,1 eV</m:t>
        </m:r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, což odpovídá vlnové délce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=400 nm.</m:t>
        </m:r>
      </m:oMath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Přiblížíme-li ve vakuu k osvětlené </w:t>
      </w:r>
      <w:proofErr w:type="spellStart"/>
      <w:r w:rsidRPr="00D0018F">
        <w:rPr>
          <w:rFonts w:asciiTheme="minorHAnsi" w:eastAsiaTheme="minorEastAsia" w:hAnsiTheme="minorHAnsi"/>
          <w:sz w:val="22"/>
          <w:szCs w:val="22"/>
        </w:rPr>
        <w:t>fotoelektrodě</w:t>
      </w:r>
      <w:proofErr w:type="spellEnd"/>
      <w:r w:rsidRPr="00D0018F">
        <w:rPr>
          <w:rFonts w:asciiTheme="minorHAnsi" w:eastAsiaTheme="minorEastAsia" w:hAnsiTheme="minorHAnsi"/>
          <w:sz w:val="22"/>
          <w:szCs w:val="22"/>
        </w:rPr>
        <w:t xml:space="preserve"> (katodě) sběrnou elektrodu (anodu), tak na ni budou elektrony uvolněné z látky dopadat. Pokud spojíme obě elektrody vnějším obvodem, tak začne protékat elektrický proud.</w:t>
      </w: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Přivedeme-li napětí opačné polarity na fotonku, zbrzdíme elektrony vytékající z katody. Čím více roste napětí opačné polarity, tím méně elektronů dorazí až na anodu. Tím pádem proud v obvodu klesá až do doby, než nabude nulové hodnoty. V okamžiku, kdy v obvodu přestane protékat elektrický proud, tak odečteme hodnotu brzdícího napětí, kterou označujeme a nazýváme brzdné napětí fotonky pro danou vlnovou délku.</w:t>
      </w: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Proto, abychom odvodili hodnotu Planckovy délky, využijeme následující úvahy:</w:t>
      </w: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64AAB" w:rsidRPr="00D0018F" w:rsidRDefault="00264AAB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Elektron vylétající z katody má určitou kinetickou energii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Pr="00D0018F">
        <w:rPr>
          <w:rFonts w:asciiTheme="minorHAnsi" w:eastAsiaTheme="minorEastAsia" w:hAnsiTheme="minorHAnsi"/>
          <w:sz w:val="22"/>
          <w:szCs w:val="22"/>
        </w:rPr>
        <w:t>. Za pomoci brzdícího napětí</w:t>
      </w:r>
      <w:r w:rsidR="001838CF" w:rsidRPr="00D0018F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jej zastavíme už na katodě. Z vnějšího elektrického obvodu jsme na tento úkon spotřebovali určitou energii, jež má velikost </w:t>
      </w:r>
      <m:oMath>
        <m:r>
          <w:rPr>
            <w:rFonts w:ascii="Cambria Math" w:eastAsiaTheme="minorEastAsia" w:hAnsi="Cambria Math"/>
            <w:sz w:val="22"/>
            <w:szCs w:val="22"/>
          </w:rPr>
          <m:t>e*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. Platí tedy, že velikost vystupujícího fotoelektronu je rovna energii nutné k zastavení jednoho elektronu. Pokud tuto </w:t>
      </w:r>
      <w:proofErr w:type="gramStart"/>
      <w:r w:rsidRPr="00D0018F">
        <w:rPr>
          <w:rFonts w:asciiTheme="minorHAnsi" w:eastAsiaTheme="minorEastAsia" w:hAnsiTheme="minorHAnsi"/>
          <w:sz w:val="22"/>
          <w:szCs w:val="22"/>
        </w:rPr>
        <w:t xml:space="preserve">úvahu </w:t>
      </w:r>
      <w:r w:rsidR="001838CF" w:rsidRPr="00D0018F">
        <w:rPr>
          <w:rFonts w:asciiTheme="minorHAnsi" w:eastAsiaTheme="minorEastAsia" w:hAnsiTheme="minorHAnsi"/>
          <w:sz w:val="22"/>
          <w:szCs w:val="22"/>
        </w:rPr>
        <w:t xml:space="preserve"> </w:t>
      </w:r>
      <w:r w:rsidRPr="00D0018F">
        <w:rPr>
          <w:rFonts w:asciiTheme="minorHAnsi" w:eastAsiaTheme="minorEastAsia" w:hAnsiTheme="minorHAnsi"/>
          <w:sz w:val="22"/>
          <w:szCs w:val="2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  <w:proofErr w:type="gramEnd"/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=e*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sub>
        </m:sSub>
      </m:oMath>
      <w:r w:rsidRPr="00D0018F">
        <w:rPr>
          <w:rFonts w:asciiTheme="minorHAnsi" w:eastAsiaTheme="minorEastAsia" w:hAnsiTheme="minorHAnsi"/>
          <w:sz w:val="22"/>
          <w:szCs w:val="22"/>
        </w:rPr>
        <w:t xml:space="preserve"> ) skombinujeme s předešlými vzorci, dostaneme vztah:</w:t>
      </w:r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1838CF" w:rsidRPr="00D0018F" w:rsidRDefault="00A27027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=e*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=h*f-W</m:t>
          </m:r>
        </m:oMath>
      </m:oMathPara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přičemž je elementární náboj elektronu s hodnotou </w:t>
      </w:r>
      <m:oMath>
        <m:r>
          <w:rPr>
            <w:rFonts w:ascii="Cambria Math" w:eastAsiaTheme="minorEastAsia" w:hAnsi="Cambria Math"/>
            <w:sz w:val="22"/>
            <w:szCs w:val="22"/>
          </w:rPr>
          <m:t>e=1,602176*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-19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C.</m:t>
        </m:r>
      </m:oMath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Planckovu konstantu tedy získáme vztahem:</w:t>
      </w:r>
    </w:p>
    <w:p w:rsidR="001838CF" w:rsidRPr="00D0018F" w:rsidRDefault="00A27027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*f-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den>
          </m:f>
        </m:oMath>
      </m:oMathPara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h=e*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∆f</m:t>
              </m:r>
            </m:den>
          </m:f>
        </m:oMath>
      </m:oMathPara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Z výše uvedených vztahů můžeme vidět, že hodnota brzdného napětí je závislá na frekvenci. Při tomto stavu nulového proudu v obvodu platí, že napájecí napětí na svorkách fotonky je polaritou i velikostí totožné s napětím laboratorního napájecího zdroje. Dalo by se říci, že fotonka je ve stavu bez jakéhokoli proudového zatížení. Z této rovnosti můžeme s pomocí elektrometru s vysokým vstupním odporem měřit na svorkách brzdné napětí.</w:t>
      </w:r>
    </w:p>
    <w:p w:rsidR="001838CF" w:rsidRPr="00D0018F" w:rsidRDefault="001838CF" w:rsidP="00264AAB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1838CF" w:rsidRPr="00D0018F" w:rsidRDefault="001838CF" w:rsidP="00D0018F">
      <w:pPr>
        <w:pStyle w:val="sssssssss"/>
        <w:rPr>
          <w:rFonts w:eastAsiaTheme="minorEastAsia"/>
        </w:rPr>
      </w:pPr>
      <w:r w:rsidRPr="00D0018F">
        <w:rPr>
          <w:rFonts w:eastAsiaTheme="minorEastAsia"/>
        </w:rPr>
        <w:t xml:space="preserve">Měřící aparáty: </w:t>
      </w:r>
    </w:p>
    <w:p w:rsidR="001838CF" w:rsidRPr="00D0018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Fotonka</w:t>
      </w:r>
    </w:p>
    <w:p w:rsidR="001838CF" w:rsidRPr="00D0018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Výbojka </w:t>
      </w:r>
    </w:p>
    <w:p w:rsidR="001838CF" w:rsidRPr="00D0018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Filtry s různou vlnovou délkou (5 kusů) </w:t>
      </w:r>
    </w:p>
    <w:p w:rsidR="001838CF" w:rsidRPr="00D0018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Stabilizovaný zdroj </w:t>
      </w:r>
    </w:p>
    <w:p w:rsidR="001838CF" w:rsidRPr="00D0018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 xml:space="preserve">Měřící zesilovač </w:t>
      </w:r>
    </w:p>
    <w:p w:rsidR="001838CF" w:rsidRDefault="001838CF" w:rsidP="001838CF">
      <w:pPr>
        <w:pStyle w:val="Odstavecseseznamem"/>
        <w:numPr>
          <w:ilvl w:val="0"/>
          <w:numId w:val="8"/>
        </w:numPr>
        <w:rPr>
          <w:rFonts w:asciiTheme="minorHAnsi" w:eastAsiaTheme="minorEastAsia" w:hAnsiTheme="minorHAnsi"/>
          <w:sz w:val="22"/>
          <w:szCs w:val="22"/>
        </w:rPr>
      </w:pPr>
      <w:r w:rsidRPr="00D0018F">
        <w:rPr>
          <w:rFonts w:asciiTheme="minorHAnsi" w:eastAsiaTheme="minorEastAsia" w:hAnsiTheme="minorHAnsi"/>
          <w:sz w:val="22"/>
          <w:szCs w:val="22"/>
        </w:rPr>
        <w:t>Digitální voltmetr</w:t>
      </w:r>
    </w:p>
    <w:p w:rsidR="00D0018F" w:rsidRDefault="00D0018F" w:rsidP="00D0018F">
      <w:pPr>
        <w:rPr>
          <w:rFonts w:asciiTheme="minorHAnsi" w:eastAsiaTheme="minorEastAsia" w:hAnsiTheme="minorHAnsi"/>
          <w:sz w:val="22"/>
          <w:szCs w:val="22"/>
        </w:rPr>
      </w:pPr>
    </w:p>
    <w:p w:rsidR="00D0018F" w:rsidRDefault="00D0018F" w:rsidP="00D0018F">
      <w:pPr>
        <w:pStyle w:val="sssssssss"/>
        <w:rPr>
          <w:rFonts w:eastAsiaTheme="minorEastAsia"/>
          <w:b w:val="0"/>
          <w:caps w:val="0"/>
          <w:sz w:val="22"/>
        </w:rPr>
      </w:pPr>
    </w:p>
    <w:p w:rsidR="00D0018F" w:rsidRPr="00D0018F" w:rsidRDefault="00D0018F" w:rsidP="00D0018F">
      <w:pPr>
        <w:pStyle w:val="sssssssss"/>
        <w:rPr>
          <w:rFonts w:eastAsiaTheme="minorEastAsia"/>
        </w:rPr>
      </w:pPr>
      <w:r>
        <w:rPr>
          <w:rFonts w:eastAsiaTheme="minorEastAsia"/>
        </w:rPr>
        <w:lastRenderedPageBreak/>
        <w:t>Naměřené hodnoty:</w:t>
      </w:r>
    </w:p>
    <w:tbl>
      <w:tblPr>
        <w:tblStyle w:val="Stednstnovn1zvrazn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018F" w:rsidTr="00D0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18F" w:rsidRP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λ [nm]</m:t>
                </m:r>
              </m:oMath>
            </m:oMathPara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18F" w:rsidRDefault="00D0018F" w:rsidP="00D00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Ub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[V]</w:t>
            </w:r>
          </w:p>
        </w:tc>
        <w:tc>
          <w:tcPr>
            <w:tcW w:w="3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0018F" w:rsidRDefault="00D0018F" w:rsidP="00D00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F[Hz]</w:t>
            </w:r>
          </w:p>
        </w:tc>
      </w:tr>
      <w:tr w:rsidR="00D0018F" w:rsidTr="00D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none" w:sz="0" w:space="0" w:color="auto"/>
            </w:tcBorders>
          </w:tcPr>
          <w:p w:rsid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366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D0018F" w:rsidRDefault="002907A1" w:rsidP="00D0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1,716</w:t>
            </w:r>
          </w:p>
        </w:tc>
        <w:tc>
          <w:tcPr>
            <w:tcW w:w="3071" w:type="dxa"/>
            <w:tcBorders>
              <w:left w:val="none" w:sz="0" w:space="0" w:color="auto"/>
            </w:tcBorders>
          </w:tcPr>
          <w:p w:rsidR="00D0018F" w:rsidRDefault="002907A1" w:rsidP="00290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8,196721311 *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oMath>
          </w:p>
        </w:tc>
      </w:tr>
      <w:tr w:rsidR="00D0018F" w:rsidTr="00D0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none" w:sz="0" w:space="0" w:color="auto"/>
            </w:tcBorders>
          </w:tcPr>
          <w:p w:rsid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405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D0018F" w:rsidRDefault="002907A1" w:rsidP="00D001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1,448</w:t>
            </w:r>
          </w:p>
        </w:tc>
        <w:tc>
          <w:tcPr>
            <w:tcW w:w="3071" w:type="dxa"/>
            <w:tcBorders>
              <w:left w:val="none" w:sz="0" w:space="0" w:color="auto"/>
            </w:tcBorders>
          </w:tcPr>
          <w:p w:rsidR="00D0018F" w:rsidRDefault="002907A1" w:rsidP="00D001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7,407407407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oMath>
          </w:p>
        </w:tc>
      </w:tr>
      <w:tr w:rsidR="00D0018F" w:rsidTr="00D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none" w:sz="0" w:space="0" w:color="auto"/>
            </w:tcBorders>
          </w:tcPr>
          <w:p w:rsid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436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D0018F" w:rsidRDefault="002907A1" w:rsidP="00D0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1,206</w:t>
            </w:r>
          </w:p>
        </w:tc>
        <w:tc>
          <w:tcPr>
            <w:tcW w:w="3071" w:type="dxa"/>
            <w:tcBorders>
              <w:left w:val="none" w:sz="0" w:space="0" w:color="auto"/>
            </w:tcBorders>
          </w:tcPr>
          <w:p w:rsidR="00D0018F" w:rsidRDefault="002907A1" w:rsidP="00D0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6,880733945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oMath>
          </w:p>
        </w:tc>
      </w:tr>
      <w:tr w:rsidR="00D0018F" w:rsidTr="00D00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none" w:sz="0" w:space="0" w:color="auto"/>
            </w:tcBorders>
          </w:tcPr>
          <w:p w:rsid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546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D0018F" w:rsidRDefault="002907A1" w:rsidP="00D001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0,780</w:t>
            </w:r>
          </w:p>
        </w:tc>
        <w:tc>
          <w:tcPr>
            <w:tcW w:w="3071" w:type="dxa"/>
            <w:tcBorders>
              <w:left w:val="none" w:sz="0" w:space="0" w:color="auto"/>
            </w:tcBorders>
          </w:tcPr>
          <w:p w:rsidR="00D0018F" w:rsidRDefault="002907A1" w:rsidP="00D0018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5,494505495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oMath>
          </w:p>
        </w:tc>
      </w:tr>
      <w:tr w:rsidR="00D0018F" w:rsidTr="00D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none" w:sz="0" w:space="0" w:color="auto"/>
            </w:tcBorders>
          </w:tcPr>
          <w:p w:rsidR="00D0018F" w:rsidRDefault="00D0018F" w:rsidP="00D001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578</w:t>
            </w:r>
          </w:p>
        </w:tc>
        <w:tc>
          <w:tcPr>
            <w:tcW w:w="3071" w:type="dxa"/>
            <w:tcBorders>
              <w:left w:val="none" w:sz="0" w:space="0" w:color="auto"/>
              <w:right w:val="none" w:sz="0" w:space="0" w:color="auto"/>
            </w:tcBorders>
          </w:tcPr>
          <w:p w:rsidR="00D0018F" w:rsidRDefault="002907A1" w:rsidP="00D0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0,666</w:t>
            </w:r>
          </w:p>
        </w:tc>
        <w:tc>
          <w:tcPr>
            <w:tcW w:w="3071" w:type="dxa"/>
            <w:tcBorders>
              <w:left w:val="none" w:sz="0" w:space="0" w:color="auto"/>
            </w:tcBorders>
          </w:tcPr>
          <w:p w:rsidR="00D0018F" w:rsidRDefault="002907A1" w:rsidP="00D001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5,190311419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oMath>
          </w:p>
        </w:tc>
      </w:tr>
    </w:tbl>
    <w:p w:rsidR="00D0018F" w:rsidRDefault="00D0018F" w:rsidP="00D0018F">
      <w:pPr>
        <w:rPr>
          <w:rFonts w:asciiTheme="minorHAnsi" w:eastAsiaTheme="minorEastAsia" w:hAnsiTheme="minorHAnsi"/>
          <w:sz w:val="22"/>
          <w:szCs w:val="22"/>
        </w:rPr>
      </w:pPr>
    </w:p>
    <w:p w:rsidR="00D0018F" w:rsidRDefault="00D0018F" w:rsidP="00D0018F">
      <w:pPr>
        <w:pStyle w:val="sssssssss"/>
        <w:rPr>
          <w:rFonts w:eastAsiaTheme="minorEastAsia"/>
        </w:rPr>
      </w:pPr>
      <w:r>
        <w:rPr>
          <w:rFonts w:eastAsiaTheme="minorEastAsia"/>
        </w:rPr>
        <w:t>GRAF:</w:t>
      </w:r>
    </w:p>
    <w:p w:rsidR="002907A1" w:rsidRDefault="002907A1" w:rsidP="00D0018F">
      <w:pPr>
        <w:pStyle w:val="sssssssss"/>
        <w:rPr>
          <w:rFonts w:eastAsiaTheme="minorEastAsia"/>
        </w:rPr>
      </w:pPr>
      <w:r>
        <w:rPr>
          <w:noProof/>
        </w:rPr>
        <w:drawing>
          <wp:inline distT="0" distB="0" distL="0" distR="0" wp14:anchorId="0673A73F" wp14:editId="77221ACD">
            <wp:extent cx="5760720" cy="3385020"/>
            <wp:effectExtent l="0" t="0" r="11430" b="2540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5D80" w:rsidRDefault="00CD5D80" w:rsidP="00D0018F">
      <w:pPr>
        <w:pStyle w:val="sssssssss"/>
        <w:rPr>
          <w:rFonts w:eastAsiaTheme="minorEastAsia"/>
        </w:rPr>
      </w:pPr>
    </w:p>
    <w:p w:rsidR="001962B6" w:rsidRDefault="001962B6" w:rsidP="00D0018F">
      <w:pPr>
        <w:pStyle w:val="sssssssss"/>
        <w:rPr>
          <w:rFonts w:eastAsiaTheme="minorEastAsia"/>
        </w:rPr>
      </w:pPr>
      <w:r>
        <w:rPr>
          <w:rFonts w:eastAsiaTheme="minorEastAsia"/>
        </w:rPr>
        <w:t>Příklad výpočtu 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caps w:val="0"/>
          </w:rPr>
          <m:t>z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λ:</m:t>
        </m:r>
      </m:oMath>
    </w:p>
    <w:p w:rsidR="001962B6" w:rsidRPr="001962B6" w:rsidRDefault="001962B6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 </m:t>
              </m:r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2,998*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366 nm*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 8,1912568*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14</m:t>
              </m:r>
            </m:sup>
          </m:sSup>
        </m:oMath>
      </m:oMathPara>
    </w:p>
    <w:p w:rsidR="001962B6" w:rsidRDefault="001962B6" w:rsidP="001962B6">
      <w:pPr>
        <w:rPr>
          <w:rFonts w:asciiTheme="minorHAnsi" w:eastAsiaTheme="minorEastAsia" w:hAnsiTheme="minorHAnsi"/>
          <w:sz w:val="22"/>
          <w:szCs w:val="22"/>
        </w:rPr>
      </w:pPr>
    </w:p>
    <w:p w:rsidR="001962B6" w:rsidRDefault="001962B6" w:rsidP="001962B6">
      <w:p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  <w:szCs w:val="22"/>
        </w:rPr>
        <w:t>Přičemž za hodnotu c dosadíme hodnotu rychlosti světla ve vakuu: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 2,998*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8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m*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p>
        </m:sSup>
      </m:oMath>
      <w:r>
        <w:rPr>
          <w:rFonts w:asciiTheme="minorHAnsi" w:eastAsiaTheme="minorEastAsia" w:hAnsiTheme="minorHAnsi"/>
          <w:sz w:val="22"/>
          <w:szCs w:val="22"/>
        </w:rPr>
        <w:t xml:space="preserve"> a za hodnotu</w:t>
      </w:r>
      <w:r w:rsidRPr="001962B6">
        <w:rPr>
          <w:rFonts w:asciiTheme="minorHAnsi" w:eastAsiaTheme="minorEastAsia" w:hAnsiTheme="minorHAnsi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λ</m:t>
        </m:r>
      </m:oMath>
      <w:r>
        <w:rPr>
          <w:rFonts w:asciiTheme="minorHAnsi" w:eastAsiaTheme="minorEastAsia" w:hAnsiTheme="minorHAnsi"/>
        </w:rPr>
        <w:t xml:space="preserve"> </w:t>
      </w:r>
      <m:oMath>
        <m:r>
          <m:rPr>
            <m:nor/>
          </m:rPr>
          <w:rPr>
            <w:rFonts w:asciiTheme="minorHAnsi" w:eastAsiaTheme="minorEastAsia" w:hAnsiTheme="minorHAnsi"/>
            <w:sz w:val="22"/>
          </w:rPr>
          <m:t>dosadíme jednotlivé hodnoty z každého řádku tabulky.</m:t>
        </m:r>
      </m:oMath>
    </w:p>
    <w:p w:rsidR="001962B6" w:rsidRDefault="001962B6" w:rsidP="001962B6">
      <w:pPr>
        <w:rPr>
          <w:rFonts w:asciiTheme="minorHAnsi" w:eastAsiaTheme="minorEastAsia" w:hAnsiTheme="minorHAnsi"/>
          <w:sz w:val="22"/>
        </w:rPr>
      </w:pPr>
    </w:p>
    <w:p w:rsidR="001962B6" w:rsidRDefault="00EA6EE2" w:rsidP="00D63209">
      <w:pPr>
        <w:pStyle w:val="sssssssss"/>
        <w:rPr>
          <w:rFonts w:eastAsiaTheme="minorEastAsia"/>
        </w:rPr>
      </w:pPr>
      <w:r>
        <w:rPr>
          <w:rFonts w:eastAsiaTheme="minorEastAsia"/>
        </w:rPr>
        <w:t xml:space="preserve">Výpočet mezní frekvence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EA6EE2" w:rsidRDefault="00EA6EE2" w:rsidP="001962B6">
      <w:p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Přičemž grafické zobrazení a regresivní přímka grafu </w:t>
      </w:r>
      <w:proofErr w:type="gramStart"/>
      <w:r>
        <w:rPr>
          <w:rFonts w:asciiTheme="minorHAnsi" w:eastAsiaTheme="minorEastAsia" w:hAnsiTheme="minorHAnsi"/>
          <w:sz w:val="22"/>
          <w:szCs w:val="22"/>
        </w:rPr>
        <w:t>udává</w:t>
      </w:r>
      <w:proofErr w:type="gramEnd"/>
      <w:r>
        <w:rPr>
          <w:rFonts w:asciiTheme="minorHAnsi" w:eastAsiaTheme="minorEastAsia" w:hAnsiTheme="minorHAnsi"/>
          <w:sz w:val="22"/>
          <w:szCs w:val="22"/>
        </w:rPr>
        <w:t>:</w:t>
      </w:r>
    </w:p>
    <w:p w:rsidR="00EA6EE2" w:rsidRDefault="00EA6EE2" w:rsidP="001962B6">
      <w:pPr>
        <w:rPr>
          <w:rFonts w:asciiTheme="minorHAnsi" w:eastAsiaTheme="minorEastAsia" w:hAnsiTheme="minorHAnsi"/>
          <w:sz w:val="22"/>
          <w:szCs w:val="22"/>
        </w:rPr>
      </w:pPr>
    </w:p>
    <w:p w:rsidR="00EA6EE2" w:rsidRPr="00EA6EE2" w:rsidRDefault="00A27027" w:rsidP="001962B6">
      <w:pPr>
        <w:rPr>
          <w:rFonts w:ascii="Cambria Math" w:eastAsiaTheme="minorEastAsia" w:hAnsi="Cambria Math"/>
          <w:sz w:val="22"/>
          <w:szCs w:val="22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(f) = 3 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-15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- 1,138</m:t>
          </m:r>
        </m:oMath>
      </m:oMathPara>
    </w:p>
    <w:p w:rsidR="001962B6" w:rsidRPr="00EA6EE2" w:rsidRDefault="00A27027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1,138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3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-15</m:t>
                  </m:r>
                </m:sup>
              </m:sSup>
            </m:den>
          </m:f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= 3,793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14</m:t>
              </m:r>
            </m:sup>
          </m:sSup>
        </m:oMath>
      </m:oMathPara>
    </w:p>
    <w:p w:rsidR="00EA6EE2" w:rsidRDefault="00EA6EE2" w:rsidP="00D63209">
      <w:pPr>
        <w:pStyle w:val="sssssssss"/>
        <w:rPr>
          <w:rFonts w:eastAsiaTheme="minorEastAsia"/>
        </w:rPr>
      </w:pPr>
      <w:r>
        <w:rPr>
          <w:rFonts w:eastAsiaTheme="minorEastAsia"/>
        </w:rPr>
        <w:t>Pl</w:t>
      </w:r>
      <w:r w:rsidRPr="00EA6EE2">
        <w:rPr>
          <w:rFonts w:eastAsiaTheme="minorEastAsia"/>
        </w:rPr>
        <w:t>anckova konstanta</w:t>
      </w:r>
      <w:r>
        <w:rPr>
          <w:rFonts w:eastAsiaTheme="minorEastAsia"/>
        </w:rPr>
        <w:t>:</w:t>
      </w:r>
    </w:p>
    <w:p w:rsidR="00EA6EE2" w:rsidRPr="00F67E80" w:rsidRDefault="00EA6EE2" w:rsidP="002A3884">
      <w:pPr>
        <w:pStyle w:val="Default"/>
        <w:jc w:val="center"/>
        <w:rPr>
          <w:rFonts w:ascii="Cambria Math" w:eastAsiaTheme="minorEastAsia" w:hAnsi="Cambria Math"/>
          <w:sz w:val="22"/>
          <w:szCs w:val="22"/>
        </w:rPr>
      </w:pPr>
      <m:oMath>
        <m:r>
          <w:rPr>
            <w:rFonts w:ascii="Cambria Math" w:eastAsiaTheme="minorEastAsia" w:hAnsi="Cambria Math"/>
            <w:szCs w:val="22"/>
          </w:rPr>
          <m:t xml:space="preserve">h=e* 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2"/>
              </w:rPr>
              <m:t>∆f</m:t>
            </m:r>
          </m:den>
        </m:f>
      </m:oMath>
      <w:r w:rsidRPr="00F67E80">
        <w:rPr>
          <w:rFonts w:ascii="Cambria Math" w:eastAsiaTheme="minorEastAsia" w:hAnsi="Cambria Math"/>
          <w:szCs w:val="22"/>
        </w:rPr>
        <w:t xml:space="preserve"> </w:t>
      </w:r>
      <w:r w:rsidRPr="00F67E80">
        <w:rPr>
          <w:rFonts w:ascii="Cambria Math" w:eastAsiaTheme="minorEastAsia" w:hAnsi="Cambria Math"/>
          <w:sz w:val="22"/>
          <w:szCs w:val="22"/>
        </w:rPr>
        <w:t xml:space="preserve">[ </w:t>
      </w:r>
      <w:proofErr w:type="spellStart"/>
      <w:proofErr w:type="gramStart"/>
      <w:r w:rsidRPr="00F67E80">
        <w:rPr>
          <w:rFonts w:ascii="Cambria Math" w:eastAsiaTheme="minorEastAsia" w:hAnsi="Cambria Math"/>
          <w:sz w:val="22"/>
          <w:szCs w:val="22"/>
        </w:rPr>
        <w:t>J.s</w:t>
      </w:r>
      <w:proofErr w:type="spellEnd"/>
      <w:r w:rsidRPr="00F67E80">
        <w:rPr>
          <w:rFonts w:ascii="Cambria Math" w:eastAsiaTheme="minorEastAsia" w:hAnsi="Cambria Math"/>
          <w:sz w:val="22"/>
          <w:szCs w:val="22"/>
        </w:rPr>
        <w:t>]</w:t>
      </w:r>
      <w:proofErr w:type="gramEnd"/>
    </w:p>
    <w:p w:rsidR="00EA6EE2" w:rsidRPr="00F67E80" w:rsidRDefault="00A27027" w:rsidP="00EA6EE2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Přičemž 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b 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vypočítáme následovně:    U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b1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b5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=1,706-0,666=1,04</m:t>
          </m:r>
        </m:oMath>
      </m:oMathPara>
    </w:p>
    <w:p w:rsidR="002A3884" w:rsidRPr="00F67E80" w:rsidRDefault="00A27027" w:rsidP="00EA6EE2">
      <w:pPr>
        <w:pStyle w:val="Default"/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Přičemž ∆f vypočítáme následovně:    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8,196721311 *</m:t>
        </m:r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-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5,190311419 *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p>
        </m:sSup>
      </m:oMath>
      <w:r w:rsidR="002A3884" w:rsidRPr="00F67E80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=3,006</m:t>
        </m:r>
      </m:oMath>
      <w:r w:rsidR="002A3884" w:rsidRPr="00F67E80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p>
        </m:sSup>
      </m:oMath>
    </w:p>
    <w:p w:rsidR="002A3884" w:rsidRDefault="002A3884" w:rsidP="00EA6EE2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2A3884" w:rsidRDefault="002A3884" w:rsidP="00EA6EE2">
      <w:pPr>
        <w:pStyle w:val="Defaul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lastRenderedPageBreak/>
        <w:t>Jednotlivé hodnoty dosadíme do vzorce:</w:t>
      </w:r>
    </w:p>
    <w:p w:rsidR="002A3884" w:rsidRPr="00F67E80" w:rsidRDefault="002A3884" w:rsidP="00EA6EE2">
      <w:pPr>
        <w:pStyle w:val="Default"/>
        <w:rPr>
          <w:rFonts w:asciiTheme="minorHAnsi" w:eastAsiaTheme="minorEastAsia" w:hAnsiTheme="minorHAnsi"/>
          <w:color w:val="auto"/>
          <w:sz w:val="22"/>
          <w:szCs w:val="22"/>
          <w:lang w:eastAsia="cs-CZ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h=1,602*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  <w:sz w:val="22"/>
                  <w:szCs w:val="22"/>
                  <w:lang w:eastAsia="cs-C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1,04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3,006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 xml:space="preserve"> 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=5,5425*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  <w:sz w:val="22"/>
                  <w:szCs w:val="22"/>
                  <w:lang w:eastAsia="cs-CZ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-34</m:t>
              </m:r>
            </m:sup>
          </m:sSup>
          <m:r>
            <w:rPr>
              <w:rFonts w:ascii="Cambria Math" w:eastAsiaTheme="minorEastAsia" w:hAnsi="Cambria Math"/>
              <w:color w:val="auto"/>
              <w:sz w:val="22"/>
              <w:szCs w:val="22"/>
              <w:lang w:eastAsia="cs-CZ"/>
            </w:rPr>
            <m:t xml:space="preserve">     [J.s]</m:t>
          </m:r>
        </m:oMath>
      </m:oMathPara>
    </w:p>
    <w:p w:rsidR="00F67E80" w:rsidRPr="00D0018F" w:rsidRDefault="00F67E80" w:rsidP="00EA6EE2">
      <w:pPr>
        <w:pStyle w:val="Default"/>
        <w:rPr>
          <w:rFonts w:asciiTheme="minorHAnsi" w:eastAsiaTheme="minorEastAsia" w:hAnsiTheme="minorHAnsi"/>
          <w:sz w:val="22"/>
          <w:szCs w:val="22"/>
        </w:rPr>
      </w:pPr>
    </w:p>
    <w:p w:rsidR="00EA6EE2" w:rsidRDefault="00D63209" w:rsidP="00D63209">
      <w:pPr>
        <w:pStyle w:val="sssssssss"/>
        <w:rPr>
          <w:rFonts w:eastAsiaTheme="minorEastAsia"/>
        </w:rPr>
      </w:pPr>
      <w:r>
        <w:rPr>
          <w:rFonts w:eastAsiaTheme="minorEastAsia"/>
        </w:rPr>
        <w:t>Výpočet práce:</w:t>
      </w:r>
    </w:p>
    <w:p w:rsidR="00F67E80" w:rsidRPr="00F67E80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W= 5,5425*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-34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* 3,793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14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  =  2,1022 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-19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J</m:t>
          </m:r>
        </m:oMath>
      </m:oMathPara>
    </w:p>
    <w:p w:rsid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</w:p>
    <w:p w:rsidR="00D63209" w:rsidRDefault="00D63209" w:rsidP="00D63209">
      <w:pPr>
        <w:pStyle w:val="sssssssss"/>
        <w:rPr>
          <w:rFonts w:eastAsiaTheme="minorEastAsia"/>
        </w:rPr>
      </w:pPr>
      <w:r>
        <w:rPr>
          <w:rFonts w:eastAsiaTheme="minorEastAsia"/>
        </w:rPr>
        <w:t>Výpočet odchylky:</w:t>
      </w:r>
    </w:p>
    <w:p w:rsidR="00D63209" w:rsidRP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δ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2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p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* 100    [%]</m:t>
          </m:r>
        </m:oMath>
      </m:oMathPara>
    </w:p>
    <w:p w:rsidR="00D63209" w:rsidRDefault="00D63209" w:rsidP="001962B6">
      <w:pPr>
        <w:rPr>
          <w:rFonts w:asciiTheme="minorHAnsi" w:eastAsiaTheme="minorEastAsia" w:hAnsiTheme="minorHAnsi"/>
          <w:sz w:val="24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 xml:space="preserve">Přičemž </w:t>
      </w:r>
      <m:oMath>
        <m:r>
          <w:rPr>
            <w:rFonts w:ascii="Cambria Math" w:eastAsiaTheme="minorEastAsia" w:hAnsi="Cambria Math"/>
            <w:sz w:val="24"/>
            <w:szCs w:val="22"/>
          </w:rPr>
          <m:t>∆h</m:t>
        </m:r>
      </m:oMath>
      <w:r>
        <w:rPr>
          <w:rFonts w:asciiTheme="minorHAnsi" w:eastAsiaTheme="minorEastAsia" w:hAnsiTheme="minorHAnsi"/>
          <w:sz w:val="24"/>
          <w:szCs w:val="22"/>
        </w:rPr>
        <w:t xml:space="preserve"> vypočítáme následovně:</w:t>
      </w:r>
    </w:p>
    <w:p w:rsidR="00D63209" w:rsidRDefault="00D63209" w:rsidP="001962B6">
      <w:pPr>
        <w:rPr>
          <w:rFonts w:asciiTheme="minorHAnsi" w:eastAsiaTheme="minorEastAsia" w:hAnsiTheme="minorHAnsi"/>
          <w:sz w:val="24"/>
          <w:szCs w:val="22"/>
        </w:rPr>
      </w:pPr>
    </w:p>
    <w:p w:rsidR="00D63209" w:rsidRPr="00D63209" w:rsidRDefault="00A27027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vypočítaná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=6,626 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- 5,5425*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=1,0835*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-34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</m:oMath>
      </m:oMathPara>
    </w:p>
    <w:p w:rsidR="00D63209" w:rsidRP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</w:p>
    <w:p w:rsidR="00D63209" w:rsidRP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>Dosadíme do vzorce:</w:t>
      </w:r>
    </w:p>
    <w:p w:rsidR="00D63209" w:rsidRP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δ 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1,0835*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6,626 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-34</m:t>
                  </m:r>
                </m:sup>
              </m:sSup>
            </m:den>
          </m:f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 xml:space="preserve"> * 100 = 16,35 %</m:t>
          </m:r>
        </m:oMath>
      </m:oMathPara>
    </w:p>
    <w:p w:rsidR="00D63209" w:rsidRDefault="00D63209" w:rsidP="001962B6">
      <w:pPr>
        <w:rPr>
          <w:rFonts w:asciiTheme="minorHAnsi" w:eastAsiaTheme="minorEastAsia" w:hAnsiTheme="minorHAnsi"/>
          <w:sz w:val="22"/>
          <w:szCs w:val="22"/>
        </w:rPr>
      </w:pPr>
    </w:p>
    <w:p w:rsidR="00D63209" w:rsidRDefault="00D63209" w:rsidP="00D63209">
      <w:pPr>
        <w:pStyle w:val="sssssssss"/>
        <w:rPr>
          <w:rFonts w:eastAsiaTheme="minorEastAsia"/>
        </w:rPr>
      </w:pPr>
      <w:r>
        <w:rPr>
          <w:rFonts w:eastAsiaTheme="minorEastAsia"/>
        </w:rPr>
        <w:t>Závěr:</w:t>
      </w:r>
    </w:p>
    <w:p w:rsidR="00F67E80" w:rsidRPr="000F4072" w:rsidRDefault="00F67E80" w:rsidP="00F67E80">
      <w:pPr>
        <w:rPr>
          <w:rFonts w:asciiTheme="minorHAnsi" w:eastAsiaTheme="minorEastAsia" w:hAnsiTheme="minorHAnsi"/>
          <w:sz w:val="22"/>
        </w:rPr>
      </w:pPr>
      <w:r>
        <w:rPr>
          <w:rFonts w:asciiTheme="minorHAnsi" w:eastAsiaTheme="minorEastAsia" w:hAnsiTheme="minorHAnsi"/>
          <w:sz w:val="22"/>
        </w:rPr>
        <w:t xml:space="preserve">Naší úlohou bylo určit na základě naměřených hodnot uvedených v tabulce Planckovu konstantu. </w:t>
      </w:r>
      <w:r w:rsidRPr="00F67E80">
        <w:rPr>
          <w:rFonts w:asciiTheme="minorHAnsi" w:eastAsiaTheme="minorEastAsia" w:hAnsiTheme="minorHAnsi"/>
          <w:sz w:val="22"/>
        </w:rPr>
        <w:t>Výsledná hodnota Planckovy konstanty byla vypočtena</w:t>
      </w:r>
      <m:oMath>
        <m: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 xml:space="preserve">h= </m:t>
        </m:r>
        <m:r>
          <w:rPr>
            <w:rFonts w:ascii="Cambria Math" w:eastAsiaTheme="minorEastAsia" w:hAnsi="Cambria Math"/>
            <w:sz w:val="22"/>
            <w:szCs w:val="22"/>
          </w:rPr>
          <m:t>5,5425*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-34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J*s </m:t>
        </m:r>
      </m:oMath>
      <w:r w:rsidR="000F4072">
        <w:rPr>
          <w:rFonts w:asciiTheme="minorHAnsi" w:eastAsiaTheme="minorEastAsia" w:hAnsiTheme="minorHAnsi"/>
          <w:sz w:val="22"/>
          <w:szCs w:val="22"/>
        </w:rPr>
        <w:t xml:space="preserve">, přičemž oficiální hodnota (zdroj: </w:t>
      </w:r>
      <w:r w:rsidR="000F4072" w:rsidRPr="000F4072">
        <w:rPr>
          <w:rFonts w:asciiTheme="minorHAnsi" w:eastAsiaTheme="minorEastAsia" w:hAnsiTheme="minorHAnsi"/>
          <w:sz w:val="22"/>
          <w:szCs w:val="22"/>
        </w:rPr>
        <w:t xml:space="preserve">Wolfram </w:t>
      </w:r>
      <w:proofErr w:type="spellStart"/>
      <w:r w:rsidR="000F4072" w:rsidRPr="000F4072">
        <w:rPr>
          <w:rFonts w:asciiTheme="minorHAnsi" w:eastAsiaTheme="minorEastAsia" w:hAnsiTheme="minorHAnsi"/>
          <w:sz w:val="22"/>
          <w:szCs w:val="22"/>
        </w:rPr>
        <w:t>Alpha</w:t>
      </w:r>
      <w:proofErr w:type="spellEnd"/>
      <w:r w:rsidR="000F4072">
        <w:rPr>
          <w:rFonts w:asciiTheme="minorHAnsi" w:eastAsiaTheme="minorEastAsia" w:hAnsiTheme="minorHAnsi"/>
          <w:sz w:val="22"/>
          <w:szCs w:val="22"/>
        </w:rPr>
        <w:t xml:space="preserve">) je </w:t>
      </w:r>
      <m:oMath>
        <m:r>
          <w:rPr>
            <w:rFonts w:ascii="Cambria Math" w:eastAsiaTheme="minorEastAsia" w:hAnsi="Cambria Math"/>
            <w:sz w:val="22"/>
          </w:rPr>
          <m:t xml:space="preserve">h= </m:t>
        </m:r>
        <m:r>
          <w:rPr>
            <w:rFonts w:ascii="Cambria Math" w:eastAsiaTheme="minorEastAsia" w:hAnsi="Cambria Math"/>
            <w:sz w:val="22"/>
            <w:szCs w:val="22"/>
          </w:rPr>
          <m:t>6,626069</m:t>
        </m:r>
        <m:r>
          <w:rPr>
            <w:rFonts w:ascii="Cambria Math" w:eastAsiaTheme="minorEastAsia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-34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 xml:space="preserve"> J*s</m:t>
        </m:r>
      </m:oMath>
      <w:r w:rsidR="000F4072">
        <w:rPr>
          <w:rFonts w:asciiTheme="minorHAnsi" w:eastAsiaTheme="minorEastAsia" w:hAnsiTheme="minorHAnsi"/>
          <w:sz w:val="22"/>
          <w:szCs w:val="22"/>
        </w:rPr>
        <w:t>. Odchylka tedy činí 16,35%. Tato odchylka mohla být způsobena špatným určením hodnot na měřicím přístroji, vzdáleností mezi osvětlovací výbojkou a přípravkem s fotonkou nebo částečným zaokrouhlováním hodnot.</w:t>
      </w:r>
      <w:r w:rsidR="000F4072">
        <w:rPr>
          <w:rFonts w:asciiTheme="minorHAnsi" w:eastAsiaTheme="minorEastAsia" w:hAnsiTheme="minorHAnsi"/>
          <w:sz w:val="22"/>
        </w:rPr>
        <w:t xml:space="preserve"> </w:t>
      </w:r>
      <w:r w:rsidRPr="00F67E80">
        <w:rPr>
          <w:rFonts w:asciiTheme="minorHAnsi" w:eastAsiaTheme="minorEastAsia" w:hAnsiTheme="minorHAnsi"/>
          <w:sz w:val="22"/>
        </w:rPr>
        <w:t>Fotonka použitá při měření měla výstupní práci rovnu</w:t>
      </w:r>
      <m:oMath>
        <m:r>
          <w:rPr>
            <w:rFonts w:ascii="Cambria Math" w:eastAsiaTheme="minorEastAsia" w:hAnsi="Cambria Math"/>
            <w:sz w:val="22"/>
          </w:rPr>
          <m:t xml:space="preserve">  W= </m:t>
        </m:r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>2,10</m:t>
        </m:r>
        <w:bookmarkStart w:id="0" w:name="_GoBack"/>
        <w:bookmarkEnd w:id="0"/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 xml:space="preserve">22 </m:t>
        </m:r>
        <m:r>
          <w:rPr>
            <w:rFonts w:ascii="Cambria Math" w:eastAsiaTheme="minorEastAsia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-19</m:t>
            </m:r>
          </m:sup>
        </m:sSup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 xml:space="preserve"> J</m:t>
        </m:r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>.</m:t>
        </m:r>
      </m:oMath>
    </w:p>
    <w:sectPr w:rsidR="00F67E80" w:rsidRPr="000F407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027" w:rsidRDefault="00A27027" w:rsidP="00A300FC">
      <w:r>
        <w:separator/>
      </w:r>
    </w:p>
  </w:endnote>
  <w:endnote w:type="continuationSeparator" w:id="0">
    <w:p w:rsidR="00A27027" w:rsidRDefault="00A27027" w:rsidP="00A3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DejaVu Sans Light">
    <w:panose1 w:val="020B0203030804020204"/>
    <w:charset w:val="EE"/>
    <w:family w:val="swiss"/>
    <w:pitch w:val="variable"/>
    <w:sig w:usb0="E40026FF" w:usb1="5000007B" w:usb2="0800402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144501"/>
      <w:docPartObj>
        <w:docPartGallery w:val="Page Numbers (Bottom of Page)"/>
        <w:docPartUnique/>
      </w:docPartObj>
    </w:sdtPr>
    <w:sdtEndPr/>
    <w:sdtContent>
      <w:p w:rsidR="00A300FC" w:rsidRDefault="00A300F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072">
          <w:rPr>
            <w:noProof/>
          </w:rPr>
          <w:t>1</w:t>
        </w:r>
        <w:r>
          <w:fldChar w:fldCharType="end"/>
        </w:r>
      </w:p>
    </w:sdtContent>
  </w:sdt>
  <w:p w:rsidR="00A300FC" w:rsidRDefault="00A300F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027" w:rsidRDefault="00A27027" w:rsidP="00A300FC">
      <w:r>
        <w:separator/>
      </w:r>
    </w:p>
  </w:footnote>
  <w:footnote w:type="continuationSeparator" w:id="0">
    <w:p w:rsidR="00A27027" w:rsidRDefault="00A27027" w:rsidP="00A30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624"/>
    <w:multiLevelType w:val="hybridMultilevel"/>
    <w:tmpl w:val="13E80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02D86"/>
    <w:multiLevelType w:val="multilevel"/>
    <w:tmpl w:val="5EA677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3B41FC3"/>
    <w:multiLevelType w:val="hybridMultilevel"/>
    <w:tmpl w:val="6A62A6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0133"/>
    <w:multiLevelType w:val="hybridMultilevel"/>
    <w:tmpl w:val="628630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51F7A"/>
    <w:multiLevelType w:val="hybridMultilevel"/>
    <w:tmpl w:val="7C66D0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44BAE"/>
    <w:multiLevelType w:val="hybridMultilevel"/>
    <w:tmpl w:val="F77273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93C93"/>
    <w:multiLevelType w:val="hybridMultilevel"/>
    <w:tmpl w:val="F378FCD2"/>
    <w:lvl w:ilvl="0" w:tplc="D8689D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5233D"/>
    <w:multiLevelType w:val="hybridMultilevel"/>
    <w:tmpl w:val="76B6B958"/>
    <w:lvl w:ilvl="0" w:tplc="F1562D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42"/>
    <w:rsid w:val="0000209A"/>
    <w:rsid w:val="000106C8"/>
    <w:rsid w:val="000114F5"/>
    <w:rsid w:val="00040710"/>
    <w:rsid w:val="00045C75"/>
    <w:rsid w:val="00054ADC"/>
    <w:rsid w:val="00074730"/>
    <w:rsid w:val="00086B9E"/>
    <w:rsid w:val="0008748C"/>
    <w:rsid w:val="000942FD"/>
    <w:rsid w:val="000B520D"/>
    <w:rsid w:val="000C2549"/>
    <w:rsid w:val="000C2D22"/>
    <w:rsid w:val="000C4E97"/>
    <w:rsid w:val="000C52A8"/>
    <w:rsid w:val="000D43E7"/>
    <w:rsid w:val="000F4072"/>
    <w:rsid w:val="00111BE6"/>
    <w:rsid w:val="00114AB2"/>
    <w:rsid w:val="00133051"/>
    <w:rsid w:val="001356AA"/>
    <w:rsid w:val="001509F3"/>
    <w:rsid w:val="00150BC4"/>
    <w:rsid w:val="00151106"/>
    <w:rsid w:val="001528CD"/>
    <w:rsid w:val="001645DD"/>
    <w:rsid w:val="00171786"/>
    <w:rsid w:val="00172620"/>
    <w:rsid w:val="001772FC"/>
    <w:rsid w:val="001838CF"/>
    <w:rsid w:val="00186605"/>
    <w:rsid w:val="00190C40"/>
    <w:rsid w:val="00195188"/>
    <w:rsid w:val="001962B6"/>
    <w:rsid w:val="001977A7"/>
    <w:rsid w:val="001A0128"/>
    <w:rsid w:val="001A4D03"/>
    <w:rsid w:val="001A6E1A"/>
    <w:rsid w:val="001C5F55"/>
    <w:rsid w:val="001D30DF"/>
    <w:rsid w:val="001E6519"/>
    <w:rsid w:val="001E7B7B"/>
    <w:rsid w:val="001F0CDE"/>
    <w:rsid w:val="001F16F7"/>
    <w:rsid w:val="001F6919"/>
    <w:rsid w:val="00203B6E"/>
    <w:rsid w:val="002043AF"/>
    <w:rsid w:val="00223862"/>
    <w:rsid w:val="00225A62"/>
    <w:rsid w:val="0022624C"/>
    <w:rsid w:val="00230B77"/>
    <w:rsid w:val="00235EEF"/>
    <w:rsid w:val="002369CB"/>
    <w:rsid w:val="00245E58"/>
    <w:rsid w:val="00254180"/>
    <w:rsid w:val="00264AAB"/>
    <w:rsid w:val="00282AB7"/>
    <w:rsid w:val="002907A1"/>
    <w:rsid w:val="00296455"/>
    <w:rsid w:val="002976B8"/>
    <w:rsid w:val="00297B19"/>
    <w:rsid w:val="002A1C37"/>
    <w:rsid w:val="002A2120"/>
    <w:rsid w:val="002A249F"/>
    <w:rsid w:val="002A3884"/>
    <w:rsid w:val="002A462B"/>
    <w:rsid w:val="002A7361"/>
    <w:rsid w:val="002B30DA"/>
    <w:rsid w:val="002D0B3C"/>
    <w:rsid w:val="002D1B29"/>
    <w:rsid w:val="002D38C4"/>
    <w:rsid w:val="002D728C"/>
    <w:rsid w:val="002E5C57"/>
    <w:rsid w:val="002F21E0"/>
    <w:rsid w:val="003006D6"/>
    <w:rsid w:val="0030284B"/>
    <w:rsid w:val="0031286D"/>
    <w:rsid w:val="00313309"/>
    <w:rsid w:val="003209B5"/>
    <w:rsid w:val="00330FDE"/>
    <w:rsid w:val="0033497E"/>
    <w:rsid w:val="003365C5"/>
    <w:rsid w:val="003373A7"/>
    <w:rsid w:val="00365EFF"/>
    <w:rsid w:val="00373AB1"/>
    <w:rsid w:val="00376479"/>
    <w:rsid w:val="003869BE"/>
    <w:rsid w:val="003907A1"/>
    <w:rsid w:val="00393BB6"/>
    <w:rsid w:val="00394907"/>
    <w:rsid w:val="00397284"/>
    <w:rsid w:val="003A4DC2"/>
    <w:rsid w:val="003A6867"/>
    <w:rsid w:val="003A7065"/>
    <w:rsid w:val="003B01FF"/>
    <w:rsid w:val="003B2759"/>
    <w:rsid w:val="003B613B"/>
    <w:rsid w:val="003C3A2C"/>
    <w:rsid w:val="003D4040"/>
    <w:rsid w:val="003D6928"/>
    <w:rsid w:val="003D7D5B"/>
    <w:rsid w:val="003E2F58"/>
    <w:rsid w:val="003E364A"/>
    <w:rsid w:val="003E38A4"/>
    <w:rsid w:val="003F053E"/>
    <w:rsid w:val="003F3C39"/>
    <w:rsid w:val="003F7F6A"/>
    <w:rsid w:val="004045CB"/>
    <w:rsid w:val="00425FA4"/>
    <w:rsid w:val="00446412"/>
    <w:rsid w:val="004512A6"/>
    <w:rsid w:val="00463D05"/>
    <w:rsid w:val="00464EC6"/>
    <w:rsid w:val="0048110F"/>
    <w:rsid w:val="0048451A"/>
    <w:rsid w:val="00493360"/>
    <w:rsid w:val="0049667D"/>
    <w:rsid w:val="00497EBD"/>
    <w:rsid w:val="004A1D94"/>
    <w:rsid w:val="004A5CA3"/>
    <w:rsid w:val="004B172A"/>
    <w:rsid w:val="004B4933"/>
    <w:rsid w:val="004B6FB1"/>
    <w:rsid w:val="004C38CA"/>
    <w:rsid w:val="004D2682"/>
    <w:rsid w:val="004D4281"/>
    <w:rsid w:val="004E6D97"/>
    <w:rsid w:val="004F00ED"/>
    <w:rsid w:val="00517891"/>
    <w:rsid w:val="005213BB"/>
    <w:rsid w:val="00521FA6"/>
    <w:rsid w:val="00523041"/>
    <w:rsid w:val="0052318D"/>
    <w:rsid w:val="00524E98"/>
    <w:rsid w:val="00527E8B"/>
    <w:rsid w:val="005306D1"/>
    <w:rsid w:val="00551055"/>
    <w:rsid w:val="00575092"/>
    <w:rsid w:val="005762ED"/>
    <w:rsid w:val="0057756E"/>
    <w:rsid w:val="00582CD9"/>
    <w:rsid w:val="00584CDC"/>
    <w:rsid w:val="005970CC"/>
    <w:rsid w:val="005A78E0"/>
    <w:rsid w:val="005B39BF"/>
    <w:rsid w:val="005B3D41"/>
    <w:rsid w:val="005B4BF3"/>
    <w:rsid w:val="005C2E29"/>
    <w:rsid w:val="005C390E"/>
    <w:rsid w:val="005C5547"/>
    <w:rsid w:val="005C76B6"/>
    <w:rsid w:val="005D4120"/>
    <w:rsid w:val="005E273F"/>
    <w:rsid w:val="005F7B75"/>
    <w:rsid w:val="00601D2B"/>
    <w:rsid w:val="0061087E"/>
    <w:rsid w:val="00612096"/>
    <w:rsid w:val="0061435C"/>
    <w:rsid w:val="006147E8"/>
    <w:rsid w:val="00616B6E"/>
    <w:rsid w:val="00622A87"/>
    <w:rsid w:val="006307B8"/>
    <w:rsid w:val="006322FC"/>
    <w:rsid w:val="00632783"/>
    <w:rsid w:val="00646F6A"/>
    <w:rsid w:val="006477E7"/>
    <w:rsid w:val="00655AED"/>
    <w:rsid w:val="00663AF7"/>
    <w:rsid w:val="00664602"/>
    <w:rsid w:val="0066610D"/>
    <w:rsid w:val="00666A27"/>
    <w:rsid w:val="006874D1"/>
    <w:rsid w:val="006A39AF"/>
    <w:rsid w:val="006A5C1B"/>
    <w:rsid w:val="006C0583"/>
    <w:rsid w:val="006C5AA7"/>
    <w:rsid w:val="006C5BA8"/>
    <w:rsid w:val="006C717D"/>
    <w:rsid w:val="006C75F5"/>
    <w:rsid w:val="006E1A10"/>
    <w:rsid w:val="006E3CC2"/>
    <w:rsid w:val="006F735A"/>
    <w:rsid w:val="007008C9"/>
    <w:rsid w:val="00707BBC"/>
    <w:rsid w:val="00707BBE"/>
    <w:rsid w:val="007216CB"/>
    <w:rsid w:val="00723558"/>
    <w:rsid w:val="00726C68"/>
    <w:rsid w:val="00727A43"/>
    <w:rsid w:val="007418E2"/>
    <w:rsid w:val="00743B62"/>
    <w:rsid w:val="00746B2C"/>
    <w:rsid w:val="00747479"/>
    <w:rsid w:val="0075184A"/>
    <w:rsid w:val="00757001"/>
    <w:rsid w:val="007719CF"/>
    <w:rsid w:val="00773543"/>
    <w:rsid w:val="007776B7"/>
    <w:rsid w:val="007840AE"/>
    <w:rsid w:val="00793832"/>
    <w:rsid w:val="00797E5B"/>
    <w:rsid w:val="007A28EF"/>
    <w:rsid w:val="007B3B6A"/>
    <w:rsid w:val="007B4A97"/>
    <w:rsid w:val="007B7163"/>
    <w:rsid w:val="007C1E9F"/>
    <w:rsid w:val="007C451E"/>
    <w:rsid w:val="007E3D29"/>
    <w:rsid w:val="007E7021"/>
    <w:rsid w:val="007F6412"/>
    <w:rsid w:val="0080466F"/>
    <w:rsid w:val="00805CA4"/>
    <w:rsid w:val="00813B49"/>
    <w:rsid w:val="00831C01"/>
    <w:rsid w:val="00841E16"/>
    <w:rsid w:val="00846BA1"/>
    <w:rsid w:val="00860E6C"/>
    <w:rsid w:val="00863DDE"/>
    <w:rsid w:val="008737E8"/>
    <w:rsid w:val="00887BDC"/>
    <w:rsid w:val="00892692"/>
    <w:rsid w:val="00893532"/>
    <w:rsid w:val="00897C66"/>
    <w:rsid w:val="008A08BC"/>
    <w:rsid w:val="008A32DE"/>
    <w:rsid w:val="008A6534"/>
    <w:rsid w:val="008B271A"/>
    <w:rsid w:val="008B4785"/>
    <w:rsid w:val="008F151E"/>
    <w:rsid w:val="008F7C52"/>
    <w:rsid w:val="0090082A"/>
    <w:rsid w:val="00933C4A"/>
    <w:rsid w:val="00934D12"/>
    <w:rsid w:val="009415F7"/>
    <w:rsid w:val="009460C9"/>
    <w:rsid w:val="0095463C"/>
    <w:rsid w:val="009549C3"/>
    <w:rsid w:val="0096191F"/>
    <w:rsid w:val="0097130B"/>
    <w:rsid w:val="00973D36"/>
    <w:rsid w:val="00974208"/>
    <w:rsid w:val="00980F8A"/>
    <w:rsid w:val="00997CDF"/>
    <w:rsid w:val="009A1710"/>
    <w:rsid w:val="009A727E"/>
    <w:rsid w:val="009A7412"/>
    <w:rsid w:val="009B6996"/>
    <w:rsid w:val="009C1792"/>
    <w:rsid w:val="009D19A5"/>
    <w:rsid w:val="009E032E"/>
    <w:rsid w:val="009E1705"/>
    <w:rsid w:val="009F603B"/>
    <w:rsid w:val="00A00D8B"/>
    <w:rsid w:val="00A0621F"/>
    <w:rsid w:val="00A114C2"/>
    <w:rsid w:val="00A27027"/>
    <w:rsid w:val="00A300FC"/>
    <w:rsid w:val="00A3624C"/>
    <w:rsid w:val="00A43B8B"/>
    <w:rsid w:val="00A44A16"/>
    <w:rsid w:val="00A453D6"/>
    <w:rsid w:val="00A52219"/>
    <w:rsid w:val="00A539D3"/>
    <w:rsid w:val="00A611D6"/>
    <w:rsid w:val="00A6419F"/>
    <w:rsid w:val="00A721A3"/>
    <w:rsid w:val="00A81413"/>
    <w:rsid w:val="00A81448"/>
    <w:rsid w:val="00A83433"/>
    <w:rsid w:val="00A86977"/>
    <w:rsid w:val="00A90BB7"/>
    <w:rsid w:val="00AA0AB8"/>
    <w:rsid w:val="00AA1B6D"/>
    <w:rsid w:val="00AA4FCF"/>
    <w:rsid w:val="00AC3387"/>
    <w:rsid w:val="00AD0045"/>
    <w:rsid w:val="00AD6D09"/>
    <w:rsid w:val="00AE24F2"/>
    <w:rsid w:val="00AE584E"/>
    <w:rsid w:val="00B0165B"/>
    <w:rsid w:val="00B200C7"/>
    <w:rsid w:val="00B20C11"/>
    <w:rsid w:val="00B2322B"/>
    <w:rsid w:val="00B23ED0"/>
    <w:rsid w:val="00B334CD"/>
    <w:rsid w:val="00B57281"/>
    <w:rsid w:val="00B62075"/>
    <w:rsid w:val="00B71061"/>
    <w:rsid w:val="00B714FD"/>
    <w:rsid w:val="00B8588C"/>
    <w:rsid w:val="00B866DC"/>
    <w:rsid w:val="00B87F0C"/>
    <w:rsid w:val="00B94474"/>
    <w:rsid w:val="00B95607"/>
    <w:rsid w:val="00B96DF8"/>
    <w:rsid w:val="00BA5E4C"/>
    <w:rsid w:val="00BB2A16"/>
    <w:rsid w:val="00BB3C62"/>
    <w:rsid w:val="00BC20F1"/>
    <w:rsid w:val="00BD402E"/>
    <w:rsid w:val="00BD4C5B"/>
    <w:rsid w:val="00BD58E8"/>
    <w:rsid w:val="00BD7F9D"/>
    <w:rsid w:val="00BF799A"/>
    <w:rsid w:val="00C103A1"/>
    <w:rsid w:val="00C1243A"/>
    <w:rsid w:val="00C21AF9"/>
    <w:rsid w:val="00C40A77"/>
    <w:rsid w:val="00C40A7A"/>
    <w:rsid w:val="00C4396A"/>
    <w:rsid w:val="00C43E4D"/>
    <w:rsid w:val="00C46E63"/>
    <w:rsid w:val="00C528BB"/>
    <w:rsid w:val="00C53149"/>
    <w:rsid w:val="00C54EFF"/>
    <w:rsid w:val="00C61A64"/>
    <w:rsid w:val="00C83DA6"/>
    <w:rsid w:val="00C93927"/>
    <w:rsid w:val="00CA3134"/>
    <w:rsid w:val="00CA4CC4"/>
    <w:rsid w:val="00CB19B8"/>
    <w:rsid w:val="00CB2E58"/>
    <w:rsid w:val="00CD412F"/>
    <w:rsid w:val="00CD5D80"/>
    <w:rsid w:val="00CE4705"/>
    <w:rsid w:val="00CE7C11"/>
    <w:rsid w:val="00CF0228"/>
    <w:rsid w:val="00CF76FC"/>
    <w:rsid w:val="00D0018F"/>
    <w:rsid w:val="00D019DF"/>
    <w:rsid w:val="00D01FA0"/>
    <w:rsid w:val="00D05D9E"/>
    <w:rsid w:val="00D37A6B"/>
    <w:rsid w:val="00D6196E"/>
    <w:rsid w:val="00D63209"/>
    <w:rsid w:val="00D703E4"/>
    <w:rsid w:val="00D70503"/>
    <w:rsid w:val="00D720C5"/>
    <w:rsid w:val="00D90CF5"/>
    <w:rsid w:val="00D912D5"/>
    <w:rsid w:val="00D941D1"/>
    <w:rsid w:val="00DA0C27"/>
    <w:rsid w:val="00DA0D44"/>
    <w:rsid w:val="00DA4A1C"/>
    <w:rsid w:val="00DA4C4F"/>
    <w:rsid w:val="00DB03AC"/>
    <w:rsid w:val="00DB4C42"/>
    <w:rsid w:val="00DC7445"/>
    <w:rsid w:val="00DC76FE"/>
    <w:rsid w:val="00DD10F6"/>
    <w:rsid w:val="00DD1ED5"/>
    <w:rsid w:val="00DD29BB"/>
    <w:rsid w:val="00DD3A83"/>
    <w:rsid w:val="00DE255A"/>
    <w:rsid w:val="00DE7DA5"/>
    <w:rsid w:val="00DF26F7"/>
    <w:rsid w:val="00DF703C"/>
    <w:rsid w:val="00E23780"/>
    <w:rsid w:val="00E4661C"/>
    <w:rsid w:val="00E52DCC"/>
    <w:rsid w:val="00E5524A"/>
    <w:rsid w:val="00E573C7"/>
    <w:rsid w:val="00E65C4E"/>
    <w:rsid w:val="00E76506"/>
    <w:rsid w:val="00E867CE"/>
    <w:rsid w:val="00E94A96"/>
    <w:rsid w:val="00E97B3C"/>
    <w:rsid w:val="00EA4952"/>
    <w:rsid w:val="00EA5B18"/>
    <w:rsid w:val="00EA6EE2"/>
    <w:rsid w:val="00EB48AA"/>
    <w:rsid w:val="00EB6B97"/>
    <w:rsid w:val="00EE189E"/>
    <w:rsid w:val="00EF2D40"/>
    <w:rsid w:val="00EF41E2"/>
    <w:rsid w:val="00F0054E"/>
    <w:rsid w:val="00F04CE2"/>
    <w:rsid w:val="00F07469"/>
    <w:rsid w:val="00F11FBF"/>
    <w:rsid w:val="00F122EB"/>
    <w:rsid w:val="00F23744"/>
    <w:rsid w:val="00F24D95"/>
    <w:rsid w:val="00F374CE"/>
    <w:rsid w:val="00F47CD8"/>
    <w:rsid w:val="00F56DBD"/>
    <w:rsid w:val="00F67DA6"/>
    <w:rsid w:val="00F67E80"/>
    <w:rsid w:val="00F90E7C"/>
    <w:rsid w:val="00F95397"/>
    <w:rsid w:val="00FA21D8"/>
    <w:rsid w:val="00FB2AB9"/>
    <w:rsid w:val="00FB7670"/>
    <w:rsid w:val="00FC705F"/>
    <w:rsid w:val="00FE0299"/>
    <w:rsid w:val="00FE2343"/>
    <w:rsid w:val="00FE252B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0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0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rsid w:val="002D0B3C"/>
    <w:pPr>
      <w:keepNext/>
      <w:autoSpaceDN w:val="0"/>
      <w:spacing w:before="240" w:after="120" w:line="283" w:lineRule="exact"/>
      <w:textAlignment w:val="baseline"/>
      <w:outlineLvl w:val="2"/>
    </w:pPr>
    <w:rPr>
      <w:rFonts w:ascii="Liberation Sans" w:eastAsia="DejaVu Sans Light" w:hAnsi="Liberation Sans" w:cs="DejaVu Sans Light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00F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00F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300F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00F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A300FC"/>
    <w:pPr>
      <w:ind w:left="720"/>
      <w:contextualSpacing/>
    </w:pPr>
  </w:style>
  <w:style w:type="paragraph" w:customStyle="1" w:styleId="Standard">
    <w:name w:val="Standard"/>
    <w:rsid w:val="00A300FC"/>
    <w:pPr>
      <w:autoSpaceDN w:val="0"/>
      <w:spacing w:after="0" w:line="283" w:lineRule="exact"/>
      <w:textAlignment w:val="baseline"/>
    </w:pPr>
    <w:rPr>
      <w:rFonts w:ascii="Arial" w:eastAsia="Times New Roman" w:hAnsi="Arial" w:cs="Times New Roman"/>
      <w:sz w:val="20"/>
      <w:szCs w:val="20"/>
      <w:lang w:eastAsia="cs-CZ"/>
    </w:rPr>
  </w:style>
  <w:style w:type="paragraph" w:customStyle="1" w:styleId="Default">
    <w:name w:val="Default"/>
    <w:rsid w:val="00A30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300F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00F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00FC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Styl2">
    <w:name w:val="Styl2"/>
    <w:basedOn w:val="Normln"/>
    <w:link w:val="Styl2Char"/>
    <w:qFormat/>
    <w:rsid w:val="00A300FC"/>
    <w:rPr>
      <w:rFonts w:asciiTheme="minorHAnsi" w:hAnsiTheme="minorHAnsi"/>
      <w:sz w:val="22"/>
    </w:rPr>
  </w:style>
  <w:style w:type="character" w:customStyle="1" w:styleId="Styl2Char">
    <w:name w:val="Styl2 Char"/>
    <w:basedOn w:val="Standardnpsmoodstavce"/>
    <w:link w:val="Styl2"/>
    <w:rsid w:val="00A300FC"/>
    <w:rPr>
      <w:rFonts w:eastAsia="Times New Roman" w:cs="Times New Roman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2D0B3C"/>
    <w:rPr>
      <w:rFonts w:ascii="Liberation Sans" w:eastAsia="DejaVu Sans Light" w:hAnsi="Liberation Sans" w:cs="DejaVu Sans Light"/>
      <w:b/>
      <w:bCs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0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paragraph" w:customStyle="1" w:styleId="sssssssss">
    <w:name w:val="sssssssss"/>
    <w:basedOn w:val="Normln"/>
    <w:link w:val="sssssssssChar"/>
    <w:qFormat/>
    <w:rsid w:val="002D0B3C"/>
    <w:rPr>
      <w:rFonts w:asciiTheme="minorHAnsi" w:hAnsiTheme="minorHAnsi"/>
      <w:b/>
      <w:caps/>
      <w:sz w:val="28"/>
      <w:szCs w:val="22"/>
    </w:rPr>
  </w:style>
  <w:style w:type="table" w:styleId="Mkatabulky">
    <w:name w:val="Table Grid"/>
    <w:basedOn w:val="Normlntabulka"/>
    <w:uiPriority w:val="59"/>
    <w:rsid w:val="000C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sssssssChar">
    <w:name w:val="sssssssss Char"/>
    <w:basedOn w:val="Standardnpsmoodstavce"/>
    <w:link w:val="sssssssss"/>
    <w:rsid w:val="002D0B3C"/>
    <w:rPr>
      <w:rFonts w:eastAsia="Times New Roman" w:cs="Times New Roman"/>
      <w:b/>
      <w:caps/>
      <w:sz w:val="28"/>
      <w:lang w:eastAsia="cs-CZ"/>
    </w:rPr>
  </w:style>
  <w:style w:type="paragraph" w:customStyle="1" w:styleId="TableContents">
    <w:name w:val="Table Contents"/>
    <w:basedOn w:val="Standard"/>
    <w:rsid w:val="000C2D22"/>
    <w:pPr>
      <w:suppressLineNumbers/>
    </w:pPr>
  </w:style>
  <w:style w:type="table" w:styleId="Stednstnovn1zvraznn1">
    <w:name w:val="Medium Shading 1 Accent 1"/>
    <w:basedOn w:val="Normlntabulka"/>
    <w:uiPriority w:val="63"/>
    <w:rsid w:val="00D00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0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0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rsid w:val="002D0B3C"/>
    <w:pPr>
      <w:keepNext/>
      <w:autoSpaceDN w:val="0"/>
      <w:spacing w:before="240" w:after="120" w:line="283" w:lineRule="exact"/>
      <w:textAlignment w:val="baseline"/>
      <w:outlineLvl w:val="2"/>
    </w:pPr>
    <w:rPr>
      <w:rFonts w:ascii="Liberation Sans" w:eastAsia="DejaVu Sans Light" w:hAnsi="Liberation Sans" w:cs="DejaVu Sans Light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00F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00F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300F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00F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A300FC"/>
    <w:pPr>
      <w:ind w:left="720"/>
      <w:contextualSpacing/>
    </w:pPr>
  </w:style>
  <w:style w:type="paragraph" w:customStyle="1" w:styleId="Standard">
    <w:name w:val="Standard"/>
    <w:rsid w:val="00A300FC"/>
    <w:pPr>
      <w:autoSpaceDN w:val="0"/>
      <w:spacing w:after="0" w:line="283" w:lineRule="exact"/>
      <w:textAlignment w:val="baseline"/>
    </w:pPr>
    <w:rPr>
      <w:rFonts w:ascii="Arial" w:eastAsia="Times New Roman" w:hAnsi="Arial" w:cs="Times New Roman"/>
      <w:sz w:val="20"/>
      <w:szCs w:val="20"/>
      <w:lang w:eastAsia="cs-CZ"/>
    </w:rPr>
  </w:style>
  <w:style w:type="paragraph" w:customStyle="1" w:styleId="Default">
    <w:name w:val="Default"/>
    <w:rsid w:val="00A300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300F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300F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00FC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Styl2">
    <w:name w:val="Styl2"/>
    <w:basedOn w:val="Normln"/>
    <w:link w:val="Styl2Char"/>
    <w:qFormat/>
    <w:rsid w:val="00A300FC"/>
    <w:rPr>
      <w:rFonts w:asciiTheme="minorHAnsi" w:hAnsiTheme="minorHAnsi"/>
      <w:sz w:val="22"/>
    </w:rPr>
  </w:style>
  <w:style w:type="character" w:customStyle="1" w:styleId="Styl2Char">
    <w:name w:val="Styl2 Char"/>
    <w:basedOn w:val="Standardnpsmoodstavce"/>
    <w:link w:val="Styl2"/>
    <w:rsid w:val="00A300FC"/>
    <w:rPr>
      <w:rFonts w:eastAsia="Times New Roman" w:cs="Times New Roman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2D0B3C"/>
    <w:rPr>
      <w:rFonts w:ascii="Liberation Sans" w:eastAsia="DejaVu Sans Light" w:hAnsi="Liberation Sans" w:cs="DejaVu Sans Light"/>
      <w:b/>
      <w:bCs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0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paragraph" w:customStyle="1" w:styleId="sssssssss">
    <w:name w:val="sssssssss"/>
    <w:basedOn w:val="Normln"/>
    <w:link w:val="sssssssssChar"/>
    <w:qFormat/>
    <w:rsid w:val="002D0B3C"/>
    <w:rPr>
      <w:rFonts w:asciiTheme="minorHAnsi" w:hAnsiTheme="minorHAnsi"/>
      <w:b/>
      <w:caps/>
      <w:sz w:val="28"/>
      <w:szCs w:val="22"/>
    </w:rPr>
  </w:style>
  <w:style w:type="table" w:styleId="Mkatabulky">
    <w:name w:val="Table Grid"/>
    <w:basedOn w:val="Normlntabulka"/>
    <w:uiPriority w:val="59"/>
    <w:rsid w:val="000C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sssssssChar">
    <w:name w:val="sssssssss Char"/>
    <w:basedOn w:val="Standardnpsmoodstavce"/>
    <w:link w:val="sssssssss"/>
    <w:rsid w:val="002D0B3C"/>
    <w:rPr>
      <w:rFonts w:eastAsia="Times New Roman" w:cs="Times New Roman"/>
      <w:b/>
      <w:caps/>
      <w:sz w:val="28"/>
      <w:lang w:eastAsia="cs-CZ"/>
    </w:rPr>
  </w:style>
  <w:style w:type="paragraph" w:customStyle="1" w:styleId="TableContents">
    <w:name w:val="Table Contents"/>
    <w:basedOn w:val="Standard"/>
    <w:rsid w:val="000C2D22"/>
    <w:pPr>
      <w:suppressLineNumbers/>
    </w:pPr>
  </w:style>
  <w:style w:type="table" w:styleId="Stednstnovn1zvraznn1">
    <w:name w:val="Medium Shading 1 Accent 1"/>
    <w:basedOn w:val="Normlntabulka"/>
    <w:uiPriority w:val="63"/>
    <w:rsid w:val="00D00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4\24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sk-SK" sz="1600"/>
              <a:t>Závislost brzdného napětí na frekvenci optického záření</a:t>
            </a:r>
            <a:endParaRPr lang="en-US" sz="16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'[24table.xlsx]Hárok1'!$C$1</c:f>
              <c:strCache>
                <c:ptCount val="1"/>
                <c:pt idx="0">
                  <c:v>Ub [V]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0.1089546864493178"/>
                  <c:y val="0.1275676315108498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>
                      <a:solidFill>
                        <a:srgbClr val="FF0000"/>
                      </a:solidFill>
                      <a:latin typeface="+mn-lt"/>
                    </a:defRPr>
                  </a:pPr>
                  <a:endParaRPr lang="cs-CZ"/>
                </a:p>
              </c:txPr>
            </c:trendlineLbl>
          </c:trendline>
          <c:xVal>
            <c:numRef>
              <c:f>'[24table.xlsx]Hárok1'!$D$2:$D$6</c:f>
              <c:numCache>
                <c:formatCode>0.000E+00</c:formatCode>
                <c:ptCount val="5"/>
                <c:pt idx="0">
                  <c:v>819672131100000</c:v>
                </c:pt>
                <c:pt idx="1">
                  <c:v>740740740700000</c:v>
                </c:pt>
                <c:pt idx="2">
                  <c:v>688073394500000</c:v>
                </c:pt>
                <c:pt idx="3">
                  <c:v>549450549500000</c:v>
                </c:pt>
                <c:pt idx="4">
                  <c:v>519031141900000</c:v>
                </c:pt>
              </c:numCache>
            </c:numRef>
          </c:xVal>
          <c:yVal>
            <c:numRef>
              <c:f>'[24table.xlsx]Hárok1'!$C$2:$C$6</c:f>
              <c:numCache>
                <c:formatCode>General</c:formatCode>
                <c:ptCount val="5"/>
                <c:pt idx="0">
                  <c:v>1.716</c:v>
                </c:pt>
                <c:pt idx="1">
                  <c:v>1.448</c:v>
                </c:pt>
                <c:pt idx="2">
                  <c:v>1.206</c:v>
                </c:pt>
                <c:pt idx="3">
                  <c:v>0.78</c:v>
                </c:pt>
                <c:pt idx="4">
                  <c:v>0.66600000000000004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0608"/>
        <c:axId val="133221184"/>
      </c:scatterChart>
      <c:valAx>
        <c:axId val="133220608"/>
        <c:scaling>
          <c:orientation val="minMax"/>
          <c:min val="464999999999999.9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 </a:t>
                </a:r>
                <a:r>
                  <a:rPr lang="sk-SK"/>
                  <a:t> </a:t>
                </a:r>
                <a:r>
                  <a:rPr lang="en-US"/>
                  <a:t>[Hz]</a:t>
                </a:r>
                <a:endParaRPr lang="sk-SK"/>
              </a:p>
            </c:rich>
          </c:tx>
          <c:overlay val="0"/>
        </c:title>
        <c:numFmt formatCode="0.000E+00" sourceLinked="1"/>
        <c:majorTickMark val="out"/>
        <c:minorTickMark val="none"/>
        <c:tickLblPos val="nextTo"/>
        <c:crossAx val="133221184"/>
        <c:crosses val="autoZero"/>
        <c:crossBetween val="midCat"/>
      </c:valAx>
      <c:valAx>
        <c:axId val="133221184"/>
        <c:scaling>
          <c:orientation val="minMax"/>
          <c:max val="2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Ub</a:t>
                </a:r>
                <a:r>
                  <a:rPr lang="sk-SK"/>
                  <a:t> </a:t>
                </a:r>
                <a:r>
                  <a:rPr lang="en-US"/>
                  <a:t> [V]</a:t>
                </a:r>
                <a:endParaRPr lang="sk-SK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220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914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Kolečkář</dc:creator>
  <cp:lastModifiedBy>David Kolečkář</cp:lastModifiedBy>
  <cp:revision>8</cp:revision>
  <cp:lastPrinted>2015-03-28T17:07:00Z</cp:lastPrinted>
  <dcterms:created xsi:type="dcterms:W3CDTF">2015-03-17T16:14:00Z</dcterms:created>
  <dcterms:modified xsi:type="dcterms:W3CDTF">2015-04-03T06:34:00Z</dcterms:modified>
</cp:coreProperties>
</file>