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24" w:space="0" w:color="auto"/>
          <w:left w:val="single" w:sz="24" w:space="0" w:color="auto"/>
          <w:bottom w:val="single" w:sz="24" w:space="0" w:color="auto"/>
          <w:right w:val="single" w:sz="24" w:space="0" w:color="auto"/>
          <w:insideH w:val="single" w:sz="6" w:space="0" w:color="auto"/>
          <w:insideV w:val="single" w:sz="6" w:space="0" w:color="auto"/>
        </w:tblBorders>
        <w:tblLook w:val="01E0" w:firstRow="1" w:lastRow="1" w:firstColumn="1" w:lastColumn="1" w:noHBand="0" w:noVBand="0"/>
      </w:tblPr>
      <w:tblGrid>
        <w:gridCol w:w="2278"/>
        <w:gridCol w:w="2324"/>
        <w:gridCol w:w="1162"/>
        <w:gridCol w:w="1133"/>
        <w:gridCol w:w="1022"/>
        <w:gridCol w:w="224"/>
        <w:gridCol w:w="1069"/>
      </w:tblGrid>
      <w:tr w:rsidR="00A300FC" w:rsidRPr="008D5169" w:rsidTr="007764F0">
        <w:tc>
          <w:tcPr>
            <w:tcW w:w="4602" w:type="dxa"/>
            <w:gridSpan w:val="2"/>
            <w:vMerge w:val="restart"/>
          </w:tcPr>
          <w:p w:rsidR="00A300FC" w:rsidRPr="008D5169" w:rsidRDefault="00A300FC" w:rsidP="007764F0">
            <w:pPr>
              <w:jc w:val="center"/>
              <w:rPr>
                <w:rFonts w:ascii="Arial" w:hAnsi="Arial" w:cs="Arial"/>
                <w:sz w:val="14"/>
                <w:szCs w:val="14"/>
              </w:rPr>
            </w:pPr>
          </w:p>
          <w:p w:rsidR="00A300FC" w:rsidRPr="00A72174" w:rsidRDefault="00A300FC" w:rsidP="007764F0">
            <w:pPr>
              <w:jc w:val="center"/>
              <w:rPr>
                <w:rFonts w:ascii="Arial" w:hAnsi="Arial" w:cs="Arial"/>
                <w:b/>
                <w:sz w:val="36"/>
                <w:szCs w:val="36"/>
              </w:rPr>
            </w:pPr>
            <w:r w:rsidRPr="00A72174">
              <w:rPr>
                <w:rFonts w:ascii="Arial" w:hAnsi="Arial" w:cs="Arial"/>
                <w:b/>
                <w:sz w:val="36"/>
                <w:szCs w:val="36"/>
              </w:rPr>
              <w:t>FYZIKÁLNÍ PRAKTIKUM</w:t>
            </w:r>
          </w:p>
          <w:p w:rsidR="00A300FC" w:rsidRPr="008D5169" w:rsidRDefault="00A300FC" w:rsidP="007764F0">
            <w:pPr>
              <w:spacing w:before="80"/>
              <w:jc w:val="center"/>
              <w:rPr>
                <w:rFonts w:ascii="Arial" w:hAnsi="Arial" w:cs="Arial"/>
                <w:sz w:val="24"/>
              </w:rPr>
            </w:pPr>
            <w:r w:rsidRPr="008D5169">
              <w:rPr>
                <w:rFonts w:ascii="Arial" w:hAnsi="Arial" w:cs="Arial"/>
                <w:sz w:val="24"/>
              </w:rPr>
              <w:t>Ústav fyziky</w:t>
            </w:r>
          </w:p>
          <w:p w:rsidR="00A300FC" w:rsidRPr="008D5169" w:rsidRDefault="00A300FC" w:rsidP="007764F0">
            <w:pPr>
              <w:spacing w:before="80"/>
              <w:jc w:val="center"/>
              <w:rPr>
                <w:rFonts w:ascii="Arial" w:hAnsi="Arial" w:cs="Arial"/>
                <w:sz w:val="16"/>
              </w:rPr>
            </w:pPr>
            <w:r w:rsidRPr="008D5169">
              <w:rPr>
                <w:rFonts w:ascii="Arial" w:hAnsi="Arial" w:cs="Arial"/>
                <w:sz w:val="32"/>
              </w:rPr>
              <w:t>FEKT VUT BRNO</w:t>
            </w:r>
          </w:p>
        </w:tc>
        <w:tc>
          <w:tcPr>
            <w:tcW w:w="3541" w:type="dxa"/>
            <w:gridSpan w:val="4"/>
          </w:tcPr>
          <w:p w:rsidR="00A300FC" w:rsidRPr="008D5169" w:rsidRDefault="00A300FC" w:rsidP="007764F0">
            <w:pPr>
              <w:rPr>
                <w:rFonts w:ascii="Arial" w:hAnsi="Arial" w:cs="Arial"/>
              </w:rPr>
            </w:pPr>
            <w:r w:rsidRPr="008D5169">
              <w:rPr>
                <w:rFonts w:ascii="Arial" w:hAnsi="Arial" w:cs="Arial"/>
              </w:rPr>
              <w:t>Jméno a příjmení</w:t>
            </w:r>
          </w:p>
          <w:p w:rsidR="00A300FC" w:rsidRPr="008D5169" w:rsidRDefault="00A300FC" w:rsidP="007764F0">
            <w:pPr>
              <w:spacing w:before="40" w:after="80"/>
              <w:jc w:val="center"/>
              <w:rPr>
                <w:rFonts w:ascii="Arial" w:hAnsi="Arial" w:cs="Arial"/>
                <w:b/>
                <w:sz w:val="24"/>
                <w:szCs w:val="24"/>
              </w:rPr>
            </w:pPr>
            <w:r>
              <w:rPr>
                <w:rFonts w:ascii="Arial" w:hAnsi="Arial" w:cs="Arial"/>
                <w:b/>
                <w:sz w:val="24"/>
                <w:szCs w:val="24"/>
              </w:rPr>
              <w:t>David Kolečkář</w:t>
            </w:r>
          </w:p>
        </w:tc>
        <w:tc>
          <w:tcPr>
            <w:tcW w:w="1069" w:type="dxa"/>
          </w:tcPr>
          <w:p w:rsidR="00A300FC" w:rsidRPr="008D5169" w:rsidRDefault="00A300FC" w:rsidP="007764F0">
            <w:pPr>
              <w:rPr>
                <w:rFonts w:ascii="Arial" w:hAnsi="Arial" w:cs="Arial"/>
              </w:rPr>
            </w:pPr>
            <w:r w:rsidRPr="008D5169">
              <w:rPr>
                <w:rFonts w:ascii="Arial" w:hAnsi="Arial" w:cs="Arial"/>
              </w:rPr>
              <w:t>ID</w:t>
            </w:r>
          </w:p>
          <w:p w:rsidR="00A300FC" w:rsidRPr="008D5169" w:rsidRDefault="00A300FC" w:rsidP="007764F0">
            <w:pPr>
              <w:spacing w:before="40" w:after="80"/>
              <w:rPr>
                <w:rFonts w:ascii="Arial" w:hAnsi="Arial" w:cs="Arial"/>
                <w:b/>
              </w:rPr>
            </w:pPr>
            <w:r>
              <w:rPr>
                <w:rFonts w:ascii="Arial" w:hAnsi="Arial" w:cs="Arial"/>
                <w:b/>
              </w:rPr>
              <w:t>170610</w:t>
            </w:r>
          </w:p>
        </w:tc>
      </w:tr>
      <w:tr w:rsidR="00A300FC" w:rsidRPr="008D5169" w:rsidTr="007764F0">
        <w:tc>
          <w:tcPr>
            <w:tcW w:w="4602" w:type="dxa"/>
            <w:gridSpan w:val="2"/>
            <w:vMerge/>
          </w:tcPr>
          <w:p w:rsidR="00A300FC" w:rsidRPr="008D5169" w:rsidRDefault="00A300FC" w:rsidP="007764F0">
            <w:pPr>
              <w:rPr>
                <w:rFonts w:ascii="Arial" w:hAnsi="Arial" w:cs="Arial"/>
                <w:sz w:val="16"/>
              </w:rPr>
            </w:pPr>
          </w:p>
        </w:tc>
        <w:tc>
          <w:tcPr>
            <w:tcW w:w="1162" w:type="dxa"/>
          </w:tcPr>
          <w:p w:rsidR="00A300FC" w:rsidRPr="008D5169" w:rsidRDefault="00A300FC" w:rsidP="007764F0">
            <w:pPr>
              <w:jc w:val="center"/>
              <w:rPr>
                <w:rFonts w:ascii="Arial" w:hAnsi="Arial" w:cs="Arial"/>
              </w:rPr>
            </w:pPr>
            <w:r w:rsidRPr="008D5169">
              <w:rPr>
                <w:rFonts w:ascii="Arial" w:hAnsi="Arial" w:cs="Arial"/>
              </w:rPr>
              <w:t>Ročník</w:t>
            </w:r>
          </w:p>
          <w:p w:rsidR="00A300FC" w:rsidRPr="008D5169" w:rsidRDefault="00A300FC" w:rsidP="007764F0">
            <w:pPr>
              <w:spacing w:before="120" w:after="120"/>
              <w:jc w:val="center"/>
              <w:rPr>
                <w:rFonts w:ascii="Arial" w:hAnsi="Arial" w:cs="Arial"/>
                <w:b/>
                <w:sz w:val="24"/>
                <w:szCs w:val="24"/>
              </w:rPr>
            </w:pPr>
            <w:r w:rsidRPr="008D5169">
              <w:rPr>
                <w:rFonts w:ascii="Arial" w:hAnsi="Arial" w:cs="Arial"/>
                <w:b/>
                <w:sz w:val="24"/>
                <w:szCs w:val="24"/>
              </w:rPr>
              <w:t>1</w:t>
            </w:r>
          </w:p>
        </w:tc>
        <w:tc>
          <w:tcPr>
            <w:tcW w:w="1133" w:type="dxa"/>
            <w:noWrap/>
            <w:tcMar>
              <w:left w:w="40" w:type="dxa"/>
              <w:right w:w="40" w:type="dxa"/>
            </w:tcMar>
          </w:tcPr>
          <w:p w:rsidR="00A300FC" w:rsidRPr="008D5169" w:rsidRDefault="00A300FC" w:rsidP="007764F0">
            <w:pPr>
              <w:jc w:val="center"/>
              <w:rPr>
                <w:rFonts w:ascii="Arial" w:hAnsi="Arial" w:cs="Arial"/>
                <w:spacing w:val="-8"/>
              </w:rPr>
            </w:pPr>
            <w:r>
              <w:rPr>
                <w:rFonts w:ascii="Arial" w:hAnsi="Arial" w:cs="Arial"/>
                <w:spacing w:val="-8"/>
              </w:rPr>
              <w:t>Předmět</w:t>
            </w:r>
          </w:p>
          <w:p w:rsidR="00A300FC" w:rsidRPr="008D5169" w:rsidRDefault="00A300FC" w:rsidP="007764F0">
            <w:pPr>
              <w:spacing w:before="120" w:after="120"/>
              <w:jc w:val="center"/>
              <w:rPr>
                <w:rFonts w:ascii="Arial" w:hAnsi="Arial" w:cs="Arial"/>
                <w:b/>
                <w:spacing w:val="-8"/>
                <w:sz w:val="24"/>
                <w:szCs w:val="24"/>
              </w:rPr>
            </w:pPr>
            <w:r>
              <w:rPr>
                <w:rFonts w:ascii="Arial" w:hAnsi="Arial" w:cs="Arial"/>
                <w:b/>
                <w:spacing w:val="-8"/>
                <w:sz w:val="24"/>
                <w:szCs w:val="24"/>
              </w:rPr>
              <w:t>IFY</w:t>
            </w:r>
          </w:p>
        </w:tc>
        <w:tc>
          <w:tcPr>
            <w:tcW w:w="1246" w:type="dxa"/>
            <w:gridSpan w:val="2"/>
          </w:tcPr>
          <w:p w:rsidR="00A300FC" w:rsidRPr="008D5169" w:rsidRDefault="00A300FC" w:rsidP="007764F0">
            <w:pPr>
              <w:jc w:val="center"/>
              <w:rPr>
                <w:rFonts w:ascii="Arial" w:hAnsi="Arial" w:cs="Arial"/>
              </w:rPr>
            </w:pPr>
            <w:r w:rsidRPr="008D5169">
              <w:rPr>
                <w:rFonts w:ascii="Arial" w:hAnsi="Arial" w:cs="Arial"/>
              </w:rPr>
              <w:t>Kroužek</w:t>
            </w:r>
          </w:p>
          <w:p w:rsidR="00A300FC" w:rsidRPr="008D5169" w:rsidRDefault="00A300FC" w:rsidP="007764F0">
            <w:pPr>
              <w:spacing w:before="120" w:after="120"/>
              <w:jc w:val="center"/>
              <w:rPr>
                <w:rFonts w:ascii="Arial" w:hAnsi="Arial" w:cs="Arial"/>
                <w:b/>
                <w:sz w:val="24"/>
                <w:szCs w:val="24"/>
              </w:rPr>
            </w:pPr>
            <w:r>
              <w:rPr>
                <w:rFonts w:ascii="Arial" w:hAnsi="Arial" w:cs="Arial"/>
                <w:b/>
                <w:sz w:val="24"/>
                <w:szCs w:val="24"/>
              </w:rPr>
              <w:t>19</w:t>
            </w:r>
          </w:p>
        </w:tc>
        <w:tc>
          <w:tcPr>
            <w:tcW w:w="1069" w:type="dxa"/>
          </w:tcPr>
          <w:p w:rsidR="00A300FC" w:rsidRPr="008D5169" w:rsidRDefault="00A300FC" w:rsidP="007764F0">
            <w:pPr>
              <w:jc w:val="center"/>
              <w:rPr>
                <w:rFonts w:ascii="Arial" w:hAnsi="Arial" w:cs="Arial"/>
                <w:spacing w:val="-10"/>
              </w:rPr>
            </w:pPr>
            <w:proofErr w:type="spellStart"/>
            <w:r w:rsidRPr="008D5169">
              <w:rPr>
                <w:rFonts w:ascii="Arial" w:hAnsi="Arial" w:cs="Arial"/>
                <w:spacing w:val="-10"/>
              </w:rPr>
              <w:t>Lab</w:t>
            </w:r>
            <w:proofErr w:type="spellEnd"/>
            <w:r w:rsidRPr="008D5169">
              <w:rPr>
                <w:rFonts w:ascii="Arial" w:hAnsi="Arial" w:cs="Arial"/>
                <w:spacing w:val="-10"/>
              </w:rPr>
              <w:t>. skup.</w:t>
            </w:r>
          </w:p>
          <w:p w:rsidR="00A300FC" w:rsidRPr="008D5169" w:rsidRDefault="00A300FC" w:rsidP="007764F0">
            <w:pPr>
              <w:spacing w:before="120" w:after="120"/>
              <w:jc w:val="center"/>
              <w:rPr>
                <w:rFonts w:ascii="Arial" w:hAnsi="Arial" w:cs="Arial"/>
                <w:b/>
                <w:sz w:val="24"/>
                <w:szCs w:val="24"/>
              </w:rPr>
            </w:pPr>
            <w:r>
              <w:rPr>
                <w:rFonts w:ascii="Arial" w:hAnsi="Arial" w:cs="Arial"/>
                <w:b/>
                <w:sz w:val="24"/>
                <w:szCs w:val="24"/>
              </w:rPr>
              <w:t>A</w:t>
            </w:r>
          </w:p>
        </w:tc>
      </w:tr>
      <w:tr w:rsidR="00A300FC" w:rsidRPr="008D5169" w:rsidTr="007764F0">
        <w:tc>
          <w:tcPr>
            <w:tcW w:w="4602" w:type="dxa"/>
            <w:gridSpan w:val="2"/>
          </w:tcPr>
          <w:p w:rsidR="00A300FC" w:rsidRPr="008D5169" w:rsidRDefault="00A300FC" w:rsidP="007764F0">
            <w:pPr>
              <w:rPr>
                <w:rFonts w:ascii="Arial" w:hAnsi="Arial" w:cs="Arial"/>
              </w:rPr>
            </w:pPr>
            <w:r w:rsidRPr="008D5169">
              <w:rPr>
                <w:rFonts w:ascii="Arial" w:hAnsi="Arial" w:cs="Arial"/>
              </w:rPr>
              <w:t>Spolupracoval</w:t>
            </w:r>
          </w:p>
          <w:p w:rsidR="00A300FC" w:rsidRPr="008D5169" w:rsidRDefault="00A300FC" w:rsidP="007764F0">
            <w:pPr>
              <w:spacing w:before="60"/>
              <w:jc w:val="center"/>
              <w:rPr>
                <w:rFonts w:ascii="Arial" w:hAnsi="Arial" w:cs="Arial"/>
                <w:b/>
                <w:sz w:val="24"/>
                <w:szCs w:val="24"/>
              </w:rPr>
            </w:pPr>
            <w:r>
              <w:rPr>
                <w:rFonts w:ascii="Arial" w:hAnsi="Arial" w:cs="Arial"/>
                <w:b/>
                <w:sz w:val="24"/>
                <w:szCs w:val="24"/>
              </w:rPr>
              <w:t xml:space="preserve">Tomáš Kocman, </w:t>
            </w:r>
            <w:r w:rsidRPr="00410586">
              <w:rPr>
                <w:rFonts w:ascii="Arial" w:hAnsi="Arial" w:cs="Arial"/>
                <w:b/>
                <w:sz w:val="24"/>
                <w:szCs w:val="24"/>
              </w:rPr>
              <w:t xml:space="preserve">Jan </w:t>
            </w:r>
            <w:proofErr w:type="spellStart"/>
            <w:r w:rsidRPr="00410586">
              <w:rPr>
                <w:rFonts w:ascii="Arial" w:hAnsi="Arial" w:cs="Arial"/>
                <w:b/>
                <w:sz w:val="24"/>
                <w:szCs w:val="24"/>
              </w:rPr>
              <w:t>Kotráš</w:t>
            </w:r>
            <w:proofErr w:type="spellEnd"/>
          </w:p>
        </w:tc>
        <w:tc>
          <w:tcPr>
            <w:tcW w:w="2295" w:type="dxa"/>
            <w:gridSpan w:val="2"/>
          </w:tcPr>
          <w:p w:rsidR="00A300FC" w:rsidRPr="008D5169" w:rsidRDefault="00A300FC" w:rsidP="007764F0">
            <w:pPr>
              <w:rPr>
                <w:rFonts w:ascii="Arial" w:hAnsi="Arial" w:cs="Arial"/>
              </w:rPr>
            </w:pPr>
            <w:r w:rsidRPr="008D5169">
              <w:rPr>
                <w:rFonts w:ascii="Arial" w:hAnsi="Arial" w:cs="Arial"/>
              </w:rPr>
              <w:t>Měřeno dne</w:t>
            </w:r>
          </w:p>
          <w:p w:rsidR="00A300FC" w:rsidRPr="008D5169" w:rsidRDefault="00933C4A" w:rsidP="007764F0">
            <w:pPr>
              <w:spacing w:before="60"/>
              <w:jc w:val="center"/>
              <w:rPr>
                <w:rFonts w:ascii="Arial" w:hAnsi="Arial" w:cs="Arial"/>
                <w:b/>
                <w:sz w:val="24"/>
                <w:szCs w:val="24"/>
              </w:rPr>
            </w:pPr>
            <w:r>
              <w:rPr>
                <w:rFonts w:ascii="Arial" w:hAnsi="Arial" w:cs="Arial"/>
                <w:b/>
                <w:sz w:val="24"/>
                <w:szCs w:val="24"/>
              </w:rPr>
              <w:t>17</w:t>
            </w:r>
            <w:r w:rsidR="00A300FC">
              <w:rPr>
                <w:rFonts w:ascii="Arial" w:hAnsi="Arial" w:cs="Arial"/>
                <w:b/>
                <w:sz w:val="24"/>
                <w:szCs w:val="24"/>
              </w:rPr>
              <w:t>.3.2015</w:t>
            </w:r>
          </w:p>
        </w:tc>
        <w:tc>
          <w:tcPr>
            <w:tcW w:w="2315" w:type="dxa"/>
            <w:gridSpan w:val="3"/>
          </w:tcPr>
          <w:p w:rsidR="00A300FC" w:rsidRPr="008D5169" w:rsidRDefault="00A300FC" w:rsidP="007764F0">
            <w:pPr>
              <w:rPr>
                <w:rFonts w:ascii="Arial" w:hAnsi="Arial" w:cs="Arial"/>
              </w:rPr>
            </w:pPr>
            <w:r w:rsidRPr="008D5169">
              <w:rPr>
                <w:rFonts w:ascii="Arial" w:hAnsi="Arial" w:cs="Arial"/>
              </w:rPr>
              <w:t>Odevzdáno dne</w:t>
            </w:r>
          </w:p>
          <w:p w:rsidR="00A300FC" w:rsidRPr="008D5169" w:rsidRDefault="00933C4A" w:rsidP="007764F0">
            <w:pPr>
              <w:spacing w:before="60"/>
              <w:jc w:val="center"/>
              <w:rPr>
                <w:rFonts w:ascii="Arial" w:hAnsi="Arial" w:cs="Arial"/>
                <w:b/>
                <w:sz w:val="24"/>
                <w:szCs w:val="24"/>
              </w:rPr>
            </w:pPr>
            <w:r>
              <w:rPr>
                <w:rFonts w:ascii="Arial" w:hAnsi="Arial" w:cs="Arial"/>
                <w:b/>
                <w:sz w:val="24"/>
                <w:szCs w:val="24"/>
              </w:rPr>
              <w:t>31</w:t>
            </w:r>
            <w:r w:rsidR="00A300FC">
              <w:rPr>
                <w:rFonts w:ascii="Arial" w:hAnsi="Arial" w:cs="Arial"/>
                <w:b/>
                <w:sz w:val="24"/>
                <w:szCs w:val="24"/>
              </w:rPr>
              <w:t>.3.2015</w:t>
            </w:r>
          </w:p>
        </w:tc>
      </w:tr>
      <w:tr w:rsidR="00A300FC" w:rsidRPr="008D5169" w:rsidTr="007764F0">
        <w:tc>
          <w:tcPr>
            <w:tcW w:w="2278" w:type="dxa"/>
          </w:tcPr>
          <w:p w:rsidR="00A300FC" w:rsidRPr="008D5169" w:rsidRDefault="00A300FC" w:rsidP="007764F0">
            <w:pPr>
              <w:rPr>
                <w:rFonts w:ascii="Arial" w:hAnsi="Arial" w:cs="Arial"/>
              </w:rPr>
            </w:pPr>
            <w:r w:rsidRPr="008D5169">
              <w:rPr>
                <w:rFonts w:ascii="Arial" w:hAnsi="Arial" w:cs="Arial"/>
              </w:rPr>
              <w:t>Příprava</w:t>
            </w:r>
          </w:p>
          <w:p w:rsidR="00A300FC" w:rsidRPr="008D5169" w:rsidRDefault="00A300FC" w:rsidP="007764F0">
            <w:pPr>
              <w:spacing w:before="60"/>
              <w:jc w:val="center"/>
              <w:rPr>
                <w:rFonts w:ascii="Arial" w:hAnsi="Arial" w:cs="Arial"/>
                <w:b/>
                <w:sz w:val="24"/>
                <w:szCs w:val="24"/>
              </w:rPr>
            </w:pPr>
          </w:p>
        </w:tc>
        <w:tc>
          <w:tcPr>
            <w:tcW w:w="2324" w:type="dxa"/>
          </w:tcPr>
          <w:p w:rsidR="00A300FC" w:rsidRPr="008D5169" w:rsidRDefault="00A300FC" w:rsidP="007764F0">
            <w:pPr>
              <w:rPr>
                <w:rFonts w:ascii="Arial" w:hAnsi="Arial" w:cs="Arial"/>
              </w:rPr>
            </w:pPr>
            <w:r w:rsidRPr="008D5169">
              <w:rPr>
                <w:rFonts w:ascii="Arial" w:hAnsi="Arial" w:cs="Arial"/>
              </w:rPr>
              <w:t>Opravy</w:t>
            </w:r>
          </w:p>
          <w:p w:rsidR="00A300FC" w:rsidRPr="008D5169" w:rsidRDefault="00A300FC" w:rsidP="007764F0">
            <w:pPr>
              <w:spacing w:before="60"/>
              <w:jc w:val="center"/>
              <w:rPr>
                <w:rFonts w:ascii="Arial" w:hAnsi="Arial" w:cs="Arial"/>
                <w:b/>
                <w:sz w:val="24"/>
                <w:szCs w:val="24"/>
              </w:rPr>
            </w:pPr>
          </w:p>
        </w:tc>
        <w:tc>
          <w:tcPr>
            <w:tcW w:w="2295" w:type="dxa"/>
            <w:gridSpan w:val="2"/>
          </w:tcPr>
          <w:p w:rsidR="00A300FC" w:rsidRPr="008D5169" w:rsidRDefault="00A300FC" w:rsidP="007764F0">
            <w:pPr>
              <w:rPr>
                <w:rFonts w:ascii="Arial" w:hAnsi="Arial" w:cs="Arial"/>
              </w:rPr>
            </w:pPr>
            <w:r w:rsidRPr="008D5169">
              <w:rPr>
                <w:rFonts w:ascii="Arial" w:hAnsi="Arial" w:cs="Arial"/>
              </w:rPr>
              <w:t>Učitel</w:t>
            </w:r>
          </w:p>
          <w:p w:rsidR="00A300FC" w:rsidRPr="008D5169" w:rsidRDefault="00A300FC" w:rsidP="007764F0">
            <w:pPr>
              <w:spacing w:before="60"/>
              <w:jc w:val="center"/>
              <w:rPr>
                <w:rFonts w:ascii="Arial" w:hAnsi="Arial" w:cs="Arial"/>
                <w:b/>
                <w:sz w:val="24"/>
                <w:szCs w:val="24"/>
              </w:rPr>
            </w:pPr>
          </w:p>
        </w:tc>
        <w:tc>
          <w:tcPr>
            <w:tcW w:w="2315" w:type="dxa"/>
            <w:gridSpan w:val="3"/>
          </w:tcPr>
          <w:p w:rsidR="00A300FC" w:rsidRPr="008D5169" w:rsidRDefault="00A300FC" w:rsidP="007764F0">
            <w:pPr>
              <w:rPr>
                <w:rFonts w:ascii="Arial" w:hAnsi="Arial" w:cs="Arial"/>
              </w:rPr>
            </w:pPr>
            <w:r w:rsidRPr="008D5169">
              <w:rPr>
                <w:rFonts w:ascii="Arial" w:hAnsi="Arial" w:cs="Arial"/>
              </w:rPr>
              <w:t>Hodnocení</w:t>
            </w:r>
          </w:p>
          <w:p w:rsidR="00A300FC" w:rsidRPr="008D5169" w:rsidRDefault="00A300FC" w:rsidP="007764F0">
            <w:pPr>
              <w:spacing w:before="60"/>
              <w:jc w:val="center"/>
              <w:rPr>
                <w:rFonts w:ascii="Arial" w:hAnsi="Arial" w:cs="Arial"/>
                <w:b/>
                <w:sz w:val="24"/>
                <w:szCs w:val="24"/>
              </w:rPr>
            </w:pPr>
          </w:p>
        </w:tc>
      </w:tr>
      <w:tr w:rsidR="00A300FC" w:rsidRPr="008D5169" w:rsidTr="007764F0">
        <w:tc>
          <w:tcPr>
            <w:tcW w:w="7919" w:type="dxa"/>
            <w:gridSpan w:val="5"/>
          </w:tcPr>
          <w:p w:rsidR="00A300FC" w:rsidRPr="008D5169" w:rsidRDefault="00A300FC" w:rsidP="007764F0">
            <w:pPr>
              <w:rPr>
                <w:rFonts w:ascii="Arial" w:hAnsi="Arial" w:cs="Arial"/>
              </w:rPr>
            </w:pPr>
            <w:r w:rsidRPr="008D5169">
              <w:rPr>
                <w:rFonts w:ascii="Arial" w:hAnsi="Arial" w:cs="Arial"/>
              </w:rPr>
              <w:t>Název úlohy</w:t>
            </w:r>
          </w:p>
          <w:p w:rsidR="00A300FC" w:rsidRPr="008D5169" w:rsidRDefault="00A300FC" w:rsidP="00933C4A">
            <w:pPr>
              <w:tabs>
                <w:tab w:val="left" w:pos="1190"/>
              </w:tabs>
              <w:spacing w:before="80" w:after="160"/>
              <w:rPr>
                <w:rFonts w:ascii="Arial" w:hAnsi="Arial" w:cs="Arial"/>
                <w:b/>
                <w:sz w:val="32"/>
                <w:szCs w:val="32"/>
              </w:rPr>
            </w:pPr>
            <w:r>
              <w:rPr>
                <w:rFonts w:ascii="Arial" w:hAnsi="Arial" w:cs="Arial"/>
                <w:b/>
                <w:sz w:val="32"/>
                <w:szCs w:val="32"/>
              </w:rPr>
              <w:tab/>
            </w:r>
            <w:r w:rsidR="00933C4A">
              <w:rPr>
                <w:rFonts w:ascii="Arial" w:hAnsi="Arial" w:cs="Arial"/>
                <w:b/>
                <w:sz w:val="28"/>
                <w:szCs w:val="32"/>
              </w:rPr>
              <w:t>Rychlost světla</w:t>
            </w:r>
          </w:p>
        </w:tc>
        <w:tc>
          <w:tcPr>
            <w:tcW w:w="1293" w:type="dxa"/>
            <w:gridSpan w:val="2"/>
          </w:tcPr>
          <w:p w:rsidR="00A300FC" w:rsidRPr="008D5169" w:rsidRDefault="00A300FC" w:rsidP="007764F0">
            <w:pPr>
              <w:rPr>
                <w:rFonts w:ascii="Arial" w:hAnsi="Arial" w:cs="Arial"/>
              </w:rPr>
            </w:pPr>
            <w:r w:rsidRPr="008D5169">
              <w:rPr>
                <w:rFonts w:ascii="Arial" w:hAnsi="Arial" w:cs="Arial"/>
              </w:rPr>
              <w:t>Číslo úlohy</w:t>
            </w:r>
          </w:p>
          <w:p w:rsidR="00A300FC" w:rsidRPr="008D5169" w:rsidRDefault="00933C4A" w:rsidP="007764F0">
            <w:pPr>
              <w:tabs>
                <w:tab w:val="left" w:pos="1120"/>
              </w:tabs>
              <w:spacing w:before="80" w:after="160"/>
              <w:jc w:val="center"/>
              <w:rPr>
                <w:rFonts w:ascii="Arial" w:hAnsi="Arial" w:cs="Arial"/>
                <w:b/>
                <w:sz w:val="32"/>
                <w:szCs w:val="32"/>
              </w:rPr>
            </w:pPr>
            <w:r>
              <w:rPr>
                <w:rFonts w:ascii="Arial" w:hAnsi="Arial" w:cs="Arial"/>
                <w:b/>
                <w:sz w:val="32"/>
                <w:szCs w:val="32"/>
              </w:rPr>
              <w:t>46</w:t>
            </w:r>
          </w:p>
        </w:tc>
      </w:tr>
    </w:tbl>
    <w:p w:rsidR="002D0B3C" w:rsidRDefault="002D0B3C"/>
    <w:p w:rsidR="00A300FC" w:rsidRPr="002D0B3C" w:rsidRDefault="00A300FC" w:rsidP="002D0B3C">
      <w:pPr>
        <w:pStyle w:val="sssssssss"/>
      </w:pPr>
      <w:r w:rsidRPr="002D0B3C">
        <w:t>ÚKOL MĚŘENÍ:</w:t>
      </w:r>
    </w:p>
    <w:p w:rsidR="00A300FC" w:rsidRPr="002D0B3C" w:rsidRDefault="00A300FC" w:rsidP="00A300FC">
      <w:pPr>
        <w:pStyle w:val="Standard"/>
        <w:numPr>
          <w:ilvl w:val="0"/>
          <w:numId w:val="4"/>
        </w:numPr>
        <w:rPr>
          <w:rFonts w:asciiTheme="minorHAnsi" w:hAnsiTheme="minorHAnsi"/>
          <w:sz w:val="22"/>
          <w:szCs w:val="22"/>
        </w:rPr>
      </w:pPr>
      <w:r w:rsidRPr="002D0B3C">
        <w:rPr>
          <w:rFonts w:asciiTheme="minorHAnsi" w:hAnsiTheme="minorHAnsi"/>
          <w:sz w:val="22"/>
          <w:szCs w:val="22"/>
        </w:rPr>
        <w:t>Stanovte velikost rychlosti světla ve vzduchu.</w:t>
      </w:r>
    </w:p>
    <w:p w:rsidR="00A300FC" w:rsidRPr="002D0B3C" w:rsidRDefault="00A300FC" w:rsidP="00A300FC">
      <w:pPr>
        <w:pStyle w:val="Standard"/>
        <w:numPr>
          <w:ilvl w:val="0"/>
          <w:numId w:val="4"/>
        </w:numPr>
        <w:rPr>
          <w:rFonts w:asciiTheme="minorHAnsi" w:hAnsiTheme="minorHAnsi"/>
          <w:sz w:val="22"/>
          <w:szCs w:val="22"/>
        </w:rPr>
      </w:pPr>
      <w:r w:rsidRPr="002D0B3C">
        <w:rPr>
          <w:rFonts w:asciiTheme="minorHAnsi" w:hAnsiTheme="minorHAnsi"/>
          <w:sz w:val="22"/>
          <w:szCs w:val="22"/>
        </w:rPr>
        <w:t>Stanovte velikosti rychlostí světla ve třech kapalinách a zjistěte odpovídající indexy lomu.</w:t>
      </w:r>
    </w:p>
    <w:p w:rsidR="00A300FC" w:rsidRPr="002D0B3C" w:rsidRDefault="00A300FC" w:rsidP="00A300FC">
      <w:pPr>
        <w:pStyle w:val="Standard"/>
        <w:rPr>
          <w:rFonts w:asciiTheme="minorHAnsi" w:hAnsiTheme="minorHAnsi"/>
          <w:sz w:val="22"/>
          <w:szCs w:val="22"/>
        </w:rPr>
      </w:pPr>
    </w:p>
    <w:p w:rsidR="00A300FC" w:rsidRPr="002D0B3C" w:rsidRDefault="00A300FC" w:rsidP="002D0B3C">
      <w:pPr>
        <w:pStyle w:val="sssssssss"/>
      </w:pPr>
      <w:r w:rsidRPr="002D0B3C">
        <w:t>TEORIE:</w:t>
      </w:r>
    </w:p>
    <w:p w:rsidR="00A300FC" w:rsidRPr="002D0B3C" w:rsidRDefault="00A300FC" w:rsidP="00A300FC">
      <w:pPr>
        <w:pStyle w:val="Standard"/>
        <w:rPr>
          <w:rFonts w:asciiTheme="minorHAnsi" w:hAnsiTheme="minorHAnsi"/>
          <w:sz w:val="22"/>
          <w:szCs w:val="22"/>
        </w:rPr>
      </w:pPr>
      <w:r w:rsidRPr="002D0B3C">
        <w:rPr>
          <w:rFonts w:asciiTheme="minorHAnsi" w:hAnsiTheme="minorHAnsi"/>
          <w:sz w:val="22"/>
          <w:szCs w:val="22"/>
        </w:rPr>
        <w:t xml:space="preserve">Připomeňme si některé základní poznatky. Z Maxwellových rovnic plyne pro rychlost šíření světla </w:t>
      </w:r>
      <w:proofErr w:type="spellStart"/>
      <w:r w:rsidRPr="002D0B3C">
        <w:rPr>
          <w:rFonts w:asciiTheme="minorHAnsi" w:hAnsiTheme="minorHAnsi"/>
          <w:i/>
          <w:iCs/>
          <w:sz w:val="22"/>
          <w:szCs w:val="22"/>
        </w:rPr>
        <w:t>cp</w:t>
      </w:r>
      <w:proofErr w:type="spellEnd"/>
      <w:r w:rsidRPr="002D0B3C">
        <w:rPr>
          <w:rFonts w:asciiTheme="minorHAnsi" w:hAnsiTheme="minorHAnsi"/>
          <w:i/>
          <w:iCs/>
          <w:sz w:val="22"/>
          <w:szCs w:val="22"/>
        </w:rPr>
        <w:t xml:space="preserve"> </w:t>
      </w:r>
      <w:r w:rsidRPr="002D0B3C">
        <w:rPr>
          <w:rFonts w:asciiTheme="minorHAnsi" w:hAnsiTheme="minorHAnsi"/>
          <w:sz w:val="22"/>
          <w:szCs w:val="22"/>
        </w:rPr>
        <w:t>v daném prostředí vztah</w:t>
      </w:r>
    </w:p>
    <w:p w:rsidR="00A300FC" w:rsidRPr="002D0B3C" w:rsidRDefault="00A300FC" w:rsidP="00A300FC">
      <w:pPr>
        <w:pStyle w:val="Standard"/>
        <w:rPr>
          <w:rFonts w:asciiTheme="minorHAnsi" w:hAnsiTheme="minorHAnsi"/>
          <w:sz w:val="22"/>
          <w:szCs w:val="22"/>
        </w:rPr>
      </w:pPr>
    </w:p>
    <w:p w:rsidR="00A300FC" w:rsidRPr="002D0B3C" w:rsidRDefault="00B23ED0" w:rsidP="00A300FC">
      <w:pPr>
        <w:pStyle w:val="Styl2"/>
        <w:jc w:val="center"/>
        <w:rPr>
          <w:szCs w:val="22"/>
        </w:rPr>
      </w:pPr>
      <m:oMathPara>
        <m:oMath>
          <m:sSub>
            <m:sSubPr>
              <m:ctrlPr>
                <w:rPr>
                  <w:rFonts w:ascii="Cambria Math" w:hAnsi="Cambria Math"/>
                  <w:i/>
                  <w:szCs w:val="22"/>
                </w:rPr>
              </m:ctrlPr>
            </m:sSubPr>
            <m:e>
              <m:r>
                <w:rPr>
                  <w:rFonts w:ascii="Cambria Math" w:hAnsi="Cambria Math"/>
                  <w:szCs w:val="22"/>
                </w:rPr>
                <m:t>c</m:t>
              </m:r>
            </m:e>
            <m:sub>
              <m:r>
                <w:rPr>
                  <w:rFonts w:ascii="Cambria Math" w:hAnsi="Cambria Math"/>
                  <w:szCs w:val="22"/>
                </w:rPr>
                <m:t>p</m:t>
              </m:r>
            </m:sub>
          </m:sSub>
          <m:r>
            <w:rPr>
              <w:rFonts w:ascii="Cambria Math" w:hAnsi="Cambria Math"/>
              <w:szCs w:val="22"/>
            </w:rPr>
            <m:t xml:space="preserve">= </m:t>
          </m:r>
          <m:f>
            <m:fPr>
              <m:ctrlPr>
                <w:rPr>
                  <w:rFonts w:ascii="Cambria Math" w:hAnsi="Cambria Math"/>
                  <w:i/>
                  <w:szCs w:val="22"/>
                </w:rPr>
              </m:ctrlPr>
            </m:fPr>
            <m:num>
              <m:r>
                <w:rPr>
                  <w:rFonts w:ascii="Cambria Math" w:hAnsi="Cambria Math"/>
                  <w:szCs w:val="22"/>
                </w:rPr>
                <m:t>1</m:t>
              </m:r>
            </m:num>
            <m:den>
              <m:rad>
                <m:radPr>
                  <m:degHide m:val="1"/>
                  <m:ctrlPr>
                    <w:rPr>
                      <w:rFonts w:ascii="Cambria Math" w:hAnsi="Cambria Math"/>
                      <w:i/>
                      <w:szCs w:val="22"/>
                    </w:rPr>
                  </m:ctrlPr>
                </m:radPr>
                <m:deg/>
                <m:e>
                  <m:sSub>
                    <m:sSubPr>
                      <m:ctrlPr>
                        <w:rPr>
                          <w:rFonts w:ascii="Cambria Math" w:hAnsi="Cambria Math"/>
                          <w:i/>
                          <w:szCs w:val="22"/>
                        </w:rPr>
                      </m:ctrlPr>
                    </m:sSubPr>
                    <m:e>
                      <m:r>
                        <w:rPr>
                          <w:rFonts w:ascii="Cambria Math" w:hAnsi="Cambria Math"/>
                          <w:szCs w:val="22"/>
                        </w:rPr>
                        <m:t>ε</m:t>
                      </m:r>
                    </m:e>
                    <m:sub>
                      <m:r>
                        <w:rPr>
                          <w:rFonts w:ascii="Cambria Math" w:hAnsi="Cambria Math"/>
                          <w:szCs w:val="22"/>
                        </w:rPr>
                        <m:t>r</m:t>
                      </m:r>
                    </m:sub>
                  </m:sSub>
                  <m:sSub>
                    <m:sSubPr>
                      <m:ctrlPr>
                        <w:rPr>
                          <w:rFonts w:ascii="Cambria Math" w:hAnsi="Cambria Math"/>
                          <w:i/>
                          <w:szCs w:val="22"/>
                        </w:rPr>
                      </m:ctrlPr>
                    </m:sSubPr>
                    <m:e>
                      <m:r>
                        <w:rPr>
                          <w:rFonts w:ascii="Cambria Math" w:hAnsi="Cambria Math"/>
                          <w:szCs w:val="22"/>
                        </w:rPr>
                        <m:t>ε</m:t>
                      </m:r>
                    </m:e>
                    <m:sub>
                      <m:r>
                        <w:rPr>
                          <w:rFonts w:ascii="Cambria Math" w:hAnsi="Cambria Math"/>
                          <w:szCs w:val="22"/>
                        </w:rPr>
                        <m:t>0</m:t>
                      </m:r>
                    </m:sub>
                  </m:sSub>
                  <m:sSub>
                    <m:sSubPr>
                      <m:ctrlPr>
                        <w:rPr>
                          <w:rFonts w:ascii="Cambria Math" w:hAnsi="Cambria Math"/>
                          <w:i/>
                          <w:szCs w:val="22"/>
                        </w:rPr>
                      </m:ctrlPr>
                    </m:sSubPr>
                    <m:e>
                      <m:r>
                        <w:rPr>
                          <w:rFonts w:ascii="Cambria Math" w:hAnsi="Cambria Math"/>
                          <w:szCs w:val="22"/>
                        </w:rPr>
                        <m:t>μ</m:t>
                      </m:r>
                    </m:e>
                    <m:sub>
                      <m:r>
                        <w:rPr>
                          <w:rFonts w:ascii="Cambria Math" w:hAnsi="Cambria Math"/>
                          <w:szCs w:val="22"/>
                        </w:rPr>
                        <m:t>r</m:t>
                      </m:r>
                    </m:sub>
                  </m:sSub>
                  <m:sSub>
                    <m:sSubPr>
                      <m:ctrlPr>
                        <w:rPr>
                          <w:rFonts w:ascii="Cambria Math" w:hAnsi="Cambria Math"/>
                          <w:i/>
                          <w:szCs w:val="22"/>
                        </w:rPr>
                      </m:ctrlPr>
                    </m:sSubPr>
                    <m:e>
                      <m:r>
                        <w:rPr>
                          <w:rFonts w:ascii="Cambria Math" w:hAnsi="Cambria Math"/>
                          <w:szCs w:val="22"/>
                        </w:rPr>
                        <m:t>μ</m:t>
                      </m:r>
                    </m:e>
                    <m:sub>
                      <m:r>
                        <w:rPr>
                          <w:rFonts w:ascii="Cambria Math" w:hAnsi="Cambria Math"/>
                          <w:szCs w:val="22"/>
                        </w:rPr>
                        <m:t>0</m:t>
                      </m:r>
                    </m:sub>
                  </m:sSub>
                </m:e>
              </m:rad>
            </m:den>
          </m:f>
        </m:oMath>
      </m:oMathPara>
    </w:p>
    <w:p w:rsidR="00A300FC" w:rsidRPr="002D0B3C" w:rsidRDefault="00A300FC" w:rsidP="00A300FC">
      <w:pPr>
        <w:pStyle w:val="Default"/>
        <w:rPr>
          <w:rFonts w:asciiTheme="minorHAnsi" w:eastAsiaTheme="minorEastAsia" w:hAnsiTheme="minorHAnsi"/>
          <w:sz w:val="22"/>
          <w:szCs w:val="22"/>
        </w:rPr>
      </w:pPr>
      <w:r w:rsidRPr="002D0B3C">
        <w:rPr>
          <w:rFonts w:asciiTheme="minorHAnsi" w:hAnsiTheme="minorHAnsi"/>
          <w:sz w:val="22"/>
          <w:szCs w:val="22"/>
        </w:rPr>
        <w:t xml:space="preserve">Kde </w:t>
      </w:r>
      <m:oMath>
        <m:sSub>
          <m:sSubPr>
            <m:ctrlPr>
              <w:rPr>
                <w:rFonts w:ascii="Cambria Math" w:eastAsia="Times New Roman" w:hAnsi="Cambria Math"/>
                <w:i/>
                <w:color w:val="auto"/>
                <w:sz w:val="22"/>
                <w:szCs w:val="22"/>
                <w:lang w:eastAsia="cs-CZ"/>
              </w:rPr>
            </m:ctrlPr>
          </m:sSubPr>
          <m:e>
            <m:r>
              <w:rPr>
                <w:rFonts w:ascii="Cambria Math" w:hAnsi="Cambria Math"/>
                <w:sz w:val="22"/>
                <w:szCs w:val="22"/>
              </w:rPr>
              <m:t>ε</m:t>
            </m:r>
          </m:e>
          <m:sub>
            <m:r>
              <w:rPr>
                <w:rFonts w:ascii="Cambria Math" w:hAnsi="Cambria Math"/>
                <w:sz w:val="22"/>
                <w:szCs w:val="22"/>
              </w:rPr>
              <m:t xml:space="preserve">r </m:t>
            </m:r>
          </m:sub>
        </m:sSub>
        <m:r>
          <m:rPr>
            <m:nor/>
          </m:rPr>
          <w:rPr>
            <w:rFonts w:asciiTheme="minorHAnsi" w:hAnsiTheme="minorHAnsi"/>
            <w:sz w:val="22"/>
            <w:szCs w:val="22"/>
          </w:rPr>
          <m:t xml:space="preserve">a </m:t>
        </m:r>
        <m:sSub>
          <m:sSubPr>
            <m:ctrlPr>
              <w:rPr>
                <w:rFonts w:ascii="Cambria Math" w:eastAsia="Times New Roman" w:hAnsi="Cambria Math"/>
                <w:i/>
                <w:color w:val="auto"/>
                <w:sz w:val="22"/>
                <w:szCs w:val="22"/>
                <w:lang w:eastAsia="cs-CZ"/>
              </w:rPr>
            </m:ctrlPr>
          </m:sSubPr>
          <m:e>
            <m:r>
              <w:rPr>
                <w:rFonts w:ascii="Cambria Math" w:hAnsi="Cambria Math"/>
                <w:sz w:val="22"/>
                <w:szCs w:val="22"/>
              </w:rPr>
              <m:t>ε</m:t>
            </m:r>
          </m:e>
          <m:sub>
            <m:r>
              <w:rPr>
                <w:rFonts w:ascii="Cambria Math" w:hAnsi="Cambria Math"/>
                <w:sz w:val="22"/>
                <w:szCs w:val="22"/>
              </w:rPr>
              <m:t>r</m:t>
            </m:r>
          </m:sub>
        </m:sSub>
      </m:oMath>
      <w:r w:rsidRPr="002D0B3C">
        <w:rPr>
          <w:rFonts w:asciiTheme="minorHAnsi" w:hAnsiTheme="minorHAnsi"/>
          <w:sz w:val="22"/>
          <w:szCs w:val="22"/>
        </w:rPr>
        <w:t xml:space="preserve"> představují relativní permitivitu a permeabilitu prostředí a permitivita a permeabilita vakua jsou </w:t>
      </w:r>
      <m:oMath>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0</m:t>
            </m:r>
          </m:sub>
        </m:sSub>
        <m:r>
          <w:rPr>
            <w:rFonts w:ascii="Cambria Math" w:hAnsi="Cambria Math"/>
            <w:sz w:val="22"/>
            <w:szCs w:val="22"/>
          </w:rPr>
          <m:t xml:space="preserve">=8,854* </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-12</m:t>
            </m:r>
          </m:sup>
        </m:sSup>
        <m:r>
          <w:rPr>
            <w:rFonts w:ascii="Cambria Math" w:hAnsi="Cambria Math"/>
            <w:sz w:val="22"/>
            <w:szCs w:val="22"/>
          </w:rPr>
          <m:t xml:space="preserve"> F*</m:t>
        </m:r>
        <m:sSup>
          <m:sSupPr>
            <m:ctrlPr>
              <w:rPr>
                <w:rFonts w:ascii="Cambria Math" w:hAnsi="Cambria Math"/>
                <w:i/>
                <w:sz w:val="22"/>
                <w:szCs w:val="22"/>
              </w:rPr>
            </m:ctrlPr>
          </m:sSupPr>
          <m:e>
            <m:r>
              <w:rPr>
                <w:rFonts w:ascii="Cambria Math" w:hAnsi="Cambria Math"/>
                <w:sz w:val="22"/>
                <w:szCs w:val="22"/>
              </w:rPr>
              <m:t>m</m:t>
            </m:r>
          </m:e>
          <m:sup>
            <m:r>
              <w:rPr>
                <w:rFonts w:ascii="Cambria Math" w:hAnsi="Cambria Math"/>
                <w:sz w:val="22"/>
                <w:szCs w:val="22"/>
              </w:rPr>
              <m:t>-1</m:t>
            </m:r>
          </m:sup>
        </m:sSup>
      </m:oMath>
      <w:r w:rsidR="002D0B3C" w:rsidRPr="002D0B3C">
        <w:rPr>
          <w:rFonts w:asciiTheme="minorHAnsi" w:eastAsiaTheme="minorEastAsia" w:hAnsiTheme="minorHAnsi"/>
          <w:sz w:val="22"/>
          <w:szCs w:val="22"/>
        </w:rPr>
        <w:t xml:space="preserve"> a </w:t>
      </w:r>
      <m:oMath>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0</m:t>
            </m:r>
          </m:sub>
        </m:sSub>
        <m:r>
          <w:rPr>
            <w:rFonts w:ascii="Cambria Math" w:hAnsi="Cambria Math"/>
            <w:sz w:val="22"/>
            <w:szCs w:val="22"/>
          </w:rPr>
          <m:t xml:space="preserve">=1,257* </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-6</m:t>
            </m:r>
          </m:sup>
        </m:sSup>
        <m:r>
          <w:rPr>
            <w:rFonts w:ascii="Cambria Math" w:hAnsi="Cambria Math"/>
            <w:sz w:val="22"/>
            <w:szCs w:val="22"/>
          </w:rPr>
          <m:t xml:space="preserve"> H*</m:t>
        </m:r>
        <m:sSup>
          <m:sSupPr>
            <m:ctrlPr>
              <w:rPr>
                <w:rFonts w:ascii="Cambria Math" w:hAnsi="Cambria Math"/>
                <w:i/>
                <w:sz w:val="22"/>
                <w:szCs w:val="22"/>
              </w:rPr>
            </m:ctrlPr>
          </m:sSupPr>
          <m:e>
            <m:r>
              <w:rPr>
                <w:rFonts w:ascii="Cambria Math" w:hAnsi="Cambria Math"/>
                <w:sz w:val="22"/>
                <w:szCs w:val="22"/>
              </w:rPr>
              <m:t>m</m:t>
            </m:r>
          </m:e>
          <m:sup>
            <m:r>
              <w:rPr>
                <w:rFonts w:ascii="Cambria Math" w:hAnsi="Cambria Math"/>
                <w:sz w:val="22"/>
                <w:szCs w:val="22"/>
              </w:rPr>
              <m:t>-1</m:t>
            </m:r>
          </m:sup>
        </m:sSup>
      </m:oMath>
      <w:r w:rsidR="002D0B3C" w:rsidRPr="002D0B3C">
        <w:rPr>
          <w:rFonts w:asciiTheme="minorHAnsi" w:eastAsiaTheme="minorEastAsia" w:hAnsiTheme="minorHAnsi"/>
          <w:sz w:val="22"/>
          <w:szCs w:val="22"/>
        </w:rPr>
        <w:t>.</w:t>
      </w:r>
    </w:p>
    <w:p w:rsidR="002D0B3C" w:rsidRPr="002D0B3C" w:rsidRDefault="002D0B3C" w:rsidP="002D0B3C">
      <w:pPr>
        <w:pStyle w:val="Default"/>
        <w:rPr>
          <w:rFonts w:asciiTheme="minorHAnsi" w:hAnsiTheme="minorHAnsi"/>
          <w:sz w:val="22"/>
          <w:szCs w:val="22"/>
        </w:rPr>
      </w:pPr>
      <w:r w:rsidRPr="002D0B3C">
        <w:rPr>
          <w:rFonts w:asciiTheme="minorHAnsi" w:hAnsiTheme="minorHAnsi"/>
          <w:sz w:val="22"/>
          <w:szCs w:val="22"/>
        </w:rPr>
        <w:t xml:space="preserve">Pro vzduch lze </w:t>
      </w:r>
      <m:oMath>
        <m:sSub>
          <m:sSubPr>
            <m:ctrlPr>
              <w:rPr>
                <w:rFonts w:ascii="Cambria Math" w:eastAsia="Times New Roman" w:hAnsi="Cambria Math"/>
                <w:i/>
                <w:color w:val="auto"/>
                <w:sz w:val="22"/>
                <w:szCs w:val="22"/>
                <w:lang w:eastAsia="cs-CZ"/>
              </w:rPr>
            </m:ctrlPr>
          </m:sSubPr>
          <m:e>
            <m:r>
              <w:rPr>
                <w:rFonts w:ascii="Cambria Math" w:hAnsi="Cambria Math"/>
                <w:sz w:val="22"/>
                <w:szCs w:val="22"/>
              </w:rPr>
              <m:t>ε</m:t>
            </m:r>
          </m:e>
          <m:sub>
            <m:r>
              <w:rPr>
                <w:rFonts w:ascii="Cambria Math" w:hAnsi="Cambria Math"/>
                <w:sz w:val="22"/>
                <w:szCs w:val="22"/>
              </w:rPr>
              <m:t xml:space="preserve">r </m:t>
            </m:r>
          </m:sub>
        </m:sSub>
        <m:r>
          <w:rPr>
            <w:rFonts w:ascii="Cambria Math" w:eastAsia="Times New Roman" w:hAnsi="Cambria Math"/>
            <w:color w:val="auto"/>
            <w:sz w:val="22"/>
            <w:szCs w:val="22"/>
            <w:lang w:eastAsia="cs-CZ"/>
          </w:rPr>
          <m:t xml:space="preserve"> </m:t>
        </m:r>
        <m:r>
          <m:rPr>
            <m:nor/>
          </m:rPr>
          <w:rPr>
            <w:rFonts w:asciiTheme="minorHAnsi" w:eastAsia="Times New Roman" w:hAnsiTheme="minorHAnsi"/>
            <w:color w:val="auto"/>
            <w:sz w:val="22"/>
            <w:szCs w:val="22"/>
            <w:lang w:eastAsia="cs-CZ"/>
          </w:rPr>
          <m:t xml:space="preserve">i  </m:t>
        </m:r>
        <m:sSub>
          <m:sSubPr>
            <m:ctrlPr>
              <w:rPr>
                <w:rFonts w:ascii="Cambria Math" w:eastAsia="Times New Roman" w:hAnsi="Cambria Math"/>
                <w:i/>
                <w:color w:val="auto"/>
                <w:sz w:val="22"/>
                <w:szCs w:val="22"/>
                <w:lang w:eastAsia="cs-CZ"/>
              </w:rPr>
            </m:ctrlPr>
          </m:sSubPr>
          <m:e>
            <m:r>
              <w:rPr>
                <w:rFonts w:ascii="Cambria Math" w:hAnsi="Cambria Math"/>
                <w:sz w:val="22"/>
                <w:szCs w:val="22"/>
              </w:rPr>
              <m:t>μ</m:t>
            </m:r>
          </m:e>
          <m:sub>
            <m:r>
              <w:rPr>
                <w:rFonts w:ascii="Cambria Math" w:hAnsi="Cambria Math"/>
                <w:sz w:val="22"/>
                <w:szCs w:val="22"/>
              </w:rPr>
              <m:t>r</m:t>
            </m:r>
          </m:sub>
        </m:sSub>
      </m:oMath>
      <w:r w:rsidRPr="002D0B3C">
        <w:rPr>
          <w:rFonts w:asciiTheme="minorHAnsi" w:hAnsiTheme="minorHAnsi"/>
          <w:sz w:val="22"/>
          <w:szCs w:val="22"/>
        </w:rPr>
        <w:t xml:space="preserve"> považovat za jednotky a rychlost světla ve vzduchu za téměř shodnou s rychlostí ve vakuu, pro niž platí </w:t>
      </w:r>
    </w:p>
    <w:p w:rsidR="002D0B3C" w:rsidRPr="002D0B3C" w:rsidRDefault="002D0B3C" w:rsidP="002D0B3C">
      <w:pPr>
        <w:pStyle w:val="Styl2"/>
        <w:jc w:val="center"/>
        <w:rPr>
          <w:szCs w:val="22"/>
        </w:rPr>
      </w:pPr>
      <m:oMathPara>
        <m:oMath>
          <m:r>
            <w:rPr>
              <w:rFonts w:ascii="Cambria Math" w:hAnsi="Cambria Math"/>
              <w:szCs w:val="22"/>
            </w:rPr>
            <m:t xml:space="preserve">c= </m:t>
          </m:r>
          <m:f>
            <m:fPr>
              <m:ctrlPr>
                <w:rPr>
                  <w:rFonts w:ascii="Cambria Math" w:hAnsi="Cambria Math"/>
                  <w:i/>
                  <w:szCs w:val="22"/>
                </w:rPr>
              </m:ctrlPr>
            </m:fPr>
            <m:num>
              <m:r>
                <w:rPr>
                  <w:rFonts w:ascii="Cambria Math" w:hAnsi="Cambria Math"/>
                  <w:szCs w:val="22"/>
                </w:rPr>
                <m:t>1</m:t>
              </m:r>
            </m:num>
            <m:den>
              <m:rad>
                <m:radPr>
                  <m:degHide m:val="1"/>
                  <m:ctrlPr>
                    <w:rPr>
                      <w:rFonts w:ascii="Cambria Math" w:hAnsi="Cambria Math"/>
                      <w:i/>
                      <w:szCs w:val="22"/>
                    </w:rPr>
                  </m:ctrlPr>
                </m:radPr>
                <m:deg/>
                <m:e>
                  <m:sSub>
                    <m:sSubPr>
                      <m:ctrlPr>
                        <w:rPr>
                          <w:rFonts w:ascii="Cambria Math" w:hAnsi="Cambria Math"/>
                          <w:i/>
                          <w:szCs w:val="22"/>
                        </w:rPr>
                      </m:ctrlPr>
                    </m:sSubPr>
                    <m:e>
                      <m:r>
                        <w:rPr>
                          <w:rFonts w:ascii="Cambria Math" w:hAnsi="Cambria Math"/>
                          <w:szCs w:val="22"/>
                        </w:rPr>
                        <m:t>ε</m:t>
                      </m:r>
                    </m:e>
                    <m:sub>
                      <m:r>
                        <w:rPr>
                          <w:rFonts w:ascii="Cambria Math" w:hAnsi="Cambria Math"/>
                          <w:szCs w:val="22"/>
                        </w:rPr>
                        <m:t>0</m:t>
                      </m:r>
                    </m:sub>
                  </m:sSub>
                  <m:sSub>
                    <m:sSubPr>
                      <m:ctrlPr>
                        <w:rPr>
                          <w:rFonts w:ascii="Cambria Math" w:hAnsi="Cambria Math"/>
                          <w:i/>
                          <w:szCs w:val="22"/>
                        </w:rPr>
                      </m:ctrlPr>
                    </m:sSubPr>
                    <m:e>
                      <m:r>
                        <w:rPr>
                          <w:rFonts w:ascii="Cambria Math" w:hAnsi="Cambria Math"/>
                          <w:szCs w:val="22"/>
                        </w:rPr>
                        <m:t>μ</m:t>
                      </m:r>
                    </m:e>
                    <m:sub>
                      <m:r>
                        <w:rPr>
                          <w:rFonts w:ascii="Cambria Math" w:hAnsi="Cambria Math"/>
                          <w:szCs w:val="22"/>
                        </w:rPr>
                        <m:t>0</m:t>
                      </m:r>
                    </m:sub>
                  </m:sSub>
                </m:e>
              </m:rad>
            </m:den>
          </m:f>
        </m:oMath>
      </m:oMathPara>
    </w:p>
    <w:p w:rsidR="002D0B3C" w:rsidRPr="002D0B3C" w:rsidRDefault="002D0B3C" w:rsidP="002D0B3C">
      <w:pPr>
        <w:pStyle w:val="Styl2"/>
        <w:jc w:val="center"/>
        <w:rPr>
          <w:szCs w:val="22"/>
        </w:rPr>
      </w:pPr>
    </w:p>
    <w:p w:rsidR="002D0B3C" w:rsidRPr="002D0B3C" w:rsidRDefault="002D0B3C" w:rsidP="002D0B3C">
      <w:pPr>
        <w:pStyle w:val="Default"/>
        <w:rPr>
          <w:rFonts w:asciiTheme="minorHAnsi" w:hAnsiTheme="minorHAnsi"/>
          <w:sz w:val="22"/>
          <w:szCs w:val="22"/>
        </w:rPr>
      </w:pPr>
      <w:r w:rsidRPr="002D0B3C">
        <w:rPr>
          <w:rFonts w:asciiTheme="minorHAnsi" w:hAnsiTheme="minorHAnsi"/>
          <w:sz w:val="22"/>
          <w:szCs w:val="22"/>
        </w:rPr>
        <w:t>Index lomu prostředí je dán podílem rychlosti světla ve vakuu a rychlosti světla v daném prostředí,</w:t>
      </w:r>
    </w:p>
    <w:p w:rsidR="002D0B3C" w:rsidRPr="002D0B3C" w:rsidRDefault="002D0B3C" w:rsidP="002D0B3C">
      <w:pPr>
        <w:pStyle w:val="Styl2"/>
        <w:jc w:val="center"/>
        <w:rPr>
          <w:szCs w:val="22"/>
        </w:rPr>
      </w:pPr>
      <m:oMathPara>
        <m:oMath>
          <m:r>
            <w:rPr>
              <w:rFonts w:ascii="Cambria Math" w:hAnsi="Cambria Math"/>
              <w:szCs w:val="22"/>
            </w:rPr>
            <m:t xml:space="preserve">n= </m:t>
          </m:r>
          <m:f>
            <m:fPr>
              <m:ctrlPr>
                <w:rPr>
                  <w:rFonts w:ascii="Cambria Math" w:hAnsi="Cambria Math"/>
                  <w:i/>
                  <w:szCs w:val="22"/>
                </w:rPr>
              </m:ctrlPr>
            </m:fPr>
            <m:num>
              <m:r>
                <w:rPr>
                  <w:rFonts w:ascii="Cambria Math" w:hAnsi="Cambria Math"/>
                  <w:szCs w:val="22"/>
                </w:rPr>
                <m:t>c</m:t>
              </m:r>
            </m:num>
            <m:den>
              <m:sSub>
                <m:sSubPr>
                  <m:ctrlPr>
                    <w:rPr>
                      <w:rFonts w:ascii="Cambria Math" w:hAnsi="Cambria Math"/>
                      <w:i/>
                      <w:szCs w:val="22"/>
                    </w:rPr>
                  </m:ctrlPr>
                </m:sSubPr>
                <m:e>
                  <m:r>
                    <w:rPr>
                      <w:rFonts w:ascii="Cambria Math" w:hAnsi="Cambria Math"/>
                      <w:szCs w:val="22"/>
                    </w:rPr>
                    <m:t>c</m:t>
                  </m:r>
                </m:e>
                <m:sub>
                  <m:r>
                    <w:rPr>
                      <w:rFonts w:ascii="Cambria Math" w:hAnsi="Cambria Math"/>
                      <w:szCs w:val="22"/>
                    </w:rPr>
                    <m:t>p</m:t>
                  </m:r>
                </m:sub>
              </m:sSub>
            </m:den>
          </m:f>
          <m:r>
            <w:rPr>
              <w:rFonts w:ascii="Cambria Math" w:hAnsi="Cambria Math"/>
              <w:szCs w:val="22"/>
            </w:rPr>
            <m:t xml:space="preserve">= </m:t>
          </m:r>
          <m:rad>
            <m:radPr>
              <m:degHide m:val="1"/>
              <m:ctrlPr>
                <w:rPr>
                  <w:rFonts w:ascii="Cambria Math" w:hAnsi="Cambria Math"/>
                  <w:i/>
                  <w:szCs w:val="22"/>
                </w:rPr>
              </m:ctrlPr>
            </m:radPr>
            <m:deg/>
            <m:e>
              <m:sSub>
                <m:sSubPr>
                  <m:ctrlPr>
                    <w:rPr>
                      <w:rFonts w:ascii="Cambria Math" w:hAnsi="Cambria Math"/>
                      <w:i/>
                      <w:szCs w:val="22"/>
                    </w:rPr>
                  </m:ctrlPr>
                </m:sSubPr>
                <m:e>
                  <m:r>
                    <w:rPr>
                      <w:rFonts w:ascii="Cambria Math" w:hAnsi="Cambria Math"/>
                      <w:szCs w:val="22"/>
                    </w:rPr>
                    <m:t>ε</m:t>
                  </m:r>
                </m:e>
                <m:sub>
                  <m:r>
                    <w:rPr>
                      <w:rFonts w:ascii="Cambria Math" w:hAnsi="Cambria Math"/>
                      <w:szCs w:val="22"/>
                    </w:rPr>
                    <m:t>r</m:t>
                  </m:r>
                </m:sub>
              </m:sSub>
              <m:sSub>
                <m:sSubPr>
                  <m:ctrlPr>
                    <w:rPr>
                      <w:rFonts w:ascii="Cambria Math" w:hAnsi="Cambria Math"/>
                      <w:i/>
                      <w:szCs w:val="22"/>
                    </w:rPr>
                  </m:ctrlPr>
                </m:sSubPr>
                <m:e>
                  <m:r>
                    <w:rPr>
                      <w:rFonts w:ascii="Cambria Math" w:hAnsi="Cambria Math"/>
                      <w:szCs w:val="22"/>
                    </w:rPr>
                    <m:t>μ</m:t>
                  </m:r>
                </m:e>
                <m:sub>
                  <m:r>
                    <w:rPr>
                      <w:rFonts w:ascii="Cambria Math" w:hAnsi="Cambria Math"/>
                      <w:szCs w:val="22"/>
                    </w:rPr>
                    <m:t>r</m:t>
                  </m:r>
                </m:sub>
              </m:sSub>
            </m:e>
          </m:rad>
        </m:oMath>
      </m:oMathPara>
    </w:p>
    <w:p w:rsidR="002D0B3C" w:rsidRPr="002D0B3C" w:rsidRDefault="002D0B3C" w:rsidP="002D0B3C">
      <w:pPr>
        <w:pStyle w:val="Default"/>
        <w:rPr>
          <w:rFonts w:asciiTheme="minorHAnsi" w:hAnsiTheme="minorHAnsi"/>
          <w:sz w:val="22"/>
          <w:szCs w:val="22"/>
        </w:rPr>
      </w:pPr>
    </w:p>
    <w:p w:rsidR="002D0B3C" w:rsidRPr="002D0B3C" w:rsidRDefault="002D0B3C" w:rsidP="002D0B3C">
      <w:pPr>
        <w:pStyle w:val="Default"/>
        <w:rPr>
          <w:rFonts w:asciiTheme="minorHAnsi" w:hAnsiTheme="minorHAnsi"/>
          <w:sz w:val="22"/>
          <w:szCs w:val="22"/>
        </w:rPr>
      </w:pPr>
      <w:r w:rsidRPr="002D0B3C">
        <w:rPr>
          <w:rFonts w:asciiTheme="minorHAnsi" w:hAnsiTheme="minorHAnsi"/>
          <w:sz w:val="22"/>
          <w:szCs w:val="22"/>
        </w:rPr>
        <w:t xml:space="preserve">Pro většinu průhledných materiálů je  </w:t>
      </w:r>
      <m:oMath>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r</m:t>
            </m:r>
          </m:sub>
        </m:sSub>
        <m:r>
          <w:rPr>
            <w:rFonts w:ascii="Cambria Math" w:hAnsi="Cambria Math"/>
            <w:sz w:val="22"/>
            <w:szCs w:val="22"/>
          </w:rPr>
          <m:t>≈1.</m:t>
        </m:r>
      </m:oMath>
      <w:r w:rsidRPr="002D0B3C">
        <w:rPr>
          <w:rFonts w:asciiTheme="minorHAnsi" w:eastAsiaTheme="minorEastAsia" w:hAnsiTheme="minorHAnsi"/>
          <w:sz w:val="22"/>
          <w:szCs w:val="22"/>
        </w:rPr>
        <w:t xml:space="preserve"> </w:t>
      </w:r>
      <w:r w:rsidRPr="002D0B3C">
        <w:rPr>
          <w:rFonts w:asciiTheme="minorHAnsi" w:hAnsiTheme="minorHAnsi"/>
          <w:sz w:val="22"/>
          <w:szCs w:val="22"/>
        </w:rPr>
        <w:t>Relativní permitivita ani index lomu nejsou však pro dané prostředí konstantní, ale závisí na frekvenci. Tento jev se nazývá disperze.</w:t>
      </w:r>
    </w:p>
    <w:p w:rsidR="002D0B3C" w:rsidRPr="002D0B3C" w:rsidRDefault="002D0B3C" w:rsidP="002D0B3C">
      <w:pPr>
        <w:pStyle w:val="Default"/>
        <w:rPr>
          <w:rFonts w:asciiTheme="minorHAnsi" w:hAnsiTheme="minorHAnsi"/>
          <w:sz w:val="22"/>
          <w:szCs w:val="22"/>
        </w:rPr>
      </w:pPr>
    </w:p>
    <w:p w:rsidR="002D0B3C" w:rsidRPr="002D0B3C" w:rsidRDefault="002D0B3C" w:rsidP="002D0B3C">
      <w:pPr>
        <w:pStyle w:val="sssssssss"/>
      </w:pPr>
      <w:r w:rsidRPr="002D0B3C">
        <w:t>Postup při měření</w:t>
      </w:r>
      <w:r>
        <w:t>:</w:t>
      </w:r>
    </w:p>
    <w:p w:rsidR="002D0B3C" w:rsidRPr="002D0B3C" w:rsidRDefault="002D0B3C" w:rsidP="002D0B3C">
      <w:pPr>
        <w:pStyle w:val="Standard"/>
        <w:rPr>
          <w:rFonts w:asciiTheme="minorHAnsi" w:hAnsiTheme="minorHAnsi"/>
          <w:sz w:val="22"/>
          <w:szCs w:val="22"/>
        </w:rPr>
      </w:pPr>
      <w:r w:rsidRPr="002D0B3C">
        <w:rPr>
          <w:rFonts w:asciiTheme="minorHAnsi" w:hAnsiTheme="minorHAnsi"/>
          <w:sz w:val="22"/>
          <w:szCs w:val="22"/>
        </w:rPr>
        <w:t xml:space="preserve">Střídavé napětí o frekvenci </w:t>
      </w:r>
      <w:r w:rsidRPr="002D0B3C">
        <w:rPr>
          <w:rFonts w:asciiTheme="minorHAnsi" w:hAnsiTheme="minorHAnsi"/>
          <w:i/>
          <w:iCs/>
          <w:sz w:val="22"/>
          <w:szCs w:val="22"/>
        </w:rPr>
        <w:t>f</w:t>
      </w:r>
      <w:r w:rsidRPr="002D0B3C">
        <w:rPr>
          <w:rFonts w:asciiTheme="minorHAnsi" w:hAnsiTheme="minorHAnsi"/>
          <w:sz w:val="22"/>
          <w:szCs w:val="22"/>
        </w:rPr>
        <w:t xml:space="preserve"> = 50,0 MHz je přiváděno na LED diodu. Emitované světlo dopadá na soustavu dvou zrcadel umístěných ve společném držáku, který lze posunovat po optické lavici. Po odrazu se světlo vrací do operační jednotky, kde je detekováno fotodiodou. Signál napájející diodu emitující světlo je přiveden na horizontální (X) vstup osciloskopu a signál z fotodiody na vstup vertikální (Y). Frekvence obou signálů je redukována na 50 kHz , aby bylo možno použít běžný osciloskop. Na obrazovce osciloskopu se skládají dva navzájem kolmé, fázově posunuté harmonické kmity stejných frekvencí. To vede ke vzniku </w:t>
      </w:r>
      <w:proofErr w:type="spellStart"/>
      <w:r w:rsidRPr="002D0B3C">
        <w:rPr>
          <w:rFonts w:asciiTheme="minorHAnsi" w:hAnsiTheme="minorHAnsi"/>
          <w:sz w:val="22"/>
          <w:szCs w:val="22"/>
        </w:rPr>
        <w:t>Lissajousovy</w:t>
      </w:r>
      <w:proofErr w:type="spellEnd"/>
      <w:r w:rsidRPr="002D0B3C">
        <w:rPr>
          <w:rFonts w:asciiTheme="minorHAnsi" w:hAnsiTheme="minorHAnsi"/>
          <w:sz w:val="22"/>
          <w:szCs w:val="22"/>
        </w:rPr>
        <w:t xml:space="preserve"> křivky ve tvaru elipsy. Posunujeme-li držák se zrcadly po optické lavici, mění se vzdálenost, kterou musí světlo projít a tudíž i fázový rozdíl obou signálů. V okamžicích, kdy se tento rozdíl rovná celistvým násobkům π, je zobrazena úsečka odkloněná od svislého směru střídavě napravo a nalevo.</w:t>
      </w:r>
    </w:p>
    <w:p w:rsidR="002D0B3C" w:rsidRPr="002D0B3C" w:rsidRDefault="002D0B3C" w:rsidP="002D0B3C">
      <w:pPr>
        <w:pStyle w:val="Standard"/>
        <w:rPr>
          <w:rFonts w:asciiTheme="minorHAnsi" w:hAnsiTheme="minorHAnsi"/>
          <w:sz w:val="22"/>
          <w:szCs w:val="22"/>
        </w:rPr>
      </w:pPr>
      <w:r w:rsidRPr="002D0B3C">
        <w:rPr>
          <w:rFonts w:asciiTheme="minorHAnsi" w:hAnsiTheme="minorHAnsi"/>
          <w:sz w:val="22"/>
          <w:szCs w:val="22"/>
        </w:rPr>
        <w:lastRenderedPageBreak/>
        <w:t>Rychlost světla v jiném prostředí než je vzduch lze zjistit z porovnání dvou měření. Při</w:t>
      </w:r>
    </w:p>
    <w:p w:rsidR="002D0B3C" w:rsidRPr="002D0B3C" w:rsidRDefault="002D0B3C" w:rsidP="002D0B3C">
      <w:pPr>
        <w:pStyle w:val="Standard"/>
        <w:rPr>
          <w:rFonts w:asciiTheme="minorHAnsi" w:hAnsiTheme="minorHAnsi"/>
          <w:sz w:val="22"/>
          <w:szCs w:val="22"/>
        </w:rPr>
      </w:pPr>
      <w:r w:rsidRPr="002D0B3C">
        <w:rPr>
          <w:rFonts w:asciiTheme="minorHAnsi" w:hAnsiTheme="minorHAnsi"/>
          <w:sz w:val="22"/>
          <w:szCs w:val="22"/>
        </w:rPr>
        <w:t>prvém urazí světlo část své dráhy ve zkoumaném prostředí, kdežto při měření druhém prochází</w:t>
      </w:r>
    </w:p>
    <w:p w:rsidR="002D0B3C" w:rsidRDefault="002D0B3C" w:rsidP="002D0B3C">
      <w:pPr>
        <w:pStyle w:val="Standard"/>
        <w:rPr>
          <w:rFonts w:asciiTheme="minorHAnsi" w:hAnsiTheme="minorHAnsi"/>
          <w:sz w:val="22"/>
          <w:szCs w:val="22"/>
        </w:rPr>
      </w:pPr>
      <w:r w:rsidRPr="002D0B3C">
        <w:rPr>
          <w:rFonts w:asciiTheme="minorHAnsi" w:hAnsiTheme="minorHAnsi"/>
          <w:sz w:val="22"/>
          <w:szCs w:val="22"/>
        </w:rPr>
        <w:t>pouze vzduchem.</w:t>
      </w:r>
    </w:p>
    <w:p w:rsidR="005B39BF" w:rsidRDefault="005B39BF" w:rsidP="002D0B3C">
      <w:pPr>
        <w:pStyle w:val="Standard"/>
        <w:rPr>
          <w:rFonts w:asciiTheme="minorHAnsi" w:hAnsiTheme="minorHAnsi"/>
          <w:sz w:val="22"/>
          <w:szCs w:val="22"/>
        </w:rPr>
      </w:pPr>
    </w:p>
    <w:p w:rsidR="005B39BF" w:rsidRDefault="005B39BF" w:rsidP="005B39BF">
      <w:pPr>
        <w:pStyle w:val="sssssssss"/>
        <w:rPr>
          <w:rFonts w:eastAsia="TimesNewRomanPS-ItalicMT"/>
          <w:lang w:eastAsia="en-US"/>
        </w:rPr>
      </w:pPr>
      <w:r>
        <w:rPr>
          <w:rFonts w:eastAsia="TimesNewRomanPS-ItalicMT"/>
          <w:lang w:eastAsia="en-US"/>
        </w:rPr>
        <w:t>Rychlost sv</w:t>
      </w:r>
      <w:r>
        <w:rPr>
          <w:rFonts w:eastAsia="TimesNewRomanPS-ItalicMT" w:hint="eastAsia"/>
          <w:lang w:eastAsia="en-US"/>
        </w:rPr>
        <w:t>ě</w:t>
      </w:r>
      <w:r>
        <w:rPr>
          <w:rFonts w:eastAsia="TimesNewRomanPS-ItalicMT"/>
          <w:lang w:eastAsia="en-US"/>
        </w:rPr>
        <w:t>tla v kapalin</w:t>
      </w:r>
      <w:r>
        <w:rPr>
          <w:rFonts w:eastAsia="TimesNewRomanPS-ItalicMT" w:hint="eastAsia"/>
          <w:lang w:eastAsia="en-US"/>
        </w:rPr>
        <w:t>ě</w:t>
      </w:r>
    </w:p>
    <w:p w:rsidR="005B39BF" w:rsidRPr="005B39BF" w:rsidRDefault="005B39BF" w:rsidP="005B39BF">
      <w:pPr>
        <w:autoSpaceDE w:val="0"/>
        <w:autoSpaceDN w:val="0"/>
        <w:adjustRightInd w:val="0"/>
        <w:rPr>
          <w:rFonts w:asciiTheme="minorHAnsi" w:eastAsia="TimesNewRomanPSMT" w:hAnsiTheme="minorHAnsi" w:cs="TimesNewRomanPSMT"/>
          <w:sz w:val="22"/>
          <w:lang w:eastAsia="en-US"/>
        </w:rPr>
      </w:pPr>
      <w:r w:rsidRPr="005B39BF">
        <w:rPr>
          <w:rFonts w:asciiTheme="minorHAnsi" w:eastAsia="TimesNewRomanPSMT" w:hAnsiTheme="minorHAnsi" w:cs="TimesNewRomanPSMT"/>
          <w:sz w:val="22"/>
          <w:lang w:eastAsia="en-US"/>
        </w:rPr>
        <w:t>Při měřeni rychlosti světla v kapalině jsme položili svě</w:t>
      </w:r>
      <w:r>
        <w:rPr>
          <w:rFonts w:asciiTheme="minorHAnsi" w:eastAsia="TimesNewRomanPSMT" w:hAnsiTheme="minorHAnsi" w:cs="TimesNewRomanPSMT"/>
          <w:sz w:val="22"/>
          <w:lang w:eastAsia="en-US"/>
        </w:rPr>
        <w:t>tlu do drá</w:t>
      </w:r>
      <w:r w:rsidRPr="005B39BF">
        <w:rPr>
          <w:rFonts w:asciiTheme="minorHAnsi" w:eastAsia="TimesNewRomanPSMT" w:hAnsiTheme="minorHAnsi" w:cs="TimesNewRomanPSMT"/>
          <w:sz w:val="22"/>
          <w:lang w:eastAsia="en-US"/>
        </w:rPr>
        <w:t>hy trubici s kapalinou. Pro trubici s</w:t>
      </w:r>
    </w:p>
    <w:p w:rsidR="005B39BF" w:rsidRPr="005B39BF" w:rsidRDefault="005B39BF" w:rsidP="005B39BF">
      <w:pPr>
        <w:autoSpaceDE w:val="0"/>
        <w:autoSpaceDN w:val="0"/>
        <w:adjustRightInd w:val="0"/>
        <w:rPr>
          <w:rFonts w:asciiTheme="minorHAnsi" w:eastAsia="TimesNewRomanPSMT" w:hAnsiTheme="minorHAnsi" w:cs="TimesNewRomanPSMT"/>
          <w:sz w:val="22"/>
          <w:lang w:eastAsia="en-US"/>
        </w:rPr>
      </w:pPr>
      <w:r>
        <w:rPr>
          <w:rFonts w:asciiTheme="minorHAnsi" w:eastAsia="TimesNewRomanPSMT" w:hAnsiTheme="minorHAnsi" w:cs="TimesNewRomanPSMT"/>
          <w:sz w:val="22"/>
          <w:lang w:eastAsia="en-US"/>
        </w:rPr>
        <w:t>kapalinou platí</w:t>
      </w:r>
      <w:r w:rsidRPr="005B39BF">
        <w:rPr>
          <w:rFonts w:asciiTheme="minorHAnsi" w:eastAsia="TimesNewRomanPSMT" w:hAnsiTheme="minorHAnsi" w:cs="TimesNewRomanPSMT"/>
          <w:sz w:val="22"/>
          <w:lang w:eastAsia="en-US"/>
        </w:rPr>
        <w:t xml:space="preserve"> </w:t>
      </w:r>
      <w:proofErr w:type="spellStart"/>
      <w:r w:rsidRPr="005B39BF">
        <w:rPr>
          <w:rFonts w:asciiTheme="minorHAnsi" w:eastAsia="TimesNewRomanPS-ItalicMT" w:hAnsiTheme="minorHAnsi" w:cs="TimesNewRomanPS-ItalicMT"/>
          <w:i/>
          <w:iCs/>
          <w:sz w:val="22"/>
          <w:lang w:eastAsia="en-US"/>
        </w:rPr>
        <w:t>lk</w:t>
      </w:r>
      <w:proofErr w:type="spellEnd"/>
      <w:r w:rsidRPr="005B39BF">
        <w:rPr>
          <w:rFonts w:asciiTheme="minorHAnsi" w:eastAsia="OpenSymbol" w:hAnsiTheme="minorHAnsi" w:cs="OpenSymbol"/>
          <w:sz w:val="22"/>
          <w:lang w:eastAsia="en-US"/>
        </w:rPr>
        <w:t>=</w:t>
      </w:r>
      <w:r w:rsidRPr="005B39BF">
        <w:rPr>
          <w:rFonts w:asciiTheme="minorHAnsi" w:eastAsia="TimesNewRomanPSMT" w:hAnsiTheme="minorHAnsi" w:cs="TimesNewRomanPSMT"/>
          <w:sz w:val="22"/>
          <w:lang w:eastAsia="en-US"/>
        </w:rPr>
        <w:t xml:space="preserve">1014 </w:t>
      </w:r>
      <w:r>
        <w:rPr>
          <w:rFonts w:asciiTheme="minorHAnsi" w:eastAsia="TimesNewRomanPS-ItalicMT" w:hAnsiTheme="minorHAnsi" w:cs="TimesNewRomanPS-ItalicMT"/>
          <w:i/>
          <w:iCs/>
          <w:sz w:val="22"/>
          <w:lang w:eastAsia="en-US"/>
        </w:rPr>
        <w:t>mm</w:t>
      </w:r>
      <w:r w:rsidRPr="005B39BF">
        <w:rPr>
          <w:rFonts w:asciiTheme="minorHAnsi" w:eastAsia="TimesNewRomanPSMT" w:hAnsiTheme="minorHAnsi" w:cs="TimesNewRomanPSMT"/>
          <w:sz w:val="22"/>
          <w:lang w:eastAsia="en-US"/>
        </w:rPr>
        <w:t xml:space="preserve">. Přesunuli jsme zrcadla k trubici a změřili polohu </w:t>
      </w:r>
      <w:proofErr w:type="spellStart"/>
      <w:r w:rsidRPr="005B39BF">
        <w:rPr>
          <w:rFonts w:asciiTheme="minorHAnsi" w:eastAsia="TimesNewRomanPS-ItalicMT" w:hAnsiTheme="minorHAnsi" w:cs="TimesNewRomanPS-ItalicMT"/>
          <w:i/>
          <w:iCs/>
          <w:sz w:val="22"/>
          <w:lang w:eastAsia="en-US"/>
        </w:rPr>
        <w:t>x</w:t>
      </w:r>
      <w:r w:rsidRPr="005B39BF">
        <w:rPr>
          <w:rFonts w:asciiTheme="minorHAnsi" w:eastAsia="TimesNewRomanPSMT" w:hAnsiTheme="minorHAnsi" w:cs="TimesNewRomanPSMT"/>
          <w:sz w:val="22"/>
          <w:lang w:eastAsia="en-US"/>
        </w:rPr>
        <w:t>i</w:t>
      </w:r>
      <w:proofErr w:type="spellEnd"/>
      <w:r>
        <w:rPr>
          <w:rFonts w:asciiTheme="minorHAnsi" w:eastAsia="TimesNewRomanPSMT" w:hAnsiTheme="minorHAnsi" w:cs="TimesNewRomanPSMT"/>
          <w:sz w:val="22"/>
          <w:lang w:eastAsia="en-US"/>
        </w:rPr>
        <w:t>. Nastavením fá</w:t>
      </w:r>
      <w:r w:rsidRPr="005B39BF">
        <w:rPr>
          <w:rFonts w:asciiTheme="minorHAnsi" w:eastAsia="TimesNewRomanPSMT" w:hAnsiTheme="minorHAnsi" w:cs="TimesNewRomanPSMT"/>
          <w:sz w:val="22"/>
          <w:lang w:eastAsia="en-US"/>
        </w:rPr>
        <w:t>ze</w:t>
      </w:r>
    </w:p>
    <w:p w:rsidR="005B39BF" w:rsidRPr="005B39BF" w:rsidRDefault="005B39BF" w:rsidP="005B39BF">
      <w:pPr>
        <w:autoSpaceDE w:val="0"/>
        <w:autoSpaceDN w:val="0"/>
        <w:adjustRightInd w:val="0"/>
        <w:rPr>
          <w:rFonts w:asciiTheme="minorHAnsi" w:eastAsia="TimesNewRomanPSMT" w:hAnsiTheme="minorHAnsi" w:cs="TimesNewRomanPSMT"/>
          <w:sz w:val="22"/>
          <w:lang w:eastAsia="en-US"/>
        </w:rPr>
      </w:pPr>
      <w:r w:rsidRPr="005B39BF">
        <w:rPr>
          <w:rFonts w:asciiTheme="minorHAnsi" w:eastAsia="TimesNewRomanPSMT" w:hAnsiTheme="minorHAnsi" w:cs="TimesNewRomanPSMT"/>
          <w:sz w:val="22"/>
          <w:lang w:eastAsia="en-US"/>
        </w:rPr>
        <w:t>operač</w:t>
      </w:r>
      <w:r>
        <w:rPr>
          <w:rFonts w:asciiTheme="minorHAnsi" w:eastAsia="TimesNewRomanPSMT" w:hAnsiTheme="minorHAnsi" w:cs="TimesNewRomanPSMT"/>
          <w:sz w:val="22"/>
          <w:lang w:eastAsia="en-US"/>
        </w:rPr>
        <w:t xml:space="preserve">ní jednotky jsme na </w:t>
      </w:r>
      <w:r w:rsidRPr="005B39BF">
        <w:rPr>
          <w:rFonts w:asciiTheme="minorHAnsi" w:eastAsia="TimesNewRomanPSMT" w:hAnsiTheme="minorHAnsi" w:cs="TimesNewRomanPSMT"/>
          <w:sz w:val="22"/>
          <w:lang w:eastAsia="en-US"/>
        </w:rPr>
        <w:t xml:space="preserve">osciloskopu nastavili zobrazeni </w:t>
      </w:r>
      <w:proofErr w:type="spellStart"/>
      <w:r w:rsidRPr="005B39BF">
        <w:rPr>
          <w:rFonts w:asciiTheme="minorHAnsi" w:eastAsia="TimesNewRomanPSMT" w:hAnsiTheme="minorHAnsi" w:cs="TimesNewRomanPSMT"/>
          <w:sz w:val="22"/>
          <w:lang w:eastAsia="en-US"/>
        </w:rPr>
        <w:t>Lissajousova</w:t>
      </w:r>
      <w:proofErr w:type="spellEnd"/>
      <w:r w:rsidRPr="005B39BF">
        <w:rPr>
          <w:rFonts w:asciiTheme="minorHAnsi" w:eastAsia="TimesNewRomanPSMT" w:hAnsiTheme="minorHAnsi" w:cs="TimesNewRomanPSMT"/>
          <w:sz w:val="22"/>
          <w:lang w:eastAsia="en-US"/>
        </w:rPr>
        <w:t xml:space="preserve"> obrazce na </w:t>
      </w:r>
      <w:proofErr w:type="spellStart"/>
      <w:r w:rsidRPr="005B39BF">
        <w:rPr>
          <w:rFonts w:asciiTheme="minorHAnsi" w:eastAsia="TimesNewRomanPSMT" w:hAnsiTheme="minorHAnsi" w:cs="TimesNewRomanPSMT"/>
          <w:sz w:val="22"/>
          <w:lang w:eastAsia="en-US"/>
        </w:rPr>
        <w:t>usečku</w:t>
      </w:r>
      <w:proofErr w:type="spellEnd"/>
      <w:r w:rsidRPr="005B39BF">
        <w:rPr>
          <w:rFonts w:asciiTheme="minorHAnsi" w:eastAsia="TimesNewRomanPSMT" w:hAnsiTheme="minorHAnsi" w:cs="TimesNewRomanPSMT"/>
          <w:sz w:val="22"/>
          <w:lang w:eastAsia="en-US"/>
        </w:rPr>
        <w:t>.</w:t>
      </w:r>
    </w:p>
    <w:p w:rsidR="005B39BF" w:rsidRPr="005B39BF" w:rsidRDefault="005B39BF" w:rsidP="005B39BF">
      <w:pPr>
        <w:autoSpaceDE w:val="0"/>
        <w:autoSpaceDN w:val="0"/>
        <w:adjustRightInd w:val="0"/>
        <w:rPr>
          <w:rFonts w:asciiTheme="minorHAnsi" w:eastAsia="TimesNewRomanPSMT" w:hAnsiTheme="minorHAnsi" w:cs="TimesNewRomanPSMT"/>
          <w:sz w:val="22"/>
          <w:lang w:eastAsia="en-US"/>
        </w:rPr>
      </w:pPr>
      <w:r w:rsidRPr="005B39BF">
        <w:rPr>
          <w:rFonts w:asciiTheme="minorHAnsi" w:eastAsia="TimesNewRomanPSMT" w:hAnsiTheme="minorHAnsi" w:cs="TimesNewRomanPSMT"/>
          <w:sz w:val="22"/>
          <w:lang w:eastAsia="en-US"/>
        </w:rPr>
        <w:t>Svě</w:t>
      </w:r>
      <w:r>
        <w:rPr>
          <w:rFonts w:asciiTheme="minorHAnsi" w:eastAsia="TimesNewRomanPSMT" w:hAnsiTheme="minorHAnsi" w:cs="TimesNewRomanPSMT"/>
          <w:sz w:val="22"/>
          <w:lang w:eastAsia="en-US"/>
        </w:rPr>
        <w:t>tlu jsme z drá</w:t>
      </w:r>
      <w:r w:rsidRPr="005B39BF">
        <w:rPr>
          <w:rFonts w:asciiTheme="minorHAnsi" w:eastAsia="TimesNewRomanPSMT" w:hAnsiTheme="minorHAnsi" w:cs="TimesNewRomanPSMT"/>
          <w:sz w:val="22"/>
          <w:lang w:eastAsia="en-US"/>
        </w:rPr>
        <w:t xml:space="preserve">hy odstranili trubici s kapalinou a zrcadla posunuli do </w:t>
      </w:r>
      <w:r>
        <w:rPr>
          <w:rFonts w:asciiTheme="minorHAnsi" w:eastAsia="TimesNewRomanPSMT" w:hAnsiTheme="minorHAnsi" w:cs="TimesNewRomanPSMT"/>
          <w:sz w:val="22"/>
          <w:lang w:eastAsia="en-US"/>
        </w:rPr>
        <w:t>polohy, kdy na osciloskopu byla stejná ú</w:t>
      </w:r>
      <w:r w:rsidRPr="005B39BF">
        <w:rPr>
          <w:rFonts w:asciiTheme="minorHAnsi" w:eastAsia="TimesNewRomanPSMT" w:hAnsiTheme="minorHAnsi" w:cs="TimesNewRomanPSMT"/>
          <w:sz w:val="22"/>
          <w:lang w:eastAsia="en-US"/>
        </w:rPr>
        <w:t>sečka jako v př</w:t>
      </w:r>
      <w:r>
        <w:rPr>
          <w:rFonts w:asciiTheme="minorHAnsi" w:eastAsia="TimesNewRomanPSMT" w:hAnsiTheme="minorHAnsi" w:cs="TimesNewRomanPSMT"/>
          <w:sz w:val="22"/>
          <w:lang w:eastAsia="en-US"/>
        </w:rPr>
        <w:t>í</w:t>
      </w:r>
      <w:r w:rsidRPr="005B39BF">
        <w:rPr>
          <w:rFonts w:asciiTheme="minorHAnsi" w:eastAsia="TimesNewRomanPSMT" w:hAnsiTheme="minorHAnsi" w:cs="TimesNewRomanPSMT"/>
          <w:sz w:val="22"/>
          <w:lang w:eastAsia="en-US"/>
        </w:rPr>
        <w:t>padě</w:t>
      </w:r>
      <w:r>
        <w:rPr>
          <w:rFonts w:asciiTheme="minorHAnsi" w:eastAsia="TimesNewRomanPSMT" w:hAnsiTheme="minorHAnsi" w:cs="TimesNewRomanPSMT"/>
          <w:sz w:val="22"/>
          <w:lang w:eastAsia="en-US"/>
        </w:rPr>
        <w:t xml:space="preserve"> s trubicí</w:t>
      </w:r>
      <w:r w:rsidRPr="005B39BF">
        <w:rPr>
          <w:rFonts w:asciiTheme="minorHAnsi" w:eastAsia="TimesNewRomanPSMT" w:hAnsiTheme="minorHAnsi" w:cs="TimesNewRomanPSMT"/>
          <w:sz w:val="22"/>
          <w:lang w:eastAsia="en-US"/>
        </w:rPr>
        <w:t>. Př</w:t>
      </w:r>
      <w:r>
        <w:rPr>
          <w:rFonts w:asciiTheme="minorHAnsi" w:eastAsia="TimesNewRomanPSMT" w:hAnsiTheme="minorHAnsi" w:cs="TimesNewRomanPSMT"/>
          <w:sz w:val="22"/>
          <w:lang w:eastAsia="en-US"/>
        </w:rPr>
        <w:t>i té</w:t>
      </w:r>
      <w:r w:rsidRPr="005B39BF">
        <w:rPr>
          <w:rFonts w:asciiTheme="minorHAnsi" w:eastAsia="TimesNewRomanPSMT" w:hAnsiTheme="minorHAnsi" w:cs="TimesNewRomanPSMT"/>
          <w:sz w:val="22"/>
          <w:lang w:eastAsia="en-US"/>
        </w:rPr>
        <w:t xml:space="preserve">to poloze zrcadel </w:t>
      </w:r>
      <w:r>
        <w:rPr>
          <w:rFonts w:asciiTheme="minorHAnsi" w:eastAsia="TimesNewRomanPSMT" w:hAnsiTheme="minorHAnsi" w:cs="TimesNewRomanPSMT"/>
          <w:sz w:val="22"/>
          <w:lang w:eastAsia="en-US"/>
        </w:rPr>
        <w:t>je signá</w:t>
      </w:r>
      <w:r w:rsidRPr="005B39BF">
        <w:rPr>
          <w:rFonts w:asciiTheme="minorHAnsi" w:eastAsia="TimesNewRomanPSMT" w:hAnsiTheme="minorHAnsi" w:cs="TimesNewRomanPSMT"/>
          <w:sz w:val="22"/>
          <w:lang w:eastAsia="en-US"/>
        </w:rPr>
        <w:t>l na fotodiodě</w:t>
      </w:r>
      <w:r>
        <w:rPr>
          <w:rFonts w:asciiTheme="minorHAnsi" w:eastAsia="TimesNewRomanPSMT" w:hAnsiTheme="minorHAnsi" w:cs="TimesNewRomanPSMT"/>
          <w:sz w:val="22"/>
          <w:lang w:eastAsia="en-US"/>
        </w:rPr>
        <w:t xml:space="preserve"> ve stejné fá</w:t>
      </w:r>
      <w:r w:rsidRPr="005B39BF">
        <w:rPr>
          <w:rFonts w:asciiTheme="minorHAnsi" w:eastAsia="TimesNewRomanPSMT" w:hAnsiTheme="minorHAnsi" w:cs="TimesNewRomanPSMT"/>
          <w:sz w:val="22"/>
          <w:lang w:eastAsia="en-US"/>
        </w:rPr>
        <w:t>zi jako př</w:t>
      </w:r>
      <w:r>
        <w:rPr>
          <w:rFonts w:asciiTheme="minorHAnsi" w:eastAsia="TimesNewRomanPSMT" w:hAnsiTheme="minorHAnsi" w:cs="TimesNewRomanPSMT"/>
          <w:sz w:val="22"/>
          <w:lang w:eastAsia="en-US"/>
        </w:rPr>
        <w:t xml:space="preserve">i </w:t>
      </w:r>
      <w:r w:rsidRPr="005B39BF">
        <w:rPr>
          <w:rFonts w:asciiTheme="minorHAnsi" w:eastAsia="TimesNewRomanPSMT" w:hAnsiTheme="minorHAnsi" w:cs="TimesNewRomanPSMT"/>
          <w:sz w:val="22"/>
          <w:lang w:eastAsia="en-US"/>
        </w:rPr>
        <w:t>průchodu světla trubici s kap</w:t>
      </w:r>
      <w:r>
        <w:rPr>
          <w:rFonts w:asciiTheme="minorHAnsi" w:eastAsia="TimesNewRomanPSMT" w:hAnsiTheme="minorHAnsi" w:cs="TimesNewRomanPSMT"/>
          <w:sz w:val="22"/>
          <w:lang w:eastAsia="en-US"/>
        </w:rPr>
        <w:t>alinou. Polohu zrcadel jsme nyní</w:t>
      </w:r>
      <w:r w:rsidRPr="005B39BF">
        <w:rPr>
          <w:rFonts w:asciiTheme="minorHAnsi" w:eastAsia="TimesNewRomanPSMT" w:hAnsiTheme="minorHAnsi" w:cs="TimesNewRomanPSMT"/>
          <w:sz w:val="22"/>
          <w:lang w:eastAsia="en-US"/>
        </w:rPr>
        <w:t xml:space="preserve"> označili jako </w:t>
      </w:r>
      <w:proofErr w:type="spellStart"/>
      <w:r w:rsidRPr="005B39BF">
        <w:rPr>
          <w:rFonts w:asciiTheme="minorHAnsi" w:eastAsia="TimesNewRomanPS-ItalicMT" w:hAnsiTheme="minorHAnsi" w:cs="TimesNewRomanPS-ItalicMT"/>
          <w:i/>
          <w:iCs/>
          <w:sz w:val="22"/>
          <w:lang w:eastAsia="en-US"/>
        </w:rPr>
        <w:t>x</w:t>
      </w:r>
      <w:r w:rsidRPr="005B39BF">
        <w:rPr>
          <w:rFonts w:asciiTheme="minorHAnsi" w:eastAsia="TimesNewRomanPSMT" w:hAnsiTheme="minorHAnsi" w:cs="TimesNewRomanPSMT"/>
          <w:sz w:val="22"/>
          <w:lang w:eastAsia="en-US"/>
        </w:rPr>
        <w:t>i</w:t>
      </w:r>
      <w:proofErr w:type="spellEnd"/>
      <w:r>
        <w:rPr>
          <w:rFonts w:asciiTheme="minorHAnsi" w:eastAsia="TimesNewRomanPSMT" w:hAnsiTheme="minorHAnsi" w:cs="TimesNewRomanPSMT"/>
          <w:sz w:val="22"/>
          <w:lang w:eastAsia="en-US"/>
        </w:rPr>
        <w:t xml:space="preserve">'. </w:t>
      </w:r>
      <w:r w:rsidRPr="005B39BF">
        <w:rPr>
          <w:rFonts w:asciiTheme="minorHAnsi" w:eastAsia="TimesNewRomanPSMT" w:hAnsiTheme="minorHAnsi" w:cs="TimesNewRomanPSMT"/>
          <w:sz w:val="22"/>
          <w:lang w:eastAsia="en-US"/>
        </w:rPr>
        <w:t>Provedli jsme opakovaně několik měřeni a vypoč</w:t>
      </w:r>
      <w:r>
        <w:rPr>
          <w:rFonts w:asciiTheme="minorHAnsi" w:eastAsia="TimesNewRomanPSMT" w:hAnsiTheme="minorHAnsi" w:cs="TimesNewRomanPSMT"/>
          <w:sz w:val="22"/>
          <w:lang w:eastAsia="en-US"/>
        </w:rPr>
        <w:t>í</w:t>
      </w:r>
      <w:r w:rsidRPr="005B39BF">
        <w:rPr>
          <w:rFonts w:asciiTheme="minorHAnsi" w:eastAsia="TimesNewRomanPSMT" w:hAnsiTheme="minorHAnsi" w:cs="TimesNewRomanPSMT"/>
          <w:sz w:val="22"/>
          <w:lang w:eastAsia="en-US"/>
        </w:rPr>
        <w:t>tali stř</w:t>
      </w:r>
      <w:r>
        <w:rPr>
          <w:rFonts w:asciiTheme="minorHAnsi" w:eastAsia="TimesNewRomanPSMT" w:hAnsiTheme="minorHAnsi" w:cs="TimesNewRomanPSMT"/>
          <w:sz w:val="22"/>
          <w:lang w:eastAsia="en-US"/>
        </w:rPr>
        <w:t>ední hodnotu rozdí</w:t>
      </w:r>
      <w:r w:rsidRPr="005B39BF">
        <w:rPr>
          <w:rFonts w:asciiTheme="minorHAnsi" w:eastAsia="TimesNewRomanPSMT" w:hAnsiTheme="minorHAnsi" w:cs="TimesNewRomanPSMT"/>
          <w:sz w:val="22"/>
          <w:lang w:eastAsia="en-US"/>
        </w:rPr>
        <w:t>lů poloh zrcadel.</w:t>
      </w:r>
    </w:p>
    <w:p w:rsidR="002D0B3C" w:rsidRPr="002D0B3C" w:rsidRDefault="002D0B3C" w:rsidP="002D0B3C">
      <w:pPr>
        <w:pStyle w:val="Standard"/>
        <w:rPr>
          <w:rFonts w:asciiTheme="minorHAnsi" w:hAnsiTheme="minorHAnsi"/>
          <w:sz w:val="22"/>
          <w:szCs w:val="22"/>
        </w:rPr>
      </w:pPr>
    </w:p>
    <w:p w:rsidR="002D0B3C" w:rsidRDefault="002D0B3C" w:rsidP="002D0B3C">
      <w:pPr>
        <w:pStyle w:val="sssssssss"/>
      </w:pPr>
      <w:r w:rsidRPr="002D0B3C">
        <w:t>Výpočet velikosti rychlosti světla ve vzduchu</w:t>
      </w:r>
      <w:r>
        <w:t>:</w:t>
      </w:r>
    </w:p>
    <w:p w:rsidR="000C2D22" w:rsidRPr="00E94A96" w:rsidRDefault="0033497E" w:rsidP="0033497E">
      <w:pPr>
        <w:rPr>
          <w:rFonts w:asciiTheme="minorHAnsi" w:hAnsiTheme="minorHAnsi"/>
          <w:sz w:val="22"/>
        </w:rPr>
      </w:pPr>
      <m:oMathPara>
        <m:oMathParaPr>
          <m:jc m:val="left"/>
        </m:oMathParaPr>
        <m:oMath>
          <m:r>
            <w:rPr>
              <w:rFonts w:ascii="Cambria Math" w:hAnsi="Cambria Math"/>
            </w:rPr>
            <m:t xml:space="preserve">c= </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 xml:space="preserve">= </m:t>
          </m:r>
          <m:f>
            <m:fPr>
              <m:ctrlPr>
                <w:rPr>
                  <w:rFonts w:ascii="Cambria Math" w:hAnsi="Cambria Math"/>
                  <w:i/>
                </w:rPr>
              </m:ctrlPr>
            </m:fPr>
            <m:num>
              <m:r>
                <w:rPr>
                  <w:rFonts w:ascii="Cambria Math" w:hAnsi="Cambria Math"/>
                </w:rPr>
                <m:t>2.∆x</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f</m:t>
                  </m:r>
                </m:den>
              </m:f>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f</m:t>
                  </m:r>
                </m:den>
              </m:f>
            </m:den>
          </m:f>
          <m:r>
            <w:rPr>
              <w:rFonts w:ascii="Cambria Math" w:hAnsi="Cambria Math"/>
            </w:rPr>
            <m:t>=4f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e>
          </m:d>
          <m:r>
            <w:rPr>
              <w:rFonts w:ascii="Cambria Math" w:hAnsi="Cambria Math"/>
            </w:rPr>
            <m:t>=4*50*</m:t>
          </m:r>
          <m:sSup>
            <m:sSupPr>
              <m:ctrlPr>
                <w:rPr>
                  <w:rFonts w:ascii="Cambria Math" w:hAnsi="Cambria Math"/>
                  <w:i/>
                </w:rPr>
              </m:ctrlPr>
            </m:sSupPr>
            <m:e>
              <m:r>
                <w:rPr>
                  <w:rFonts w:ascii="Cambria Math" w:hAnsi="Cambria Math"/>
                </w:rPr>
                <m:t>10</m:t>
              </m:r>
            </m:e>
            <m:sup>
              <m:r>
                <w:rPr>
                  <w:rFonts w:ascii="Cambria Math" w:hAnsi="Cambria Math"/>
                </w:rPr>
                <m:t xml:space="preserve">6 </m:t>
              </m:r>
            </m:sup>
          </m:sSup>
          <m:r>
            <w:rPr>
              <w:rFonts w:ascii="Cambria Math" w:hAnsi="Cambria Math"/>
            </w:rPr>
            <m:t xml:space="preserve"> Hz* 113,5*</m:t>
          </m:r>
          <m:sSup>
            <m:sSupPr>
              <m:ctrlPr>
                <w:rPr>
                  <w:rFonts w:ascii="Cambria Math" w:hAnsi="Cambria Math"/>
                  <w:i/>
                </w:rPr>
              </m:ctrlPr>
            </m:sSupPr>
            <m:e>
              <m:r>
                <w:rPr>
                  <w:rFonts w:ascii="Cambria Math" w:hAnsi="Cambria Math"/>
                </w:rPr>
                <m:t>10</m:t>
              </m:r>
            </m:e>
            <m:sup>
              <m:r>
                <w:rPr>
                  <w:rFonts w:ascii="Cambria Math" w:hAnsi="Cambria Math"/>
                </w:rPr>
                <m:t xml:space="preserve">-2  </m:t>
              </m:r>
            </m:sup>
          </m:sSup>
          <m:r>
            <w:rPr>
              <w:rFonts w:ascii="Cambria Math" w:hAnsi="Cambria Math"/>
            </w:rPr>
            <m:t>m= 2,27*</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m:t>
          </m:r>
          <m:sSup>
            <m:sSupPr>
              <m:ctrlPr>
                <w:rPr>
                  <w:rFonts w:ascii="Cambria Math" w:hAnsi="Cambria Math"/>
                  <w:i/>
                </w:rPr>
              </m:ctrlPr>
            </m:sSupPr>
            <m:e>
              <m:r>
                <w:rPr>
                  <w:rFonts w:ascii="Cambria Math" w:hAnsi="Cambria Math"/>
                </w:rPr>
                <m:t>s</m:t>
              </m:r>
            </m:e>
            <m:sup>
              <m:r>
                <w:rPr>
                  <w:rFonts w:ascii="Cambria Math" w:hAnsi="Cambria Math"/>
                </w:rPr>
                <m:t>-1</m:t>
              </m:r>
            </m:sup>
          </m:sSup>
        </m:oMath>
      </m:oMathPara>
    </w:p>
    <w:p w:rsidR="00E94A96" w:rsidRDefault="00E94A96" w:rsidP="002D0B3C">
      <w:pPr>
        <w:pStyle w:val="sssssssss"/>
      </w:pPr>
    </w:p>
    <w:p w:rsidR="002D0B3C" w:rsidRDefault="002D0B3C" w:rsidP="002D0B3C">
      <w:pPr>
        <w:pStyle w:val="sssssssss"/>
      </w:pPr>
      <w:r w:rsidRPr="002D0B3C">
        <w:t>Výpočet velikosti rychlosti světla v</w:t>
      </w:r>
      <w:r>
        <w:t> </w:t>
      </w:r>
      <w:r w:rsidRPr="002D0B3C">
        <w:t>kapalinách</w:t>
      </w:r>
      <w:r>
        <w:t>:</w:t>
      </w:r>
    </w:p>
    <w:p w:rsidR="00C46E63" w:rsidRPr="00E94A96" w:rsidRDefault="00B23ED0" w:rsidP="00E52DCC">
      <w:pPr>
        <w:pStyle w:val="sssssssss"/>
        <w:jc w:val="both"/>
        <w:rPr>
          <w:b w:val="0"/>
          <w:caps w:val="0"/>
          <w:sz w:val="20"/>
        </w:rPr>
      </w:pPr>
      <m:oMathPara>
        <m:oMathParaPr>
          <m:jc m:val="left"/>
        </m:oMathParaPr>
        <m:oMath>
          <m:sSub>
            <m:sSubPr>
              <m:ctrlPr>
                <w:rPr>
                  <w:rFonts w:ascii="Cambria Math" w:hAnsi="Cambria Math"/>
                  <w:b w:val="0"/>
                  <w:caps w:val="0"/>
                  <w:sz w:val="20"/>
                </w:rPr>
              </m:ctrlPr>
            </m:sSubPr>
            <m:e>
              <m:r>
                <m:rPr>
                  <m:sty m:val="b"/>
                </m:rPr>
                <w:rPr>
                  <w:rFonts w:ascii="Cambria Math" w:hAnsi="Cambria Math"/>
                  <w:caps w:val="0"/>
                  <w:sz w:val="20"/>
                </w:rPr>
                <m:t>l</m:t>
              </m:r>
            </m:e>
            <m:sub>
              <m:r>
                <m:rPr>
                  <m:sty m:val="b"/>
                </m:rPr>
                <w:rPr>
                  <w:rFonts w:ascii="Cambria Math" w:hAnsi="Cambria Math"/>
                  <w:caps w:val="0"/>
                  <w:sz w:val="20"/>
                </w:rPr>
                <m:t>k</m:t>
              </m:r>
            </m:sub>
          </m:sSub>
          <m:r>
            <m:rPr>
              <m:sty m:val="b"/>
            </m:rPr>
            <w:rPr>
              <w:rFonts w:ascii="Cambria Math" w:hAnsi="Cambria Math"/>
              <w:caps w:val="0"/>
              <w:sz w:val="20"/>
            </w:rPr>
            <m:t>=1014 mm=1,014 m</m:t>
          </m:r>
          <m:r>
            <m:rPr>
              <m:sty m:val="bi"/>
            </m:rPr>
            <w:rPr>
              <w:rFonts w:ascii="Cambria Math" w:hAnsi="Cambria Math"/>
              <w:caps w:val="0"/>
              <w:sz w:val="20"/>
            </w:rPr>
            <m:t>…</m:t>
          </m:r>
          <m:r>
            <m:rPr>
              <m:nor/>
            </m:rPr>
            <w:rPr>
              <w:b w:val="0"/>
              <w:caps w:val="0"/>
              <w:sz w:val="20"/>
            </w:rPr>
            <m:t>délka trubice</m:t>
          </m:r>
        </m:oMath>
      </m:oMathPara>
    </w:p>
    <w:p w:rsidR="00E94A96" w:rsidRPr="00E52DCC" w:rsidRDefault="00E94A96" w:rsidP="00E52DCC">
      <w:pPr>
        <w:pStyle w:val="sssssssss"/>
        <w:jc w:val="both"/>
        <w:rPr>
          <w:caps w:val="0"/>
          <w:sz w:val="20"/>
        </w:rPr>
      </w:pPr>
    </w:p>
    <w:p w:rsidR="004B172A" w:rsidRPr="00E52DCC" w:rsidRDefault="00B23ED0" w:rsidP="00E52DCC">
      <w:pPr>
        <w:jc w:val="both"/>
        <w:rPr>
          <w:rFonts w:asciiTheme="minorHAnsi" w:hAnsiTheme="minorHAnsi"/>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k</m:t>
                  </m:r>
                </m:sub>
              </m:sSub>
            </m:num>
            <m:den>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+2∆x</m:t>
              </m:r>
            </m:den>
          </m:f>
          <m:r>
            <w:rPr>
              <w:rFonts w:ascii="Cambria Math" w:hAnsi="Cambria Math"/>
            </w:rPr>
            <m:t>c=</m:t>
          </m:r>
          <m:f>
            <m:fPr>
              <m:ctrlPr>
                <w:rPr>
                  <w:rFonts w:ascii="Cambria Math" w:hAnsi="Cambria Math"/>
                  <w:i/>
                </w:rPr>
              </m:ctrlPr>
            </m:fPr>
            <m:num>
              <m:r>
                <w:rPr>
                  <w:rFonts w:ascii="Cambria Math" w:hAnsi="Cambria Math"/>
                </w:rPr>
                <m:t>1,014</m:t>
              </m:r>
            </m:num>
            <m:den>
              <m:r>
                <w:rPr>
                  <w:rFonts w:ascii="Cambria Math" w:hAnsi="Cambria Math"/>
                </w:rPr>
                <m:t>1,014+2*0,207</m:t>
              </m:r>
            </m:den>
          </m:f>
          <m:r>
            <w:rPr>
              <w:rFonts w:ascii="Cambria Math" w:hAnsi="Cambria Math"/>
            </w:rPr>
            <m:t>2,27</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=1,61*</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k1</m:t>
              </m:r>
            </m:sub>
          </m:sSub>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v</m:t>
                  </m:r>
                </m:e>
                <m:sub>
                  <m:r>
                    <w:rPr>
                      <w:rFonts w:ascii="Cambria Math" w:hAnsi="Cambria Math"/>
                    </w:rPr>
                    <m:t>k1</m:t>
                  </m:r>
                </m:sub>
              </m:sSub>
            </m:den>
          </m:f>
          <m:r>
            <w:rPr>
              <w:rFonts w:ascii="Cambria Math" w:hAnsi="Cambria Math"/>
            </w:rPr>
            <m:t>=</m:t>
          </m:r>
          <m:f>
            <m:fPr>
              <m:ctrlPr>
                <w:rPr>
                  <w:rFonts w:ascii="Cambria Math" w:hAnsi="Cambria Math"/>
                  <w:i/>
                </w:rPr>
              </m:ctrlPr>
            </m:fPr>
            <m:num>
              <m:r>
                <w:rPr>
                  <w:rFonts w:ascii="Cambria Math" w:hAnsi="Cambria Math"/>
                </w:rPr>
                <m:t xml:space="preserve"> 2,27*</m:t>
              </m:r>
              <m:sSup>
                <m:sSupPr>
                  <m:ctrlPr>
                    <w:rPr>
                      <w:rFonts w:ascii="Cambria Math" w:hAnsi="Cambria Math"/>
                      <w:i/>
                    </w:rPr>
                  </m:ctrlPr>
                </m:sSupPr>
                <m:e>
                  <m:r>
                    <w:rPr>
                      <w:rFonts w:ascii="Cambria Math" w:hAnsi="Cambria Math"/>
                    </w:rPr>
                    <m:t>10</m:t>
                  </m:r>
                </m:e>
                <m:sup>
                  <m:r>
                    <w:rPr>
                      <w:rFonts w:ascii="Cambria Math" w:hAnsi="Cambria Math"/>
                    </w:rPr>
                    <m:t>8</m:t>
                  </m:r>
                </m:sup>
              </m:sSup>
            </m:num>
            <m:den>
              <m:r>
                <w:rPr>
                  <w:rFonts w:ascii="Cambria Math" w:hAnsi="Cambria Math"/>
                </w:rPr>
                <m:t>1,61*</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rPr>
            <m:t>=1,409</m:t>
          </m:r>
        </m:oMath>
      </m:oMathPara>
    </w:p>
    <w:p w:rsidR="004B172A" w:rsidRPr="00E52DCC" w:rsidRDefault="004B172A" w:rsidP="00E52DCC">
      <w:pPr>
        <w:jc w:val="both"/>
        <w:rPr>
          <w:rFonts w:asciiTheme="minorHAnsi" w:hAnsiTheme="minorHAnsi"/>
        </w:rPr>
      </w:pPr>
    </w:p>
    <w:p w:rsidR="004B172A" w:rsidRPr="00E52DCC" w:rsidRDefault="00B23ED0" w:rsidP="00E52DCC">
      <w:pPr>
        <w:jc w:val="both"/>
        <w:rPr>
          <w:rFonts w:asciiTheme="minorHAnsi" w:hAnsiTheme="minorHAnsi"/>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k2</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k</m:t>
                  </m:r>
                </m:sub>
              </m:sSub>
            </m:num>
            <m:den>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+2∆x</m:t>
              </m:r>
            </m:den>
          </m:f>
          <m:r>
            <w:rPr>
              <w:rFonts w:ascii="Cambria Math" w:hAnsi="Cambria Math"/>
            </w:rPr>
            <m:t>c=</m:t>
          </m:r>
          <m:f>
            <m:fPr>
              <m:ctrlPr>
                <w:rPr>
                  <w:rFonts w:ascii="Cambria Math" w:hAnsi="Cambria Math"/>
                  <w:i/>
                </w:rPr>
              </m:ctrlPr>
            </m:fPr>
            <m:num>
              <m:r>
                <w:rPr>
                  <w:rFonts w:ascii="Cambria Math" w:hAnsi="Cambria Math"/>
                </w:rPr>
                <m:t>1,014</m:t>
              </m:r>
            </m:num>
            <m:den>
              <m:r>
                <w:rPr>
                  <w:rFonts w:ascii="Cambria Math" w:hAnsi="Cambria Math"/>
                </w:rPr>
                <m:t>1,014+2*0,246</m:t>
              </m:r>
            </m:den>
          </m:f>
          <m:r>
            <w:rPr>
              <w:rFonts w:ascii="Cambria Math" w:hAnsi="Cambria Math"/>
            </w:rPr>
            <m:t>2,27</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=1,52*</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k2</m:t>
              </m:r>
            </m:sub>
          </m:sSub>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v</m:t>
                  </m:r>
                </m:e>
                <m:sub>
                  <m:r>
                    <w:rPr>
                      <w:rFonts w:ascii="Cambria Math" w:hAnsi="Cambria Math"/>
                    </w:rPr>
                    <m:t>k2</m:t>
                  </m:r>
                </m:sub>
              </m:sSub>
            </m:den>
          </m:f>
          <m:r>
            <w:rPr>
              <w:rFonts w:ascii="Cambria Math" w:hAnsi="Cambria Math"/>
            </w:rPr>
            <m:t>=</m:t>
          </m:r>
          <m:f>
            <m:fPr>
              <m:ctrlPr>
                <w:rPr>
                  <w:rFonts w:ascii="Cambria Math" w:hAnsi="Cambria Math"/>
                  <w:i/>
                </w:rPr>
              </m:ctrlPr>
            </m:fPr>
            <m:num>
              <m:r>
                <w:rPr>
                  <w:rFonts w:ascii="Cambria Math" w:hAnsi="Cambria Math"/>
                </w:rPr>
                <m:t>2,27*</m:t>
              </m:r>
              <m:sSup>
                <m:sSupPr>
                  <m:ctrlPr>
                    <w:rPr>
                      <w:rFonts w:ascii="Cambria Math" w:hAnsi="Cambria Math"/>
                      <w:i/>
                    </w:rPr>
                  </m:ctrlPr>
                </m:sSupPr>
                <m:e>
                  <m:r>
                    <w:rPr>
                      <w:rFonts w:ascii="Cambria Math" w:hAnsi="Cambria Math"/>
                    </w:rPr>
                    <m:t>10</m:t>
                  </m:r>
                </m:e>
                <m:sup>
                  <m:r>
                    <w:rPr>
                      <w:rFonts w:ascii="Cambria Math" w:hAnsi="Cambria Math"/>
                    </w:rPr>
                    <m:t>8</m:t>
                  </m:r>
                </m:sup>
              </m:sSup>
            </m:num>
            <m:den>
              <m:r>
                <w:rPr>
                  <w:rFonts w:ascii="Cambria Math" w:hAnsi="Cambria Math"/>
                </w:rPr>
                <m:t>1,52*</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rPr>
            <m:t>=1,493</m:t>
          </m:r>
        </m:oMath>
      </m:oMathPara>
    </w:p>
    <w:p w:rsidR="004B172A" w:rsidRPr="00E52DCC" w:rsidRDefault="004B172A" w:rsidP="00E52DCC">
      <w:pPr>
        <w:jc w:val="both"/>
        <w:rPr>
          <w:rFonts w:asciiTheme="minorHAnsi" w:hAnsiTheme="minorHAnsi"/>
        </w:rPr>
      </w:pPr>
    </w:p>
    <w:p w:rsidR="004B172A" w:rsidRPr="00E94A96" w:rsidRDefault="00B23ED0" w:rsidP="00E52DCC">
      <w:pPr>
        <w:jc w:val="both"/>
        <w:rPr>
          <w:rFonts w:asciiTheme="minorHAnsi" w:hAnsiTheme="minorHAnsi"/>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k3</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k</m:t>
                  </m:r>
                </m:sub>
              </m:sSub>
            </m:num>
            <m:den>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+2∆x</m:t>
              </m:r>
            </m:den>
          </m:f>
          <m:r>
            <w:rPr>
              <w:rFonts w:ascii="Cambria Math" w:hAnsi="Cambria Math"/>
            </w:rPr>
            <m:t>c=</m:t>
          </m:r>
          <m:f>
            <m:fPr>
              <m:ctrlPr>
                <w:rPr>
                  <w:rFonts w:ascii="Cambria Math" w:hAnsi="Cambria Math"/>
                  <w:i/>
                </w:rPr>
              </m:ctrlPr>
            </m:fPr>
            <m:num>
              <m:r>
                <w:rPr>
                  <w:rFonts w:ascii="Cambria Math" w:hAnsi="Cambria Math"/>
                </w:rPr>
                <m:t>1,014</m:t>
              </m:r>
            </m:num>
            <m:den>
              <m:r>
                <w:rPr>
                  <w:rFonts w:ascii="Cambria Math" w:hAnsi="Cambria Math"/>
                </w:rPr>
                <m:t>1,014+2*0,178</m:t>
              </m:r>
            </m:den>
          </m:f>
          <m:r>
            <w:rPr>
              <w:rFonts w:ascii="Cambria Math" w:hAnsi="Cambria Math"/>
            </w:rPr>
            <m:t>2,27</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=1,68*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k3</m:t>
              </m:r>
            </m:sub>
          </m:sSub>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v</m:t>
                  </m:r>
                </m:e>
                <m:sub>
                  <m:r>
                    <w:rPr>
                      <w:rFonts w:ascii="Cambria Math" w:hAnsi="Cambria Math"/>
                    </w:rPr>
                    <m:t>k3</m:t>
                  </m:r>
                </m:sub>
              </m:sSub>
            </m:den>
          </m:f>
          <m:r>
            <w:rPr>
              <w:rFonts w:ascii="Cambria Math" w:hAnsi="Cambria Math"/>
            </w:rPr>
            <m:t>=</m:t>
          </m:r>
          <m:f>
            <m:fPr>
              <m:ctrlPr>
                <w:rPr>
                  <w:rFonts w:ascii="Cambria Math" w:hAnsi="Cambria Math"/>
                  <w:i/>
                </w:rPr>
              </m:ctrlPr>
            </m:fPr>
            <m:num>
              <m:r>
                <w:rPr>
                  <w:rFonts w:ascii="Cambria Math" w:hAnsi="Cambria Math"/>
                </w:rPr>
                <m:t>2,27*</m:t>
              </m:r>
              <m:sSup>
                <m:sSupPr>
                  <m:ctrlPr>
                    <w:rPr>
                      <w:rFonts w:ascii="Cambria Math" w:hAnsi="Cambria Math"/>
                      <w:i/>
                    </w:rPr>
                  </m:ctrlPr>
                </m:sSupPr>
                <m:e>
                  <m:r>
                    <w:rPr>
                      <w:rFonts w:ascii="Cambria Math" w:hAnsi="Cambria Math"/>
                    </w:rPr>
                    <m:t>10</m:t>
                  </m:r>
                </m:e>
                <m:sup>
                  <m:r>
                    <w:rPr>
                      <w:rFonts w:ascii="Cambria Math" w:hAnsi="Cambria Math"/>
                    </w:rPr>
                    <m:t>8</m:t>
                  </m:r>
                </m:sup>
              </m:sSup>
            </m:num>
            <m:den>
              <m:r>
                <w:rPr>
                  <w:rFonts w:ascii="Cambria Math" w:hAnsi="Cambria Math"/>
                </w:rPr>
                <m:t>1,68*</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rPr>
            <m:t>=1,351</m:t>
          </m:r>
        </m:oMath>
      </m:oMathPara>
    </w:p>
    <w:p w:rsidR="00E94A96" w:rsidRPr="00E52DCC" w:rsidRDefault="00E94A96" w:rsidP="00E52DCC">
      <w:pPr>
        <w:jc w:val="both"/>
        <w:rPr>
          <w:rFonts w:asciiTheme="minorHAnsi" w:hAnsiTheme="minorHAnsi"/>
        </w:rPr>
      </w:pPr>
    </w:p>
    <w:p w:rsidR="00C46E63" w:rsidRDefault="00C46E63" w:rsidP="002D0B3C">
      <w:pPr>
        <w:pStyle w:val="sssssssss"/>
        <w:rPr>
          <w:b w:val="0"/>
          <w:caps w:val="0"/>
          <w:sz w:val="22"/>
          <w:szCs w:val="20"/>
        </w:rPr>
      </w:pPr>
    </w:p>
    <w:p w:rsidR="002D0B3C" w:rsidRDefault="002D0B3C" w:rsidP="002D0B3C">
      <w:pPr>
        <w:pStyle w:val="sssssssss"/>
      </w:pPr>
      <w:r w:rsidRPr="002D0B3C">
        <w:t>Tabulka hodnot</w:t>
      </w:r>
      <w:r>
        <w:t>:</w:t>
      </w:r>
    </w:p>
    <w:tbl>
      <w:tblPr>
        <w:tblStyle w:val="Mkatabulky"/>
        <w:tblW w:w="9039" w:type="dxa"/>
        <w:tblLayout w:type="fixed"/>
        <w:tblLook w:val="04A0" w:firstRow="1" w:lastRow="0" w:firstColumn="1" w:lastColumn="0" w:noHBand="0" w:noVBand="1"/>
      </w:tblPr>
      <w:tblGrid>
        <w:gridCol w:w="1076"/>
        <w:gridCol w:w="875"/>
        <w:gridCol w:w="851"/>
        <w:gridCol w:w="850"/>
        <w:gridCol w:w="851"/>
        <w:gridCol w:w="850"/>
        <w:gridCol w:w="992"/>
        <w:gridCol w:w="1276"/>
        <w:gridCol w:w="1418"/>
      </w:tblGrid>
      <w:tr w:rsidR="000C2D22" w:rsidRPr="000C2D22" w:rsidTr="00C46E63">
        <w:tc>
          <w:tcPr>
            <w:tcW w:w="1076" w:type="dxa"/>
            <w:shd w:val="clear" w:color="auto" w:fill="DBE5F1" w:themeFill="accent1" w:themeFillTint="33"/>
          </w:tcPr>
          <w:p w:rsidR="000C2D22" w:rsidRPr="000C2D22" w:rsidRDefault="000C2D22" w:rsidP="007764F0">
            <w:pPr>
              <w:pStyle w:val="TableContents"/>
              <w:rPr>
                <w:rFonts w:asciiTheme="minorHAnsi" w:hAnsiTheme="minorHAnsi"/>
                <w:sz w:val="22"/>
                <w:szCs w:val="22"/>
              </w:rPr>
            </w:pPr>
          </w:p>
        </w:tc>
        <w:tc>
          <w:tcPr>
            <w:tcW w:w="875" w:type="dxa"/>
            <w:shd w:val="clear" w:color="auto" w:fill="DBE5F1" w:themeFill="accent1" w:themeFillTint="33"/>
          </w:tcPr>
          <w:p w:rsidR="000C2D22" w:rsidRPr="000C2D22" w:rsidRDefault="000C2D22" w:rsidP="007764F0">
            <w:pPr>
              <w:pStyle w:val="TableContents"/>
              <w:jc w:val="center"/>
              <w:rPr>
                <w:rFonts w:asciiTheme="minorHAnsi" w:hAnsiTheme="minorHAnsi"/>
                <w:sz w:val="22"/>
                <w:szCs w:val="22"/>
              </w:rPr>
            </w:pPr>
            <w:r w:rsidRPr="000C2D22">
              <w:rPr>
                <w:rFonts w:asciiTheme="minorHAnsi" w:hAnsiTheme="minorHAnsi"/>
                <w:sz w:val="22"/>
                <w:szCs w:val="22"/>
              </w:rPr>
              <w:t>č. m.</w:t>
            </w:r>
          </w:p>
        </w:tc>
        <w:tc>
          <w:tcPr>
            <w:tcW w:w="851" w:type="dxa"/>
            <w:shd w:val="clear" w:color="auto" w:fill="DBE5F1" w:themeFill="accent1" w:themeFillTint="33"/>
          </w:tcPr>
          <w:p w:rsidR="000C2D22" w:rsidRPr="000C2D22" w:rsidRDefault="000C2D22" w:rsidP="007764F0">
            <w:pPr>
              <w:pStyle w:val="TableContents"/>
              <w:rPr>
                <w:rFonts w:asciiTheme="minorHAnsi" w:hAnsiTheme="minorHAnsi"/>
                <w:sz w:val="22"/>
                <w:szCs w:val="22"/>
              </w:rPr>
            </w:pPr>
            <w:r w:rsidRPr="000C2D22">
              <w:rPr>
                <w:rFonts w:asciiTheme="minorHAnsi" w:hAnsiTheme="minorHAnsi"/>
                <w:sz w:val="22"/>
                <w:szCs w:val="22"/>
              </w:rPr>
              <w:t>1</w:t>
            </w:r>
          </w:p>
        </w:tc>
        <w:tc>
          <w:tcPr>
            <w:tcW w:w="850" w:type="dxa"/>
            <w:shd w:val="clear" w:color="auto" w:fill="DBE5F1" w:themeFill="accent1" w:themeFillTint="33"/>
          </w:tcPr>
          <w:p w:rsidR="000C2D22" w:rsidRPr="000C2D22" w:rsidRDefault="000C2D22" w:rsidP="007764F0">
            <w:pPr>
              <w:pStyle w:val="TableContents"/>
              <w:rPr>
                <w:rFonts w:asciiTheme="minorHAnsi" w:hAnsiTheme="minorHAnsi"/>
                <w:sz w:val="22"/>
                <w:szCs w:val="22"/>
              </w:rPr>
            </w:pPr>
            <w:r w:rsidRPr="000C2D22">
              <w:rPr>
                <w:rFonts w:asciiTheme="minorHAnsi" w:hAnsiTheme="minorHAnsi"/>
                <w:sz w:val="22"/>
                <w:szCs w:val="22"/>
              </w:rPr>
              <w:t>2</w:t>
            </w:r>
          </w:p>
        </w:tc>
        <w:tc>
          <w:tcPr>
            <w:tcW w:w="851" w:type="dxa"/>
            <w:shd w:val="clear" w:color="auto" w:fill="DBE5F1" w:themeFill="accent1" w:themeFillTint="33"/>
          </w:tcPr>
          <w:p w:rsidR="000C2D22" w:rsidRPr="000C2D22" w:rsidRDefault="000C2D22" w:rsidP="007764F0">
            <w:pPr>
              <w:pStyle w:val="TableContents"/>
              <w:rPr>
                <w:rFonts w:asciiTheme="minorHAnsi" w:hAnsiTheme="minorHAnsi"/>
                <w:sz w:val="22"/>
                <w:szCs w:val="22"/>
              </w:rPr>
            </w:pPr>
            <w:r w:rsidRPr="000C2D22">
              <w:rPr>
                <w:rFonts w:asciiTheme="minorHAnsi" w:hAnsiTheme="minorHAnsi"/>
                <w:sz w:val="22"/>
                <w:szCs w:val="22"/>
              </w:rPr>
              <w:t>3</w:t>
            </w:r>
          </w:p>
        </w:tc>
        <w:tc>
          <w:tcPr>
            <w:tcW w:w="850" w:type="dxa"/>
            <w:shd w:val="clear" w:color="auto" w:fill="DBE5F1" w:themeFill="accent1" w:themeFillTint="33"/>
          </w:tcPr>
          <w:p w:rsidR="000C2D22" w:rsidRPr="000C2D22" w:rsidRDefault="000C2D22" w:rsidP="007764F0">
            <w:pPr>
              <w:pStyle w:val="TableContents"/>
              <w:rPr>
                <w:rFonts w:asciiTheme="minorHAnsi" w:hAnsiTheme="minorHAnsi"/>
                <w:sz w:val="22"/>
                <w:szCs w:val="22"/>
              </w:rPr>
            </w:pPr>
            <w:r w:rsidRPr="000C2D22">
              <w:rPr>
                <w:rFonts w:asciiTheme="minorHAnsi" w:hAnsiTheme="minorHAnsi"/>
                <w:sz w:val="22"/>
                <w:szCs w:val="22"/>
              </w:rPr>
              <w:t>4</w:t>
            </w:r>
          </w:p>
        </w:tc>
        <w:tc>
          <w:tcPr>
            <w:tcW w:w="992" w:type="dxa"/>
            <w:shd w:val="clear" w:color="auto" w:fill="DBE5F1" w:themeFill="accent1" w:themeFillTint="33"/>
          </w:tcPr>
          <w:p w:rsidR="000C2D22" w:rsidRPr="000C2D22" w:rsidRDefault="000C2D22" w:rsidP="007764F0">
            <w:pPr>
              <w:pStyle w:val="TableContents"/>
              <w:rPr>
                <w:rFonts w:asciiTheme="minorHAnsi" w:hAnsiTheme="minorHAnsi"/>
                <w:sz w:val="22"/>
                <w:szCs w:val="22"/>
              </w:rPr>
            </w:pPr>
            <w:r w:rsidRPr="000C2D22">
              <w:rPr>
                <w:rFonts w:asciiTheme="minorHAnsi" w:hAnsiTheme="minorHAnsi"/>
                <w:sz w:val="22"/>
                <w:szCs w:val="22"/>
              </w:rPr>
              <w:t>5</w:t>
            </w:r>
          </w:p>
        </w:tc>
        <w:tc>
          <w:tcPr>
            <w:tcW w:w="1276" w:type="dxa"/>
            <w:shd w:val="clear" w:color="auto" w:fill="DBE5F1" w:themeFill="accent1" w:themeFillTint="33"/>
          </w:tcPr>
          <w:p w:rsidR="000C2D22" w:rsidRPr="000C2D22" w:rsidRDefault="000C2D22" w:rsidP="007764F0">
            <w:pPr>
              <w:pStyle w:val="TableContents"/>
              <w:rPr>
                <w:rFonts w:asciiTheme="minorHAnsi" w:hAnsiTheme="minorHAnsi"/>
                <w:sz w:val="22"/>
                <w:szCs w:val="22"/>
              </w:rPr>
            </w:pPr>
            <w:r w:rsidRPr="000C2D22">
              <w:rPr>
                <w:rFonts w:asciiTheme="minorHAnsi" w:hAnsiTheme="minorHAnsi"/>
                <w:sz w:val="22"/>
                <w:szCs w:val="22"/>
              </w:rPr>
              <w:t>C [m s</w:t>
            </w:r>
            <w:r w:rsidRPr="000C2D22">
              <w:rPr>
                <w:rFonts w:asciiTheme="minorHAnsi" w:hAnsiTheme="minorHAnsi"/>
                <w:sz w:val="22"/>
                <w:szCs w:val="22"/>
                <w:vertAlign w:val="superscript"/>
              </w:rPr>
              <w:t>-1</w:t>
            </w:r>
            <w:r w:rsidRPr="000C2D22">
              <w:rPr>
                <w:rFonts w:asciiTheme="minorHAnsi" w:hAnsiTheme="minorHAnsi"/>
                <w:sz w:val="22"/>
                <w:szCs w:val="22"/>
              </w:rPr>
              <w:t>]</w:t>
            </w:r>
          </w:p>
        </w:tc>
        <w:tc>
          <w:tcPr>
            <w:tcW w:w="1418" w:type="dxa"/>
            <w:shd w:val="clear" w:color="auto" w:fill="DBE5F1" w:themeFill="accent1" w:themeFillTint="33"/>
          </w:tcPr>
          <w:p w:rsidR="000C2D22" w:rsidRPr="000C2D22" w:rsidRDefault="000C2D22" w:rsidP="007764F0">
            <w:pPr>
              <w:pStyle w:val="TableContents"/>
              <w:rPr>
                <w:rFonts w:asciiTheme="minorHAnsi" w:hAnsiTheme="minorHAnsi"/>
                <w:sz w:val="22"/>
                <w:szCs w:val="22"/>
              </w:rPr>
            </w:pPr>
            <w:r w:rsidRPr="000C2D22">
              <w:rPr>
                <w:rFonts w:asciiTheme="minorHAnsi" w:hAnsiTheme="minorHAnsi"/>
                <w:sz w:val="22"/>
                <w:szCs w:val="22"/>
              </w:rPr>
              <w:t>n</w:t>
            </w:r>
          </w:p>
        </w:tc>
      </w:tr>
      <w:tr w:rsidR="00C46E63" w:rsidRPr="000C2D22" w:rsidTr="00C46E63">
        <w:tc>
          <w:tcPr>
            <w:tcW w:w="1076" w:type="dxa"/>
            <w:vMerge w:val="restart"/>
            <w:shd w:val="clear" w:color="auto" w:fill="DBE5F1" w:themeFill="accent1" w:themeFillTint="33"/>
          </w:tcPr>
          <w:p w:rsidR="00C46E63" w:rsidRPr="000C2D22" w:rsidRDefault="00C46E63" w:rsidP="007764F0">
            <w:pPr>
              <w:pStyle w:val="TableContents"/>
              <w:rPr>
                <w:rFonts w:asciiTheme="minorHAnsi" w:hAnsiTheme="minorHAnsi"/>
                <w:sz w:val="22"/>
                <w:szCs w:val="22"/>
              </w:rPr>
            </w:pPr>
            <w:r w:rsidRPr="00C46E63">
              <w:rPr>
                <w:rFonts w:asciiTheme="minorHAnsi" w:hAnsiTheme="minorHAnsi"/>
                <w:szCs w:val="22"/>
              </w:rPr>
              <w:t>Vzduch</w:t>
            </w:r>
          </w:p>
        </w:tc>
        <w:tc>
          <w:tcPr>
            <w:tcW w:w="875" w:type="dxa"/>
          </w:tcPr>
          <w:p w:rsidR="00C46E63" w:rsidRPr="000C2D22" w:rsidRDefault="00C46E63" w:rsidP="007764F0">
            <w:pPr>
              <w:pStyle w:val="TableContents"/>
              <w:jc w:val="center"/>
              <w:rPr>
                <w:rFonts w:asciiTheme="minorHAnsi" w:hAnsiTheme="minorHAnsi"/>
                <w:sz w:val="22"/>
                <w:szCs w:val="22"/>
              </w:rPr>
            </w:pPr>
            <w:proofErr w:type="spellStart"/>
            <w:r w:rsidRPr="000C2D22">
              <w:rPr>
                <w:rFonts w:asciiTheme="minorHAnsi" w:hAnsiTheme="minorHAnsi"/>
                <w:sz w:val="22"/>
                <w:szCs w:val="22"/>
              </w:rPr>
              <w:t>x</w:t>
            </w:r>
            <w:r w:rsidRPr="000C2D22">
              <w:rPr>
                <w:rFonts w:asciiTheme="minorHAnsi" w:hAnsiTheme="minorHAnsi"/>
                <w:sz w:val="22"/>
                <w:szCs w:val="22"/>
                <w:vertAlign w:val="subscript"/>
              </w:rPr>
              <w:t>i</w:t>
            </w:r>
            <w:proofErr w:type="spellEnd"/>
            <w:r w:rsidRPr="000C2D22">
              <w:rPr>
                <w:rFonts w:asciiTheme="minorHAnsi" w:hAnsiTheme="minorHAnsi"/>
                <w:sz w:val="22"/>
                <w:szCs w:val="22"/>
                <w:vertAlign w:val="subscript"/>
              </w:rPr>
              <w:t xml:space="preserve">  [cm]</w:t>
            </w:r>
          </w:p>
        </w:tc>
        <w:tc>
          <w:tcPr>
            <w:tcW w:w="851" w:type="dxa"/>
          </w:tcPr>
          <w:p w:rsidR="00C46E63" w:rsidRPr="000C2D22" w:rsidRDefault="00C46E63" w:rsidP="007764F0">
            <w:pPr>
              <w:pStyle w:val="TableContents"/>
              <w:rPr>
                <w:rFonts w:asciiTheme="minorHAnsi" w:hAnsiTheme="minorHAnsi"/>
                <w:sz w:val="22"/>
                <w:szCs w:val="22"/>
              </w:rPr>
            </w:pPr>
            <w:r>
              <w:rPr>
                <w:rFonts w:asciiTheme="minorHAnsi" w:hAnsiTheme="minorHAnsi"/>
                <w:sz w:val="22"/>
                <w:szCs w:val="22"/>
              </w:rPr>
              <w:t>42</w:t>
            </w:r>
          </w:p>
        </w:tc>
        <w:tc>
          <w:tcPr>
            <w:tcW w:w="850" w:type="dxa"/>
          </w:tcPr>
          <w:p w:rsidR="00C46E63" w:rsidRPr="000C2D22" w:rsidRDefault="00C46E63" w:rsidP="007764F0">
            <w:pPr>
              <w:pStyle w:val="TableContents"/>
              <w:rPr>
                <w:rFonts w:asciiTheme="minorHAnsi" w:hAnsiTheme="minorHAnsi"/>
                <w:sz w:val="22"/>
                <w:szCs w:val="22"/>
              </w:rPr>
            </w:pPr>
            <w:r>
              <w:rPr>
                <w:rFonts w:asciiTheme="minorHAnsi" w:hAnsiTheme="minorHAnsi"/>
                <w:sz w:val="22"/>
                <w:szCs w:val="22"/>
              </w:rPr>
              <w:t>41</w:t>
            </w:r>
          </w:p>
        </w:tc>
        <w:tc>
          <w:tcPr>
            <w:tcW w:w="851" w:type="dxa"/>
          </w:tcPr>
          <w:p w:rsidR="00C46E63" w:rsidRPr="000C2D22" w:rsidRDefault="00C46E63" w:rsidP="007764F0">
            <w:pPr>
              <w:pStyle w:val="TableContents"/>
              <w:rPr>
                <w:rFonts w:asciiTheme="minorHAnsi" w:hAnsiTheme="minorHAnsi"/>
                <w:sz w:val="22"/>
                <w:szCs w:val="22"/>
              </w:rPr>
            </w:pPr>
            <w:r>
              <w:rPr>
                <w:rFonts w:asciiTheme="minorHAnsi" w:hAnsiTheme="minorHAnsi"/>
                <w:sz w:val="22"/>
                <w:szCs w:val="22"/>
              </w:rPr>
              <w:t>41,5</w:t>
            </w:r>
          </w:p>
        </w:tc>
        <w:tc>
          <w:tcPr>
            <w:tcW w:w="850" w:type="dxa"/>
          </w:tcPr>
          <w:p w:rsidR="00C46E63" w:rsidRPr="000C2D22" w:rsidRDefault="00C46E63" w:rsidP="007764F0">
            <w:pPr>
              <w:pStyle w:val="TableContents"/>
              <w:rPr>
                <w:rFonts w:asciiTheme="minorHAnsi" w:hAnsiTheme="minorHAnsi"/>
                <w:sz w:val="22"/>
                <w:szCs w:val="22"/>
              </w:rPr>
            </w:pPr>
            <w:r>
              <w:rPr>
                <w:rFonts w:asciiTheme="minorHAnsi" w:hAnsiTheme="minorHAnsi"/>
                <w:sz w:val="22"/>
                <w:szCs w:val="22"/>
              </w:rPr>
              <w:t>43</w:t>
            </w:r>
          </w:p>
        </w:tc>
        <w:tc>
          <w:tcPr>
            <w:tcW w:w="992" w:type="dxa"/>
          </w:tcPr>
          <w:p w:rsidR="00C46E63" w:rsidRPr="000C2D22" w:rsidRDefault="00C46E63" w:rsidP="007764F0">
            <w:pPr>
              <w:pStyle w:val="TableContents"/>
              <w:rPr>
                <w:rFonts w:asciiTheme="minorHAnsi" w:hAnsiTheme="minorHAnsi"/>
                <w:sz w:val="22"/>
                <w:szCs w:val="22"/>
              </w:rPr>
            </w:pPr>
            <w:r>
              <w:rPr>
                <w:rFonts w:asciiTheme="minorHAnsi" w:hAnsiTheme="minorHAnsi"/>
                <w:sz w:val="22"/>
                <w:szCs w:val="22"/>
              </w:rPr>
              <w:t>42,5</w:t>
            </w:r>
          </w:p>
        </w:tc>
        <w:tc>
          <w:tcPr>
            <w:tcW w:w="1276" w:type="dxa"/>
            <w:vMerge w:val="restart"/>
          </w:tcPr>
          <w:p w:rsidR="00C46E63" w:rsidRPr="000C2D22" w:rsidRDefault="00C46E63" w:rsidP="007764F0">
            <w:pPr>
              <w:pStyle w:val="Standard"/>
              <w:rPr>
                <w:rFonts w:asciiTheme="minorHAnsi" w:hAnsiTheme="minorHAnsi"/>
                <w:sz w:val="22"/>
                <w:szCs w:val="22"/>
              </w:rPr>
            </w:pPr>
            <w:r>
              <w:rPr>
                <w:rFonts w:asciiTheme="minorHAnsi" w:hAnsiTheme="minorHAnsi"/>
                <w:sz w:val="22"/>
                <w:szCs w:val="22"/>
              </w:rPr>
              <w:t>2,27</w:t>
            </w:r>
            <w:r w:rsidRPr="000C2D22">
              <w:rPr>
                <w:rFonts w:asciiTheme="minorHAnsi" w:hAnsiTheme="minorHAnsi"/>
                <w:sz w:val="22"/>
                <w:szCs w:val="22"/>
              </w:rPr>
              <w:t>×10</w:t>
            </w:r>
            <w:r w:rsidRPr="000C2D22">
              <w:rPr>
                <w:rFonts w:asciiTheme="minorHAnsi" w:hAnsiTheme="minorHAnsi"/>
                <w:sz w:val="22"/>
                <w:szCs w:val="22"/>
                <w:vertAlign w:val="superscript"/>
              </w:rPr>
              <w:t>8</w:t>
            </w:r>
          </w:p>
        </w:tc>
        <w:tc>
          <w:tcPr>
            <w:tcW w:w="1418" w:type="dxa"/>
            <w:vMerge w:val="restart"/>
          </w:tcPr>
          <w:p w:rsidR="00C46E63" w:rsidRPr="000C2D22" w:rsidRDefault="00C46E63" w:rsidP="007764F0">
            <w:pPr>
              <w:pStyle w:val="TableContents"/>
              <w:rPr>
                <w:rFonts w:asciiTheme="minorHAnsi" w:hAnsiTheme="minorHAnsi"/>
                <w:sz w:val="22"/>
                <w:szCs w:val="22"/>
              </w:rPr>
            </w:pPr>
          </w:p>
        </w:tc>
      </w:tr>
      <w:tr w:rsidR="00C46E63" w:rsidRPr="000C2D22" w:rsidTr="00C46E63">
        <w:tc>
          <w:tcPr>
            <w:tcW w:w="1076" w:type="dxa"/>
            <w:vMerge/>
            <w:shd w:val="clear" w:color="auto" w:fill="DBE5F1" w:themeFill="accent1" w:themeFillTint="33"/>
          </w:tcPr>
          <w:p w:rsidR="00C46E63" w:rsidRPr="000C2D22" w:rsidRDefault="00C46E63" w:rsidP="007764F0">
            <w:pPr>
              <w:rPr>
                <w:rFonts w:asciiTheme="minorHAnsi" w:hAnsiTheme="minorHAnsi"/>
                <w:sz w:val="22"/>
                <w:szCs w:val="22"/>
              </w:rPr>
            </w:pPr>
          </w:p>
        </w:tc>
        <w:tc>
          <w:tcPr>
            <w:tcW w:w="875" w:type="dxa"/>
          </w:tcPr>
          <w:p w:rsidR="00C46E63" w:rsidRPr="000C2D22" w:rsidRDefault="00C46E63" w:rsidP="007764F0">
            <w:pPr>
              <w:pStyle w:val="TableContents"/>
              <w:jc w:val="center"/>
              <w:rPr>
                <w:rFonts w:asciiTheme="minorHAnsi" w:hAnsiTheme="minorHAnsi"/>
                <w:sz w:val="22"/>
                <w:szCs w:val="22"/>
              </w:rPr>
            </w:pPr>
            <w:proofErr w:type="spellStart"/>
            <w:r w:rsidRPr="000C2D22">
              <w:rPr>
                <w:rFonts w:asciiTheme="minorHAnsi" w:hAnsiTheme="minorHAnsi"/>
                <w:sz w:val="22"/>
                <w:szCs w:val="22"/>
              </w:rPr>
              <w:t>x</w:t>
            </w:r>
            <w:r w:rsidRPr="000C2D22">
              <w:rPr>
                <w:rFonts w:asciiTheme="minorHAnsi" w:hAnsiTheme="minorHAnsi"/>
                <w:sz w:val="22"/>
                <w:szCs w:val="22"/>
                <w:vertAlign w:val="subscript"/>
              </w:rPr>
              <w:t>i</w:t>
            </w:r>
            <w:proofErr w:type="spellEnd"/>
            <w:r w:rsidRPr="000C2D22">
              <w:rPr>
                <w:rFonts w:asciiTheme="minorHAnsi" w:hAnsiTheme="minorHAnsi"/>
                <w:sz w:val="22"/>
                <w:szCs w:val="22"/>
              </w:rPr>
              <w:t xml:space="preserve">' </w:t>
            </w:r>
            <w:r w:rsidRPr="000C2D22">
              <w:rPr>
                <w:rFonts w:asciiTheme="minorHAnsi" w:hAnsiTheme="minorHAnsi"/>
                <w:sz w:val="22"/>
                <w:szCs w:val="22"/>
                <w:vertAlign w:val="subscript"/>
              </w:rPr>
              <w:t>[cm]</w:t>
            </w:r>
          </w:p>
        </w:tc>
        <w:tc>
          <w:tcPr>
            <w:tcW w:w="851" w:type="dxa"/>
          </w:tcPr>
          <w:p w:rsidR="00C46E63" w:rsidRPr="000C2D22" w:rsidRDefault="00C46E63" w:rsidP="007764F0">
            <w:pPr>
              <w:pStyle w:val="TableContents"/>
              <w:rPr>
                <w:rFonts w:asciiTheme="minorHAnsi" w:hAnsiTheme="minorHAnsi"/>
                <w:sz w:val="22"/>
                <w:szCs w:val="22"/>
              </w:rPr>
            </w:pPr>
            <w:r>
              <w:rPr>
                <w:rFonts w:asciiTheme="minorHAnsi" w:hAnsiTheme="minorHAnsi"/>
                <w:sz w:val="22"/>
                <w:szCs w:val="22"/>
              </w:rPr>
              <w:t>155,5</w:t>
            </w:r>
          </w:p>
        </w:tc>
        <w:tc>
          <w:tcPr>
            <w:tcW w:w="850" w:type="dxa"/>
          </w:tcPr>
          <w:p w:rsidR="00C46E63" w:rsidRPr="000C2D22" w:rsidRDefault="00C46E63" w:rsidP="007764F0">
            <w:pPr>
              <w:pStyle w:val="TableContents"/>
              <w:rPr>
                <w:rFonts w:asciiTheme="minorHAnsi" w:hAnsiTheme="minorHAnsi"/>
                <w:sz w:val="22"/>
                <w:szCs w:val="22"/>
              </w:rPr>
            </w:pPr>
            <w:r>
              <w:rPr>
                <w:rFonts w:asciiTheme="minorHAnsi" w:hAnsiTheme="minorHAnsi"/>
                <w:sz w:val="22"/>
                <w:szCs w:val="22"/>
              </w:rPr>
              <w:t>155,5</w:t>
            </w:r>
          </w:p>
        </w:tc>
        <w:tc>
          <w:tcPr>
            <w:tcW w:w="851" w:type="dxa"/>
          </w:tcPr>
          <w:p w:rsidR="00C46E63" w:rsidRPr="000C2D22" w:rsidRDefault="00C46E63" w:rsidP="007764F0">
            <w:pPr>
              <w:pStyle w:val="TableContents"/>
              <w:rPr>
                <w:rFonts w:asciiTheme="minorHAnsi" w:hAnsiTheme="minorHAnsi"/>
                <w:sz w:val="22"/>
                <w:szCs w:val="22"/>
              </w:rPr>
            </w:pPr>
            <w:r>
              <w:rPr>
                <w:rFonts w:asciiTheme="minorHAnsi" w:hAnsiTheme="minorHAnsi"/>
                <w:sz w:val="22"/>
                <w:szCs w:val="22"/>
              </w:rPr>
              <w:t>155,5</w:t>
            </w:r>
          </w:p>
        </w:tc>
        <w:tc>
          <w:tcPr>
            <w:tcW w:w="850" w:type="dxa"/>
          </w:tcPr>
          <w:p w:rsidR="00C46E63" w:rsidRPr="000C2D22" w:rsidRDefault="00C46E63" w:rsidP="007764F0">
            <w:pPr>
              <w:pStyle w:val="TableContents"/>
              <w:rPr>
                <w:rFonts w:asciiTheme="minorHAnsi" w:hAnsiTheme="minorHAnsi"/>
                <w:sz w:val="22"/>
                <w:szCs w:val="22"/>
              </w:rPr>
            </w:pPr>
            <w:r>
              <w:rPr>
                <w:rFonts w:asciiTheme="minorHAnsi" w:hAnsiTheme="minorHAnsi"/>
                <w:sz w:val="22"/>
                <w:szCs w:val="22"/>
              </w:rPr>
              <w:t>155,5</w:t>
            </w:r>
          </w:p>
        </w:tc>
        <w:tc>
          <w:tcPr>
            <w:tcW w:w="992" w:type="dxa"/>
          </w:tcPr>
          <w:p w:rsidR="00C46E63" w:rsidRPr="000C2D22" w:rsidRDefault="00C46E63" w:rsidP="007764F0">
            <w:pPr>
              <w:pStyle w:val="TableContents"/>
              <w:rPr>
                <w:rFonts w:asciiTheme="minorHAnsi" w:hAnsiTheme="minorHAnsi"/>
                <w:sz w:val="22"/>
                <w:szCs w:val="22"/>
              </w:rPr>
            </w:pPr>
            <w:r>
              <w:rPr>
                <w:rFonts w:asciiTheme="minorHAnsi" w:hAnsiTheme="minorHAnsi"/>
                <w:sz w:val="22"/>
                <w:szCs w:val="22"/>
              </w:rPr>
              <w:t>155,5</w:t>
            </w:r>
          </w:p>
        </w:tc>
        <w:tc>
          <w:tcPr>
            <w:tcW w:w="1276" w:type="dxa"/>
            <w:vMerge/>
          </w:tcPr>
          <w:p w:rsidR="00C46E63" w:rsidRPr="000C2D22" w:rsidRDefault="00C46E63" w:rsidP="007764F0">
            <w:pPr>
              <w:rPr>
                <w:rFonts w:asciiTheme="minorHAnsi" w:hAnsiTheme="minorHAnsi"/>
                <w:sz w:val="22"/>
                <w:szCs w:val="22"/>
              </w:rPr>
            </w:pPr>
          </w:p>
        </w:tc>
        <w:tc>
          <w:tcPr>
            <w:tcW w:w="1418" w:type="dxa"/>
            <w:vMerge/>
          </w:tcPr>
          <w:p w:rsidR="00C46E63" w:rsidRPr="000C2D22" w:rsidRDefault="00C46E63" w:rsidP="007764F0">
            <w:pPr>
              <w:rPr>
                <w:rFonts w:asciiTheme="minorHAnsi" w:hAnsiTheme="minorHAnsi"/>
                <w:sz w:val="22"/>
                <w:szCs w:val="22"/>
              </w:rPr>
            </w:pPr>
          </w:p>
        </w:tc>
      </w:tr>
      <w:tr w:rsidR="00C46E63" w:rsidRPr="000C2D22" w:rsidTr="00C46E63">
        <w:tc>
          <w:tcPr>
            <w:tcW w:w="1076" w:type="dxa"/>
            <w:vMerge/>
            <w:shd w:val="clear" w:color="auto" w:fill="DBE5F1" w:themeFill="accent1" w:themeFillTint="33"/>
          </w:tcPr>
          <w:p w:rsidR="00C46E63" w:rsidRPr="000C2D22" w:rsidRDefault="00C46E63" w:rsidP="007764F0">
            <w:pPr>
              <w:rPr>
                <w:rFonts w:asciiTheme="minorHAnsi" w:hAnsiTheme="minorHAnsi"/>
                <w:sz w:val="22"/>
                <w:szCs w:val="22"/>
              </w:rPr>
            </w:pPr>
          </w:p>
        </w:tc>
        <w:tc>
          <w:tcPr>
            <w:tcW w:w="875" w:type="dxa"/>
          </w:tcPr>
          <w:p w:rsidR="00C46E63" w:rsidRPr="000C2D22" w:rsidRDefault="00C46E63" w:rsidP="007764F0">
            <w:pPr>
              <w:pStyle w:val="TableContents"/>
              <w:jc w:val="center"/>
              <w:rPr>
                <w:rFonts w:asciiTheme="minorHAnsi" w:hAnsiTheme="minorHAnsi"/>
                <w:sz w:val="22"/>
                <w:szCs w:val="22"/>
              </w:rPr>
            </w:pPr>
            <w:proofErr w:type="spellStart"/>
            <w:r>
              <w:rPr>
                <w:rFonts w:asciiTheme="minorHAnsi" w:hAnsiTheme="minorHAnsi"/>
                <w:sz w:val="22"/>
                <w:szCs w:val="22"/>
              </w:rPr>
              <w:t>Δ</w:t>
            </w:r>
            <w:r w:rsidRPr="000C2D22">
              <w:rPr>
                <w:rFonts w:asciiTheme="minorHAnsi" w:hAnsiTheme="minorHAnsi"/>
                <w:sz w:val="22"/>
                <w:szCs w:val="22"/>
              </w:rPr>
              <w:t>x</w:t>
            </w:r>
            <w:r w:rsidRPr="000C2D22">
              <w:rPr>
                <w:rFonts w:asciiTheme="minorHAnsi" w:hAnsiTheme="minorHAnsi"/>
                <w:sz w:val="22"/>
                <w:szCs w:val="22"/>
                <w:vertAlign w:val="subscript"/>
              </w:rPr>
              <w:t>i</w:t>
            </w:r>
            <w:proofErr w:type="spellEnd"/>
          </w:p>
        </w:tc>
        <w:tc>
          <w:tcPr>
            <w:tcW w:w="851" w:type="dxa"/>
          </w:tcPr>
          <w:p w:rsidR="00C46E63" w:rsidRDefault="00C46E63" w:rsidP="007764F0">
            <w:pPr>
              <w:pStyle w:val="TableContents"/>
              <w:rPr>
                <w:rFonts w:asciiTheme="minorHAnsi" w:hAnsiTheme="minorHAnsi"/>
                <w:sz w:val="22"/>
                <w:szCs w:val="22"/>
              </w:rPr>
            </w:pPr>
            <w:r>
              <w:rPr>
                <w:rFonts w:asciiTheme="minorHAnsi" w:hAnsiTheme="minorHAnsi"/>
                <w:sz w:val="22"/>
                <w:szCs w:val="22"/>
              </w:rPr>
              <w:t>113,5</w:t>
            </w:r>
          </w:p>
        </w:tc>
        <w:tc>
          <w:tcPr>
            <w:tcW w:w="850" w:type="dxa"/>
          </w:tcPr>
          <w:p w:rsidR="00C46E63" w:rsidRDefault="00C46E63" w:rsidP="007764F0">
            <w:pPr>
              <w:pStyle w:val="TableContents"/>
              <w:rPr>
                <w:rFonts w:asciiTheme="minorHAnsi" w:hAnsiTheme="minorHAnsi"/>
                <w:sz w:val="22"/>
                <w:szCs w:val="22"/>
              </w:rPr>
            </w:pPr>
            <w:r>
              <w:rPr>
                <w:rFonts w:asciiTheme="minorHAnsi" w:hAnsiTheme="minorHAnsi"/>
                <w:sz w:val="22"/>
                <w:szCs w:val="22"/>
              </w:rPr>
              <w:t>114,5</w:t>
            </w:r>
          </w:p>
        </w:tc>
        <w:tc>
          <w:tcPr>
            <w:tcW w:w="851" w:type="dxa"/>
          </w:tcPr>
          <w:p w:rsidR="00C46E63" w:rsidRDefault="00C46E63" w:rsidP="007764F0">
            <w:pPr>
              <w:pStyle w:val="TableContents"/>
              <w:rPr>
                <w:rFonts w:asciiTheme="minorHAnsi" w:hAnsiTheme="minorHAnsi"/>
                <w:sz w:val="22"/>
                <w:szCs w:val="22"/>
              </w:rPr>
            </w:pPr>
            <w:r>
              <w:rPr>
                <w:rFonts w:asciiTheme="minorHAnsi" w:hAnsiTheme="minorHAnsi"/>
                <w:sz w:val="22"/>
                <w:szCs w:val="22"/>
              </w:rPr>
              <w:t>114</w:t>
            </w:r>
          </w:p>
        </w:tc>
        <w:tc>
          <w:tcPr>
            <w:tcW w:w="850" w:type="dxa"/>
          </w:tcPr>
          <w:p w:rsidR="00C46E63" w:rsidRDefault="00C46E63" w:rsidP="007764F0">
            <w:pPr>
              <w:pStyle w:val="TableContents"/>
              <w:rPr>
                <w:rFonts w:asciiTheme="minorHAnsi" w:hAnsiTheme="minorHAnsi"/>
                <w:sz w:val="22"/>
                <w:szCs w:val="22"/>
              </w:rPr>
            </w:pPr>
            <w:r>
              <w:rPr>
                <w:rFonts w:asciiTheme="minorHAnsi" w:hAnsiTheme="minorHAnsi"/>
                <w:sz w:val="22"/>
                <w:szCs w:val="22"/>
              </w:rPr>
              <w:t>112,5</w:t>
            </w:r>
          </w:p>
        </w:tc>
        <w:tc>
          <w:tcPr>
            <w:tcW w:w="992" w:type="dxa"/>
          </w:tcPr>
          <w:p w:rsidR="00C46E63" w:rsidRDefault="00C46E63" w:rsidP="007764F0">
            <w:pPr>
              <w:pStyle w:val="TableContents"/>
              <w:rPr>
                <w:rFonts w:asciiTheme="minorHAnsi" w:hAnsiTheme="minorHAnsi"/>
                <w:sz w:val="22"/>
                <w:szCs w:val="22"/>
              </w:rPr>
            </w:pPr>
            <w:r>
              <w:rPr>
                <w:rFonts w:asciiTheme="minorHAnsi" w:hAnsiTheme="minorHAnsi"/>
                <w:sz w:val="22"/>
                <w:szCs w:val="22"/>
              </w:rPr>
              <w:t>113</w:t>
            </w:r>
          </w:p>
        </w:tc>
        <w:tc>
          <w:tcPr>
            <w:tcW w:w="1276" w:type="dxa"/>
            <w:vMerge/>
          </w:tcPr>
          <w:p w:rsidR="00C46E63" w:rsidRPr="000C2D22" w:rsidRDefault="00C46E63" w:rsidP="007764F0">
            <w:pPr>
              <w:rPr>
                <w:rFonts w:asciiTheme="minorHAnsi" w:hAnsiTheme="minorHAnsi"/>
                <w:sz w:val="22"/>
                <w:szCs w:val="22"/>
              </w:rPr>
            </w:pPr>
          </w:p>
        </w:tc>
        <w:tc>
          <w:tcPr>
            <w:tcW w:w="1418" w:type="dxa"/>
            <w:vMerge/>
          </w:tcPr>
          <w:p w:rsidR="00C46E63" w:rsidRPr="000C2D22" w:rsidRDefault="00C46E63" w:rsidP="007764F0">
            <w:pPr>
              <w:rPr>
                <w:rFonts w:asciiTheme="minorHAnsi" w:hAnsiTheme="minorHAnsi"/>
                <w:sz w:val="22"/>
                <w:szCs w:val="22"/>
              </w:rPr>
            </w:pPr>
          </w:p>
        </w:tc>
      </w:tr>
      <w:tr w:rsidR="00C46E63" w:rsidRPr="000C2D22" w:rsidTr="00C46E63">
        <w:tc>
          <w:tcPr>
            <w:tcW w:w="1076" w:type="dxa"/>
            <w:vMerge w:val="restart"/>
            <w:shd w:val="clear" w:color="auto" w:fill="DBE5F1" w:themeFill="accent1" w:themeFillTint="33"/>
          </w:tcPr>
          <w:p w:rsidR="00C46E63" w:rsidRPr="000C2D22" w:rsidRDefault="00C46E63" w:rsidP="007764F0">
            <w:pPr>
              <w:pStyle w:val="TableContents"/>
              <w:rPr>
                <w:rFonts w:asciiTheme="minorHAnsi" w:hAnsiTheme="minorHAnsi"/>
                <w:sz w:val="22"/>
                <w:szCs w:val="22"/>
              </w:rPr>
            </w:pPr>
            <w:r w:rsidRPr="00C46E63">
              <w:rPr>
                <w:rFonts w:asciiTheme="minorHAnsi" w:hAnsiTheme="minorHAnsi"/>
                <w:szCs w:val="22"/>
              </w:rPr>
              <w:t>Kapalina 1</w:t>
            </w:r>
          </w:p>
        </w:tc>
        <w:tc>
          <w:tcPr>
            <w:tcW w:w="875" w:type="dxa"/>
          </w:tcPr>
          <w:p w:rsidR="00C46E63" w:rsidRPr="000C2D22" w:rsidRDefault="00C46E63" w:rsidP="007764F0">
            <w:pPr>
              <w:pStyle w:val="TableContents"/>
              <w:jc w:val="center"/>
              <w:rPr>
                <w:rFonts w:asciiTheme="minorHAnsi" w:hAnsiTheme="minorHAnsi"/>
                <w:sz w:val="22"/>
                <w:szCs w:val="22"/>
              </w:rPr>
            </w:pPr>
            <w:proofErr w:type="spellStart"/>
            <w:r w:rsidRPr="000C2D22">
              <w:rPr>
                <w:rFonts w:asciiTheme="minorHAnsi" w:hAnsiTheme="minorHAnsi"/>
                <w:sz w:val="22"/>
                <w:szCs w:val="22"/>
              </w:rPr>
              <w:t>x</w:t>
            </w:r>
            <w:r w:rsidRPr="000C2D22">
              <w:rPr>
                <w:rFonts w:asciiTheme="minorHAnsi" w:hAnsiTheme="minorHAnsi"/>
                <w:sz w:val="22"/>
                <w:szCs w:val="22"/>
                <w:vertAlign w:val="subscript"/>
              </w:rPr>
              <w:t>i</w:t>
            </w:r>
            <w:proofErr w:type="spellEnd"/>
            <w:r w:rsidRPr="000C2D22">
              <w:rPr>
                <w:rFonts w:asciiTheme="minorHAnsi" w:hAnsiTheme="minorHAnsi"/>
                <w:sz w:val="22"/>
                <w:szCs w:val="22"/>
                <w:vertAlign w:val="subscript"/>
              </w:rPr>
              <w:t xml:space="preserve">  [cm]</w:t>
            </w:r>
          </w:p>
        </w:tc>
        <w:tc>
          <w:tcPr>
            <w:tcW w:w="851" w:type="dxa"/>
          </w:tcPr>
          <w:p w:rsidR="00C46E63" w:rsidRPr="000C2D22" w:rsidRDefault="00C46E63" w:rsidP="007764F0">
            <w:pPr>
              <w:pStyle w:val="TableContents"/>
              <w:rPr>
                <w:rFonts w:asciiTheme="minorHAnsi" w:hAnsiTheme="minorHAnsi"/>
                <w:sz w:val="22"/>
                <w:szCs w:val="22"/>
              </w:rPr>
            </w:pPr>
            <w:r w:rsidRPr="000C2D22">
              <w:rPr>
                <w:rFonts w:asciiTheme="minorHAnsi" w:hAnsiTheme="minorHAnsi"/>
                <w:sz w:val="22"/>
                <w:szCs w:val="22"/>
              </w:rPr>
              <w:t>102</w:t>
            </w:r>
          </w:p>
        </w:tc>
        <w:tc>
          <w:tcPr>
            <w:tcW w:w="850" w:type="dxa"/>
          </w:tcPr>
          <w:p w:rsidR="00C46E63" w:rsidRPr="000C2D22" w:rsidRDefault="00C46E63" w:rsidP="007764F0">
            <w:pPr>
              <w:pStyle w:val="TableContents"/>
              <w:rPr>
                <w:rFonts w:asciiTheme="minorHAnsi" w:hAnsiTheme="minorHAnsi"/>
                <w:sz w:val="22"/>
                <w:szCs w:val="22"/>
              </w:rPr>
            </w:pPr>
            <w:r w:rsidRPr="000C2D22">
              <w:rPr>
                <w:rFonts w:asciiTheme="minorHAnsi" w:hAnsiTheme="minorHAnsi"/>
                <w:sz w:val="22"/>
                <w:szCs w:val="22"/>
              </w:rPr>
              <w:t>103</w:t>
            </w:r>
          </w:p>
        </w:tc>
        <w:tc>
          <w:tcPr>
            <w:tcW w:w="851" w:type="dxa"/>
          </w:tcPr>
          <w:p w:rsidR="00C46E63" w:rsidRPr="000C2D22" w:rsidRDefault="00C46E63" w:rsidP="007764F0">
            <w:pPr>
              <w:pStyle w:val="TableContents"/>
              <w:rPr>
                <w:rFonts w:asciiTheme="minorHAnsi" w:hAnsiTheme="minorHAnsi"/>
                <w:sz w:val="22"/>
                <w:szCs w:val="22"/>
              </w:rPr>
            </w:pPr>
            <w:r w:rsidRPr="000C2D22">
              <w:rPr>
                <w:rFonts w:asciiTheme="minorHAnsi" w:hAnsiTheme="minorHAnsi"/>
                <w:sz w:val="22"/>
                <w:szCs w:val="22"/>
              </w:rPr>
              <w:t>104</w:t>
            </w:r>
          </w:p>
        </w:tc>
        <w:tc>
          <w:tcPr>
            <w:tcW w:w="850" w:type="dxa"/>
          </w:tcPr>
          <w:p w:rsidR="00C46E63" w:rsidRPr="000C2D22" w:rsidRDefault="00C46E63" w:rsidP="007764F0">
            <w:pPr>
              <w:pStyle w:val="TableContents"/>
              <w:rPr>
                <w:rFonts w:asciiTheme="minorHAnsi" w:hAnsiTheme="minorHAnsi"/>
                <w:sz w:val="22"/>
                <w:szCs w:val="22"/>
              </w:rPr>
            </w:pPr>
            <w:r w:rsidRPr="000C2D22">
              <w:rPr>
                <w:rFonts w:asciiTheme="minorHAnsi" w:hAnsiTheme="minorHAnsi"/>
                <w:sz w:val="22"/>
                <w:szCs w:val="22"/>
              </w:rPr>
              <w:t>110</w:t>
            </w:r>
          </w:p>
        </w:tc>
        <w:tc>
          <w:tcPr>
            <w:tcW w:w="992" w:type="dxa"/>
          </w:tcPr>
          <w:p w:rsidR="00C46E63" w:rsidRPr="000C2D22" w:rsidRDefault="00C46E63" w:rsidP="007764F0">
            <w:pPr>
              <w:pStyle w:val="Standard"/>
              <w:rPr>
                <w:rFonts w:asciiTheme="minorHAnsi" w:hAnsiTheme="minorHAnsi"/>
                <w:sz w:val="22"/>
                <w:szCs w:val="22"/>
              </w:rPr>
            </w:pPr>
            <w:r w:rsidRPr="000C2D22">
              <w:rPr>
                <w:rFonts w:asciiTheme="minorHAnsi" w:hAnsiTheme="minorHAnsi"/>
                <w:sz w:val="22"/>
                <w:szCs w:val="22"/>
              </w:rPr>
              <w:t>106</w:t>
            </w:r>
          </w:p>
        </w:tc>
        <w:tc>
          <w:tcPr>
            <w:tcW w:w="1276" w:type="dxa"/>
            <w:vMerge w:val="restart"/>
          </w:tcPr>
          <w:p w:rsidR="00C46E63" w:rsidRPr="000C2D22" w:rsidRDefault="00E52DCC" w:rsidP="00E52DCC">
            <w:pPr>
              <w:pStyle w:val="Standard"/>
              <w:rPr>
                <w:rFonts w:asciiTheme="minorHAnsi" w:hAnsiTheme="minorHAnsi"/>
                <w:sz w:val="22"/>
                <w:szCs w:val="22"/>
              </w:rPr>
            </w:pPr>
            <w:r>
              <w:rPr>
                <w:rFonts w:asciiTheme="minorHAnsi" w:hAnsiTheme="minorHAnsi"/>
                <w:sz w:val="22"/>
                <w:szCs w:val="22"/>
              </w:rPr>
              <w:t>1,61</w:t>
            </w:r>
            <w:r w:rsidR="00C46E63" w:rsidRPr="000C2D22">
              <w:rPr>
                <w:rFonts w:asciiTheme="minorHAnsi" w:hAnsiTheme="minorHAnsi"/>
                <w:sz w:val="22"/>
                <w:szCs w:val="22"/>
              </w:rPr>
              <w:t>×10</w:t>
            </w:r>
            <w:r w:rsidR="00C46E63" w:rsidRPr="000C2D22">
              <w:rPr>
                <w:rFonts w:asciiTheme="minorHAnsi" w:hAnsiTheme="minorHAnsi"/>
                <w:sz w:val="22"/>
                <w:szCs w:val="22"/>
                <w:vertAlign w:val="superscript"/>
              </w:rPr>
              <w:t>8</w:t>
            </w:r>
          </w:p>
        </w:tc>
        <w:tc>
          <w:tcPr>
            <w:tcW w:w="1418" w:type="dxa"/>
            <w:vMerge w:val="restart"/>
          </w:tcPr>
          <w:p w:rsidR="00C46E63" w:rsidRPr="000C2D22" w:rsidRDefault="00E94A96" w:rsidP="007764F0">
            <w:pPr>
              <w:pStyle w:val="TableContents"/>
              <w:rPr>
                <w:rFonts w:asciiTheme="minorHAnsi" w:hAnsiTheme="minorHAnsi"/>
                <w:sz w:val="22"/>
                <w:szCs w:val="22"/>
              </w:rPr>
            </w:pPr>
            <w:r>
              <w:rPr>
                <w:rFonts w:asciiTheme="minorHAnsi" w:hAnsiTheme="minorHAnsi"/>
                <w:sz w:val="22"/>
                <w:szCs w:val="22"/>
              </w:rPr>
              <w:t>1,409</w:t>
            </w:r>
          </w:p>
        </w:tc>
      </w:tr>
      <w:tr w:rsidR="00C46E63" w:rsidRPr="000C2D22" w:rsidTr="00C46E63">
        <w:tc>
          <w:tcPr>
            <w:tcW w:w="1076" w:type="dxa"/>
            <w:vMerge/>
            <w:shd w:val="clear" w:color="auto" w:fill="DBE5F1" w:themeFill="accent1" w:themeFillTint="33"/>
          </w:tcPr>
          <w:p w:rsidR="00C46E63" w:rsidRPr="000C2D22" w:rsidRDefault="00C46E63" w:rsidP="007764F0">
            <w:pPr>
              <w:rPr>
                <w:rFonts w:asciiTheme="minorHAnsi" w:hAnsiTheme="minorHAnsi"/>
                <w:sz w:val="22"/>
                <w:szCs w:val="22"/>
              </w:rPr>
            </w:pPr>
          </w:p>
        </w:tc>
        <w:tc>
          <w:tcPr>
            <w:tcW w:w="875" w:type="dxa"/>
          </w:tcPr>
          <w:p w:rsidR="00C46E63" w:rsidRPr="000C2D22" w:rsidRDefault="00C46E63" w:rsidP="007764F0">
            <w:pPr>
              <w:pStyle w:val="TableContents"/>
              <w:jc w:val="center"/>
              <w:rPr>
                <w:rFonts w:asciiTheme="minorHAnsi" w:hAnsiTheme="minorHAnsi"/>
                <w:sz w:val="22"/>
                <w:szCs w:val="22"/>
              </w:rPr>
            </w:pPr>
            <w:proofErr w:type="spellStart"/>
            <w:r w:rsidRPr="000C2D22">
              <w:rPr>
                <w:rFonts w:asciiTheme="minorHAnsi" w:hAnsiTheme="minorHAnsi"/>
                <w:sz w:val="22"/>
                <w:szCs w:val="22"/>
              </w:rPr>
              <w:t>x</w:t>
            </w:r>
            <w:r w:rsidRPr="000C2D22">
              <w:rPr>
                <w:rFonts w:asciiTheme="minorHAnsi" w:hAnsiTheme="minorHAnsi"/>
                <w:sz w:val="22"/>
                <w:szCs w:val="22"/>
                <w:vertAlign w:val="subscript"/>
              </w:rPr>
              <w:t>i</w:t>
            </w:r>
            <w:proofErr w:type="spellEnd"/>
            <w:r w:rsidRPr="000C2D22">
              <w:rPr>
                <w:rFonts w:asciiTheme="minorHAnsi" w:hAnsiTheme="minorHAnsi"/>
                <w:sz w:val="22"/>
                <w:szCs w:val="22"/>
              </w:rPr>
              <w:t xml:space="preserve">' </w:t>
            </w:r>
            <w:r w:rsidRPr="000C2D22">
              <w:rPr>
                <w:rFonts w:asciiTheme="minorHAnsi" w:hAnsiTheme="minorHAnsi"/>
                <w:sz w:val="22"/>
                <w:szCs w:val="22"/>
                <w:vertAlign w:val="subscript"/>
              </w:rPr>
              <w:t>[cm]</w:t>
            </w:r>
          </w:p>
        </w:tc>
        <w:tc>
          <w:tcPr>
            <w:tcW w:w="851" w:type="dxa"/>
          </w:tcPr>
          <w:p w:rsidR="00C46E63" w:rsidRPr="000C2D22" w:rsidRDefault="00C46E63" w:rsidP="007764F0">
            <w:pPr>
              <w:pStyle w:val="TableContents"/>
              <w:rPr>
                <w:rFonts w:asciiTheme="minorHAnsi" w:hAnsiTheme="minorHAnsi"/>
                <w:sz w:val="22"/>
                <w:szCs w:val="22"/>
              </w:rPr>
            </w:pPr>
            <w:r w:rsidRPr="000C2D22">
              <w:rPr>
                <w:rFonts w:asciiTheme="minorHAnsi" w:hAnsiTheme="minorHAnsi"/>
                <w:sz w:val="22"/>
                <w:szCs w:val="22"/>
              </w:rPr>
              <w:t>127</w:t>
            </w:r>
          </w:p>
        </w:tc>
        <w:tc>
          <w:tcPr>
            <w:tcW w:w="850" w:type="dxa"/>
          </w:tcPr>
          <w:p w:rsidR="00C46E63" w:rsidRPr="000C2D22" w:rsidRDefault="00C46E63" w:rsidP="007764F0">
            <w:pPr>
              <w:pStyle w:val="TableContents"/>
              <w:rPr>
                <w:rFonts w:asciiTheme="minorHAnsi" w:hAnsiTheme="minorHAnsi"/>
                <w:sz w:val="22"/>
                <w:szCs w:val="22"/>
              </w:rPr>
            </w:pPr>
            <w:r w:rsidRPr="000C2D22">
              <w:rPr>
                <w:rFonts w:asciiTheme="minorHAnsi" w:hAnsiTheme="minorHAnsi"/>
                <w:sz w:val="22"/>
                <w:szCs w:val="22"/>
              </w:rPr>
              <w:t>128</w:t>
            </w:r>
          </w:p>
        </w:tc>
        <w:tc>
          <w:tcPr>
            <w:tcW w:w="851" w:type="dxa"/>
          </w:tcPr>
          <w:p w:rsidR="00C46E63" w:rsidRPr="000C2D22" w:rsidRDefault="00C46E63" w:rsidP="007764F0">
            <w:pPr>
              <w:pStyle w:val="TableContents"/>
              <w:rPr>
                <w:rFonts w:asciiTheme="minorHAnsi" w:hAnsiTheme="minorHAnsi"/>
                <w:sz w:val="22"/>
                <w:szCs w:val="22"/>
              </w:rPr>
            </w:pPr>
            <w:r w:rsidRPr="000C2D22">
              <w:rPr>
                <w:rFonts w:asciiTheme="minorHAnsi" w:hAnsiTheme="minorHAnsi"/>
                <w:sz w:val="22"/>
                <w:szCs w:val="22"/>
              </w:rPr>
              <w:t>128,5</w:t>
            </w:r>
          </w:p>
        </w:tc>
        <w:tc>
          <w:tcPr>
            <w:tcW w:w="850" w:type="dxa"/>
          </w:tcPr>
          <w:p w:rsidR="00C46E63" w:rsidRPr="000C2D22" w:rsidRDefault="00C46E63" w:rsidP="007764F0">
            <w:pPr>
              <w:pStyle w:val="TableContents"/>
              <w:rPr>
                <w:rFonts w:asciiTheme="minorHAnsi" w:hAnsiTheme="minorHAnsi"/>
                <w:sz w:val="22"/>
                <w:szCs w:val="22"/>
              </w:rPr>
            </w:pPr>
            <w:r w:rsidRPr="000C2D22">
              <w:rPr>
                <w:rFonts w:asciiTheme="minorHAnsi" w:hAnsiTheme="minorHAnsi"/>
                <w:sz w:val="22"/>
                <w:szCs w:val="22"/>
              </w:rPr>
              <w:t>134</w:t>
            </w:r>
          </w:p>
        </w:tc>
        <w:tc>
          <w:tcPr>
            <w:tcW w:w="992" w:type="dxa"/>
          </w:tcPr>
          <w:p w:rsidR="00C46E63" w:rsidRPr="000C2D22" w:rsidRDefault="00C46E63" w:rsidP="007764F0">
            <w:pPr>
              <w:pStyle w:val="TableContents"/>
              <w:rPr>
                <w:rFonts w:asciiTheme="minorHAnsi" w:hAnsiTheme="minorHAnsi"/>
                <w:sz w:val="22"/>
                <w:szCs w:val="22"/>
              </w:rPr>
            </w:pPr>
            <w:r w:rsidRPr="000C2D22">
              <w:rPr>
                <w:rFonts w:asciiTheme="minorHAnsi" w:hAnsiTheme="minorHAnsi"/>
                <w:sz w:val="22"/>
                <w:szCs w:val="22"/>
              </w:rPr>
              <w:t>131</w:t>
            </w:r>
          </w:p>
        </w:tc>
        <w:tc>
          <w:tcPr>
            <w:tcW w:w="1276" w:type="dxa"/>
            <w:vMerge/>
          </w:tcPr>
          <w:p w:rsidR="00C46E63" w:rsidRPr="000C2D22" w:rsidRDefault="00C46E63" w:rsidP="007764F0">
            <w:pPr>
              <w:rPr>
                <w:rFonts w:asciiTheme="minorHAnsi" w:hAnsiTheme="minorHAnsi"/>
                <w:sz w:val="22"/>
                <w:szCs w:val="22"/>
              </w:rPr>
            </w:pPr>
          </w:p>
        </w:tc>
        <w:tc>
          <w:tcPr>
            <w:tcW w:w="1418" w:type="dxa"/>
            <w:vMerge/>
          </w:tcPr>
          <w:p w:rsidR="00C46E63" w:rsidRPr="000C2D22" w:rsidRDefault="00C46E63" w:rsidP="007764F0">
            <w:pPr>
              <w:rPr>
                <w:rFonts w:asciiTheme="minorHAnsi" w:hAnsiTheme="minorHAnsi"/>
                <w:sz w:val="22"/>
                <w:szCs w:val="22"/>
              </w:rPr>
            </w:pPr>
          </w:p>
        </w:tc>
      </w:tr>
      <w:tr w:rsidR="00C46E63" w:rsidRPr="000C2D22" w:rsidTr="00C46E63">
        <w:tc>
          <w:tcPr>
            <w:tcW w:w="1076" w:type="dxa"/>
            <w:vMerge/>
            <w:shd w:val="clear" w:color="auto" w:fill="DBE5F1" w:themeFill="accent1" w:themeFillTint="33"/>
          </w:tcPr>
          <w:p w:rsidR="00C46E63" w:rsidRPr="000C2D22" w:rsidRDefault="00C46E63" w:rsidP="007764F0">
            <w:pPr>
              <w:rPr>
                <w:rFonts w:asciiTheme="minorHAnsi" w:hAnsiTheme="minorHAnsi"/>
                <w:sz w:val="22"/>
                <w:szCs w:val="22"/>
              </w:rPr>
            </w:pPr>
          </w:p>
        </w:tc>
        <w:tc>
          <w:tcPr>
            <w:tcW w:w="875" w:type="dxa"/>
          </w:tcPr>
          <w:p w:rsidR="00C46E63" w:rsidRPr="000C2D22" w:rsidRDefault="00C46E63" w:rsidP="007764F0">
            <w:pPr>
              <w:pStyle w:val="TableContents"/>
              <w:jc w:val="center"/>
              <w:rPr>
                <w:rFonts w:asciiTheme="minorHAnsi" w:hAnsiTheme="minorHAnsi"/>
                <w:sz w:val="22"/>
                <w:szCs w:val="22"/>
              </w:rPr>
            </w:pPr>
            <w:proofErr w:type="spellStart"/>
            <w:r>
              <w:rPr>
                <w:rFonts w:asciiTheme="minorHAnsi" w:hAnsiTheme="minorHAnsi"/>
                <w:sz w:val="22"/>
                <w:szCs w:val="22"/>
              </w:rPr>
              <w:t>Δ</w:t>
            </w:r>
            <w:r w:rsidRPr="000C2D22">
              <w:rPr>
                <w:rFonts w:asciiTheme="minorHAnsi" w:hAnsiTheme="minorHAnsi"/>
                <w:sz w:val="22"/>
                <w:szCs w:val="22"/>
              </w:rPr>
              <w:t>x</w:t>
            </w:r>
            <w:r w:rsidRPr="000C2D22">
              <w:rPr>
                <w:rFonts w:asciiTheme="minorHAnsi" w:hAnsiTheme="minorHAnsi"/>
                <w:sz w:val="22"/>
                <w:szCs w:val="22"/>
                <w:vertAlign w:val="subscript"/>
              </w:rPr>
              <w:t>i</w:t>
            </w:r>
            <w:proofErr w:type="spellEnd"/>
          </w:p>
        </w:tc>
        <w:tc>
          <w:tcPr>
            <w:tcW w:w="851" w:type="dxa"/>
          </w:tcPr>
          <w:p w:rsidR="00C46E63" w:rsidRPr="000C2D22" w:rsidRDefault="00C46E63" w:rsidP="007764F0">
            <w:pPr>
              <w:pStyle w:val="TableContents"/>
              <w:rPr>
                <w:rFonts w:asciiTheme="minorHAnsi" w:hAnsiTheme="minorHAnsi"/>
                <w:sz w:val="22"/>
                <w:szCs w:val="22"/>
              </w:rPr>
            </w:pPr>
            <w:r>
              <w:rPr>
                <w:rFonts w:asciiTheme="minorHAnsi" w:hAnsiTheme="minorHAnsi"/>
                <w:sz w:val="22"/>
                <w:szCs w:val="22"/>
              </w:rPr>
              <w:t>22,5</w:t>
            </w:r>
          </w:p>
        </w:tc>
        <w:tc>
          <w:tcPr>
            <w:tcW w:w="850" w:type="dxa"/>
          </w:tcPr>
          <w:p w:rsidR="00C46E63" w:rsidRPr="000C2D22" w:rsidRDefault="00C46E63" w:rsidP="007764F0">
            <w:pPr>
              <w:pStyle w:val="TableContents"/>
              <w:rPr>
                <w:rFonts w:asciiTheme="minorHAnsi" w:hAnsiTheme="minorHAnsi"/>
                <w:sz w:val="22"/>
                <w:szCs w:val="22"/>
              </w:rPr>
            </w:pPr>
            <w:r>
              <w:rPr>
                <w:rFonts w:asciiTheme="minorHAnsi" w:hAnsiTheme="minorHAnsi"/>
                <w:sz w:val="22"/>
                <w:szCs w:val="22"/>
              </w:rPr>
              <w:t>22</w:t>
            </w:r>
          </w:p>
        </w:tc>
        <w:tc>
          <w:tcPr>
            <w:tcW w:w="851" w:type="dxa"/>
          </w:tcPr>
          <w:p w:rsidR="00C46E63" w:rsidRPr="000C2D22" w:rsidRDefault="00C46E63" w:rsidP="007764F0">
            <w:pPr>
              <w:pStyle w:val="TableContents"/>
              <w:rPr>
                <w:rFonts w:asciiTheme="minorHAnsi" w:hAnsiTheme="minorHAnsi"/>
                <w:sz w:val="22"/>
                <w:szCs w:val="22"/>
              </w:rPr>
            </w:pPr>
            <w:r>
              <w:rPr>
                <w:rFonts w:asciiTheme="minorHAnsi" w:hAnsiTheme="minorHAnsi"/>
                <w:sz w:val="22"/>
                <w:szCs w:val="22"/>
              </w:rPr>
              <w:t>20,5</w:t>
            </w:r>
          </w:p>
        </w:tc>
        <w:tc>
          <w:tcPr>
            <w:tcW w:w="850" w:type="dxa"/>
          </w:tcPr>
          <w:p w:rsidR="00C46E63" w:rsidRPr="000C2D22" w:rsidRDefault="00C46E63" w:rsidP="007764F0">
            <w:pPr>
              <w:pStyle w:val="TableContents"/>
              <w:rPr>
                <w:rFonts w:asciiTheme="minorHAnsi" w:hAnsiTheme="minorHAnsi"/>
                <w:sz w:val="22"/>
                <w:szCs w:val="22"/>
              </w:rPr>
            </w:pPr>
            <w:r>
              <w:rPr>
                <w:rFonts w:asciiTheme="minorHAnsi" w:hAnsiTheme="minorHAnsi"/>
                <w:sz w:val="22"/>
                <w:szCs w:val="22"/>
              </w:rPr>
              <w:t>19</w:t>
            </w:r>
          </w:p>
        </w:tc>
        <w:tc>
          <w:tcPr>
            <w:tcW w:w="992" w:type="dxa"/>
          </w:tcPr>
          <w:p w:rsidR="00C46E63" w:rsidRPr="000C2D22" w:rsidRDefault="00C46E63" w:rsidP="007764F0">
            <w:pPr>
              <w:pStyle w:val="TableContents"/>
              <w:rPr>
                <w:rFonts w:asciiTheme="minorHAnsi" w:hAnsiTheme="minorHAnsi"/>
                <w:sz w:val="22"/>
                <w:szCs w:val="22"/>
              </w:rPr>
            </w:pPr>
            <w:r>
              <w:rPr>
                <w:rFonts w:asciiTheme="minorHAnsi" w:hAnsiTheme="minorHAnsi"/>
                <w:sz w:val="22"/>
                <w:szCs w:val="22"/>
              </w:rPr>
              <w:t>19,5</w:t>
            </w:r>
          </w:p>
        </w:tc>
        <w:tc>
          <w:tcPr>
            <w:tcW w:w="1276" w:type="dxa"/>
            <w:vMerge/>
          </w:tcPr>
          <w:p w:rsidR="00C46E63" w:rsidRPr="000C2D22" w:rsidRDefault="00C46E63" w:rsidP="007764F0">
            <w:pPr>
              <w:rPr>
                <w:rFonts w:asciiTheme="minorHAnsi" w:hAnsiTheme="minorHAnsi"/>
                <w:sz w:val="22"/>
                <w:szCs w:val="22"/>
              </w:rPr>
            </w:pPr>
          </w:p>
        </w:tc>
        <w:tc>
          <w:tcPr>
            <w:tcW w:w="1418" w:type="dxa"/>
            <w:vMerge/>
          </w:tcPr>
          <w:p w:rsidR="00C46E63" w:rsidRPr="000C2D22" w:rsidRDefault="00C46E63" w:rsidP="007764F0">
            <w:pPr>
              <w:rPr>
                <w:rFonts w:asciiTheme="minorHAnsi" w:hAnsiTheme="minorHAnsi"/>
                <w:sz w:val="22"/>
                <w:szCs w:val="22"/>
              </w:rPr>
            </w:pPr>
          </w:p>
        </w:tc>
      </w:tr>
      <w:tr w:rsidR="00C46E63" w:rsidRPr="000C2D22" w:rsidTr="00C46E63">
        <w:tc>
          <w:tcPr>
            <w:tcW w:w="1076" w:type="dxa"/>
            <w:vMerge w:val="restart"/>
            <w:shd w:val="clear" w:color="auto" w:fill="DBE5F1" w:themeFill="accent1" w:themeFillTint="33"/>
          </w:tcPr>
          <w:p w:rsidR="00C46E63" w:rsidRPr="000C2D22" w:rsidRDefault="00C46E63" w:rsidP="007764F0">
            <w:pPr>
              <w:pStyle w:val="TableContents"/>
              <w:rPr>
                <w:rFonts w:asciiTheme="minorHAnsi" w:hAnsiTheme="minorHAnsi"/>
                <w:sz w:val="22"/>
                <w:szCs w:val="22"/>
              </w:rPr>
            </w:pPr>
            <w:r w:rsidRPr="00C46E63">
              <w:rPr>
                <w:rFonts w:asciiTheme="minorHAnsi" w:hAnsiTheme="minorHAnsi"/>
                <w:szCs w:val="22"/>
              </w:rPr>
              <w:t>Kapalina 2</w:t>
            </w:r>
          </w:p>
        </w:tc>
        <w:tc>
          <w:tcPr>
            <w:tcW w:w="875" w:type="dxa"/>
          </w:tcPr>
          <w:p w:rsidR="00C46E63" w:rsidRPr="000C2D22" w:rsidRDefault="00C46E63" w:rsidP="007764F0">
            <w:pPr>
              <w:pStyle w:val="TableContents"/>
              <w:jc w:val="center"/>
              <w:rPr>
                <w:rFonts w:asciiTheme="minorHAnsi" w:hAnsiTheme="minorHAnsi"/>
                <w:sz w:val="22"/>
                <w:szCs w:val="22"/>
              </w:rPr>
            </w:pPr>
            <w:proofErr w:type="spellStart"/>
            <w:r w:rsidRPr="000C2D22">
              <w:rPr>
                <w:rFonts w:asciiTheme="minorHAnsi" w:hAnsiTheme="minorHAnsi"/>
                <w:sz w:val="22"/>
                <w:szCs w:val="22"/>
              </w:rPr>
              <w:t>x</w:t>
            </w:r>
            <w:r w:rsidRPr="000C2D22">
              <w:rPr>
                <w:rFonts w:asciiTheme="minorHAnsi" w:hAnsiTheme="minorHAnsi"/>
                <w:sz w:val="22"/>
                <w:szCs w:val="22"/>
                <w:vertAlign w:val="subscript"/>
              </w:rPr>
              <w:t>i</w:t>
            </w:r>
            <w:proofErr w:type="spellEnd"/>
            <w:r w:rsidRPr="000C2D22">
              <w:rPr>
                <w:rFonts w:asciiTheme="minorHAnsi" w:hAnsiTheme="minorHAnsi"/>
                <w:sz w:val="22"/>
                <w:szCs w:val="22"/>
                <w:vertAlign w:val="subscript"/>
              </w:rPr>
              <w:t xml:space="preserve">   [cm]</w:t>
            </w:r>
          </w:p>
        </w:tc>
        <w:tc>
          <w:tcPr>
            <w:tcW w:w="851" w:type="dxa"/>
          </w:tcPr>
          <w:p w:rsidR="00C46E63" w:rsidRPr="000C2D22" w:rsidRDefault="00C46E63" w:rsidP="007764F0">
            <w:pPr>
              <w:pStyle w:val="TableContents"/>
              <w:rPr>
                <w:rFonts w:asciiTheme="minorHAnsi" w:hAnsiTheme="minorHAnsi"/>
                <w:sz w:val="22"/>
                <w:szCs w:val="22"/>
              </w:rPr>
            </w:pPr>
            <w:r w:rsidRPr="000C2D22">
              <w:rPr>
                <w:rFonts w:asciiTheme="minorHAnsi" w:hAnsiTheme="minorHAnsi"/>
                <w:sz w:val="22"/>
                <w:szCs w:val="22"/>
              </w:rPr>
              <w:t>104</w:t>
            </w:r>
          </w:p>
        </w:tc>
        <w:tc>
          <w:tcPr>
            <w:tcW w:w="850" w:type="dxa"/>
          </w:tcPr>
          <w:p w:rsidR="00C46E63" w:rsidRPr="000C2D22" w:rsidRDefault="00C46E63" w:rsidP="007764F0">
            <w:pPr>
              <w:pStyle w:val="TableContents"/>
              <w:rPr>
                <w:rFonts w:asciiTheme="minorHAnsi" w:hAnsiTheme="minorHAnsi"/>
                <w:sz w:val="22"/>
                <w:szCs w:val="22"/>
              </w:rPr>
            </w:pPr>
            <w:r w:rsidRPr="000C2D22">
              <w:rPr>
                <w:rFonts w:asciiTheme="minorHAnsi" w:hAnsiTheme="minorHAnsi"/>
                <w:sz w:val="22"/>
                <w:szCs w:val="22"/>
              </w:rPr>
              <w:t>105</w:t>
            </w:r>
          </w:p>
        </w:tc>
        <w:tc>
          <w:tcPr>
            <w:tcW w:w="851" w:type="dxa"/>
          </w:tcPr>
          <w:p w:rsidR="00C46E63" w:rsidRPr="000C2D22" w:rsidRDefault="00C46E63" w:rsidP="007764F0">
            <w:pPr>
              <w:pStyle w:val="TableContents"/>
              <w:rPr>
                <w:rFonts w:asciiTheme="minorHAnsi" w:hAnsiTheme="minorHAnsi"/>
                <w:sz w:val="22"/>
                <w:szCs w:val="22"/>
              </w:rPr>
            </w:pPr>
            <w:r w:rsidRPr="000C2D22">
              <w:rPr>
                <w:rFonts w:asciiTheme="minorHAnsi" w:hAnsiTheme="minorHAnsi"/>
                <w:sz w:val="22"/>
                <w:szCs w:val="22"/>
              </w:rPr>
              <w:t>106</w:t>
            </w:r>
          </w:p>
        </w:tc>
        <w:tc>
          <w:tcPr>
            <w:tcW w:w="850" w:type="dxa"/>
          </w:tcPr>
          <w:p w:rsidR="00C46E63" w:rsidRPr="000C2D22" w:rsidRDefault="00C46E63" w:rsidP="007764F0">
            <w:pPr>
              <w:pStyle w:val="TableContents"/>
              <w:rPr>
                <w:rFonts w:asciiTheme="minorHAnsi" w:hAnsiTheme="minorHAnsi"/>
                <w:sz w:val="22"/>
                <w:szCs w:val="22"/>
              </w:rPr>
            </w:pPr>
            <w:r w:rsidRPr="000C2D22">
              <w:rPr>
                <w:rFonts w:asciiTheme="minorHAnsi" w:hAnsiTheme="minorHAnsi"/>
                <w:sz w:val="22"/>
                <w:szCs w:val="22"/>
              </w:rPr>
              <w:t>107</w:t>
            </w:r>
          </w:p>
        </w:tc>
        <w:tc>
          <w:tcPr>
            <w:tcW w:w="992" w:type="dxa"/>
          </w:tcPr>
          <w:p w:rsidR="00C46E63" w:rsidRPr="000C2D22" w:rsidRDefault="00C46E63" w:rsidP="007764F0">
            <w:pPr>
              <w:pStyle w:val="TableContents"/>
              <w:rPr>
                <w:rFonts w:asciiTheme="minorHAnsi" w:hAnsiTheme="minorHAnsi"/>
                <w:sz w:val="22"/>
                <w:szCs w:val="22"/>
              </w:rPr>
            </w:pPr>
            <w:r w:rsidRPr="000C2D22">
              <w:rPr>
                <w:rFonts w:asciiTheme="minorHAnsi" w:hAnsiTheme="minorHAnsi"/>
                <w:sz w:val="22"/>
                <w:szCs w:val="22"/>
              </w:rPr>
              <w:t>108</w:t>
            </w:r>
          </w:p>
        </w:tc>
        <w:tc>
          <w:tcPr>
            <w:tcW w:w="1276" w:type="dxa"/>
            <w:vMerge w:val="restart"/>
          </w:tcPr>
          <w:p w:rsidR="00C46E63" w:rsidRPr="000C2D22" w:rsidRDefault="00E52DCC" w:rsidP="00E52DCC">
            <w:pPr>
              <w:pStyle w:val="Standard"/>
              <w:rPr>
                <w:rFonts w:asciiTheme="minorHAnsi" w:hAnsiTheme="minorHAnsi"/>
                <w:sz w:val="22"/>
                <w:szCs w:val="22"/>
              </w:rPr>
            </w:pPr>
            <w:r>
              <w:rPr>
                <w:rFonts w:asciiTheme="minorHAnsi" w:hAnsiTheme="minorHAnsi"/>
                <w:sz w:val="22"/>
                <w:szCs w:val="22"/>
              </w:rPr>
              <w:t>1,52</w:t>
            </w:r>
            <w:r w:rsidR="00C46E63" w:rsidRPr="000C2D22">
              <w:rPr>
                <w:rFonts w:asciiTheme="minorHAnsi" w:hAnsiTheme="minorHAnsi"/>
                <w:sz w:val="22"/>
                <w:szCs w:val="22"/>
              </w:rPr>
              <w:t>×10</w:t>
            </w:r>
            <w:r w:rsidR="00C46E63" w:rsidRPr="000C2D22">
              <w:rPr>
                <w:rFonts w:asciiTheme="minorHAnsi" w:hAnsiTheme="minorHAnsi"/>
                <w:sz w:val="22"/>
                <w:szCs w:val="22"/>
                <w:vertAlign w:val="superscript"/>
              </w:rPr>
              <w:t>8</w:t>
            </w:r>
          </w:p>
        </w:tc>
        <w:tc>
          <w:tcPr>
            <w:tcW w:w="1418" w:type="dxa"/>
            <w:vMerge w:val="restart"/>
          </w:tcPr>
          <w:p w:rsidR="00C46E63" w:rsidRPr="000C2D22" w:rsidRDefault="00E94A96" w:rsidP="007764F0">
            <w:pPr>
              <w:pStyle w:val="TableContents"/>
              <w:rPr>
                <w:rFonts w:asciiTheme="minorHAnsi" w:hAnsiTheme="minorHAnsi"/>
                <w:sz w:val="22"/>
                <w:szCs w:val="22"/>
              </w:rPr>
            </w:pPr>
            <w:r>
              <w:rPr>
                <w:rFonts w:asciiTheme="minorHAnsi" w:hAnsiTheme="minorHAnsi"/>
                <w:sz w:val="22"/>
                <w:szCs w:val="22"/>
              </w:rPr>
              <w:t>1,493</w:t>
            </w:r>
          </w:p>
        </w:tc>
      </w:tr>
      <w:tr w:rsidR="00C46E63" w:rsidRPr="000C2D22" w:rsidTr="00C46E63">
        <w:tc>
          <w:tcPr>
            <w:tcW w:w="1076" w:type="dxa"/>
            <w:vMerge/>
            <w:shd w:val="clear" w:color="auto" w:fill="DBE5F1" w:themeFill="accent1" w:themeFillTint="33"/>
          </w:tcPr>
          <w:p w:rsidR="00C46E63" w:rsidRPr="000C2D22" w:rsidRDefault="00C46E63" w:rsidP="007764F0">
            <w:pPr>
              <w:rPr>
                <w:rFonts w:asciiTheme="minorHAnsi" w:hAnsiTheme="minorHAnsi"/>
                <w:sz w:val="22"/>
                <w:szCs w:val="22"/>
              </w:rPr>
            </w:pPr>
          </w:p>
        </w:tc>
        <w:tc>
          <w:tcPr>
            <w:tcW w:w="875" w:type="dxa"/>
          </w:tcPr>
          <w:p w:rsidR="00C46E63" w:rsidRPr="000C2D22" w:rsidRDefault="00C46E63" w:rsidP="007764F0">
            <w:pPr>
              <w:pStyle w:val="TableContents"/>
              <w:jc w:val="center"/>
              <w:rPr>
                <w:rFonts w:asciiTheme="minorHAnsi" w:hAnsiTheme="minorHAnsi"/>
                <w:sz w:val="22"/>
                <w:szCs w:val="22"/>
              </w:rPr>
            </w:pPr>
            <w:proofErr w:type="spellStart"/>
            <w:r w:rsidRPr="000C2D22">
              <w:rPr>
                <w:rFonts w:asciiTheme="minorHAnsi" w:hAnsiTheme="minorHAnsi"/>
                <w:sz w:val="22"/>
                <w:szCs w:val="22"/>
              </w:rPr>
              <w:t>x</w:t>
            </w:r>
            <w:r w:rsidRPr="000C2D22">
              <w:rPr>
                <w:rFonts w:asciiTheme="minorHAnsi" w:hAnsiTheme="minorHAnsi"/>
                <w:sz w:val="22"/>
                <w:szCs w:val="22"/>
                <w:vertAlign w:val="subscript"/>
              </w:rPr>
              <w:t>i</w:t>
            </w:r>
            <w:proofErr w:type="spellEnd"/>
            <w:r w:rsidRPr="000C2D22">
              <w:rPr>
                <w:rFonts w:asciiTheme="minorHAnsi" w:hAnsiTheme="minorHAnsi"/>
                <w:sz w:val="22"/>
                <w:szCs w:val="22"/>
              </w:rPr>
              <w:t xml:space="preserve">' </w:t>
            </w:r>
            <w:r w:rsidRPr="000C2D22">
              <w:rPr>
                <w:rFonts w:asciiTheme="minorHAnsi" w:hAnsiTheme="minorHAnsi"/>
                <w:sz w:val="22"/>
                <w:szCs w:val="22"/>
                <w:vertAlign w:val="subscript"/>
              </w:rPr>
              <w:t>[cm]</w:t>
            </w:r>
          </w:p>
        </w:tc>
        <w:tc>
          <w:tcPr>
            <w:tcW w:w="851" w:type="dxa"/>
          </w:tcPr>
          <w:p w:rsidR="00C46E63" w:rsidRPr="000C2D22" w:rsidRDefault="00C46E63" w:rsidP="007764F0">
            <w:pPr>
              <w:pStyle w:val="TableContents"/>
              <w:rPr>
                <w:rFonts w:asciiTheme="minorHAnsi" w:hAnsiTheme="minorHAnsi"/>
                <w:sz w:val="22"/>
                <w:szCs w:val="22"/>
              </w:rPr>
            </w:pPr>
            <w:r w:rsidRPr="000C2D22">
              <w:rPr>
                <w:rFonts w:asciiTheme="minorHAnsi" w:hAnsiTheme="minorHAnsi"/>
                <w:sz w:val="22"/>
                <w:szCs w:val="22"/>
              </w:rPr>
              <w:t>122</w:t>
            </w:r>
          </w:p>
        </w:tc>
        <w:tc>
          <w:tcPr>
            <w:tcW w:w="850" w:type="dxa"/>
          </w:tcPr>
          <w:p w:rsidR="00C46E63" w:rsidRPr="000C2D22" w:rsidRDefault="00C46E63" w:rsidP="007764F0">
            <w:pPr>
              <w:pStyle w:val="TableContents"/>
              <w:rPr>
                <w:rFonts w:asciiTheme="minorHAnsi" w:hAnsiTheme="minorHAnsi"/>
                <w:sz w:val="22"/>
                <w:szCs w:val="22"/>
              </w:rPr>
            </w:pPr>
            <w:r w:rsidRPr="000C2D22">
              <w:rPr>
                <w:rFonts w:asciiTheme="minorHAnsi" w:hAnsiTheme="minorHAnsi"/>
                <w:sz w:val="22"/>
                <w:szCs w:val="22"/>
              </w:rPr>
              <w:t>124</w:t>
            </w:r>
          </w:p>
        </w:tc>
        <w:tc>
          <w:tcPr>
            <w:tcW w:w="851" w:type="dxa"/>
          </w:tcPr>
          <w:p w:rsidR="00C46E63" w:rsidRPr="000C2D22" w:rsidRDefault="00C46E63" w:rsidP="007764F0">
            <w:pPr>
              <w:pStyle w:val="TableContents"/>
              <w:rPr>
                <w:rFonts w:asciiTheme="minorHAnsi" w:hAnsiTheme="minorHAnsi"/>
                <w:sz w:val="22"/>
                <w:szCs w:val="22"/>
              </w:rPr>
            </w:pPr>
            <w:r w:rsidRPr="000C2D22">
              <w:rPr>
                <w:rFonts w:asciiTheme="minorHAnsi" w:hAnsiTheme="minorHAnsi"/>
                <w:sz w:val="22"/>
                <w:szCs w:val="22"/>
              </w:rPr>
              <w:t>124,5</w:t>
            </w:r>
          </w:p>
        </w:tc>
        <w:tc>
          <w:tcPr>
            <w:tcW w:w="850" w:type="dxa"/>
          </w:tcPr>
          <w:p w:rsidR="00C46E63" w:rsidRPr="000C2D22" w:rsidRDefault="00C46E63" w:rsidP="007764F0">
            <w:pPr>
              <w:pStyle w:val="TableContents"/>
              <w:rPr>
                <w:rFonts w:asciiTheme="minorHAnsi" w:hAnsiTheme="minorHAnsi"/>
                <w:sz w:val="22"/>
                <w:szCs w:val="22"/>
              </w:rPr>
            </w:pPr>
            <w:r w:rsidRPr="000C2D22">
              <w:rPr>
                <w:rFonts w:asciiTheme="minorHAnsi" w:hAnsiTheme="minorHAnsi"/>
                <w:sz w:val="22"/>
                <w:szCs w:val="22"/>
              </w:rPr>
              <w:t>125</w:t>
            </w:r>
          </w:p>
        </w:tc>
        <w:tc>
          <w:tcPr>
            <w:tcW w:w="992" w:type="dxa"/>
          </w:tcPr>
          <w:p w:rsidR="00C46E63" w:rsidRPr="000C2D22" w:rsidRDefault="00C46E63" w:rsidP="007764F0">
            <w:pPr>
              <w:pStyle w:val="TableContents"/>
              <w:rPr>
                <w:rFonts w:asciiTheme="minorHAnsi" w:hAnsiTheme="minorHAnsi"/>
                <w:sz w:val="22"/>
                <w:szCs w:val="22"/>
              </w:rPr>
            </w:pPr>
            <w:r w:rsidRPr="000C2D22">
              <w:rPr>
                <w:rFonts w:asciiTheme="minorHAnsi" w:hAnsiTheme="minorHAnsi"/>
                <w:sz w:val="22"/>
                <w:szCs w:val="22"/>
              </w:rPr>
              <w:t>126</w:t>
            </w:r>
          </w:p>
        </w:tc>
        <w:tc>
          <w:tcPr>
            <w:tcW w:w="1276" w:type="dxa"/>
            <w:vMerge/>
          </w:tcPr>
          <w:p w:rsidR="00C46E63" w:rsidRPr="000C2D22" w:rsidRDefault="00C46E63" w:rsidP="007764F0">
            <w:pPr>
              <w:rPr>
                <w:rFonts w:asciiTheme="minorHAnsi" w:hAnsiTheme="minorHAnsi"/>
                <w:sz w:val="22"/>
                <w:szCs w:val="22"/>
              </w:rPr>
            </w:pPr>
          </w:p>
        </w:tc>
        <w:tc>
          <w:tcPr>
            <w:tcW w:w="1418" w:type="dxa"/>
            <w:vMerge/>
          </w:tcPr>
          <w:p w:rsidR="00C46E63" w:rsidRPr="000C2D22" w:rsidRDefault="00C46E63" w:rsidP="007764F0">
            <w:pPr>
              <w:rPr>
                <w:rFonts w:asciiTheme="minorHAnsi" w:hAnsiTheme="minorHAnsi"/>
                <w:sz w:val="22"/>
                <w:szCs w:val="22"/>
              </w:rPr>
            </w:pPr>
          </w:p>
        </w:tc>
      </w:tr>
      <w:tr w:rsidR="00C46E63" w:rsidRPr="000C2D22" w:rsidTr="00C46E63">
        <w:tc>
          <w:tcPr>
            <w:tcW w:w="1076" w:type="dxa"/>
            <w:vMerge/>
            <w:shd w:val="clear" w:color="auto" w:fill="DBE5F1" w:themeFill="accent1" w:themeFillTint="33"/>
          </w:tcPr>
          <w:p w:rsidR="00C46E63" w:rsidRPr="000C2D22" w:rsidRDefault="00C46E63" w:rsidP="007764F0">
            <w:pPr>
              <w:rPr>
                <w:rFonts w:asciiTheme="minorHAnsi" w:hAnsiTheme="minorHAnsi"/>
                <w:sz w:val="22"/>
                <w:szCs w:val="22"/>
              </w:rPr>
            </w:pPr>
          </w:p>
        </w:tc>
        <w:tc>
          <w:tcPr>
            <w:tcW w:w="875" w:type="dxa"/>
          </w:tcPr>
          <w:p w:rsidR="00C46E63" w:rsidRPr="000C2D22" w:rsidRDefault="00C46E63" w:rsidP="007764F0">
            <w:pPr>
              <w:pStyle w:val="TableContents"/>
              <w:jc w:val="center"/>
              <w:rPr>
                <w:rFonts w:asciiTheme="minorHAnsi" w:hAnsiTheme="minorHAnsi"/>
                <w:sz w:val="22"/>
                <w:szCs w:val="22"/>
              </w:rPr>
            </w:pPr>
            <w:proofErr w:type="spellStart"/>
            <w:r>
              <w:rPr>
                <w:rFonts w:asciiTheme="minorHAnsi" w:hAnsiTheme="minorHAnsi"/>
                <w:sz w:val="22"/>
                <w:szCs w:val="22"/>
              </w:rPr>
              <w:t>Δ</w:t>
            </w:r>
            <w:r w:rsidRPr="000C2D22">
              <w:rPr>
                <w:rFonts w:asciiTheme="minorHAnsi" w:hAnsiTheme="minorHAnsi"/>
                <w:sz w:val="22"/>
                <w:szCs w:val="22"/>
              </w:rPr>
              <w:t>x</w:t>
            </w:r>
            <w:r w:rsidRPr="000C2D22">
              <w:rPr>
                <w:rFonts w:asciiTheme="minorHAnsi" w:hAnsiTheme="minorHAnsi"/>
                <w:sz w:val="22"/>
                <w:szCs w:val="22"/>
                <w:vertAlign w:val="subscript"/>
              </w:rPr>
              <w:t>i</w:t>
            </w:r>
            <w:proofErr w:type="spellEnd"/>
          </w:p>
        </w:tc>
        <w:tc>
          <w:tcPr>
            <w:tcW w:w="851" w:type="dxa"/>
          </w:tcPr>
          <w:p w:rsidR="00C46E63" w:rsidRPr="000C2D22" w:rsidRDefault="00C46E63" w:rsidP="007764F0">
            <w:pPr>
              <w:pStyle w:val="TableContents"/>
              <w:rPr>
                <w:rFonts w:asciiTheme="minorHAnsi" w:hAnsiTheme="minorHAnsi"/>
                <w:sz w:val="22"/>
                <w:szCs w:val="22"/>
              </w:rPr>
            </w:pPr>
            <w:r>
              <w:rPr>
                <w:rFonts w:asciiTheme="minorHAnsi" w:hAnsiTheme="minorHAnsi"/>
                <w:sz w:val="22"/>
                <w:szCs w:val="22"/>
              </w:rPr>
              <w:t>24,5</w:t>
            </w:r>
          </w:p>
        </w:tc>
        <w:tc>
          <w:tcPr>
            <w:tcW w:w="850" w:type="dxa"/>
          </w:tcPr>
          <w:p w:rsidR="00C46E63" w:rsidRPr="000C2D22" w:rsidRDefault="00C46E63" w:rsidP="007764F0">
            <w:pPr>
              <w:pStyle w:val="TableContents"/>
              <w:rPr>
                <w:rFonts w:asciiTheme="minorHAnsi" w:hAnsiTheme="minorHAnsi"/>
                <w:sz w:val="22"/>
                <w:szCs w:val="22"/>
              </w:rPr>
            </w:pPr>
            <w:r>
              <w:rPr>
                <w:rFonts w:asciiTheme="minorHAnsi" w:hAnsiTheme="minorHAnsi"/>
                <w:sz w:val="22"/>
                <w:szCs w:val="22"/>
              </w:rPr>
              <w:t>25</w:t>
            </w:r>
          </w:p>
        </w:tc>
        <w:tc>
          <w:tcPr>
            <w:tcW w:w="851" w:type="dxa"/>
          </w:tcPr>
          <w:p w:rsidR="00C46E63" w:rsidRPr="000C2D22" w:rsidRDefault="00C46E63" w:rsidP="007764F0">
            <w:pPr>
              <w:pStyle w:val="TableContents"/>
              <w:rPr>
                <w:rFonts w:asciiTheme="minorHAnsi" w:hAnsiTheme="minorHAnsi"/>
                <w:sz w:val="22"/>
                <w:szCs w:val="22"/>
              </w:rPr>
            </w:pPr>
            <w:r>
              <w:rPr>
                <w:rFonts w:asciiTheme="minorHAnsi" w:hAnsiTheme="minorHAnsi"/>
                <w:sz w:val="22"/>
                <w:szCs w:val="22"/>
              </w:rPr>
              <w:t>24,5</w:t>
            </w:r>
          </w:p>
        </w:tc>
        <w:tc>
          <w:tcPr>
            <w:tcW w:w="850" w:type="dxa"/>
          </w:tcPr>
          <w:p w:rsidR="00C46E63" w:rsidRPr="000C2D22" w:rsidRDefault="00C46E63" w:rsidP="007764F0">
            <w:pPr>
              <w:pStyle w:val="TableContents"/>
              <w:rPr>
                <w:rFonts w:asciiTheme="minorHAnsi" w:hAnsiTheme="minorHAnsi"/>
                <w:sz w:val="22"/>
                <w:szCs w:val="22"/>
              </w:rPr>
            </w:pPr>
            <w:r>
              <w:rPr>
                <w:rFonts w:asciiTheme="minorHAnsi" w:hAnsiTheme="minorHAnsi"/>
                <w:sz w:val="22"/>
                <w:szCs w:val="22"/>
              </w:rPr>
              <w:t>24,5</w:t>
            </w:r>
          </w:p>
        </w:tc>
        <w:tc>
          <w:tcPr>
            <w:tcW w:w="992" w:type="dxa"/>
          </w:tcPr>
          <w:p w:rsidR="00C46E63" w:rsidRPr="000C2D22" w:rsidRDefault="00C46E63" w:rsidP="007764F0">
            <w:pPr>
              <w:pStyle w:val="TableContents"/>
              <w:rPr>
                <w:rFonts w:asciiTheme="minorHAnsi" w:hAnsiTheme="minorHAnsi"/>
                <w:sz w:val="22"/>
                <w:szCs w:val="22"/>
              </w:rPr>
            </w:pPr>
            <w:r>
              <w:rPr>
                <w:rFonts w:asciiTheme="minorHAnsi" w:hAnsiTheme="minorHAnsi"/>
                <w:sz w:val="22"/>
                <w:szCs w:val="22"/>
              </w:rPr>
              <w:t>24,5</w:t>
            </w:r>
          </w:p>
        </w:tc>
        <w:tc>
          <w:tcPr>
            <w:tcW w:w="1276" w:type="dxa"/>
            <w:vMerge/>
          </w:tcPr>
          <w:p w:rsidR="00C46E63" w:rsidRPr="000C2D22" w:rsidRDefault="00C46E63" w:rsidP="007764F0">
            <w:pPr>
              <w:rPr>
                <w:rFonts w:asciiTheme="minorHAnsi" w:hAnsiTheme="minorHAnsi"/>
                <w:sz w:val="22"/>
                <w:szCs w:val="22"/>
              </w:rPr>
            </w:pPr>
          </w:p>
        </w:tc>
        <w:tc>
          <w:tcPr>
            <w:tcW w:w="1418" w:type="dxa"/>
            <w:vMerge/>
          </w:tcPr>
          <w:p w:rsidR="00C46E63" w:rsidRPr="000C2D22" w:rsidRDefault="00C46E63" w:rsidP="007764F0">
            <w:pPr>
              <w:rPr>
                <w:rFonts w:asciiTheme="minorHAnsi" w:hAnsiTheme="minorHAnsi"/>
                <w:sz w:val="22"/>
                <w:szCs w:val="22"/>
              </w:rPr>
            </w:pPr>
          </w:p>
        </w:tc>
      </w:tr>
      <w:tr w:rsidR="00C46E63" w:rsidRPr="000C2D22" w:rsidTr="00C46E63">
        <w:tc>
          <w:tcPr>
            <w:tcW w:w="1076" w:type="dxa"/>
            <w:vMerge w:val="restart"/>
            <w:shd w:val="clear" w:color="auto" w:fill="DBE5F1" w:themeFill="accent1" w:themeFillTint="33"/>
          </w:tcPr>
          <w:p w:rsidR="00C46E63" w:rsidRPr="000C2D22" w:rsidRDefault="00C46E63" w:rsidP="007764F0">
            <w:pPr>
              <w:pStyle w:val="TableContents"/>
              <w:rPr>
                <w:rFonts w:asciiTheme="minorHAnsi" w:hAnsiTheme="minorHAnsi"/>
                <w:sz w:val="22"/>
                <w:szCs w:val="22"/>
              </w:rPr>
            </w:pPr>
            <w:r w:rsidRPr="00C46E63">
              <w:rPr>
                <w:rFonts w:asciiTheme="minorHAnsi" w:hAnsiTheme="minorHAnsi"/>
                <w:szCs w:val="22"/>
              </w:rPr>
              <w:t>Kapalina 3</w:t>
            </w:r>
          </w:p>
        </w:tc>
        <w:tc>
          <w:tcPr>
            <w:tcW w:w="875" w:type="dxa"/>
          </w:tcPr>
          <w:p w:rsidR="00C46E63" w:rsidRPr="000C2D22" w:rsidRDefault="00C46E63" w:rsidP="007764F0">
            <w:pPr>
              <w:pStyle w:val="TableContents"/>
              <w:jc w:val="center"/>
              <w:rPr>
                <w:rFonts w:asciiTheme="minorHAnsi" w:hAnsiTheme="minorHAnsi"/>
                <w:sz w:val="22"/>
                <w:szCs w:val="22"/>
              </w:rPr>
            </w:pPr>
            <w:proofErr w:type="spellStart"/>
            <w:r w:rsidRPr="000C2D22">
              <w:rPr>
                <w:rFonts w:asciiTheme="minorHAnsi" w:hAnsiTheme="minorHAnsi"/>
                <w:sz w:val="22"/>
                <w:szCs w:val="22"/>
              </w:rPr>
              <w:t>x</w:t>
            </w:r>
            <w:r w:rsidRPr="000C2D22">
              <w:rPr>
                <w:rFonts w:asciiTheme="minorHAnsi" w:hAnsiTheme="minorHAnsi"/>
                <w:sz w:val="22"/>
                <w:szCs w:val="22"/>
                <w:vertAlign w:val="subscript"/>
              </w:rPr>
              <w:t>i</w:t>
            </w:r>
            <w:proofErr w:type="spellEnd"/>
            <w:r w:rsidRPr="000C2D22">
              <w:rPr>
                <w:rFonts w:asciiTheme="minorHAnsi" w:hAnsiTheme="minorHAnsi"/>
                <w:sz w:val="22"/>
                <w:szCs w:val="22"/>
                <w:vertAlign w:val="subscript"/>
              </w:rPr>
              <w:t xml:space="preserve">  [cm]</w:t>
            </w:r>
          </w:p>
        </w:tc>
        <w:tc>
          <w:tcPr>
            <w:tcW w:w="851" w:type="dxa"/>
          </w:tcPr>
          <w:p w:rsidR="00C46E63" w:rsidRPr="000C2D22" w:rsidRDefault="00C46E63" w:rsidP="007764F0">
            <w:pPr>
              <w:pStyle w:val="TableContents"/>
              <w:rPr>
                <w:rFonts w:asciiTheme="minorHAnsi" w:hAnsiTheme="minorHAnsi"/>
                <w:sz w:val="22"/>
                <w:szCs w:val="22"/>
              </w:rPr>
            </w:pPr>
            <w:r w:rsidRPr="000C2D22">
              <w:rPr>
                <w:rFonts w:asciiTheme="minorHAnsi" w:hAnsiTheme="minorHAnsi"/>
                <w:sz w:val="22"/>
                <w:szCs w:val="22"/>
              </w:rPr>
              <w:t>105</w:t>
            </w:r>
          </w:p>
        </w:tc>
        <w:tc>
          <w:tcPr>
            <w:tcW w:w="850" w:type="dxa"/>
          </w:tcPr>
          <w:p w:rsidR="00C46E63" w:rsidRPr="000C2D22" w:rsidRDefault="00C46E63" w:rsidP="007764F0">
            <w:pPr>
              <w:pStyle w:val="TableContents"/>
              <w:rPr>
                <w:rFonts w:asciiTheme="minorHAnsi" w:hAnsiTheme="minorHAnsi"/>
                <w:sz w:val="22"/>
                <w:szCs w:val="22"/>
              </w:rPr>
            </w:pPr>
            <w:r w:rsidRPr="000C2D22">
              <w:rPr>
                <w:rFonts w:asciiTheme="minorHAnsi" w:hAnsiTheme="minorHAnsi"/>
                <w:sz w:val="22"/>
                <w:szCs w:val="22"/>
              </w:rPr>
              <w:t>106</w:t>
            </w:r>
          </w:p>
        </w:tc>
        <w:tc>
          <w:tcPr>
            <w:tcW w:w="851" w:type="dxa"/>
          </w:tcPr>
          <w:p w:rsidR="00C46E63" w:rsidRPr="000C2D22" w:rsidRDefault="00C46E63" w:rsidP="007764F0">
            <w:pPr>
              <w:pStyle w:val="TableContents"/>
              <w:rPr>
                <w:rFonts w:asciiTheme="minorHAnsi" w:hAnsiTheme="minorHAnsi"/>
                <w:sz w:val="22"/>
                <w:szCs w:val="22"/>
              </w:rPr>
            </w:pPr>
            <w:r w:rsidRPr="000C2D22">
              <w:rPr>
                <w:rFonts w:asciiTheme="minorHAnsi" w:hAnsiTheme="minorHAnsi"/>
                <w:sz w:val="22"/>
                <w:szCs w:val="22"/>
              </w:rPr>
              <w:t>107</w:t>
            </w:r>
          </w:p>
        </w:tc>
        <w:tc>
          <w:tcPr>
            <w:tcW w:w="850" w:type="dxa"/>
          </w:tcPr>
          <w:p w:rsidR="00C46E63" w:rsidRPr="000C2D22" w:rsidRDefault="00C46E63" w:rsidP="007764F0">
            <w:pPr>
              <w:pStyle w:val="TableContents"/>
              <w:rPr>
                <w:rFonts w:asciiTheme="minorHAnsi" w:hAnsiTheme="minorHAnsi"/>
                <w:sz w:val="22"/>
                <w:szCs w:val="22"/>
              </w:rPr>
            </w:pPr>
            <w:r w:rsidRPr="000C2D22">
              <w:rPr>
                <w:rFonts w:asciiTheme="minorHAnsi" w:hAnsiTheme="minorHAnsi"/>
                <w:sz w:val="22"/>
                <w:szCs w:val="22"/>
              </w:rPr>
              <w:t>108</w:t>
            </w:r>
          </w:p>
        </w:tc>
        <w:tc>
          <w:tcPr>
            <w:tcW w:w="992" w:type="dxa"/>
          </w:tcPr>
          <w:p w:rsidR="00C46E63" w:rsidRPr="000C2D22" w:rsidRDefault="00C46E63" w:rsidP="007764F0">
            <w:pPr>
              <w:pStyle w:val="TableContents"/>
              <w:rPr>
                <w:rFonts w:asciiTheme="minorHAnsi" w:hAnsiTheme="minorHAnsi"/>
                <w:sz w:val="22"/>
                <w:szCs w:val="22"/>
              </w:rPr>
            </w:pPr>
            <w:r w:rsidRPr="000C2D22">
              <w:rPr>
                <w:rFonts w:asciiTheme="minorHAnsi" w:hAnsiTheme="minorHAnsi"/>
                <w:sz w:val="22"/>
                <w:szCs w:val="22"/>
              </w:rPr>
              <w:t>109</w:t>
            </w:r>
          </w:p>
        </w:tc>
        <w:tc>
          <w:tcPr>
            <w:tcW w:w="1276" w:type="dxa"/>
            <w:vMerge w:val="restart"/>
          </w:tcPr>
          <w:p w:rsidR="00C46E63" w:rsidRPr="000C2D22" w:rsidRDefault="00E52DCC" w:rsidP="007764F0">
            <w:pPr>
              <w:pStyle w:val="Standard"/>
              <w:rPr>
                <w:rFonts w:asciiTheme="minorHAnsi" w:hAnsiTheme="minorHAnsi"/>
                <w:sz w:val="22"/>
                <w:szCs w:val="22"/>
              </w:rPr>
            </w:pPr>
            <w:r>
              <w:rPr>
                <w:rFonts w:asciiTheme="minorHAnsi" w:hAnsiTheme="minorHAnsi"/>
                <w:sz w:val="22"/>
                <w:szCs w:val="22"/>
              </w:rPr>
              <w:t>1,68</w:t>
            </w:r>
            <w:r w:rsidR="00C46E63" w:rsidRPr="000C2D22">
              <w:rPr>
                <w:rFonts w:asciiTheme="minorHAnsi" w:hAnsiTheme="minorHAnsi"/>
                <w:sz w:val="22"/>
                <w:szCs w:val="22"/>
              </w:rPr>
              <w:t>×10</w:t>
            </w:r>
            <w:r w:rsidR="00C46E63" w:rsidRPr="000C2D22">
              <w:rPr>
                <w:rFonts w:asciiTheme="minorHAnsi" w:hAnsiTheme="minorHAnsi"/>
                <w:sz w:val="22"/>
                <w:szCs w:val="22"/>
                <w:vertAlign w:val="superscript"/>
              </w:rPr>
              <w:t>8</w:t>
            </w:r>
          </w:p>
        </w:tc>
        <w:tc>
          <w:tcPr>
            <w:tcW w:w="1418" w:type="dxa"/>
            <w:vMerge w:val="restart"/>
          </w:tcPr>
          <w:p w:rsidR="00C46E63" w:rsidRPr="000C2D22" w:rsidRDefault="00E94A96" w:rsidP="007764F0">
            <w:pPr>
              <w:pStyle w:val="TableContents"/>
              <w:rPr>
                <w:rFonts w:asciiTheme="minorHAnsi" w:hAnsiTheme="minorHAnsi"/>
                <w:sz w:val="22"/>
                <w:szCs w:val="22"/>
              </w:rPr>
            </w:pPr>
            <w:r>
              <w:rPr>
                <w:rFonts w:asciiTheme="minorHAnsi" w:hAnsiTheme="minorHAnsi"/>
                <w:sz w:val="22"/>
                <w:szCs w:val="22"/>
              </w:rPr>
              <w:t>1,351</w:t>
            </w:r>
          </w:p>
        </w:tc>
      </w:tr>
      <w:tr w:rsidR="00C46E63" w:rsidRPr="000C2D22" w:rsidTr="00C46E63">
        <w:tc>
          <w:tcPr>
            <w:tcW w:w="1076" w:type="dxa"/>
            <w:vMerge/>
            <w:shd w:val="clear" w:color="auto" w:fill="DBE5F1" w:themeFill="accent1" w:themeFillTint="33"/>
          </w:tcPr>
          <w:p w:rsidR="00C46E63" w:rsidRPr="000C2D22" w:rsidRDefault="00C46E63" w:rsidP="007764F0">
            <w:pPr>
              <w:rPr>
                <w:rFonts w:asciiTheme="minorHAnsi" w:hAnsiTheme="minorHAnsi"/>
                <w:sz w:val="22"/>
                <w:szCs w:val="22"/>
              </w:rPr>
            </w:pPr>
          </w:p>
        </w:tc>
        <w:tc>
          <w:tcPr>
            <w:tcW w:w="875" w:type="dxa"/>
          </w:tcPr>
          <w:p w:rsidR="00C46E63" w:rsidRPr="000C2D22" w:rsidRDefault="00C46E63" w:rsidP="007764F0">
            <w:pPr>
              <w:pStyle w:val="TableContents"/>
              <w:jc w:val="center"/>
              <w:rPr>
                <w:rFonts w:asciiTheme="minorHAnsi" w:hAnsiTheme="minorHAnsi"/>
                <w:sz w:val="22"/>
                <w:szCs w:val="22"/>
              </w:rPr>
            </w:pPr>
            <w:proofErr w:type="spellStart"/>
            <w:r w:rsidRPr="000C2D22">
              <w:rPr>
                <w:rFonts w:asciiTheme="minorHAnsi" w:hAnsiTheme="minorHAnsi"/>
                <w:sz w:val="22"/>
                <w:szCs w:val="22"/>
              </w:rPr>
              <w:t>x</w:t>
            </w:r>
            <w:r w:rsidRPr="000C2D22">
              <w:rPr>
                <w:rFonts w:asciiTheme="minorHAnsi" w:hAnsiTheme="minorHAnsi"/>
                <w:sz w:val="22"/>
                <w:szCs w:val="22"/>
                <w:vertAlign w:val="subscript"/>
              </w:rPr>
              <w:t>i</w:t>
            </w:r>
            <w:proofErr w:type="spellEnd"/>
            <w:r w:rsidRPr="000C2D22">
              <w:rPr>
                <w:rFonts w:asciiTheme="minorHAnsi" w:hAnsiTheme="minorHAnsi"/>
                <w:sz w:val="22"/>
                <w:szCs w:val="22"/>
              </w:rPr>
              <w:t xml:space="preserve">' </w:t>
            </w:r>
            <w:r w:rsidRPr="000C2D22">
              <w:rPr>
                <w:rFonts w:asciiTheme="minorHAnsi" w:hAnsiTheme="minorHAnsi"/>
                <w:sz w:val="22"/>
                <w:szCs w:val="22"/>
                <w:vertAlign w:val="subscript"/>
              </w:rPr>
              <w:t>[cm]</w:t>
            </w:r>
          </w:p>
        </w:tc>
        <w:tc>
          <w:tcPr>
            <w:tcW w:w="851" w:type="dxa"/>
          </w:tcPr>
          <w:p w:rsidR="00C46E63" w:rsidRPr="000C2D22" w:rsidRDefault="00C46E63" w:rsidP="007764F0">
            <w:pPr>
              <w:pStyle w:val="TableContents"/>
              <w:rPr>
                <w:rFonts w:asciiTheme="minorHAnsi" w:hAnsiTheme="minorHAnsi"/>
                <w:sz w:val="22"/>
                <w:szCs w:val="22"/>
              </w:rPr>
            </w:pPr>
            <w:r w:rsidRPr="000C2D22">
              <w:rPr>
                <w:rFonts w:asciiTheme="minorHAnsi" w:hAnsiTheme="minorHAnsi"/>
                <w:sz w:val="22"/>
                <w:szCs w:val="22"/>
              </w:rPr>
              <w:t>120,5</w:t>
            </w:r>
          </w:p>
        </w:tc>
        <w:tc>
          <w:tcPr>
            <w:tcW w:w="850" w:type="dxa"/>
          </w:tcPr>
          <w:p w:rsidR="00C46E63" w:rsidRPr="000C2D22" w:rsidRDefault="00C46E63" w:rsidP="007764F0">
            <w:pPr>
              <w:pStyle w:val="TableContents"/>
              <w:rPr>
                <w:rFonts w:asciiTheme="minorHAnsi" w:hAnsiTheme="minorHAnsi"/>
                <w:sz w:val="22"/>
                <w:szCs w:val="22"/>
              </w:rPr>
            </w:pPr>
            <w:r w:rsidRPr="000C2D22">
              <w:rPr>
                <w:rFonts w:asciiTheme="minorHAnsi" w:hAnsiTheme="minorHAnsi"/>
                <w:sz w:val="22"/>
                <w:szCs w:val="22"/>
              </w:rPr>
              <w:t>121</w:t>
            </w:r>
          </w:p>
        </w:tc>
        <w:tc>
          <w:tcPr>
            <w:tcW w:w="851" w:type="dxa"/>
          </w:tcPr>
          <w:p w:rsidR="00C46E63" w:rsidRPr="000C2D22" w:rsidRDefault="00C46E63" w:rsidP="007764F0">
            <w:pPr>
              <w:pStyle w:val="TableContents"/>
              <w:rPr>
                <w:rFonts w:asciiTheme="minorHAnsi" w:hAnsiTheme="minorHAnsi"/>
                <w:sz w:val="22"/>
                <w:szCs w:val="22"/>
              </w:rPr>
            </w:pPr>
            <w:r w:rsidRPr="000C2D22">
              <w:rPr>
                <w:rFonts w:asciiTheme="minorHAnsi" w:hAnsiTheme="minorHAnsi"/>
                <w:sz w:val="22"/>
                <w:szCs w:val="22"/>
              </w:rPr>
              <w:t>123,5</w:t>
            </w:r>
          </w:p>
        </w:tc>
        <w:tc>
          <w:tcPr>
            <w:tcW w:w="850" w:type="dxa"/>
          </w:tcPr>
          <w:p w:rsidR="00C46E63" w:rsidRPr="000C2D22" w:rsidRDefault="00C46E63" w:rsidP="007764F0">
            <w:pPr>
              <w:pStyle w:val="TableContents"/>
              <w:rPr>
                <w:rFonts w:asciiTheme="minorHAnsi" w:hAnsiTheme="minorHAnsi"/>
                <w:sz w:val="22"/>
                <w:szCs w:val="22"/>
              </w:rPr>
            </w:pPr>
            <w:r w:rsidRPr="000C2D22">
              <w:rPr>
                <w:rFonts w:asciiTheme="minorHAnsi" w:hAnsiTheme="minorHAnsi"/>
                <w:sz w:val="22"/>
                <w:szCs w:val="22"/>
              </w:rPr>
              <w:t>126,5</w:t>
            </w:r>
          </w:p>
        </w:tc>
        <w:tc>
          <w:tcPr>
            <w:tcW w:w="992" w:type="dxa"/>
          </w:tcPr>
          <w:p w:rsidR="00C46E63" w:rsidRPr="000C2D22" w:rsidRDefault="00C46E63" w:rsidP="007764F0">
            <w:pPr>
              <w:pStyle w:val="TableContents"/>
              <w:rPr>
                <w:rFonts w:asciiTheme="minorHAnsi" w:hAnsiTheme="minorHAnsi"/>
                <w:sz w:val="22"/>
                <w:szCs w:val="22"/>
              </w:rPr>
            </w:pPr>
            <w:r w:rsidRPr="000C2D22">
              <w:rPr>
                <w:rFonts w:asciiTheme="minorHAnsi" w:hAnsiTheme="minorHAnsi"/>
                <w:sz w:val="22"/>
                <w:szCs w:val="22"/>
              </w:rPr>
              <w:t>128,5</w:t>
            </w:r>
          </w:p>
        </w:tc>
        <w:tc>
          <w:tcPr>
            <w:tcW w:w="1276" w:type="dxa"/>
            <w:vMerge/>
          </w:tcPr>
          <w:p w:rsidR="00C46E63" w:rsidRPr="000C2D22" w:rsidRDefault="00C46E63" w:rsidP="007764F0">
            <w:pPr>
              <w:rPr>
                <w:rFonts w:asciiTheme="minorHAnsi" w:hAnsiTheme="minorHAnsi"/>
                <w:sz w:val="22"/>
                <w:szCs w:val="22"/>
              </w:rPr>
            </w:pPr>
          </w:p>
        </w:tc>
        <w:tc>
          <w:tcPr>
            <w:tcW w:w="1418" w:type="dxa"/>
            <w:vMerge/>
          </w:tcPr>
          <w:p w:rsidR="00C46E63" w:rsidRPr="000C2D22" w:rsidRDefault="00C46E63" w:rsidP="007764F0">
            <w:pPr>
              <w:rPr>
                <w:rFonts w:asciiTheme="minorHAnsi" w:hAnsiTheme="minorHAnsi"/>
                <w:sz w:val="22"/>
                <w:szCs w:val="22"/>
              </w:rPr>
            </w:pPr>
          </w:p>
        </w:tc>
      </w:tr>
      <w:tr w:rsidR="00C46E63" w:rsidRPr="000C2D22" w:rsidTr="00C46E63">
        <w:tc>
          <w:tcPr>
            <w:tcW w:w="1076" w:type="dxa"/>
            <w:vMerge/>
            <w:shd w:val="clear" w:color="auto" w:fill="DBE5F1" w:themeFill="accent1" w:themeFillTint="33"/>
          </w:tcPr>
          <w:p w:rsidR="00C46E63" w:rsidRPr="000C2D22" w:rsidRDefault="00C46E63" w:rsidP="007764F0">
            <w:pPr>
              <w:rPr>
                <w:rFonts w:asciiTheme="minorHAnsi" w:hAnsiTheme="minorHAnsi"/>
                <w:sz w:val="22"/>
                <w:szCs w:val="22"/>
              </w:rPr>
            </w:pPr>
          </w:p>
        </w:tc>
        <w:tc>
          <w:tcPr>
            <w:tcW w:w="875" w:type="dxa"/>
          </w:tcPr>
          <w:p w:rsidR="00C46E63" w:rsidRPr="000C2D22" w:rsidRDefault="00C46E63" w:rsidP="007764F0">
            <w:pPr>
              <w:pStyle w:val="TableContents"/>
              <w:jc w:val="center"/>
              <w:rPr>
                <w:rFonts w:asciiTheme="minorHAnsi" w:hAnsiTheme="minorHAnsi"/>
                <w:sz w:val="22"/>
                <w:szCs w:val="22"/>
              </w:rPr>
            </w:pPr>
            <w:proofErr w:type="spellStart"/>
            <w:r>
              <w:rPr>
                <w:rFonts w:asciiTheme="minorHAnsi" w:hAnsiTheme="minorHAnsi"/>
                <w:sz w:val="22"/>
                <w:szCs w:val="22"/>
              </w:rPr>
              <w:t>Δ</w:t>
            </w:r>
            <w:r w:rsidRPr="000C2D22">
              <w:rPr>
                <w:rFonts w:asciiTheme="minorHAnsi" w:hAnsiTheme="minorHAnsi"/>
                <w:sz w:val="22"/>
                <w:szCs w:val="22"/>
              </w:rPr>
              <w:t>x</w:t>
            </w:r>
            <w:r w:rsidRPr="000C2D22">
              <w:rPr>
                <w:rFonts w:asciiTheme="minorHAnsi" w:hAnsiTheme="minorHAnsi"/>
                <w:sz w:val="22"/>
                <w:szCs w:val="22"/>
                <w:vertAlign w:val="subscript"/>
              </w:rPr>
              <w:t>i</w:t>
            </w:r>
            <w:proofErr w:type="spellEnd"/>
          </w:p>
        </w:tc>
        <w:tc>
          <w:tcPr>
            <w:tcW w:w="851" w:type="dxa"/>
          </w:tcPr>
          <w:p w:rsidR="00C46E63" w:rsidRPr="000C2D22" w:rsidRDefault="00C46E63" w:rsidP="007764F0">
            <w:pPr>
              <w:pStyle w:val="TableContents"/>
              <w:rPr>
                <w:rFonts w:asciiTheme="minorHAnsi" w:hAnsiTheme="minorHAnsi"/>
                <w:sz w:val="22"/>
                <w:szCs w:val="22"/>
              </w:rPr>
            </w:pPr>
            <w:r>
              <w:rPr>
                <w:rFonts w:asciiTheme="minorHAnsi" w:hAnsiTheme="minorHAnsi"/>
                <w:sz w:val="22"/>
                <w:szCs w:val="22"/>
              </w:rPr>
              <w:t>18</w:t>
            </w:r>
          </w:p>
        </w:tc>
        <w:tc>
          <w:tcPr>
            <w:tcW w:w="850" w:type="dxa"/>
          </w:tcPr>
          <w:p w:rsidR="00C46E63" w:rsidRPr="000C2D22" w:rsidRDefault="00C46E63" w:rsidP="007764F0">
            <w:pPr>
              <w:pStyle w:val="TableContents"/>
              <w:rPr>
                <w:rFonts w:asciiTheme="minorHAnsi" w:hAnsiTheme="minorHAnsi"/>
                <w:sz w:val="22"/>
                <w:szCs w:val="22"/>
              </w:rPr>
            </w:pPr>
            <w:r>
              <w:rPr>
                <w:rFonts w:asciiTheme="minorHAnsi" w:hAnsiTheme="minorHAnsi"/>
                <w:sz w:val="22"/>
                <w:szCs w:val="22"/>
              </w:rPr>
              <w:t>18,5</w:t>
            </w:r>
          </w:p>
        </w:tc>
        <w:tc>
          <w:tcPr>
            <w:tcW w:w="851" w:type="dxa"/>
          </w:tcPr>
          <w:p w:rsidR="00C46E63" w:rsidRPr="000C2D22" w:rsidRDefault="00C46E63" w:rsidP="007764F0">
            <w:pPr>
              <w:pStyle w:val="TableContents"/>
              <w:rPr>
                <w:rFonts w:asciiTheme="minorHAnsi" w:hAnsiTheme="minorHAnsi"/>
                <w:sz w:val="22"/>
                <w:szCs w:val="22"/>
              </w:rPr>
            </w:pPr>
            <w:r>
              <w:rPr>
                <w:rFonts w:asciiTheme="minorHAnsi" w:hAnsiTheme="minorHAnsi"/>
                <w:sz w:val="22"/>
                <w:szCs w:val="22"/>
              </w:rPr>
              <w:t>16,5</w:t>
            </w:r>
          </w:p>
        </w:tc>
        <w:tc>
          <w:tcPr>
            <w:tcW w:w="850" w:type="dxa"/>
          </w:tcPr>
          <w:p w:rsidR="00C46E63" w:rsidRPr="000C2D22" w:rsidRDefault="00C46E63" w:rsidP="007764F0">
            <w:pPr>
              <w:pStyle w:val="TableContents"/>
              <w:rPr>
                <w:rFonts w:asciiTheme="minorHAnsi" w:hAnsiTheme="minorHAnsi"/>
                <w:sz w:val="22"/>
                <w:szCs w:val="22"/>
              </w:rPr>
            </w:pPr>
            <w:r>
              <w:rPr>
                <w:rFonts w:asciiTheme="minorHAnsi" w:hAnsiTheme="minorHAnsi"/>
                <w:sz w:val="22"/>
                <w:szCs w:val="22"/>
              </w:rPr>
              <w:t>19</w:t>
            </w:r>
          </w:p>
        </w:tc>
        <w:tc>
          <w:tcPr>
            <w:tcW w:w="992" w:type="dxa"/>
          </w:tcPr>
          <w:p w:rsidR="00C46E63" w:rsidRPr="000C2D22" w:rsidRDefault="00C46E63" w:rsidP="007764F0">
            <w:pPr>
              <w:pStyle w:val="TableContents"/>
              <w:rPr>
                <w:rFonts w:asciiTheme="minorHAnsi" w:hAnsiTheme="minorHAnsi"/>
                <w:sz w:val="22"/>
                <w:szCs w:val="22"/>
              </w:rPr>
            </w:pPr>
            <w:r>
              <w:rPr>
                <w:rFonts w:asciiTheme="minorHAnsi" w:hAnsiTheme="minorHAnsi"/>
                <w:sz w:val="22"/>
                <w:szCs w:val="22"/>
              </w:rPr>
              <w:t>17</w:t>
            </w:r>
          </w:p>
        </w:tc>
        <w:tc>
          <w:tcPr>
            <w:tcW w:w="1276" w:type="dxa"/>
            <w:vMerge/>
          </w:tcPr>
          <w:p w:rsidR="00C46E63" w:rsidRPr="000C2D22" w:rsidRDefault="00C46E63" w:rsidP="007764F0">
            <w:pPr>
              <w:rPr>
                <w:rFonts w:asciiTheme="minorHAnsi" w:hAnsiTheme="minorHAnsi"/>
                <w:sz w:val="22"/>
                <w:szCs w:val="22"/>
              </w:rPr>
            </w:pPr>
          </w:p>
        </w:tc>
        <w:tc>
          <w:tcPr>
            <w:tcW w:w="1418" w:type="dxa"/>
            <w:vMerge/>
          </w:tcPr>
          <w:p w:rsidR="00C46E63" w:rsidRPr="000C2D22" w:rsidRDefault="00C46E63" w:rsidP="007764F0">
            <w:pPr>
              <w:rPr>
                <w:rFonts w:asciiTheme="minorHAnsi" w:hAnsiTheme="minorHAnsi"/>
                <w:sz w:val="22"/>
                <w:szCs w:val="22"/>
              </w:rPr>
            </w:pPr>
          </w:p>
        </w:tc>
      </w:tr>
    </w:tbl>
    <w:p w:rsidR="000C2D22" w:rsidRPr="000C2D22" w:rsidRDefault="000C2D22" w:rsidP="002D0B3C">
      <w:pPr>
        <w:pStyle w:val="sssssssss"/>
        <w:rPr>
          <w:sz w:val="22"/>
        </w:rPr>
      </w:pPr>
    </w:p>
    <w:p w:rsidR="00E94A96" w:rsidRDefault="00E94A96" w:rsidP="002D0B3C">
      <w:pPr>
        <w:pStyle w:val="sssssssss"/>
      </w:pPr>
    </w:p>
    <w:p w:rsidR="00E94A96" w:rsidRDefault="00E94A96" w:rsidP="002D0B3C">
      <w:pPr>
        <w:pStyle w:val="sssssssss"/>
      </w:pPr>
    </w:p>
    <w:p w:rsidR="00E94A96" w:rsidRDefault="00E94A96" w:rsidP="002D0B3C">
      <w:pPr>
        <w:pStyle w:val="sssssssss"/>
      </w:pPr>
    </w:p>
    <w:p w:rsidR="00E94A96" w:rsidRDefault="00E94A96" w:rsidP="002D0B3C">
      <w:pPr>
        <w:pStyle w:val="sssssssss"/>
      </w:pPr>
    </w:p>
    <w:p w:rsidR="00E94A96" w:rsidRDefault="00E94A96" w:rsidP="002D0B3C">
      <w:pPr>
        <w:pStyle w:val="sssssssss"/>
      </w:pPr>
    </w:p>
    <w:p w:rsidR="002D0B3C" w:rsidRPr="002D0B3C" w:rsidRDefault="002D0B3C" w:rsidP="002D0B3C">
      <w:pPr>
        <w:pStyle w:val="sssssssss"/>
      </w:pPr>
      <w:r w:rsidRPr="002D0B3C">
        <w:t>Otázky</w:t>
      </w:r>
      <w:r>
        <w:t>:</w:t>
      </w:r>
      <w:r w:rsidRPr="002D0B3C">
        <w:t xml:space="preserve"> </w:t>
      </w:r>
    </w:p>
    <w:p w:rsidR="002D0B3C" w:rsidRPr="002D0B3C" w:rsidRDefault="002D0B3C" w:rsidP="002D0B3C">
      <w:pPr>
        <w:pStyle w:val="Standard"/>
        <w:rPr>
          <w:rFonts w:asciiTheme="minorHAnsi" w:hAnsiTheme="minorHAnsi"/>
          <w:sz w:val="22"/>
          <w:szCs w:val="22"/>
        </w:rPr>
      </w:pPr>
      <w:r w:rsidRPr="002D0B3C">
        <w:rPr>
          <w:rFonts w:asciiTheme="minorHAnsi" w:hAnsiTheme="minorHAnsi"/>
          <w:b/>
          <w:bCs/>
          <w:sz w:val="22"/>
          <w:szCs w:val="22"/>
        </w:rPr>
        <w:t>Proč není ke stanovení rychlosti světla použito přímé měření vzdálenosti a času?</w:t>
      </w:r>
    </w:p>
    <w:p w:rsidR="002D0B3C" w:rsidRPr="002D0B3C" w:rsidRDefault="002D0B3C" w:rsidP="002D0B3C">
      <w:pPr>
        <w:pStyle w:val="Standard"/>
        <w:rPr>
          <w:rFonts w:asciiTheme="minorHAnsi" w:hAnsiTheme="minorHAnsi"/>
          <w:sz w:val="22"/>
          <w:szCs w:val="22"/>
        </w:rPr>
      </w:pPr>
      <w:r w:rsidRPr="002D0B3C">
        <w:rPr>
          <w:rFonts w:asciiTheme="minorHAnsi" w:hAnsiTheme="minorHAnsi"/>
          <w:sz w:val="22"/>
          <w:szCs w:val="22"/>
        </w:rPr>
        <w:t>Bylo by nutné velmi přesné měření velmi krátkého časového úseku, nebo příliš velké vzdálenosti.</w:t>
      </w:r>
    </w:p>
    <w:p w:rsidR="002D0B3C" w:rsidRPr="002D0B3C" w:rsidRDefault="002D0B3C" w:rsidP="002D0B3C">
      <w:pPr>
        <w:pStyle w:val="Standard"/>
        <w:rPr>
          <w:rFonts w:asciiTheme="minorHAnsi" w:hAnsiTheme="minorHAnsi"/>
          <w:sz w:val="22"/>
          <w:szCs w:val="22"/>
        </w:rPr>
      </w:pPr>
      <w:r w:rsidRPr="002D0B3C">
        <w:rPr>
          <w:rFonts w:asciiTheme="minorHAnsi" w:hAnsiTheme="minorHAnsi"/>
          <w:b/>
          <w:bCs/>
          <w:sz w:val="22"/>
          <w:szCs w:val="22"/>
        </w:rPr>
        <w:t>Jak je vyřešeno, aby mohl být pro měření používán běžný osciloskop a nebyl nutný drahý přístroj pracující do vysokých frekvencí?</w:t>
      </w:r>
    </w:p>
    <w:p w:rsidR="002D0B3C" w:rsidRPr="002D0B3C" w:rsidRDefault="002D0B3C" w:rsidP="002D0B3C">
      <w:pPr>
        <w:pStyle w:val="Standard"/>
        <w:rPr>
          <w:rFonts w:asciiTheme="minorHAnsi" w:hAnsiTheme="minorHAnsi"/>
          <w:sz w:val="22"/>
          <w:szCs w:val="22"/>
        </w:rPr>
      </w:pPr>
      <w:r w:rsidRPr="002D0B3C">
        <w:rPr>
          <w:rFonts w:asciiTheme="minorHAnsi" w:hAnsiTheme="minorHAnsi"/>
          <w:sz w:val="22"/>
          <w:szCs w:val="22"/>
        </w:rPr>
        <w:t>Použitím světla modulovaného signálem o dostatečně vysoké frekvenci. I malá změna vzdálenosti se tak projeví jako významná změna fáze na osciloskopu.</w:t>
      </w:r>
    </w:p>
    <w:p w:rsidR="002D0B3C" w:rsidRPr="002D0B3C" w:rsidRDefault="002D0B3C" w:rsidP="002D0B3C">
      <w:pPr>
        <w:pStyle w:val="Standard"/>
        <w:rPr>
          <w:rFonts w:asciiTheme="minorHAnsi" w:hAnsiTheme="minorHAnsi"/>
          <w:sz w:val="22"/>
          <w:szCs w:val="22"/>
        </w:rPr>
      </w:pPr>
      <w:r w:rsidRPr="002D0B3C">
        <w:rPr>
          <w:rFonts w:asciiTheme="minorHAnsi" w:hAnsiTheme="minorHAnsi"/>
          <w:b/>
          <w:bCs/>
          <w:sz w:val="22"/>
          <w:szCs w:val="22"/>
        </w:rPr>
        <w:t>Jaký je vztah mezi indexem lomu, rychlostí světla a permitivitou prostředí?</w:t>
      </w:r>
    </w:p>
    <w:p w:rsidR="002D0B3C" w:rsidRPr="002D0B3C" w:rsidRDefault="002D0B3C" w:rsidP="002D0B3C">
      <w:pPr>
        <w:pStyle w:val="Standard"/>
        <w:rPr>
          <w:rFonts w:asciiTheme="minorHAnsi" w:hAnsiTheme="minorHAnsi"/>
          <w:sz w:val="22"/>
          <w:szCs w:val="22"/>
        </w:rPr>
      </w:pPr>
      <w:r w:rsidRPr="002D0B3C">
        <w:rPr>
          <w:rFonts w:asciiTheme="minorHAnsi" w:hAnsiTheme="minorHAnsi"/>
          <w:sz w:val="22"/>
          <w:szCs w:val="22"/>
        </w:rPr>
        <w:t>Index lomu je určen podílem rychlostí světla v jednotlivých prostředích. Rychlost světla je obrácenou hodnotou odmocniny násobku permitivity a permeability daného prostředí.</w:t>
      </w:r>
    </w:p>
    <w:p w:rsidR="002D0B3C" w:rsidRPr="002D0B3C" w:rsidRDefault="002D0B3C" w:rsidP="002D0B3C">
      <w:pPr>
        <w:pStyle w:val="Standard"/>
        <w:rPr>
          <w:rFonts w:asciiTheme="minorHAnsi" w:hAnsiTheme="minorHAnsi"/>
          <w:sz w:val="22"/>
          <w:szCs w:val="22"/>
        </w:rPr>
      </w:pPr>
      <w:r w:rsidRPr="002D0B3C">
        <w:rPr>
          <w:rFonts w:asciiTheme="minorHAnsi" w:hAnsiTheme="minorHAnsi"/>
          <w:b/>
          <w:bCs/>
          <w:sz w:val="22"/>
          <w:szCs w:val="22"/>
        </w:rPr>
        <w:t>Při měření rychlosti světla v kapalině prochází světlo také dvěma sklíčky uzavírajícími trubici. Jakou změnou v metodice měření by bylo možné jejich vliv eliminovat?</w:t>
      </w:r>
    </w:p>
    <w:p w:rsidR="002D0B3C" w:rsidRPr="002D0B3C" w:rsidRDefault="002D0B3C" w:rsidP="002D0B3C">
      <w:pPr>
        <w:pStyle w:val="Standard"/>
        <w:rPr>
          <w:rFonts w:asciiTheme="minorHAnsi" w:hAnsiTheme="minorHAnsi"/>
          <w:sz w:val="22"/>
          <w:szCs w:val="22"/>
        </w:rPr>
      </w:pPr>
      <w:r w:rsidRPr="002D0B3C">
        <w:rPr>
          <w:rFonts w:asciiTheme="minorHAnsi" w:hAnsiTheme="minorHAnsi"/>
          <w:sz w:val="22"/>
          <w:szCs w:val="22"/>
        </w:rPr>
        <w:t>Namísto měření bez tubusu s kapalinou měřit s prázdným tubusem.</w:t>
      </w:r>
    </w:p>
    <w:p w:rsidR="00A721A3" w:rsidRDefault="00A721A3" w:rsidP="002D0B3C">
      <w:pPr>
        <w:pStyle w:val="Default"/>
      </w:pPr>
    </w:p>
    <w:p w:rsidR="00A721A3" w:rsidRPr="005B39BF" w:rsidRDefault="00A721A3" w:rsidP="005B39BF">
      <w:pPr>
        <w:pStyle w:val="sssssssss"/>
        <w:rPr>
          <w:rFonts w:eastAsiaTheme="minorHAnsi"/>
          <w:color w:val="000000"/>
          <w:sz w:val="24"/>
          <w:szCs w:val="24"/>
          <w:lang w:eastAsia="en-US"/>
        </w:rPr>
      </w:pPr>
      <w:r w:rsidRPr="002D0B3C">
        <w:t>Závěr</w:t>
      </w:r>
      <w:r>
        <w:t>:</w:t>
      </w:r>
    </w:p>
    <w:p w:rsidR="00A721A3" w:rsidRPr="00A721A3" w:rsidRDefault="00A721A3" w:rsidP="00A721A3">
      <w:pPr>
        <w:rPr>
          <w:rFonts w:asciiTheme="minorHAnsi" w:hAnsiTheme="minorHAnsi"/>
          <w:sz w:val="22"/>
          <w:szCs w:val="22"/>
        </w:rPr>
      </w:pPr>
      <w:r w:rsidRPr="00A721A3">
        <w:rPr>
          <w:rFonts w:asciiTheme="minorHAnsi" w:hAnsiTheme="minorHAnsi"/>
          <w:sz w:val="22"/>
          <w:szCs w:val="22"/>
        </w:rPr>
        <w:t xml:space="preserve">Cílem úlohy bylo zjistit rychlost světla ve vzduchu, která </w:t>
      </w:r>
      <w:r w:rsidR="00E94A96">
        <w:rPr>
          <w:rFonts w:asciiTheme="minorHAnsi" w:hAnsiTheme="minorHAnsi"/>
          <w:sz w:val="22"/>
          <w:szCs w:val="22"/>
        </w:rPr>
        <w:t>nám</w:t>
      </w:r>
      <w:bookmarkStart w:id="0" w:name="_GoBack"/>
      <w:bookmarkEnd w:id="0"/>
      <w:r w:rsidRPr="00A721A3">
        <w:rPr>
          <w:rFonts w:asciiTheme="minorHAnsi" w:hAnsiTheme="minorHAnsi"/>
          <w:sz w:val="22"/>
          <w:szCs w:val="22"/>
        </w:rPr>
        <w:t xml:space="preserve"> vyšla přibližně </w:t>
      </w:r>
      <m:oMath>
        <m:r>
          <w:rPr>
            <w:rFonts w:ascii="Cambria Math" w:hAnsi="Cambria Math"/>
            <w:sz w:val="22"/>
            <w:szCs w:val="22"/>
          </w:rPr>
          <m:t xml:space="preserve"> 2,27*</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8</m:t>
            </m:r>
          </m:sup>
        </m:sSup>
        <m:r>
          <w:rPr>
            <w:rFonts w:ascii="Cambria Math" w:hAnsi="Cambria Math"/>
            <w:sz w:val="22"/>
            <w:szCs w:val="22"/>
          </w:rPr>
          <m:t xml:space="preserve"> m</m:t>
        </m:r>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-1</m:t>
            </m:r>
          </m:sup>
        </m:sSup>
      </m:oMath>
      <w:r w:rsidRPr="00A721A3">
        <w:rPr>
          <w:rFonts w:asciiTheme="minorHAnsi" w:hAnsiTheme="minorHAnsi"/>
          <w:sz w:val="22"/>
          <w:szCs w:val="22"/>
        </w:rPr>
        <w:t xml:space="preserve">. Od tabulkové hodnoty rychlosti světla se značně liší. Tato odlišnost mohla být způsobená různými chybami při měření. Například se nám nedařilo přesně nastavit </w:t>
      </w:r>
      <w:proofErr w:type="spellStart"/>
      <w:r w:rsidRPr="00A721A3">
        <w:rPr>
          <w:rFonts w:asciiTheme="minorHAnsi" w:hAnsiTheme="minorHAnsi"/>
          <w:sz w:val="22"/>
          <w:szCs w:val="22"/>
        </w:rPr>
        <w:t>Lissajousov</w:t>
      </w:r>
      <w:proofErr w:type="spellEnd"/>
      <w:r w:rsidRPr="00A721A3">
        <w:rPr>
          <w:rFonts w:asciiTheme="minorHAnsi" w:hAnsiTheme="minorHAnsi"/>
          <w:sz w:val="22"/>
          <w:szCs w:val="22"/>
        </w:rPr>
        <w:t xml:space="preserve"> obrazec na osciloskopu nebo chybou mohlo být nepřesné změření polohy zrcadel.</w:t>
      </w:r>
    </w:p>
    <w:p w:rsidR="00A721A3" w:rsidRPr="00A721A3" w:rsidRDefault="00A721A3" w:rsidP="00A721A3">
      <w:pPr>
        <w:rPr>
          <w:rFonts w:asciiTheme="minorHAnsi" w:hAnsiTheme="minorHAnsi"/>
          <w:sz w:val="22"/>
          <w:szCs w:val="22"/>
        </w:rPr>
      </w:pPr>
      <w:r w:rsidRPr="00A721A3">
        <w:rPr>
          <w:rFonts w:asciiTheme="minorHAnsi" w:hAnsiTheme="minorHAnsi"/>
          <w:sz w:val="22"/>
          <w:szCs w:val="22"/>
        </w:rPr>
        <w:t>V další</w:t>
      </w:r>
      <w:r w:rsidR="005B39BF">
        <w:rPr>
          <w:rFonts w:asciiTheme="minorHAnsi" w:hAnsiTheme="minorHAnsi"/>
          <w:sz w:val="22"/>
          <w:szCs w:val="22"/>
        </w:rPr>
        <w:t>ch</w:t>
      </w:r>
      <w:r w:rsidRPr="00A721A3">
        <w:rPr>
          <w:rFonts w:asciiTheme="minorHAnsi" w:hAnsiTheme="minorHAnsi"/>
          <w:sz w:val="22"/>
          <w:szCs w:val="22"/>
        </w:rPr>
        <w:t xml:space="preserve"> úlohách jsme měřili rychlost světla ve 3 kapalinách a z naměřených hodnot jsme určili index lomu světla. </w:t>
      </w:r>
      <w:r w:rsidR="00E94A96">
        <w:rPr>
          <w:rFonts w:asciiTheme="minorHAnsi" w:hAnsiTheme="minorHAnsi"/>
          <w:sz w:val="22"/>
          <w:szCs w:val="22"/>
        </w:rPr>
        <w:t>Index lomu kapaliny číslo jedna nám vyšel 1,409 což přibližně odpovídá etanolu, u kapaliny číslo dva vyšla hodnota 1,493 (glycerol) a třetí kapalina 1,351 (voda).</w:t>
      </w:r>
    </w:p>
    <w:p w:rsidR="002D0B3C" w:rsidRPr="00A300FC" w:rsidRDefault="002D0B3C" w:rsidP="002D0B3C">
      <w:pPr>
        <w:pStyle w:val="Default"/>
      </w:pPr>
    </w:p>
    <w:sectPr w:rsidR="002D0B3C" w:rsidRPr="00A300FC">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3ED0" w:rsidRDefault="00B23ED0" w:rsidP="00A300FC">
      <w:r>
        <w:separator/>
      </w:r>
    </w:p>
  </w:endnote>
  <w:endnote w:type="continuationSeparator" w:id="0">
    <w:p w:rsidR="00B23ED0" w:rsidRDefault="00B23ED0" w:rsidP="00A30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Liberation Sans">
    <w:altName w:val="Arial"/>
    <w:charset w:val="00"/>
    <w:family w:val="swiss"/>
    <w:pitch w:val="variable"/>
  </w:font>
  <w:font w:name="DejaVu Sans Light">
    <w:panose1 w:val="020B0203030804020204"/>
    <w:charset w:val="EE"/>
    <w:family w:val="swiss"/>
    <w:pitch w:val="variable"/>
    <w:sig w:usb0="E40026FF" w:usb1="5000007B" w:usb2="0800402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TimesNewRomanPS-ItalicMT">
    <w:altName w:val="MS Mincho"/>
    <w:panose1 w:val="00000000000000000000"/>
    <w:charset w:val="80"/>
    <w:family w:val="auto"/>
    <w:notTrueType/>
    <w:pitch w:val="default"/>
    <w:sig w:usb0="00000000" w:usb1="08070000" w:usb2="00000010" w:usb3="00000000" w:csb0="00020000" w:csb1="00000000"/>
  </w:font>
  <w:font w:name="TimesNewRomanPSMT">
    <w:altName w:val="MS Mincho"/>
    <w:panose1 w:val="00000000000000000000"/>
    <w:charset w:val="80"/>
    <w:family w:val="auto"/>
    <w:notTrueType/>
    <w:pitch w:val="default"/>
    <w:sig w:usb0="00000000" w:usb1="08070000" w:usb2="00000010" w:usb3="00000000" w:csb0="00020000" w:csb1="00000000"/>
  </w:font>
  <w:font w:name="OpenSymbol">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4144501"/>
      <w:docPartObj>
        <w:docPartGallery w:val="Page Numbers (Bottom of Page)"/>
        <w:docPartUnique/>
      </w:docPartObj>
    </w:sdtPr>
    <w:sdtEndPr/>
    <w:sdtContent>
      <w:p w:rsidR="00A300FC" w:rsidRDefault="00A300FC">
        <w:pPr>
          <w:pStyle w:val="Zpat"/>
          <w:jc w:val="center"/>
        </w:pPr>
        <w:r>
          <w:fldChar w:fldCharType="begin"/>
        </w:r>
        <w:r>
          <w:instrText>PAGE   \* MERGEFORMAT</w:instrText>
        </w:r>
        <w:r>
          <w:fldChar w:fldCharType="separate"/>
        </w:r>
        <w:r w:rsidR="00E94A96">
          <w:rPr>
            <w:noProof/>
          </w:rPr>
          <w:t>3</w:t>
        </w:r>
        <w:r>
          <w:fldChar w:fldCharType="end"/>
        </w:r>
      </w:p>
    </w:sdtContent>
  </w:sdt>
  <w:p w:rsidR="00A300FC" w:rsidRDefault="00A300FC">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3ED0" w:rsidRDefault="00B23ED0" w:rsidP="00A300FC">
      <w:r>
        <w:separator/>
      </w:r>
    </w:p>
  </w:footnote>
  <w:footnote w:type="continuationSeparator" w:id="0">
    <w:p w:rsidR="00B23ED0" w:rsidRDefault="00B23ED0" w:rsidP="00A300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02D86"/>
    <w:multiLevelType w:val="multilevel"/>
    <w:tmpl w:val="5EA677D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13B41FC3"/>
    <w:multiLevelType w:val="hybridMultilevel"/>
    <w:tmpl w:val="6A62A6A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36E93C93"/>
    <w:multiLevelType w:val="hybridMultilevel"/>
    <w:tmpl w:val="F378FCD2"/>
    <w:lvl w:ilvl="0" w:tplc="D8689D8E">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62F5233D"/>
    <w:multiLevelType w:val="hybridMultilevel"/>
    <w:tmpl w:val="76B6B958"/>
    <w:lvl w:ilvl="0" w:tplc="F1562DD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C42"/>
    <w:rsid w:val="0000209A"/>
    <w:rsid w:val="000106C8"/>
    <w:rsid w:val="000114F5"/>
    <w:rsid w:val="00040710"/>
    <w:rsid w:val="00045C75"/>
    <w:rsid w:val="00054ADC"/>
    <w:rsid w:val="00074730"/>
    <w:rsid w:val="00086B9E"/>
    <w:rsid w:val="0008748C"/>
    <w:rsid w:val="000942FD"/>
    <w:rsid w:val="000B520D"/>
    <w:rsid w:val="000C2549"/>
    <w:rsid w:val="000C2D22"/>
    <w:rsid w:val="000C4E97"/>
    <w:rsid w:val="000C52A8"/>
    <w:rsid w:val="000D43E7"/>
    <w:rsid w:val="00111BE6"/>
    <w:rsid w:val="00114AB2"/>
    <w:rsid w:val="00133051"/>
    <w:rsid w:val="001356AA"/>
    <w:rsid w:val="001509F3"/>
    <w:rsid w:val="00150BC4"/>
    <w:rsid w:val="00151106"/>
    <w:rsid w:val="001528CD"/>
    <w:rsid w:val="001645DD"/>
    <w:rsid w:val="00171786"/>
    <w:rsid w:val="00172620"/>
    <w:rsid w:val="001772FC"/>
    <w:rsid w:val="00186605"/>
    <w:rsid w:val="00190C40"/>
    <w:rsid w:val="00195188"/>
    <w:rsid w:val="001977A7"/>
    <w:rsid w:val="001A0128"/>
    <w:rsid w:val="001A4D03"/>
    <w:rsid w:val="001A6E1A"/>
    <w:rsid w:val="001C5F55"/>
    <w:rsid w:val="001D30DF"/>
    <w:rsid w:val="001E6519"/>
    <w:rsid w:val="001E7B7B"/>
    <w:rsid w:val="001F0CDE"/>
    <w:rsid w:val="001F16F7"/>
    <w:rsid w:val="001F6919"/>
    <w:rsid w:val="00203B6E"/>
    <w:rsid w:val="002043AF"/>
    <w:rsid w:val="00223862"/>
    <w:rsid w:val="00225A62"/>
    <w:rsid w:val="0022624C"/>
    <w:rsid w:val="00230B77"/>
    <w:rsid w:val="00235EEF"/>
    <w:rsid w:val="002369CB"/>
    <w:rsid w:val="00245E58"/>
    <w:rsid w:val="00254180"/>
    <w:rsid w:val="00282AB7"/>
    <w:rsid w:val="00296455"/>
    <w:rsid w:val="002976B8"/>
    <w:rsid w:val="00297B19"/>
    <w:rsid w:val="002A1C37"/>
    <w:rsid w:val="002A2120"/>
    <w:rsid w:val="002A249F"/>
    <w:rsid w:val="002A462B"/>
    <w:rsid w:val="002A7361"/>
    <w:rsid w:val="002B30DA"/>
    <w:rsid w:val="002D0B3C"/>
    <w:rsid w:val="002D1B29"/>
    <w:rsid w:val="002D38C4"/>
    <w:rsid w:val="002D728C"/>
    <w:rsid w:val="002E5C57"/>
    <w:rsid w:val="002F21E0"/>
    <w:rsid w:val="003006D6"/>
    <w:rsid w:val="0030284B"/>
    <w:rsid w:val="0031286D"/>
    <w:rsid w:val="00313309"/>
    <w:rsid w:val="003209B5"/>
    <w:rsid w:val="00330FDE"/>
    <w:rsid w:val="0033497E"/>
    <w:rsid w:val="003365C5"/>
    <w:rsid w:val="003373A7"/>
    <w:rsid w:val="00365EFF"/>
    <w:rsid w:val="00373AB1"/>
    <w:rsid w:val="00376479"/>
    <w:rsid w:val="003869BE"/>
    <w:rsid w:val="003907A1"/>
    <w:rsid w:val="00393BB6"/>
    <w:rsid w:val="00394907"/>
    <w:rsid w:val="00397284"/>
    <w:rsid w:val="003A4DC2"/>
    <w:rsid w:val="003A6867"/>
    <w:rsid w:val="003A7065"/>
    <w:rsid w:val="003B01FF"/>
    <w:rsid w:val="003B2759"/>
    <w:rsid w:val="003C3A2C"/>
    <w:rsid w:val="003D4040"/>
    <w:rsid w:val="003D6928"/>
    <w:rsid w:val="003D7D5B"/>
    <w:rsid w:val="003E2F58"/>
    <w:rsid w:val="003E364A"/>
    <w:rsid w:val="003E38A4"/>
    <w:rsid w:val="003F053E"/>
    <w:rsid w:val="003F3C39"/>
    <w:rsid w:val="003F7F6A"/>
    <w:rsid w:val="004045CB"/>
    <w:rsid w:val="00425FA4"/>
    <w:rsid w:val="00446412"/>
    <w:rsid w:val="004512A6"/>
    <w:rsid w:val="00463D05"/>
    <w:rsid w:val="00464EC6"/>
    <w:rsid w:val="0048110F"/>
    <w:rsid w:val="0048451A"/>
    <w:rsid w:val="00493360"/>
    <w:rsid w:val="0049667D"/>
    <w:rsid w:val="00497EBD"/>
    <w:rsid w:val="004A1D94"/>
    <w:rsid w:val="004A5CA3"/>
    <w:rsid w:val="004B172A"/>
    <w:rsid w:val="004B4933"/>
    <w:rsid w:val="004B6FB1"/>
    <w:rsid w:val="004C38CA"/>
    <w:rsid w:val="004D2682"/>
    <w:rsid w:val="004D4281"/>
    <w:rsid w:val="004E6D97"/>
    <w:rsid w:val="004F00ED"/>
    <w:rsid w:val="00517891"/>
    <w:rsid w:val="005213BB"/>
    <w:rsid w:val="00521FA6"/>
    <w:rsid w:val="00523041"/>
    <w:rsid w:val="0052318D"/>
    <w:rsid w:val="00524E98"/>
    <w:rsid w:val="00527E8B"/>
    <w:rsid w:val="005306D1"/>
    <w:rsid w:val="00551055"/>
    <w:rsid w:val="00575092"/>
    <w:rsid w:val="005762ED"/>
    <w:rsid w:val="0057756E"/>
    <w:rsid w:val="00582CD9"/>
    <w:rsid w:val="00584CDC"/>
    <w:rsid w:val="005970CC"/>
    <w:rsid w:val="005A78E0"/>
    <w:rsid w:val="005B39BF"/>
    <w:rsid w:val="005B4BF3"/>
    <w:rsid w:val="005C2E29"/>
    <w:rsid w:val="005C390E"/>
    <w:rsid w:val="005C5547"/>
    <w:rsid w:val="005C76B6"/>
    <w:rsid w:val="005D4120"/>
    <w:rsid w:val="005E273F"/>
    <w:rsid w:val="005F7B75"/>
    <w:rsid w:val="00601D2B"/>
    <w:rsid w:val="0061087E"/>
    <w:rsid w:val="00612096"/>
    <w:rsid w:val="0061435C"/>
    <w:rsid w:val="006147E8"/>
    <w:rsid w:val="00616B6E"/>
    <w:rsid w:val="00622A87"/>
    <w:rsid w:val="006307B8"/>
    <w:rsid w:val="006322FC"/>
    <w:rsid w:val="00632783"/>
    <w:rsid w:val="00646F6A"/>
    <w:rsid w:val="006477E7"/>
    <w:rsid w:val="00655AED"/>
    <w:rsid w:val="00663AF7"/>
    <w:rsid w:val="00664602"/>
    <w:rsid w:val="0066610D"/>
    <w:rsid w:val="00666A27"/>
    <w:rsid w:val="006874D1"/>
    <w:rsid w:val="006A39AF"/>
    <w:rsid w:val="006A5C1B"/>
    <w:rsid w:val="006C0583"/>
    <w:rsid w:val="006C5AA7"/>
    <w:rsid w:val="006C5BA8"/>
    <w:rsid w:val="006C717D"/>
    <w:rsid w:val="006C75F5"/>
    <w:rsid w:val="006E1A10"/>
    <w:rsid w:val="006E3CC2"/>
    <w:rsid w:val="006F735A"/>
    <w:rsid w:val="007008C9"/>
    <w:rsid w:val="00707BBC"/>
    <w:rsid w:val="00707BBE"/>
    <w:rsid w:val="007216CB"/>
    <w:rsid w:val="00723558"/>
    <w:rsid w:val="00726C68"/>
    <w:rsid w:val="00727A43"/>
    <w:rsid w:val="007418E2"/>
    <w:rsid w:val="00743B62"/>
    <w:rsid w:val="00746B2C"/>
    <w:rsid w:val="00747479"/>
    <w:rsid w:val="0075184A"/>
    <w:rsid w:val="00757001"/>
    <w:rsid w:val="007719CF"/>
    <w:rsid w:val="00773543"/>
    <w:rsid w:val="007776B7"/>
    <w:rsid w:val="007840AE"/>
    <w:rsid w:val="00793832"/>
    <w:rsid w:val="00797E5B"/>
    <w:rsid w:val="007A28EF"/>
    <w:rsid w:val="007B3B6A"/>
    <w:rsid w:val="007B4A97"/>
    <w:rsid w:val="007B7163"/>
    <w:rsid w:val="007C1E9F"/>
    <w:rsid w:val="007C451E"/>
    <w:rsid w:val="007E3D29"/>
    <w:rsid w:val="007E7021"/>
    <w:rsid w:val="007F6412"/>
    <w:rsid w:val="0080466F"/>
    <w:rsid w:val="00805CA4"/>
    <w:rsid w:val="00813B49"/>
    <w:rsid w:val="00831C01"/>
    <w:rsid w:val="00841E16"/>
    <w:rsid w:val="00846BA1"/>
    <w:rsid w:val="00860E6C"/>
    <w:rsid w:val="00863DDE"/>
    <w:rsid w:val="008737E8"/>
    <w:rsid w:val="00887BDC"/>
    <w:rsid w:val="00892692"/>
    <w:rsid w:val="00893532"/>
    <w:rsid w:val="00897C66"/>
    <w:rsid w:val="008A08BC"/>
    <w:rsid w:val="008A32DE"/>
    <w:rsid w:val="008A6534"/>
    <w:rsid w:val="008B271A"/>
    <w:rsid w:val="008B4785"/>
    <w:rsid w:val="008F151E"/>
    <w:rsid w:val="008F7C52"/>
    <w:rsid w:val="0090082A"/>
    <w:rsid w:val="00933C4A"/>
    <w:rsid w:val="00934D12"/>
    <w:rsid w:val="009415F7"/>
    <w:rsid w:val="009460C9"/>
    <w:rsid w:val="0095463C"/>
    <w:rsid w:val="009549C3"/>
    <w:rsid w:val="0096191F"/>
    <w:rsid w:val="0097130B"/>
    <w:rsid w:val="00973D36"/>
    <w:rsid w:val="00974208"/>
    <w:rsid w:val="00980F8A"/>
    <w:rsid w:val="00997CDF"/>
    <w:rsid w:val="009A1710"/>
    <w:rsid w:val="009A727E"/>
    <w:rsid w:val="009A7412"/>
    <w:rsid w:val="009B6996"/>
    <w:rsid w:val="009C1792"/>
    <w:rsid w:val="009D19A5"/>
    <w:rsid w:val="009E032E"/>
    <w:rsid w:val="009E1705"/>
    <w:rsid w:val="009F603B"/>
    <w:rsid w:val="00A00D8B"/>
    <w:rsid w:val="00A0621F"/>
    <w:rsid w:val="00A114C2"/>
    <w:rsid w:val="00A300FC"/>
    <w:rsid w:val="00A3624C"/>
    <w:rsid w:val="00A43B8B"/>
    <w:rsid w:val="00A44A16"/>
    <w:rsid w:val="00A453D6"/>
    <w:rsid w:val="00A52219"/>
    <w:rsid w:val="00A539D3"/>
    <w:rsid w:val="00A611D6"/>
    <w:rsid w:val="00A6419F"/>
    <w:rsid w:val="00A721A3"/>
    <w:rsid w:val="00A81413"/>
    <w:rsid w:val="00A83433"/>
    <w:rsid w:val="00A86977"/>
    <w:rsid w:val="00A90BB7"/>
    <w:rsid w:val="00AA0AB8"/>
    <w:rsid w:val="00AA1B6D"/>
    <w:rsid w:val="00AA4FCF"/>
    <w:rsid w:val="00AC3387"/>
    <w:rsid w:val="00AD0045"/>
    <w:rsid w:val="00AD6D09"/>
    <w:rsid w:val="00AE24F2"/>
    <w:rsid w:val="00AE584E"/>
    <w:rsid w:val="00B0165B"/>
    <w:rsid w:val="00B200C7"/>
    <w:rsid w:val="00B20C11"/>
    <w:rsid w:val="00B2322B"/>
    <w:rsid w:val="00B23ED0"/>
    <w:rsid w:val="00B334CD"/>
    <w:rsid w:val="00B57281"/>
    <w:rsid w:val="00B62075"/>
    <w:rsid w:val="00B71061"/>
    <w:rsid w:val="00B714FD"/>
    <w:rsid w:val="00B8588C"/>
    <w:rsid w:val="00B866DC"/>
    <w:rsid w:val="00B87F0C"/>
    <w:rsid w:val="00B94474"/>
    <w:rsid w:val="00B95607"/>
    <w:rsid w:val="00B96DF8"/>
    <w:rsid w:val="00BA5E4C"/>
    <w:rsid w:val="00BB2A16"/>
    <w:rsid w:val="00BB3C62"/>
    <w:rsid w:val="00BC20F1"/>
    <w:rsid w:val="00BD402E"/>
    <w:rsid w:val="00BD4C5B"/>
    <w:rsid w:val="00BD58E8"/>
    <w:rsid w:val="00BD7F9D"/>
    <w:rsid w:val="00BF799A"/>
    <w:rsid w:val="00C103A1"/>
    <w:rsid w:val="00C1243A"/>
    <w:rsid w:val="00C21AF9"/>
    <w:rsid w:val="00C40A77"/>
    <w:rsid w:val="00C40A7A"/>
    <w:rsid w:val="00C4396A"/>
    <w:rsid w:val="00C43E4D"/>
    <w:rsid w:val="00C46E63"/>
    <w:rsid w:val="00C528BB"/>
    <w:rsid w:val="00C53149"/>
    <w:rsid w:val="00C54EFF"/>
    <w:rsid w:val="00C61A64"/>
    <w:rsid w:val="00C83DA6"/>
    <w:rsid w:val="00C93927"/>
    <w:rsid w:val="00CA3134"/>
    <w:rsid w:val="00CA4CC4"/>
    <w:rsid w:val="00CB19B8"/>
    <w:rsid w:val="00CB2E58"/>
    <w:rsid w:val="00CD412F"/>
    <w:rsid w:val="00CE4705"/>
    <w:rsid w:val="00CE7C11"/>
    <w:rsid w:val="00CF0228"/>
    <w:rsid w:val="00CF76FC"/>
    <w:rsid w:val="00D019DF"/>
    <w:rsid w:val="00D01FA0"/>
    <w:rsid w:val="00D05D9E"/>
    <w:rsid w:val="00D37A6B"/>
    <w:rsid w:val="00D6196E"/>
    <w:rsid w:val="00D703E4"/>
    <w:rsid w:val="00D70503"/>
    <w:rsid w:val="00D720C5"/>
    <w:rsid w:val="00D90CF5"/>
    <w:rsid w:val="00D912D5"/>
    <w:rsid w:val="00D941D1"/>
    <w:rsid w:val="00DA0C27"/>
    <w:rsid w:val="00DA0D44"/>
    <w:rsid w:val="00DA4A1C"/>
    <w:rsid w:val="00DA4C4F"/>
    <w:rsid w:val="00DB03AC"/>
    <w:rsid w:val="00DB4C42"/>
    <w:rsid w:val="00DC7445"/>
    <w:rsid w:val="00DC76FE"/>
    <w:rsid w:val="00DD10F6"/>
    <w:rsid w:val="00DD1ED5"/>
    <w:rsid w:val="00DD29BB"/>
    <w:rsid w:val="00DD3A83"/>
    <w:rsid w:val="00DE255A"/>
    <w:rsid w:val="00DE7DA5"/>
    <w:rsid w:val="00DF26F7"/>
    <w:rsid w:val="00E23780"/>
    <w:rsid w:val="00E4661C"/>
    <w:rsid w:val="00E52DCC"/>
    <w:rsid w:val="00E5524A"/>
    <w:rsid w:val="00E573C7"/>
    <w:rsid w:val="00E65C4E"/>
    <w:rsid w:val="00E76506"/>
    <w:rsid w:val="00E867CE"/>
    <w:rsid w:val="00E94A96"/>
    <w:rsid w:val="00E97B3C"/>
    <w:rsid w:val="00EA4952"/>
    <w:rsid w:val="00EA5B18"/>
    <w:rsid w:val="00EB48AA"/>
    <w:rsid w:val="00EB6B97"/>
    <w:rsid w:val="00EE189E"/>
    <w:rsid w:val="00EF2D40"/>
    <w:rsid w:val="00EF41E2"/>
    <w:rsid w:val="00F0054E"/>
    <w:rsid w:val="00F04CE2"/>
    <w:rsid w:val="00F07469"/>
    <w:rsid w:val="00F11FBF"/>
    <w:rsid w:val="00F122EB"/>
    <w:rsid w:val="00F23744"/>
    <w:rsid w:val="00F24D95"/>
    <w:rsid w:val="00F374CE"/>
    <w:rsid w:val="00F47CD8"/>
    <w:rsid w:val="00F56DBD"/>
    <w:rsid w:val="00F67DA6"/>
    <w:rsid w:val="00F90E7C"/>
    <w:rsid w:val="00F95397"/>
    <w:rsid w:val="00FA21D8"/>
    <w:rsid w:val="00FB2AB9"/>
    <w:rsid w:val="00FB7670"/>
    <w:rsid w:val="00FC705F"/>
    <w:rsid w:val="00FE0299"/>
    <w:rsid w:val="00FE2343"/>
    <w:rsid w:val="00FE252B"/>
    <w:rsid w:val="00FE4B6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300FC"/>
    <w:pPr>
      <w:spacing w:after="0" w:line="240" w:lineRule="auto"/>
    </w:pPr>
    <w:rPr>
      <w:rFonts w:ascii="Times New Roman" w:eastAsia="Times New Roman" w:hAnsi="Times New Roman" w:cs="Times New Roman"/>
      <w:sz w:val="20"/>
      <w:szCs w:val="20"/>
      <w:lang w:eastAsia="cs-CZ"/>
    </w:rPr>
  </w:style>
  <w:style w:type="paragraph" w:styleId="Nadpis2">
    <w:name w:val="heading 2"/>
    <w:basedOn w:val="Normln"/>
    <w:next w:val="Normln"/>
    <w:link w:val="Nadpis2Char"/>
    <w:uiPriority w:val="9"/>
    <w:semiHidden/>
    <w:unhideWhenUsed/>
    <w:qFormat/>
    <w:rsid w:val="002D0B3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rsid w:val="002D0B3C"/>
    <w:pPr>
      <w:keepNext/>
      <w:autoSpaceDN w:val="0"/>
      <w:spacing w:before="240" w:after="120" w:line="283" w:lineRule="exact"/>
      <w:textAlignment w:val="baseline"/>
      <w:outlineLvl w:val="2"/>
    </w:pPr>
    <w:rPr>
      <w:rFonts w:ascii="Liberation Sans" w:eastAsia="DejaVu Sans Light" w:hAnsi="Liberation Sans" w:cs="DejaVu Sans Light"/>
      <w:b/>
      <w:bCs/>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A300FC"/>
    <w:pPr>
      <w:tabs>
        <w:tab w:val="center" w:pos="4536"/>
        <w:tab w:val="right" w:pos="9072"/>
      </w:tabs>
    </w:pPr>
  </w:style>
  <w:style w:type="character" w:customStyle="1" w:styleId="ZhlavChar">
    <w:name w:val="Záhlaví Char"/>
    <w:basedOn w:val="Standardnpsmoodstavce"/>
    <w:link w:val="Zhlav"/>
    <w:uiPriority w:val="99"/>
    <w:rsid w:val="00A300FC"/>
    <w:rPr>
      <w:rFonts w:ascii="Times New Roman" w:eastAsia="Times New Roman" w:hAnsi="Times New Roman" w:cs="Times New Roman"/>
      <w:sz w:val="20"/>
      <w:szCs w:val="20"/>
      <w:lang w:eastAsia="cs-CZ"/>
    </w:rPr>
  </w:style>
  <w:style w:type="paragraph" w:styleId="Zpat">
    <w:name w:val="footer"/>
    <w:basedOn w:val="Normln"/>
    <w:link w:val="ZpatChar"/>
    <w:uiPriority w:val="99"/>
    <w:unhideWhenUsed/>
    <w:rsid w:val="00A300FC"/>
    <w:pPr>
      <w:tabs>
        <w:tab w:val="center" w:pos="4536"/>
        <w:tab w:val="right" w:pos="9072"/>
      </w:tabs>
    </w:pPr>
  </w:style>
  <w:style w:type="character" w:customStyle="1" w:styleId="ZpatChar">
    <w:name w:val="Zápatí Char"/>
    <w:basedOn w:val="Standardnpsmoodstavce"/>
    <w:link w:val="Zpat"/>
    <w:uiPriority w:val="99"/>
    <w:rsid w:val="00A300FC"/>
    <w:rPr>
      <w:rFonts w:ascii="Times New Roman" w:eastAsia="Times New Roman" w:hAnsi="Times New Roman" w:cs="Times New Roman"/>
      <w:sz w:val="20"/>
      <w:szCs w:val="20"/>
      <w:lang w:eastAsia="cs-CZ"/>
    </w:rPr>
  </w:style>
  <w:style w:type="paragraph" w:styleId="Odstavecseseznamem">
    <w:name w:val="List Paragraph"/>
    <w:basedOn w:val="Normln"/>
    <w:uiPriority w:val="34"/>
    <w:qFormat/>
    <w:rsid w:val="00A300FC"/>
    <w:pPr>
      <w:ind w:left="720"/>
      <w:contextualSpacing/>
    </w:pPr>
  </w:style>
  <w:style w:type="paragraph" w:customStyle="1" w:styleId="Standard">
    <w:name w:val="Standard"/>
    <w:rsid w:val="00A300FC"/>
    <w:pPr>
      <w:autoSpaceDN w:val="0"/>
      <w:spacing w:after="0" w:line="283" w:lineRule="exact"/>
      <w:textAlignment w:val="baseline"/>
    </w:pPr>
    <w:rPr>
      <w:rFonts w:ascii="Arial" w:eastAsia="Times New Roman" w:hAnsi="Arial" w:cs="Times New Roman"/>
      <w:sz w:val="20"/>
      <w:szCs w:val="20"/>
      <w:lang w:eastAsia="cs-CZ"/>
    </w:rPr>
  </w:style>
  <w:style w:type="paragraph" w:customStyle="1" w:styleId="Default">
    <w:name w:val="Default"/>
    <w:rsid w:val="00A300FC"/>
    <w:pPr>
      <w:autoSpaceDE w:val="0"/>
      <w:autoSpaceDN w:val="0"/>
      <w:adjustRightInd w:val="0"/>
      <w:spacing w:after="0" w:line="240" w:lineRule="auto"/>
    </w:pPr>
    <w:rPr>
      <w:rFonts w:ascii="Times New Roman" w:hAnsi="Times New Roman" w:cs="Times New Roman"/>
      <w:color w:val="000000"/>
      <w:sz w:val="24"/>
      <w:szCs w:val="24"/>
    </w:rPr>
  </w:style>
  <w:style w:type="character" w:styleId="Zstupntext">
    <w:name w:val="Placeholder Text"/>
    <w:basedOn w:val="Standardnpsmoodstavce"/>
    <w:uiPriority w:val="99"/>
    <w:semiHidden/>
    <w:rsid w:val="00A300FC"/>
    <w:rPr>
      <w:color w:val="808080"/>
    </w:rPr>
  </w:style>
  <w:style w:type="paragraph" w:styleId="Textbubliny">
    <w:name w:val="Balloon Text"/>
    <w:basedOn w:val="Normln"/>
    <w:link w:val="TextbublinyChar"/>
    <w:uiPriority w:val="99"/>
    <w:semiHidden/>
    <w:unhideWhenUsed/>
    <w:rsid w:val="00A300FC"/>
    <w:rPr>
      <w:rFonts w:ascii="Tahoma" w:hAnsi="Tahoma" w:cs="Tahoma"/>
      <w:sz w:val="16"/>
      <w:szCs w:val="16"/>
    </w:rPr>
  </w:style>
  <w:style w:type="character" w:customStyle="1" w:styleId="TextbublinyChar">
    <w:name w:val="Text bubliny Char"/>
    <w:basedOn w:val="Standardnpsmoodstavce"/>
    <w:link w:val="Textbubliny"/>
    <w:uiPriority w:val="99"/>
    <w:semiHidden/>
    <w:rsid w:val="00A300FC"/>
    <w:rPr>
      <w:rFonts w:ascii="Tahoma" w:eastAsia="Times New Roman" w:hAnsi="Tahoma" w:cs="Tahoma"/>
      <w:sz w:val="16"/>
      <w:szCs w:val="16"/>
      <w:lang w:eastAsia="cs-CZ"/>
    </w:rPr>
  </w:style>
  <w:style w:type="paragraph" w:customStyle="1" w:styleId="Styl2">
    <w:name w:val="Styl2"/>
    <w:basedOn w:val="Normln"/>
    <w:link w:val="Styl2Char"/>
    <w:qFormat/>
    <w:rsid w:val="00A300FC"/>
    <w:rPr>
      <w:rFonts w:asciiTheme="minorHAnsi" w:hAnsiTheme="minorHAnsi"/>
      <w:sz w:val="22"/>
    </w:rPr>
  </w:style>
  <w:style w:type="character" w:customStyle="1" w:styleId="Styl2Char">
    <w:name w:val="Styl2 Char"/>
    <w:basedOn w:val="Standardnpsmoodstavce"/>
    <w:link w:val="Styl2"/>
    <w:rsid w:val="00A300FC"/>
    <w:rPr>
      <w:rFonts w:eastAsia="Times New Roman" w:cs="Times New Roman"/>
      <w:szCs w:val="20"/>
      <w:lang w:eastAsia="cs-CZ"/>
    </w:rPr>
  </w:style>
  <w:style w:type="character" w:customStyle="1" w:styleId="Nadpis3Char">
    <w:name w:val="Nadpis 3 Char"/>
    <w:basedOn w:val="Standardnpsmoodstavce"/>
    <w:link w:val="Nadpis3"/>
    <w:rsid w:val="002D0B3C"/>
    <w:rPr>
      <w:rFonts w:ascii="Liberation Sans" w:eastAsia="DejaVu Sans Light" w:hAnsi="Liberation Sans" w:cs="DejaVu Sans Light"/>
      <w:b/>
      <w:bCs/>
      <w:sz w:val="28"/>
      <w:szCs w:val="28"/>
      <w:lang w:eastAsia="cs-CZ"/>
    </w:rPr>
  </w:style>
  <w:style w:type="character" w:customStyle="1" w:styleId="Nadpis2Char">
    <w:name w:val="Nadpis 2 Char"/>
    <w:basedOn w:val="Standardnpsmoodstavce"/>
    <w:link w:val="Nadpis2"/>
    <w:uiPriority w:val="9"/>
    <w:semiHidden/>
    <w:rsid w:val="002D0B3C"/>
    <w:rPr>
      <w:rFonts w:asciiTheme="majorHAnsi" w:eastAsiaTheme="majorEastAsia" w:hAnsiTheme="majorHAnsi" w:cstheme="majorBidi"/>
      <w:b/>
      <w:bCs/>
      <w:color w:val="4F81BD" w:themeColor="accent1"/>
      <w:sz w:val="26"/>
      <w:szCs w:val="26"/>
      <w:lang w:eastAsia="cs-CZ"/>
    </w:rPr>
  </w:style>
  <w:style w:type="paragraph" w:customStyle="1" w:styleId="sssssssss">
    <w:name w:val="sssssssss"/>
    <w:basedOn w:val="Normln"/>
    <w:link w:val="sssssssssChar"/>
    <w:qFormat/>
    <w:rsid w:val="002D0B3C"/>
    <w:rPr>
      <w:rFonts w:asciiTheme="minorHAnsi" w:hAnsiTheme="minorHAnsi"/>
      <w:b/>
      <w:caps/>
      <w:sz w:val="28"/>
      <w:szCs w:val="22"/>
    </w:rPr>
  </w:style>
  <w:style w:type="table" w:styleId="Mkatabulky">
    <w:name w:val="Table Grid"/>
    <w:basedOn w:val="Normlntabulka"/>
    <w:uiPriority w:val="59"/>
    <w:rsid w:val="000C2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ssssssssChar">
    <w:name w:val="sssssssss Char"/>
    <w:basedOn w:val="Standardnpsmoodstavce"/>
    <w:link w:val="sssssssss"/>
    <w:rsid w:val="002D0B3C"/>
    <w:rPr>
      <w:rFonts w:eastAsia="Times New Roman" w:cs="Times New Roman"/>
      <w:b/>
      <w:caps/>
      <w:sz w:val="28"/>
      <w:lang w:eastAsia="cs-CZ"/>
    </w:rPr>
  </w:style>
  <w:style w:type="paragraph" w:customStyle="1" w:styleId="TableContents">
    <w:name w:val="Table Contents"/>
    <w:basedOn w:val="Standard"/>
    <w:rsid w:val="000C2D22"/>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300FC"/>
    <w:pPr>
      <w:spacing w:after="0" w:line="240" w:lineRule="auto"/>
    </w:pPr>
    <w:rPr>
      <w:rFonts w:ascii="Times New Roman" w:eastAsia="Times New Roman" w:hAnsi="Times New Roman" w:cs="Times New Roman"/>
      <w:sz w:val="20"/>
      <w:szCs w:val="20"/>
      <w:lang w:eastAsia="cs-CZ"/>
    </w:rPr>
  </w:style>
  <w:style w:type="paragraph" w:styleId="Nadpis2">
    <w:name w:val="heading 2"/>
    <w:basedOn w:val="Normln"/>
    <w:next w:val="Normln"/>
    <w:link w:val="Nadpis2Char"/>
    <w:uiPriority w:val="9"/>
    <w:semiHidden/>
    <w:unhideWhenUsed/>
    <w:qFormat/>
    <w:rsid w:val="002D0B3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rsid w:val="002D0B3C"/>
    <w:pPr>
      <w:keepNext/>
      <w:autoSpaceDN w:val="0"/>
      <w:spacing w:before="240" w:after="120" w:line="283" w:lineRule="exact"/>
      <w:textAlignment w:val="baseline"/>
      <w:outlineLvl w:val="2"/>
    </w:pPr>
    <w:rPr>
      <w:rFonts w:ascii="Liberation Sans" w:eastAsia="DejaVu Sans Light" w:hAnsi="Liberation Sans" w:cs="DejaVu Sans Light"/>
      <w:b/>
      <w:bCs/>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A300FC"/>
    <w:pPr>
      <w:tabs>
        <w:tab w:val="center" w:pos="4536"/>
        <w:tab w:val="right" w:pos="9072"/>
      </w:tabs>
    </w:pPr>
  </w:style>
  <w:style w:type="character" w:customStyle="1" w:styleId="ZhlavChar">
    <w:name w:val="Záhlaví Char"/>
    <w:basedOn w:val="Standardnpsmoodstavce"/>
    <w:link w:val="Zhlav"/>
    <w:uiPriority w:val="99"/>
    <w:rsid w:val="00A300FC"/>
    <w:rPr>
      <w:rFonts w:ascii="Times New Roman" w:eastAsia="Times New Roman" w:hAnsi="Times New Roman" w:cs="Times New Roman"/>
      <w:sz w:val="20"/>
      <w:szCs w:val="20"/>
      <w:lang w:eastAsia="cs-CZ"/>
    </w:rPr>
  </w:style>
  <w:style w:type="paragraph" w:styleId="Zpat">
    <w:name w:val="footer"/>
    <w:basedOn w:val="Normln"/>
    <w:link w:val="ZpatChar"/>
    <w:uiPriority w:val="99"/>
    <w:unhideWhenUsed/>
    <w:rsid w:val="00A300FC"/>
    <w:pPr>
      <w:tabs>
        <w:tab w:val="center" w:pos="4536"/>
        <w:tab w:val="right" w:pos="9072"/>
      </w:tabs>
    </w:pPr>
  </w:style>
  <w:style w:type="character" w:customStyle="1" w:styleId="ZpatChar">
    <w:name w:val="Zápatí Char"/>
    <w:basedOn w:val="Standardnpsmoodstavce"/>
    <w:link w:val="Zpat"/>
    <w:uiPriority w:val="99"/>
    <w:rsid w:val="00A300FC"/>
    <w:rPr>
      <w:rFonts w:ascii="Times New Roman" w:eastAsia="Times New Roman" w:hAnsi="Times New Roman" w:cs="Times New Roman"/>
      <w:sz w:val="20"/>
      <w:szCs w:val="20"/>
      <w:lang w:eastAsia="cs-CZ"/>
    </w:rPr>
  </w:style>
  <w:style w:type="paragraph" w:styleId="Odstavecseseznamem">
    <w:name w:val="List Paragraph"/>
    <w:basedOn w:val="Normln"/>
    <w:uiPriority w:val="34"/>
    <w:qFormat/>
    <w:rsid w:val="00A300FC"/>
    <w:pPr>
      <w:ind w:left="720"/>
      <w:contextualSpacing/>
    </w:pPr>
  </w:style>
  <w:style w:type="paragraph" w:customStyle="1" w:styleId="Standard">
    <w:name w:val="Standard"/>
    <w:rsid w:val="00A300FC"/>
    <w:pPr>
      <w:autoSpaceDN w:val="0"/>
      <w:spacing w:after="0" w:line="283" w:lineRule="exact"/>
      <w:textAlignment w:val="baseline"/>
    </w:pPr>
    <w:rPr>
      <w:rFonts w:ascii="Arial" w:eastAsia="Times New Roman" w:hAnsi="Arial" w:cs="Times New Roman"/>
      <w:sz w:val="20"/>
      <w:szCs w:val="20"/>
      <w:lang w:eastAsia="cs-CZ"/>
    </w:rPr>
  </w:style>
  <w:style w:type="paragraph" w:customStyle="1" w:styleId="Default">
    <w:name w:val="Default"/>
    <w:rsid w:val="00A300FC"/>
    <w:pPr>
      <w:autoSpaceDE w:val="0"/>
      <w:autoSpaceDN w:val="0"/>
      <w:adjustRightInd w:val="0"/>
      <w:spacing w:after="0" w:line="240" w:lineRule="auto"/>
    </w:pPr>
    <w:rPr>
      <w:rFonts w:ascii="Times New Roman" w:hAnsi="Times New Roman" w:cs="Times New Roman"/>
      <w:color w:val="000000"/>
      <w:sz w:val="24"/>
      <w:szCs w:val="24"/>
    </w:rPr>
  </w:style>
  <w:style w:type="character" w:styleId="Zstupntext">
    <w:name w:val="Placeholder Text"/>
    <w:basedOn w:val="Standardnpsmoodstavce"/>
    <w:uiPriority w:val="99"/>
    <w:semiHidden/>
    <w:rsid w:val="00A300FC"/>
    <w:rPr>
      <w:color w:val="808080"/>
    </w:rPr>
  </w:style>
  <w:style w:type="paragraph" w:styleId="Textbubliny">
    <w:name w:val="Balloon Text"/>
    <w:basedOn w:val="Normln"/>
    <w:link w:val="TextbublinyChar"/>
    <w:uiPriority w:val="99"/>
    <w:semiHidden/>
    <w:unhideWhenUsed/>
    <w:rsid w:val="00A300FC"/>
    <w:rPr>
      <w:rFonts w:ascii="Tahoma" w:hAnsi="Tahoma" w:cs="Tahoma"/>
      <w:sz w:val="16"/>
      <w:szCs w:val="16"/>
    </w:rPr>
  </w:style>
  <w:style w:type="character" w:customStyle="1" w:styleId="TextbublinyChar">
    <w:name w:val="Text bubliny Char"/>
    <w:basedOn w:val="Standardnpsmoodstavce"/>
    <w:link w:val="Textbubliny"/>
    <w:uiPriority w:val="99"/>
    <w:semiHidden/>
    <w:rsid w:val="00A300FC"/>
    <w:rPr>
      <w:rFonts w:ascii="Tahoma" w:eastAsia="Times New Roman" w:hAnsi="Tahoma" w:cs="Tahoma"/>
      <w:sz w:val="16"/>
      <w:szCs w:val="16"/>
      <w:lang w:eastAsia="cs-CZ"/>
    </w:rPr>
  </w:style>
  <w:style w:type="paragraph" w:customStyle="1" w:styleId="Styl2">
    <w:name w:val="Styl2"/>
    <w:basedOn w:val="Normln"/>
    <w:link w:val="Styl2Char"/>
    <w:qFormat/>
    <w:rsid w:val="00A300FC"/>
    <w:rPr>
      <w:rFonts w:asciiTheme="minorHAnsi" w:hAnsiTheme="minorHAnsi"/>
      <w:sz w:val="22"/>
    </w:rPr>
  </w:style>
  <w:style w:type="character" w:customStyle="1" w:styleId="Styl2Char">
    <w:name w:val="Styl2 Char"/>
    <w:basedOn w:val="Standardnpsmoodstavce"/>
    <w:link w:val="Styl2"/>
    <w:rsid w:val="00A300FC"/>
    <w:rPr>
      <w:rFonts w:eastAsia="Times New Roman" w:cs="Times New Roman"/>
      <w:szCs w:val="20"/>
      <w:lang w:eastAsia="cs-CZ"/>
    </w:rPr>
  </w:style>
  <w:style w:type="character" w:customStyle="1" w:styleId="Nadpis3Char">
    <w:name w:val="Nadpis 3 Char"/>
    <w:basedOn w:val="Standardnpsmoodstavce"/>
    <w:link w:val="Nadpis3"/>
    <w:rsid w:val="002D0B3C"/>
    <w:rPr>
      <w:rFonts w:ascii="Liberation Sans" w:eastAsia="DejaVu Sans Light" w:hAnsi="Liberation Sans" w:cs="DejaVu Sans Light"/>
      <w:b/>
      <w:bCs/>
      <w:sz w:val="28"/>
      <w:szCs w:val="28"/>
      <w:lang w:eastAsia="cs-CZ"/>
    </w:rPr>
  </w:style>
  <w:style w:type="character" w:customStyle="1" w:styleId="Nadpis2Char">
    <w:name w:val="Nadpis 2 Char"/>
    <w:basedOn w:val="Standardnpsmoodstavce"/>
    <w:link w:val="Nadpis2"/>
    <w:uiPriority w:val="9"/>
    <w:semiHidden/>
    <w:rsid w:val="002D0B3C"/>
    <w:rPr>
      <w:rFonts w:asciiTheme="majorHAnsi" w:eastAsiaTheme="majorEastAsia" w:hAnsiTheme="majorHAnsi" w:cstheme="majorBidi"/>
      <w:b/>
      <w:bCs/>
      <w:color w:val="4F81BD" w:themeColor="accent1"/>
      <w:sz w:val="26"/>
      <w:szCs w:val="26"/>
      <w:lang w:eastAsia="cs-CZ"/>
    </w:rPr>
  </w:style>
  <w:style w:type="paragraph" w:customStyle="1" w:styleId="sssssssss">
    <w:name w:val="sssssssss"/>
    <w:basedOn w:val="Normln"/>
    <w:link w:val="sssssssssChar"/>
    <w:qFormat/>
    <w:rsid w:val="002D0B3C"/>
    <w:rPr>
      <w:rFonts w:asciiTheme="minorHAnsi" w:hAnsiTheme="minorHAnsi"/>
      <w:b/>
      <w:caps/>
      <w:sz w:val="28"/>
      <w:szCs w:val="22"/>
    </w:rPr>
  </w:style>
  <w:style w:type="table" w:styleId="Mkatabulky">
    <w:name w:val="Table Grid"/>
    <w:basedOn w:val="Normlntabulka"/>
    <w:uiPriority w:val="59"/>
    <w:rsid w:val="000C2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ssssssssChar">
    <w:name w:val="sssssssss Char"/>
    <w:basedOn w:val="Standardnpsmoodstavce"/>
    <w:link w:val="sssssssss"/>
    <w:rsid w:val="002D0B3C"/>
    <w:rPr>
      <w:rFonts w:eastAsia="Times New Roman" w:cs="Times New Roman"/>
      <w:b/>
      <w:caps/>
      <w:sz w:val="28"/>
      <w:lang w:eastAsia="cs-CZ"/>
    </w:rPr>
  </w:style>
  <w:style w:type="paragraph" w:customStyle="1" w:styleId="TableContents">
    <w:name w:val="Table Contents"/>
    <w:basedOn w:val="Standard"/>
    <w:rsid w:val="000C2D22"/>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3</Pages>
  <Words>875</Words>
  <Characters>5163</Characters>
  <Application>Microsoft Office Word</Application>
  <DocSecurity>0</DocSecurity>
  <Lines>43</Lines>
  <Paragraphs>12</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6026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Kolečkář</dc:creator>
  <cp:lastModifiedBy>David Kolečkář</cp:lastModifiedBy>
  <cp:revision>4</cp:revision>
  <cp:lastPrinted>2015-03-28T17:07:00Z</cp:lastPrinted>
  <dcterms:created xsi:type="dcterms:W3CDTF">2015-03-17T16:14:00Z</dcterms:created>
  <dcterms:modified xsi:type="dcterms:W3CDTF">2015-03-28T17:07:00Z</dcterms:modified>
</cp:coreProperties>
</file>