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AB" w:rsidRDefault="00F62BD7" w:rsidP="00404161">
      <w:pPr>
        <w:spacing w:line="360" w:lineRule="auto"/>
      </w:pPr>
      <w:r w:rsidRPr="00A029E3">
        <w:rPr>
          <w:b/>
        </w:rPr>
        <w:t>Bird brains and special song control neurons</w:t>
      </w:r>
      <w:r>
        <w:rPr>
          <w:b/>
        </w:rPr>
        <w:t xml:space="preserve">. </w:t>
      </w:r>
      <w:proofErr w:type="gramStart"/>
      <w:r w:rsidR="00A107FC">
        <w:rPr>
          <w:rFonts w:asciiTheme="minorHAnsi" w:eastAsia="Times New Roman" w:hAnsiTheme="minorHAnsi" w:cstheme="minorHAnsi"/>
          <w:bCs/>
          <w:szCs w:val="24"/>
        </w:rPr>
        <w:t>Beginning on book page 170</w:t>
      </w:r>
      <w:bookmarkStart w:id="0" w:name="_GoBack"/>
      <w:bookmarkEnd w:id="0"/>
      <w:r>
        <w:rPr>
          <w:rFonts w:asciiTheme="minorHAnsi" w:eastAsia="Times New Roman" w:hAnsiTheme="minorHAnsi" w:cstheme="minorHAnsi"/>
          <w:bCs/>
          <w:szCs w:val="24"/>
        </w:rPr>
        <w:t>, look over the "Who's Who" list of birds.</w:t>
      </w:r>
      <w:proofErr w:type="gramEnd"/>
      <w:r>
        <w:rPr>
          <w:rFonts w:asciiTheme="minorHAnsi" w:eastAsia="Times New Roman" w:hAnsiTheme="minorHAnsi" w:cstheme="minorHAnsi"/>
          <w:bCs/>
          <w:szCs w:val="24"/>
        </w:rPr>
        <w:t xml:space="preserve"> Drop down to the Order Passeriformes. In the family </w:t>
      </w:r>
      <w:proofErr w:type="spellStart"/>
      <w:r>
        <w:rPr>
          <w:rFonts w:asciiTheme="minorHAnsi" w:eastAsia="Times New Roman" w:hAnsiTheme="minorHAnsi" w:cstheme="minorHAnsi"/>
          <w:bCs/>
          <w:szCs w:val="24"/>
        </w:rPr>
        <w:t>Tyrannidae</w:t>
      </w:r>
      <w:proofErr w:type="spellEnd"/>
      <w:r>
        <w:rPr>
          <w:rFonts w:asciiTheme="minorHAnsi" w:eastAsia="Times New Roman" w:hAnsiTheme="minorHAnsi" w:cstheme="minorHAnsi"/>
          <w:bCs/>
          <w:szCs w:val="24"/>
        </w:rPr>
        <w:t>, which in North America are all flycatchers, realize that there are no special song learning centers in the brain, and songs of all flycatchers in this group are believed to be innate. Next in the list are the shrikes (</w:t>
      </w:r>
      <w:proofErr w:type="spellStart"/>
      <w:r>
        <w:rPr>
          <w:rFonts w:asciiTheme="minorHAnsi" w:eastAsia="Times New Roman" w:hAnsiTheme="minorHAnsi" w:cstheme="minorHAnsi"/>
          <w:bCs/>
          <w:szCs w:val="24"/>
        </w:rPr>
        <w:t>Laniidae</w:t>
      </w:r>
      <w:proofErr w:type="spellEnd"/>
      <w:r>
        <w:rPr>
          <w:rFonts w:asciiTheme="minorHAnsi" w:eastAsia="Times New Roman" w:hAnsiTheme="minorHAnsi" w:cstheme="minorHAnsi"/>
          <w:bCs/>
          <w:szCs w:val="24"/>
        </w:rPr>
        <w:t>), vireos (</w:t>
      </w:r>
      <w:proofErr w:type="spellStart"/>
      <w:r>
        <w:rPr>
          <w:rFonts w:asciiTheme="minorHAnsi" w:eastAsia="Times New Roman" w:hAnsiTheme="minorHAnsi" w:cstheme="minorHAnsi"/>
          <w:bCs/>
          <w:szCs w:val="24"/>
        </w:rPr>
        <w:t>Vireonidae</w:t>
      </w:r>
      <w:proofErr w:type="spellEnd"/>
      <w:r>
        <w:rPr>
          <w:rFonts w:asciiTheme="minorHAnsi" w:eastAsia="Times New Roman" w:hAnsiTheme="minorHAnsi" w:cstheme="minorHAnsi"/>
          <w:bCs/>
          <w:szCs w:val="24"/>
        </w:rPr>
        <w:t xml:space="preserve">), all the way through to the cardinals and their relatives (Cardinalidae); these are all the true songbirds, the oscines, all of which have the special brain centers. As you listen to birds, note the relative complexity of their singing efforts, and try to appreciate those differences in the context of the neural substrates for singing in the brain.  </w:t>
      </w:r>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14EA8"/>
    <w:rsid w:val="00404161"/>
    <w:rsid w:val="0044584C"/>
    <w:rsid w:val="004B7FAB"/>
    <w:rsid w:val="006273C3"/>
    <w:rsid w:val="00A107FC"/>
    <w:rsid w:val="00EC6360"/>
    <w:rsid w:val="00F62BD7"/>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2019-02-02T17:07:00Z</dcterms:created>
  <dcterms:modified xsi:type="dcterms:W3CDTF">2019-07-31T22:53:00Z</dcterms:modified>
</cp:coreProperties>
</file>