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9A8" w:rsidRPr="007F22B5" w:rsidRDefault="004D59A8" w:rsidP="004D59A8">
      <w:pPr>
        <w:spacing w:after="120" w:line="480" w:lineRule="auto"/>
        <w:ind w:left="720"/>
        <w:rPr>
          <w:rFonts w:cs="Times New Roman"/>
          <w:szCs w:val="24"/>
        </w:rPr>
      </w:pPr>
      <w:r w:rsidRPr="007F22B5">
        <w:rPr>
          <w:rFonts w:cs="Times New Roman"/>
          <w:b/>
          <w:szCs w:val="24"/>
        </w:rPr>
        <w:t xml:space="preserve">Call matching by ravens, jays, and other corvids. </w:t>
      </w:r>
      <w:r w:rsidRPr="007F22B5">
        <w:rPr>
          <w:rFonts w:eastAsia="Times New Roman" w:cs="Times New Roman"/>
          <w:color w:val="000000"/>
          <w:szCs w:val="24"/>
        </w:rPr>
        <w:t xml:space="preserve">With a raven or any of his corvid relatives (members of the family Corvidae are </w:t>
      </w:r>
      <w:r w:rsidRPr="007F22B5">
        <w:rPr>
          <w:rFonts w:eastAsia="Times New Roman" w:cs="Times New Roman"/>
          <w:i/>
          <w:color w:val="000000"/>
          <w:szCs w:val="24"/>
        </w:rPr>
        <w:t>everywhere</w:t>
      </w:r>
      <w:r w:rsidRPr="007F22B5">
        <w:rPr>
          <w:rFonts w:eastAsia="Times New Roman" w:cs="Times New Roman"/>
          <w:color w:val="000000"/>
          <w:szCs w:val="24"/>
        </w:rPr>
        <w:t xml:space="preserve">, and include jays, scrub-jays, magpies, the nutcracker, and crows—see page </w:t>
      </w:r>
      <w:r w:rsidR="00763D9A">
        <w:rPr>
          <w:rFonts w:eastAsia="Times New Roman" w:cs="Times New Roman"/>
          <w:color w:val="000000"/>
          <w:szCs w:val="24"/>
        </w:rPr>
        <w:t>174</w:t>
      </w:r>
      <w:bookmarkStart w:id="0" w:name="_GoBack"/>
      <w:bookmarkEnd w:id="0"/>
      <w:r w:rsidRPr="007F22B5">
        <w:rPr>
          <w:rFonts w:eastAsia="Times New Roman" w:cs="Times New Roman"/>
          <w:color w:val="000000"/>
          <w:szCs w:val="24"/>
        </w:rPr>
        <w:t xml:space="preserve">), focus first on the calls of one individual. Realize that from its vast repertoire of calls, it has chosen one with these particular qualities for the occasion. Then, when you are ready, expand your field of hearing to what other individuals of the species are doing. Do they “agree” or “disagree” with each other? If your bird changes its call, does it do so to match the other birds, or do they match </w:t>
      </w:r>
      <w:r>
        <w:rPr>
          <w:rFonts w:eastAsia="Times New Roman" w:cs="Times New Roman"/>
          <w:color w:val="000000"/>
          <w:szCs w:val="24"/>
        </w:rPr>
        <w:t>it</w:t>
      </w:r>
      <w:r w:rsidRPr="007F22B5">
        <w:rPr>
          <w:rFonts w:eastAsia="Times New Roman" w:cs="Times New Roman"/>
          <w:color w:val="000000"/>
          <w:szCs w:val="24"/>
        </w:rPr>
        <w:t>? What patterns emerge over time?</w:t>
      </w: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44584C"/>
    <w:rsid w:val="004B7FAB"/>
    <w:rsid w:val="004D59A8"/>
    <w:rsid w:val="006273C3"/>
    <w:rsid w:val="00763D9A"/>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9A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9A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4</cp:revision>
  <dcterms:created xsi:type="dcterms:W3CDTF">2019-02-02T17:06:00Z</dcterms:created>
  <dcterms:modified xsi:type="dcterms:W3CDTF">2019-07-31T23:02:00Z</dcterms:modified>
</cp:coreProperties>
</file>