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8580" w14:textId="77777777" w:rsidR="00601DAA" w:rsidRDefault="00601DAA" w:rsidP="00601DAA">
      <w:p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iTero Element 5D Plus Mobile Imaging System</w:t>
      </w:r>
    </w:p>
    <w:p w14:paraId="4A1F2C4F" w14:textId="77777777" w:rsidR="00601DAA" w:rsidRDefault="00601DAA" w:rsidP="00601DAA">
      <w:pPr>
        <w:rPr>
          <w:rStyle w:val="normaltextrun"/>
          <w:color w:val="000000"/>
          <w:shd w:val="clear" w:color="auto" w:fill="FFFFFF"/>
        </w:rPr>
      </w:pPr>
    </w:p>
    <w:p w14:paraId="28F39E01" w14:textId="77777777" w:rsidR="00601DAA" w:rsidRDefault="00601DAA" w:rsidP="00601DAA">
      <w:pPr>
        <w:rPr>
          <w:lang w:val="en-CA"/>
        </w:rPr>
      </w:pPr>
      <w:r>
        <w:rPr>
          <w:rStyle w:val="normaltextrun"/>
          <w:color w:val="000000"/>
          <w:shd w:val="clear" w:color="auto" w:fill="FFFFFF"/>
        </w:rPr>
        <w:t>The iTero Element 5D Plus Mobile imaging system is a medical grade, compact scanner designed to help grow practices while making workflows easier.</w:t>
      </w:r>
      <w:r>
        <w:t> </w:t>
      </w:r>
      <w:r>
        <w:rPr>
          <w:rStyle w:val="eop"/>
          <w:color w:val="000000"/>
          <w:shd w:val="clear" w:color="auto" w:fill="FFFFFF"/>
        </w:rPr>
        <w:t> </w:t>
      </w:r>
      <w:r>
        <w:rPr>
          <w:rStyle w:val="normaltextrun"/>
          <w:color w:val="000000"/>
          <w:shd w:val="clear" w:color="auto" w:fill="FFFFFF"/>
        </w:rPr>
        <w:t>Take patient </w:t>
      </w:r>
      <w:r>
        <w:t>experience and practice productivity to the next level with the latest iTero innovation.</w:t>
      </w:r>
    </w:p>
    <w:p w14:paraId="250154E5" w14:textId="77777777" w:rsidR="00601DAA" w:rsidRDefault="00601DAA" w:rsidP="00601DAA"/>
    <w:p w14:paraId="2FA4A2F6" w14:textId="77777777" w:rsidR="00601DAA" w:rsidRDefault="00601DAA" w:rsidP="00601DAA"/>
    <w:p w14:paraId="5EDD3194" w14:textId="5A0C7BC7" w:rsidR="00206C6F" w:rsidRPr="00601DAA" w:rsidRDefault="00601DAA" w:rsidP="00601DAA">
      <w:hyperlink r:id="rId5" w:history="1">
        <w:r>
          <w:rPr>
            <w:rStyle w:val="Hyperlink"/>
          </w:rPr>
          <w:t>https://cloud.info.itero.com/iTero-Pub-CAN?utm_source=Launch-Ad&amp;utm_medium=banner&amp;utm_campaign=Oral-Health-Canada</w:t>
        </w:r>
      </w:hyperlink>
    </w:p>
    <w:sectPr w:rsidR="00206C6F" w:rsidRPr="00601DAA" w:rsidSect="00EB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B6BF0"/>
    <w:multiLevelType w:val="multilevel"/>
    <w:tmpl w:val="5084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E4"/>
    <w:rsid w:val="001645E4"/>
    <w:rsid w:val="001A2A63"/>
    <w:rsid w:val="00206C6F"/>
    <w:rsid w:val="003122E5"/>
    <w:rsid w:val="003C3E28"/>
    <w:rsid w:val="00601DAA"/>
    <w:rsid w:val="00612682"/>
    <w:rsid w:val="00971971"/>
    <w:rsid w:val="00AF1630"/>
    <w:rsid w:val="00B742C3"/>
    <w:rsid w:val="00CF37C3"/>
    <w:rsid w:val="00DE4C5E"/>
    <w:rsid w:val="00E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9BD9"/>
  <w14:defaultImageDpi w14:val="32767"/>
  <w15:chartTrackingRefBased/>
  <w15:docId w15:val="{BCD3CE12-BECE-8948-A9AC-D2F9F48C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45E4"/>
  </w:style>
  <w:style w:type="character" w:styleId="Hyperlink">
    <w:name w:val="Hyperlink"/>
    <w:basedOn w:val="DefaultParagraphFont"/>
    <w:uiPriority w:val="99"/>
    <w:semiHidden/>
    <w:unhideWhenUsed/>
    <w:rsid w:val="001645E4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601DAA"/>
  </w:style>
  <w:style w:type="character" w:customStyle="1" w:styleId="eop">
    <w:name w:val="eop"/>
    <w:basedOn w:val="DefaultParagraphFont"/>
    <w:rsid w:val="00601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info.itero.com/iTero-Pub-CAN?utm_source=Launch-Ad&amp;utm_medium=banner&amp;utm_campaign=Oral-Health-Can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McGettigan</dc:creator>
  <cp:keywords/>
  <dc:description/>
  <cp:lastModifiedBy>Karen Samuels</cp:lastModifiedBy>
  <cp:revision>7</cp:revision>
  <dcterms:created xsi:type="dcterms:W3CDTF">2021-02-16T15:33:00Z</dcterms:created>
  <dcterms:modified xsi:type="dcterms:W3CDTF">2021-05-05T14:58:00Z</dcterms:modified>
</cp:coreProperties>
</file>