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FDFB" w14:textId="49B6AFB8" w:rsidR="0010480E" w:rsidRPr="00412AC6" w:rsidRDefault="00FA2370">
      <w:pPr>
        <w:rPr>
          <w:b/>
          <w:bCs/>
          <w:lang w:val="en-US"/>
        </w:rPr>
      </w:pPr>
      <w:r w:rsidRPr="00412AC6">
        <w:rPr>
          <w:b/>
          <w:bCs/>
          <w:highlight w:val="yellow"/>
          <w:lang w:val="en-US"/>
        </w:rPr>
        <w:t>English eDirect: September 16</w:t>
      </w:r>
      <w:r w:rsidR="00FE6D36" w:rsidRPr="00412AC6">
        <w:rPr>
          <w:b/>
          <w:bCs/>
          <w:highlight w:val="yellow"/>
          <w:vertAlign w:val="superscript"/>
          <w:lang w:val="en-US"/>
        </w:rPr>
        <w:t xml:space="preserve">th </w:t>
      </w:r>
      <w:r w:rsidR="00FE6D36" w:rsidRPr="00412AC6">
        <w:rPr>
          <w:b/>
          <w:bCs/>
          <w:highlight w:val="yellow"/>
          <w:lang w:val="en-US"/>
        </w:rPr>
        <w:t>with Advisor.ca</w:t>
      </w:r>
    </w:p>
    <w:p w14:paraId="7DDC7D1D" w14:textId="77777777" w:rsidR="00FA2370" w:rsidRDefault="00FA2370" w:rsidP="00FA2370">
      <w:pPr>
        <w:outlineLvl w:val="0"/>
        <w:rPr>
          <w:color w:val="000000"/>
        </w:rPr>
      </w:pPr>
      <w:r>
        <w:rPr>
          <w:b/>
          <w:bCs/>
          <w:color w:val="000000"/>
        </w:rPr>
        <w:t>From :</w:t>
      </w:r>
      <w:r>
        <w:rPr>
          <w:color w:val="000000"/>
        </w:rPr>
        <w:t xml:space="preserve"> CE Corner Partner’s Offers on behalf of First Trust Portfolios Canada &amp; Nasdaq</w:t>
      </w:r>
    </w:p>
    <w:p w14:paraId="0EB8B78D" w14:textId="77777777" w:rsidR="00FA2370" w:rsidRDefault="00FA2370" w:rsidP="00FA2370">
      <w:pPr>
        <w:rPr>
          <w:color w:val="000000"/>
        </w:rPr>
      </w:pPr>
      <w:r>
        <w:rPr>
          <w:b/>
          <w:bCs/>
          <w:color w:val="000000"/>
        </w:rPr>
        <w:t>Subject:</w:t>
      </w:r>
      <w:r>
        <w:rPr>
          <w:color w:val="000000"/>
        </w:rPr>
        <w:t xml:space="preserve"> CE Accredited Course - Greener, Cleaner, Renewable Energy Opportunities</w:t>
      </w:r>
    </w:p>
    <w:p w14:paraId="5F6652FE" w14:textId="77777777" w:rsidR="00FA2370" w:rsidRDefault="00FA2370" w:rsidP="00FA2370">
      <w:pPr>
        <w:rPr>
          <w:color w:val="000000"/>
        </w:rPr>
      </w:pPr>
      <w:r>
        <w:rPr>
          <w:b/>
          <w:bCs/>
          <w:color w:val="000000"/>
        </w:rPr>
        <w:t>Hero Image:</w:t>
      </w:r>
      <w:r>
        <w:rPr>
          <w:color w:val="000000"/>
        </w:rPr>
        <w:t xml:space="preserve"> We use the windmill image from the webinar</w:t>
      </w:r>
    </w:p>
    <w:p w14:paraId="2FA77A9B" w14:textId="77777777" w:rsidR="00FA2370" w:rsidRDefault="00FA2370" w:rsidP="00FA2370">
      <w:pPr>
        <w:rPr>
          <w:color w:val="000000"/>
        </w:rPr>
      </w:pPr>
      <w:r>
        <w:rPr>
          <w:b/>
          <w:bCs/>
          <w:color w:val="000000"/>
        </w:rPr>
        <w:t>Title:</w:t>
      </w:r>
      <w:r>
        <w:rPr>
          <w:color w:val="000000"/>
        </w:rPr>
        <w:t xml:space="preserve"> Greener, Cleaner, Renewable Energy Opportunities</w:t>
      </w:r>
    </w:p>
    <w:p w14:paraId="47176B18" w14:textId="518AEF05" w:rsidR="00FA2370" w:rsidRDefault="00FA2370" w:rsidP="00FA2370">
      <w:pPr>
        <w:rPr>
          <w:color w:val="000000"/>
        </w:rPr>
      </w:pPr>
      <w:r>
        <w:rPr>
          <w:b/>
          <w:bCs/>
          <w:color w:val="000000"/>
        </w:rPr>
        <w:t>Body</w:t>
      </w:r>
      <w:r>
        <w:rPr>
          <w:color w:val="000000"/>
        </w:rPr>
        <w:t xml:space="preserve">: In this </w:t>
      </w:r>
      <w:r w:rsidR="00444731">
        <w:rPr>
          <w:color w:val="000000"/>
        </w:rPr>
        <w:t>webinar</w:t>
      </w:r>
      <w:r>
        <w:rPr>
          <w:color w:val="000000"/>
        </w:rPr>
        <w:t>, Ron Pernick discusses the Nasdaq Clean Edge Green Energy Index (CELS), including historical development, industry trends, and where the clean-energy market might be headed. Karl Cheong from First Trust discusses the tracking fund, the First Trust Nasdaq Clean Edge Green Energy Index Fund (QCLN), putting it in the context of the thematic backdrop that renders such forward-looking investment solutions relevant to investors and Advisors seeking to incorporate themes powered by technological innovations as well as the ultimate imperative necessity of protecting our planet.</w:t>
      </w:r>
    </w:p>
    <w:p w14:paraId="687448F0" w14:textId="77777777" w:rsidR="00FA2370" w:rsidRDefault="00FA2370" w:rsidP="00FA2370">
      <w:pPr>
        <w:rPr>
          <w:color w:val="000000"/>
        </w:rPr>
      </w:pPr>
      <w:r>
        <w:rPr>
          <w:b/>
          <w:bCs/>
          <w:color w:val="000000"/>
        </w:rPr>
        <w:t>Certification:</w:t>
      </w:r>
      <w:r>
        <w:rPr>
          <w:color w:val="000000"/>
        </w:rPr>
        <w:t xml:space="preserve"> IIROC FP Canada The Institute</w:t>
      </w:r>
    </w:p>
    <w:p w14:paraId="01C84F93" w14:textId="77777777" w:rsidR="009A6D27" w:rsidRPr="009A6D27" w:rsidRDefault="009A6D27" w:rsidP="009A6D27">
      <w:pPr>
        <w:rPr>
          <w:b/>
          <w:bCs/>
          <w:lang w:val="en-US"/>
        </w:rPr>
      </w:pPr>
      <w:r w:rsidRPr="009A6D27">
        <w:rPr>
          <w:b/>
          <w:bCs/>
          <w:lang w:val="en-US"/>
        </w:rPr>
        <w:t xml:space="preserve">Footer: </w:t>
      </w:r>
    </w:p>
    <w:p w14:paraId="56B97128" w14:textId="77777777" w:rsidR="009A6D27" w:rsidRPr="009A6D27" w:rsidRDefault="009A6D27" w:rsidP="00FE6D36">
      <w:pPr>
        <w:spacing w:after="0" w:line="240" w:lineRule="auto"/>
        <w:jc w:val="center"/>
        <w:rPr>
          <w:lang w:val="en-US"/>
        </w:rPr>
      </w:pPr>
      <w:r w:rsidRPr="009A6D27">
        <w:rPr>
          <w:lang w:val="en-US"/>
        </w:rPr>
        <w:t>First Trust Portfolios Canada Co.</w:t>
      </w:r>
    </w:p>
    <w:p w14:paraId="2336DF14" w14:textId="77777777" w:rsidR="009A6D27" w:rsidRPr="009A6D27" w:rsidRDefault="009A6D27" w:rsidP="00FE6D36">
      <w:pPr>
        <w:spacing w:after="0" w:line="240" w:lineRule="auto"/>
        <w:jc w:val="center"/>
        <w:rPr>
          <w:lang w:val="en-US"/>
        </w:rPr>
      </w:pPr>
      <w:r w:rsidRPr="009A6D27">
        <w:rPr>
          <w:lang w:val="en-US"/>
        </w:rPr>
        <w:t>40 King Street West, Suite 5102</w:t>
      </w:r>
    </w:p>
    <w:p w14:paraId="0B18CA0D" w14:textId="77777777" w:rsidR="009A6D27" w:rsidRPr="009A6D27" w:rsidRDefault="009A6D27" w:rsidP="00FE6D36">
      <w:pPr>
        <w:spacing w:after="0" w:line="240" w:lineRule="auto"/>
        <w:jc w:val="center"/>
        <w:rPr>
          <w:lang w:val="en-US"/>
        </w:rPr>
      </w:pPr>
      <w:r w:rsidRPr="009A6D27">
        <w:rPr>
          <w:lang w:val="en-US"/>
        </w:rPr>
        <w:t>Scotia Plaza, Box 312, Toronto, ON M5H 3Y2</w:t>
      </w:r>
    </w:p>
    <w:p w14:paraId="3D372CC3" w14:textId="39CCFBAD" w:rsidR="00FA2370" w:rsidRDefault="009A6D27" w:rsidP="00FE6D36">
      <w:pPr>
        <w:spacing w:after="0" w:line="240" w:lineRule="auto"/>
        <w:jc w:val="center"/>
        <w:rPr>
          <w:lang w:val="en-US"/>
        </w:rPr>
      </w:pPr>
      <w:r w:rsidRPr="009A6D27">
        <w:rPr>
          <w:lang w:val="en-US"/>
        </w:rPr>
        <w:t>1-877-622-5552</w:t>
      </w:r>
    </w:p>
    <w:p w14:paraId="07DFF218" w14:textId="355738D1" w:rsidR="00FE6D36" w:rsidRDefault="00FE6D36" w:rsidP="00FE6D36">
      <w:pPr>
        <w:spacing w:after="0" w:line="240" w:lineRule="auto"/>
        <w:jc w:val="center"/>
        <w:rPr>
          <w:lang w:val="en-US"/>
        </w:rPr>
      </w:pPr>
    </w:p>
    <w:p w14:paraId="431277F1" w14:textId="77777777" w:rsidR="00F809EA" w:rsidRDefault="00F809EA" w:rsidP="00FE6D36">
      <w:pPr>
        <w:spacing w:after="0" w:line="240" w:lineRule="auto"/>
        <w:rPr>
          <w:highlight w:val="yellow"/>
          <w:lang w:val="en-US"/>
        </w:rPr>
      </w:pPr>
    </w:p>
    <w:p w14:paraId="6E2B894F" w14:textId="151AE010" w:rsidR="00FE6D36" w:rsidRPr="00412AC6" w:rsidRDefault="00FE6D36" w:rsidP="00FE6D36">
      <w:pPr>
        <w:spacing w:after="0" w:line="240" w:lineRule="auto"/>
        <w:rPr>
          <w:b/>
          <w:bCs/>
          <w:lang w:val="en-US"/>
        </w:rPr>
      </w:pPr>
      <w:r w:rsidRPr="00412AC6">
        <w:rPr>
          <w:b/>
          <w:bCs/>
          <w:highlight w:val="yellow"/>
          <w:lang w:val="en-US"/>
        </w:rPr>
        <w:t>French</w:t>
      </w:r>
      <w:r w:rsidR="005A7DEF" w:rsidRPr="00412AC6">
        <w:rPr>
          <w:b/>
          <w:bCs/>
          <w:highlight w:val="yellow"/>
          <w:lang w:val="en-US"/>
        </w:rPr>
        <w:t xml:space="preserve"> eDirect: September 16</w:t>
      </w:r>
      <w:r w:rsidR="005A7DEF" w:rsidRPr="00412AC6">
        <w:rPr>
          <w:b/>
          <w:bCs/>
          <w:highlight w:val="yellow"/>
          <w:vertAlign w:val="superscript"/>
          <w:lang w:val="en-US"/>
        </w:rPr>
        <w:t>th</w:t>
      </w:r>
      <w:r w:rsidR="005A7DEF" w:rsidRPr="00412AC6">
        <w:rPr>
          <w:b/>
          <w:bCs/>
          <w:highlight w:val="yellow"/>
          <w:lang w:val="en-US"/>
        </w:rPr>
        <w:t xml:space="preserve"> with Conseiller</w:t>
      </w:r>
    </w:p>
    <w:p w14:paraId="4BA9020B" w14:textId="2DC04D18" w:rsidR="005A7DEF" w:rsidRDefault="005A7DEF" w:rsidP="00FE6D36">
      <w:pPr>
        <w:spacing w:after="0" w:line="240" w:lineRule="auto"/>
        <w:rPr>
          <w:lang w:val="en-US"/>
        </w:rPr>
      </w:pPr>
    </w:p>
    <w:p w14:paraId="10D2262B" w14:textId="7886C0DD" w:rsidR="00BF7732" w:rsidRDefault="00BF7732" w:rsidP="00BF7732">
      <w:pPr>
        <w:outlineLvl w:val="0"/>
        <w:rPr>
          <w:lang w:val="fr-FR"/>
        </w:rPr>
      </w:pPr>
      <w:r w:rsidRPr="00E35F82">
        <w:rPr>
          <w:b/>
          <w:bCs/>
          <w:lang w:val="fr-FR"/>
        </w:rPr>
        <w:t>From</w:t>
      </w:r>
      <w:r w:rsidR="00E35F82" w:rsidRPr="00E35F82">
        <w:rPr>
          <w:b/>
          <w:bCs/>
          <w:lang w:val="fr-FR"/>
        </w:rPr>
        <w:t> :</w:t>
      </w:r>
      <w:r>
        <w:rPr>
          <w:lang w:val="fr-FR"/>
        </w:rPr>
        <w:t xml:space="preserve"> Espace FC de la part de </w:t>
      </w:r>
      <w:r>
        <w:rPr>
          <w:color w:val="000000"/>
          <w:lang w:val="fr-FR"/>
        </w:rPr>
        <w:t>First Trust Portfolios Canada et Nasdaq</w:t>
      </w:r>
    </w:p>
    <w:p w14:paraId="690EE9CE" w14:textId="5223F7F1" w:rsidR="00BF7732" w:rsidRDefault="001641B6" w:rsidP="00BF7732">
      <w:pPr>
        <w:rPr>
          <w:lang w:val="fr-FR"/>
        </w:rPr>
      </w:pPr>
      <w:r w:rsidRPr="00E35F82">
        <w:rPr>
          <w:b/>
          <w:bCs/>
          <w:lang w:val="fr-FR"/>
        </w:rPr>
        <w:t>Subject</w:t>
      </w:r>
      <w:r>
        <w:rPr>
          <w:lang w:val="fr-FR"/>
        </w:rPr>
        <w:t xml:space="preserve"> : </w:t>
      </w:r>
      <w:r w:rsidR="00BF7732">
        <w:rPr>
          <w:lang w:val="fr-FR"/>
        </w:rPr>
        <w:t>NOUVEAU cours accrédité</w:t>
      </w:r>
      <w:r>
        <w:rPr>
          <w:lang w:val="fr-FR"/>
        </w:rPr>
        <w:t xml:space="preserve"> -</w:t>
      </w:r>
      <w:r w:rsidR="00BF7732">
        <w:rPr>
          <w:lang w:val="fr-FR"/>
        </w:rPr>
        <w:t xml:space="preserve"> Possibilités d'énergies plus vertes, plus propes et renouvelables</w:t>
      </w:r>
    </w:p>
    <w:p w14:paraId="48EBC665" w14:textId="32720156" w:rsidR="00F809EA" w:rsidRDefault="00F809EA" w:rsidP="00BF7732">
      <w:pPr>
        <w:rPr>
          <w:lang w:val="fr-FR"/>
        </w:rPr>
      </w:pPr>
      <w:r w:rsidRPr="00F809EA">
        <w:rPr>
          <w:b/>
          <w:bCs/>
          <w:lang w:val="fr-FR"/>
        </w:rPr>
        <w:t>Hero Image</w:t>
      </w:r>
      <w:r w:rsidRPr="00F809EA">
        <w:rPr>
          <w:lang w:val="fr-FR"/>
        </w:rPr>
        <w:t>: We use the windmill image from the webinar</w:t>
      </w:r>
    </w:p>
    <w:p w14:paraId="0D67208C" w14:textId="77777777" w:rsidR="00650CAB" w:rsidRDefault="00650CAB" w:rsidP="00650CAB">
      <w:pPr>
        <w:spacing w:after="0" w:line="240" w:lineRule="auto"/>
        <w:rPr>
          <w:lang w:val="en-US"/>
        </w:rPr>
      </w:pPr>
      <w:r w:rsidRPr="00055F2E">
        <w:rPr>
          <w:b/>
          <w:bCs/>
          <w:lang w:val="en-US"/>
        </w:rPr>
        <w:t>Title:</w:t>
      </w:r>
      <w:r>
        <w:rPr>
          <w:lang w:val="en-US"/>
        </w:rPr>
        <w:t xml:space="preserve"> </w:t>
      </w:r>
      <w:r w:rsidRPr="00055F2E">
        <w:rPr>
          <w:lang w:val="en-US"/>
        </w:rPr>
        <w:t>Possibility d' énergies plus vertes, plus propres et renouvelables</w:t>
      </w:r>
    </w:p>
    <w:p w14:paraId="11411514" w14:textId="77777777" w:rsidR="00AF3C39" w:rsidRDefault="00AF3C39" w:rsidP="00FE6D36">
      <w:pPr>
        <w:spacing w:after="0" w:line="240" w:lineRule="auto"/>
        <w:rPr>
          <w:b/>
          <w:bCs/>
          <w:lang w:val="en-US"/>
        </w:rPr>
      </w:pPr>
    </w:p>
    <w:p w14:paraId="455A572D" w14:textId="1E49D36F" w:rsidR="005A7DEF" w:rsidRDefault="001641B6" w:rsidP="00FE6D36">
      <w:pPr>
        <w:spacing w:after="0" w:line="240" w:lineRule="auto"/>
        <w:rPr>
          <w:lang w:val="en-US"/>
        </w:rPr>
      </w:pPr>
      <w:r w:rsidRPr="00E35F82">
        <w:rPr>
          <w:b/>
          <w:bCs/>
          <w:lang w:val="en-US"/>
        </w:rPr>
        <w:t>Body:</w:t>
      </w:r>
      <w:r>
        <w:rPr>
          <w:lang w:val="en-US"/>
        </w:rPr>
        <w:t xml:space="preserve"> </w:t>
      </w:r>
      <w:r w:rsidR="00E35F82" w:rsidRPr="00E35F82">
        <w:rPr>
          <w:lang w:val="en-US"/>
        </w:rPr>
        <w:t>Dans ce webinaire, Ron Pernick fournit des informations de base essentielles sur l'indice Nasdaq Clean Edge Green Energy (CELS), et Karl Cheong explique comment le First Trust Nasdaq Clean Edge Green Energy Index Fund (QCLN) aide les investisseurs à bénéficier des aspects liés aux innovations technologiques et à protéger notre planète</w:t>
      </w:r>
    </w:p>
    <w:p w14:paraId="61EEE80C" w14:textId="25490893" w:rsidR="005A7DEF" w:rsidRDefault="005A7DEF" w:rsidP="00FE6D36">
      <w:pPr>
        <w:spacing w:after="0" w:line="240" w:lineRule="auto"/>
        <w:rPr>
          <w:lang w:val="en-US"/>
        </w:rPr>
      </w:pPr>
    </w:p>
    <w:p w14:paraId="4D27C14C" w14:textId="092F5715" w:rsidR="00055F2E" w:rsidRDefault="00055F2E" w:rsidP="00FE6D36">
      <w:pPr>
        <w:spacing w:after="0" w:line="240" w:lineRule="auto"/>
        <w:rPr>
          <w:lang w:val="en-US"/>
        </w:rPr>
      </w:pPr>
    </w:p>
    <w:p w14:paraId="782C6544" w14:textId="08D26C3F" w:rsidR="00055F2E" w:rsidRDefault="00650CAB" w:rsidP="00FE6D36">
      <w:pPr>
        <w:spacing w:after="0" w:line="240" w:lineRule="auto"/>
        <w:rPr>
          <w:lang w:val="en-US"/>
        </w:rPr>
      </w:pPr>
      <w:r w:rsidRPr="00650CAB">
        <w:rPr>
          <w:b/>
          <w:bCs/>
          <w:lang w:val="en-US"/>
        </w:rPr>
        <w:t>Organisme d’accréditation</w:t>
      </w:r>
      <w:r w:rsidRPr="00650CAB">
        <w:rPr>
          <w:b/>
          <w:bCs/>
          <w:lang w:val="en-US"/>
        </w:rPr>
        <w:t>:</w:t>
      </w:r>
      <w:r>
        <w:rPr>
          <w:lang w:val="en-US"/>
        </w:rPr>
        <w:t xml:space="preserve"> </w:t>
      </w:r>
      <w:r w:rsidRPr="00650CAB">
        <w:rPr>
          <w:lang w:val="en-US"/>
        </w:rPr>
        <w:t>OCRCVM Cycle 8</w:t>
      </w:r>
    </w:p>
    <w:p w14:paraId="0B8F6769" w14:textId="177ED54E" w:rsidR="00AF3C39" w:rsidRDefault="00AF3C39" w:rsidP="00FE6D36">
      <w:pPr>
        <w:spacing w:after="0" w:line="240" w:lineRule="auto"/>
        <w:rPr>
          <w:lang w:val="en-US"/>
        </w:rPr>
      </w:pPr>
    </w:p>
    <w:p w14:paraId="44FBAB54" w14:textId="77777777" w:rsidR="00AF3C39" w:rsidRPr="00AF3C39" w:rsidRDefault="00AF3C39" w:rsidP="00AF3C39">
      <w:pPr>
        <w:spacing w:after="0" w:line="240" w:lineRule="auto"/>
        <w:rPr>
          <w:b/>
          <w:bCs/>
          <w:lang w:val="en-US"/>
        </w:rPr>
      </w:pPr>
      <w:r w:rsidRPr="00AF3C39">
        <w:rPr>
          <w:b/>
          <w:bCs/>
          <w:lang w:val="en-US"/>
        </w:rPr>
        <w:t xml:space="preserve">Footer:  </w:t>
      </w:r>
    </w:p>
    <w:p w14:paraId="395FB6D2" w14:textId="5A6738D2" w:rsidR="00AF3C39" w:rsidRPr="009A6D27" w:rsidRDefault="00AF3C39" w:rsidP="00AF3C39">
      <w:pPr>
        <w:spacing w:after="0" w:line="240" w:lineRule="auto"/>
        <w:jc w:val="center"/>
        <w:rPr>
          <w:lang w:val="en-US"/>
        </w:rPr>
      </w:pPr>
      <w:r w:rsidRPr="009A6D27">
        <w:rPr>
          <w:lang w:val="en-US"/>
        </w:rPr>
        <w:t>First Trust Portfolios Canada Co.</w:t>
      </w:r>
    </w:p>
    <w:p w14:paraId="27F56C4F" w14:textId="77777777" w:rsidR="00AF3C39" w:rsidRPr="009A6D27" w:rsidRDefault="00AF3C39" w:rsidP="00AF3C39">
      <w:pPr>
        <w:spacing w:after="0" w:line="240" w:lineRule="auto"/>
        <w:jc w:val="center"/>
        <w:rPr>
          <w:lang w:val="en-US"/>
        </w:rPr>
      </w:pPr>
      <w:r w:rsidRPr="009A6D27">
        <w:rPr>
          <w:lang w:val="en-US"/>
        </w:rPr>
        <w:t>40 King Street West, Suite 5102</w:t>
      </w:r>
    </w:p>
    <w:p w14:paraId="0D48DA42" w14:textId="77777777" w:rsidR="00AF3C39" w:rsidRPr="009A6D27" w:rsidRDefault="00AF3C39" w:rsidP="00AF3C39">
      <w:pPr>
        <w:spacing w:after="0" w:line="240" w:lineRule="auto"/>
        <w:jc w:val="center"/>
        <w:rPr>
          <w:lang w:val="en-US"/>
        </w:rPr>
      </w:pPr>
      <w:r w:rsidRPr="009A6D27">
        <w:rPr>
          <w:lang w:val="en-US"/>
        </w:rPr>
        <w:t>Scotia Plaza, Box 312, Toronto, ON M5H 3Y2</w:t>
      </w:r>
    </w:p>
    <w:p w14:paraId="3EE9DB5C" w14:textId="77777777" w:rsidR="00AF3C39" w:rsidRDefault="00AF3C39" w:rsidP="00AF3C39">
      <w:pPr>
        <w:spacing w:after="0" w:line="240" w:lineRule="auto"/>
        <w:jc w:val="center"/>
        <w:rPr>
          <w:lang w:val="en-US"/>
        </w:rPr>
      </w:pPr>
      <w:r w:rsidRPr="009A6D27">
        <w:rPr>
          <w:lang w:val="en-US"/>
        </w:rPr>
        <w:t>1-877-622-5552</w:t>
      </w:r>
    </w:p>
    <w:p w14:paraId="77C9C09D" w14:textId="2C9139E8" w:rsidR="00AF3C39" w:rsidRPr="00FA2370" w:rsidRDefault="00AF3C39" w:rsidP="00FE6D36">
      <w:pPr>
        <w:spacing w:after="0" w:line="240" w:lineRule="auto"/>
        <w:rPr>
          <w:lang w:val="en-US"/>
        </w:rPr>
      </w:pPr>
    </w:p>
    <w:sectPr w:rsidR="00AF3C39" w:rsidRPr="00FA2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38"/>
    <w:rsid w:val="00055F2E"/>
    <w:rsid w:val="001641B6"/>
    <w:rsid w:val="00412AC6"/>
    <w:rsid w:val="00444731"/>
    <w:rsid w:val="005A7DEF"/>
    <w:rsid w:val="00650CAB"/>
    <w:rsid w:val="009A6D27"/>
    <w:rsid w:val="009D071E"/>
    <w:rsid w:val="00AF3C39"/>
    <w:rsid w:val="00BF7732"/>
    <w:rsid w:val="00C60866"/>
    <w:rsid w:val="00E35F82"/>
    <w:rsid w:val="00F809EA"/>
    <w:rsid w:val="00FA2370"/>
    <w:rsid w:val="00FA5138"/>
    <w:rsid w:val="00FE6D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2B2E"/>
  <w15:chartTrackingRefBased/>
  <w15:docId w15:val="{FF2309D7-9B10-440D-8E2F-B52D434B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96492">
      <w:bodyDiv w:val="1"/>
      <w:marLeft w:val="0"/>
      <w:marRight w:val="0"/>
      <w:marTop w:val="0"/>
      <w:marBottom w:val="0"/>
      <w:divBdr>
        <w:top w:val="none" w:sz="0" w:space="0" w:color="auto"/>
        <w:left w:val="none" w:sz="0" w:space="0" w:color="auto"/>
        <w:bottom w:val="none" w:sz="0" w:space="0" w:color="auto"/>
        <w:right w:val="none" w:sz="0" w:space="0" w:color="auto"/>
      </w:divBdr>
    </w:div>
    <w:div w:id="1283536473">
      <w:bodyDiv w:val="1"/>
      <w:marLeft w:val="0"/>
      <w:marRight w:val="0"/>
      <w:marTop w:val="0"/>
      <w:marBottom w:val="0"/>
      <w:divBdr>
        <w:top w:val="none" w:sz="0" w:space="0" w:color="auto"/>
        <w:left w:val="none" w:sz="0" w:space="0" w:color="auto"/>
        <w:bottom w:val="none" w:sz="0" w:space="0" w:color="auto"/>
        <w:right w:val="none" w:sz="0" w:space="0" w:color="auto"/>
      </w:divBdr>
    </w:div>
    <w:div w:id="160033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B8A4E2A42957498DF3CA4DD3049FF9" ma:contentTypeVersion="13" ma:contentTypeDescription="Create a new document." ma:contentTypeScope="" ma:versionID="fb376e045015f2b713536092a11db5cc">
  <xsd:schema xmlns:xsd="http://www.w3.org/2001/XMLSchema" xmlns:xs="http://www.w3.org/2001/XMLSchema" xmlns:p="http://schemas.microsoft.com/office/2006/metadata/properties" xmlns:ns2="13d9cd66-6dbd-4a8a-8e6e-8b8c7a068932" xmlns:ns3="18b5b793-9f20-49fd-a64b-b013d7c61ecb" targetNamespace="http://schemas.microsoft.com/office/2006/metadata/properties" ma:root="true" ma:fieldsID="ebe6263b8f6f2bcccec5c8da177ee385" ns2:_="" ns3:_="">
    <xsd:import namespace="13d9cd66-6dbd-4a8a-8e6e-8b8c7a068932"/>
    <xsd:import namespace="18b5b793-9f20-49fd-a64b-b013d7c61ec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d9cd66-6dbd-4a8a-8e6e-8b8c7a068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b5b793-9f20-49fd-a64b-b013d7c61e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B494EB-4059-415B-BD95-FDE69960C1EC}"/>
</file>

<file path=customXml/itemProps2.xml><?xml version="1.0" encoding="utf-8"?>
<ds:datastoreItem xmlns:ds="http://schemas.openxmlformats.org/officeDocument/2006/customXml" ds:itemID="{347C26F0-B3C0-47B4-A5A0-034BF44FD5A0}"/>
</file>

<file path=customXml/itemProps3.xml><?xml version="1.0" encoding="utf-8"?>
<ds:datastoreItem xmlns:ds="http://schemas.openxmlformats.org/officeDocument/2006/customXml" ds:itemID="{260F0811-99BB-4467-8294-1F20854005D6}"/>
</file>

<file path=docProps/app.xml><?xml version="1.0" encoding="utf-8"?>
<Properties xmlns="http://schemas.openxmlformats.org/officeDocument/2006/extended-properties" xmlns:vt="http://schemas.openxmlformats.org/officeDocument/2006/docPropsVTypes">
  <Template>Normal</Template>
  <TotalTime>11</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Liotta</dc:creator>
  <cp:keywords/>
  <dc:description/>
  <cp:lastModifiedBy>Kathy Liotta</cp:lastModifiedBy>
  <cp:revision>14</cp:revision>
  <dcterms:created xsi:type="dcterms:W3CDTF">2021-09-03T15:12:00Z</dcterms:created>
  <dcterms:modified xsi:type="dcterms:W3CDTF">2021-09-03T15:23:00Z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0x010100FEB8A4E2A42957498DF3CA4DD3049FF9</vt:lpwstr>
  </property>
</Properties>
</file>