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40" w:firstRow="0" w:lastRow="1" w:firstColumn="0" w:lastColumn="0" w:noHBand="1" w:noVBand="1"/>
      </w:tblPr>
      <w:tblGrid>
        <w:gridCol w:w="9804"/>
      </w:tblGrid>
      <w:tr w:rsidR="0090419E" w:rsidRPr="008352B8" w14:paraId="6C43B0F9" w14:textId="77777777" w:rsidTr="00F31547">
        <w:trPr>
          <w:trHeight w:val="1080"/>
        </w:trPr>
        <w:tc>
          <w:tcPr>
            <w:tcW w:w="980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3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108"/>
              <w:gridCol w:w="3730"/>
              <w:gridCol w:w="3479"/>
            </w:tblGrid>
            <w:tr w:rsidR="00A71840" w:rsidRPr="00815728" w14:paraId="52150D92" w14:textId="77777777" w:rsidTr="00A71840">
              <w:trPr>
                <w:trHeight w:val="440"/>
              </w:trPr>
              <w:tc>
                <w:tcPr>
                  <w:tcW w:w="1789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29226F8" w14:textId="77777777" w:rsidR="00DE507C" w:rsidRPr="00815728" w:rsidRDefault="00A71840" w:rsidP="005932F0">
                  <w:r>
                    <w:rPr>
                      <w:noProof/>
                    </w:rPr>
                    <w:drawing>
                      <wp:inline distT="0" distB="0" distL="0" distR="0" wp14:anchorId="71A2504A" wp14:editId="7AEF297B">
                        <wp:extent cx="1201446" cy="254977"/>
                        <wp:effectExtent l="0" t="0" r="0" b="0"/>
                        <wp:docPr id="1" name="Picture 1" descr="C:\Users\jdick\Desktop\custom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dick\Desktop\custom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7384" cy="290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BEDCA5D" w14:textId="1C5F34F0" w:rsidR="00F31547" w:rsidRPr="00F31547" w:rsidRDefault="00DE507C" w:rsidP="005932F0">
                  <w:r w:rsidRPr="00F31547">
                    <w:t xml:space="preserve">CLIENT:  </w:t>
                  </w:r>
                  <w:r w:rsidR="00C74C78">
                    <w:t>Esso</w:t>
                  </w:r>
                </w:p>
              </w:tc>
              <w:tc>
                <w:tcPr>
                  <w:tcW w:w="360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C793C8E" w14:textId="3E00A5AA" w:rsidR="00DE507C" w:rsidRPr="00F31547" w:rsidRDefault="00A71840" w:rsidP="005932F0">
                  <w:r>
                    <w:t>PROJECT</w:t>
                  </w:r>
                  <w:r w:rsidR="00DE507C" w:rsidRPr="00F31547">
                    <w:t xml:space="preserve">: </w:t>
                  </w:r>
                  <w:r w:rsidR="00C74C78">
                    <w:t>Truck World Email</w:t>
                  </w:r>
                </w:p>
              </w:tc>
            </w:tr>
            <w:tr w:rsidR="00A71840" w:rsidRPr="00815728" w14:paraId="4699E8FC" w14:textId="77777777" w:rsidTr="00A71840">
              <w:trPr>
                <w:trHeight w:val="431"/>
              </w:trPr>
              <w:tc>
                <w:tcPr>
                  <w:tcW w:w="1789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B668CB" w14:textId="77777777" w:rsidR="00043375" w:rsidRPr="00815728" w:rsidRDefault="00043375" w:rsidP="005932F0">
                  <w:pPr>
                    <w:rPr>
                      <w:noProof/>
                    </w:rPr>
                  </w:pPr>
                </w:p>
              </w:tc>
              <w:tc>
                <w:tcPr>
                  <w:tcW w:w="39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CDEE38D" w14:textId="206046F8" w:rsidR="00043375" w:rsidRPr="00F31547" w:rsidRDefault="00043375" w:rsidP="005932F0">
                  <w:r w:rsidRPr="00F31547">
                    <w:t xml:space="preserve">TITLE:  </w:t>
                  </w:r>
                  <w:r w:rsidR="00C74C78">
                    <w:t>Pre-Show Email</w:t>
                  </w:r>
                </w:p>
              </w:tc>
              <w:tc>
                <w:tcPr>
                  <w:tcW w:w="360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DCC6DB8" w14:textId="684A9A91" w:rsidR="00043375" w:rsidRPr="00F31547" w:rsidRDefault="00043375" w:rsidP="005932F0">
                  <w:r w:rsidRPr="00F31547">
                    <w:t xml:space="preserve">DOCKET #:  </w:t>
                  </w:r>
                  <w:r w:rsidR="00C74C78" w:rsidRPr="005E17DF">
                    <w:t>BDCA_0004740</w:t>
                  </w:r>
                </w:p>
              </w:tc>
            </w:tr>
          </w:tbl>
          <w:p w14:paraId="198BEDC8" w14:textId="77777777" w:rsidR="00DE507C" w:rsidRDefault="00DE507C" w:rsidP="005932F0"/>
          <w:p w14:paraId="282DCA27" w14:textId="77777777" w:rsidR="00F31547" w:rsidRDefault="00F31547" w:rsidP="005932F0"/>
          <w:p w14:paraId="7FB1125B" w14:textId="77777777" w:rsidR="00F31547" w:rsidRDefault="00F31547" w:rsidP="005932F0"/>
          <w:p w14:paraId="471A253E" w14:textId="77777777" w:rsidR="00F31547" w:rsidRDefault="00F31547" w:rsidP="005932F0"/>
          <w:p w14:paraId="5113A2D9" w14:textId="77777777" w:rsidR="005E29A2" w:rsidRDefault="005E29A2" w:rsidP="005E29A2">
            <w:pPr>
              <w:contextualSpacing/>
            </w:pPr>
            <w:r w:rsidRPr="00D50678">
              <w:t>LEGEND:</w:t>
            </w:r>
          </w:p>
          <w:p w14:paraId="795B4B2D" w14:textId="77777777" w:rsidR="005E29A2" w:rsidRDefault="005E29A2" w:rsidP="005E29A2">
            <w:pPr>
              <w:contextualSpacing/>
            </w:pPr>
            <w:r w:rsidRPr="00D50678">
              <w:t>Copy Removed</w:t>
            </w:r>
          </w:p>
          <w:p w14:paraId="3E5FF037" w14:textId="77777777" w:rsidR="005E29A2" w:rsidRDefault="005E29A2" w:rsidP="005E29A2">
            <w:pPr>
              <w:contextualSpacing/>
            </w:pPr>
            <w:r w:rsidRPr="00EA56CC">
              <w:rPr>
                <w:highlight w:val="yellow"/>
              </w:rPr>
              <w:t>Copy Revised</w:t>
            </w:r>
          </w:p>
          <w:p w14:paraId="018F32FE" w14:textId="77777777" w:rsidR="005E29A2" w:rsidRPr="00E67893" w:rsidRDefault="003D7428" w:rsidP="005E29A2">
            <w:pPr>
              <w:contextualSpacing/>
              <w:rPr>
                <w:color w:val="0000FF"/>
              </w:rPr>
            </w:pPr>
            <w:hyperlink r:id="rId9" w:history="1">
              <w:r w:rsidR="005E29A2" w:rsidRPr="00E67893">
                <w:rPr>
                  <w:rStyle w:val="Hyperlink"/>
                </w:rPr>
                <w:t>Link</w:t>
              </w:r>
            </w:hyperlink>
          </w:p>
          <w:p w14:paraId="6DA3F8E9" w14:textId="77777777" w:rsidR="005E29A2" w:rsidRPr="00E67893" w:rsidRDefault="003D7428" w:rsidP="005E29A2">
            <w:pPr>
              <w:contextualSpacing/>
              <w:rPr>
                <w:color w:val="0000FF"/>
                <w:u w:val="double"/>
              </w:rPr>
            </w:pPr>
            <w:hyperlink r:id="rId10" w:history="1">
              <w:r w:rsidR="005E29A2" w:rsidRPr="00E67893">
                <w:rPr>
                  <w:rStyle w:val="Hyperlink"/>
                  <w:u w:val="double"/>
                </w:rPr>
                <w:t>Anchor Link</w:t>
              </w:r>
            </w:hyperlink>
          </w:p>
          <w:p w14:paraId="4690FD27" w14:textId="77777777" w:rsidR="005E29A2" w:rsidRPr="002A6835" w:rsidRDefault="005E29A2" w:rsidP="005E29A2">
            <w:pPr>
              <w:contextualSpacing/>
              <w:rPr>
                <w:rFonts w:cs="Times New Roman"/>
                <w:i/>
                <w:color w:val="FF0000"/>
                <w:u w:color="0000FF"/>
                <w:lang w:val="en-CA"/>
              </w:rPr>
            </w:pPr>
            <w:r w:rsidRPr="002A6835">
              <w:rPr>
                <w:rStyle w:val="Instructions"/>
                <w:i/>
              </w:rPr>
              <w:t>Instructions</w:t>
            </w:r>
          </w:p>
          <w:p w14:paraId="434CA5F2" w14:textId="77777777" w:rsidR="005E29A2" w:rsidRDefault="005E29A2" w:rsidP="005E29A2">
            <w:pPr>
              <w:contextualSpacing/>
              <w:rPr>
                <w:b/>
                <w:u w:val="single"/>
                <w:lang w:val="fr-C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2302"/>
              <w:gridCol w:w="4659"/>
              <w:gridCol w:w="1366"/>
            </w:tblGrid>
            <w:tr w:rsidR="005E29A2" w14:paraId="03118017" w14:textId="77777777" w:rsidTr="003B51D4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E871A84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Version</w:t>
                  </w:r>
                </w:p>
              </w:tc>
              <w:tc>
                <w:tcPr>
                  <w:tcW w:w="2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0111F7B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w="4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BF19052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Action</w:t>
                  </w:r>
                </w:p>
              </w:tc>
              <w:tc>
                <w:tcPr>
                  <w:tcW w:w="1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D3A5D13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Copywriter</w:t>
                  </w:r>
                </w:p>
              </w:tc>
            </w:tr>
            <w:tr w:rsidR="005E29A2" w14:paraId="0A2B30EA" w14:textId="77777777" w:rsidTr="003B51D4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6BB232" w14:textId="77777777" w:rsidR="005E29A2" w:rsidRDefault="005E29A2" w:rsidP="005E29A2">
                  <w:pPr>
                    <w:ind w:left="720" w:hanging="720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2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9FF8B7" w14:textId="375CF778" w:rsidR="005E29A2" w:rsidRDefault="00C74C78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Mar. 28, 22</w:t>
                  </w:r>
                </w:p>
              </w:tc>
              <w:tc>
                <w:tcPr>
                  <w:tcW w:w="4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155913" w14:textId="39FD873F" w:rsidR="005E29A2" w:rsidRDefault="00C74C78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New Copy</w:t>
                  </w:r>
                </w:p>
              </w:tc>
              <w:tc>
                <w:tcPr>
                  <w:tcW w:w="1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070A83" w14:textId="308A0023" w:rsidR="005E29A2" w:rsidRDefault="00C74C78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OS</w:t>
                  </w:r>
                </w:p>
              </w:tc>
            </w:tr>
            <w:tr w:rsidR="005E29A2" w14:paraId="6782EF97" w14:textId="77777777" w:rsidTr="003B51D4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003502" w14:textId="77777777" w:rsidR="005E29A2" w:rsidRDefault="005E29A2" w:rsidP="005E29A2">
                  <w:pPr>
                    <w:ind w:left="720" w:hanging="720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2</w:t>
                  </w:r>
                </w:p>
              </w:tc>
              <w:tc>
                <w:tcPr>
                  <w:tcW w:w="2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E69D0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2E3377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795371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29A2" w14:paraId="291E6F76" w14:textId="77777777" w:rsidTr="003B51D4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2E5005" w14:textId="77777777" w:rsidR="005E29A2" w:rsidRDefault="005E29A2" w:rsidP="005E29A2">
                  <w:pPr>
                    <w:ind w:left="720" w:hanging="72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3</w:t>
                  </w:r>
                </w:p>
              </w:tc>
              <w:tc>
                <w:tcPr>
                  <w:tcW w:w="2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C09353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0CA3F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BB865E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29A2" w14:paraId="4C176CAD" w14:textId="77777777" w:rsidTr="003B51D4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A6CBE4" w14:textId="77777777" w:rsidR="005E29A2" w:rsidRDefault="005E29A2" w:rsidP="005E29A2">
                  <w:pPr>
                    <w:ind w:left="720" w:hanging="72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</w:t>
                  </w:r>
                </w:p>
              </w:tc>
              <w:tc>
                <w:tcPr>
                  <w:tcW w:w="2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E89FBE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44F6CE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BD1691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29A2" w14:paraId="66C58D74" w14:textId="77777777" w:rsidTr="003B51D4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104EF" w14:textId="77777777" w:rsidR="005E29A2" w:rsidRDefault="005E29A2" w:rsidP="005E29A2">
                  <w:pPr>
                    <w:ind w:left="720" w:hanging="72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5</w:t>
                  </w:r>
                </w:p>
              </w:tc>
              <w:tc>
                <w:tcPr>
                  <w:tcW w:w="2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1727BA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5C01C8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BD2F20" w14:textId="77777777" w:rsidR="005E29A2" w:rsidRDefault="005E29A2" w:rsidP="005E29A2">
                  <w:pPr>
                    <w:ind w:left="720" w:hanging="72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43D08923" w14:textId="77777777" w:rsidR="00DE507C" w:rsidRPr="00815728" w:rsidRDefault="00DE507C" w:rsidP="005932F0">
            <w:pPr>
              <w:pStyle w:val="Copy"/>
            </w:pPr>
          </w:p>
          <w:p w14:paraId="3229D011" w14:textId="77777777" w:rsidR="00C96F41" w:rsidRDefault="00C96F41" w:rsidP="005932F0"/>
          <w:p w14:paraId="091FF98A" w14:textId="77777777" w:rsidR="000152E9" w:rsidRDefault="000152E9" w:rsidP="005932F0"/>
          <w:p w14:paraId="2AB4E30C" w14:textId="77777777" w:rsidR="000152E9" w:rsidRDefault="000152E9" w:rsidP="005932F0"/>
          <w:p w14:paraId="78771ADF" w14:textId="77777777" w:rsidR="000152E9" w:rsidRDefault="000152E9" w:rsidP="005932F0"/>
          <w:p w14:paraId="0C4EE336" w14:textId="77777777" w:rsidR="00043375" w:rsidRPr="00815728" w:rsidRDefault="00043375" w:rsidP="005932F0"/>
          <w:p w14:paraId="496F4E62" w14:textId="77777777" w:rsidR="00C96F41" w:rsidRPr="00815728" w:rsidRDefault="00C96F41" w:rsidP="005932F0"/>
          <w:p w14:paraId="4E1ECF2E" w14:textId="77777777" w:rsidR="00C96F41" w:rsidRPr="00815728" w:rsidRDefault="00C96F41" w:rsidP="005932F0"/>
          <w:p w14:paraId="0EFEFFCA" w14:textId="77777777" w:rsidR="00C96F41" w:rsidRPr="00815728" w:rsidRDefault="00C96F41" w:rsidP="005932F0"/>
          <w:p w14:paraId="67A7A752" w14:textId="77777777" w:rsidR="00C96F41" w:rsidRPr="00815728" w:rsidRDefault="00C96F41" w:rsidP="005932F0">
            <w:pPr>
              <w:pStyle w:val="Logo"/>
            </w:pPr>
          </w:p>
          <w:p w14:paraId="25CAE4CF" w14:textId="77777777" w:rsidR="00C96F41" w:rsidRPr="00815728" w:rsidRDefault="00C96F41" w:rsidP="005932F0"/>
          <w:p w14:paraId="73B8A1E0" w14:textId="77777777" w:rsidR="00C96F41" w:rsidRPr="00815728" w:rsidRDefault="00C96F41" w:rsidP="005932F0"/>
          <w:p w14:paraId="0D2715EC" w14:textId="77777777" w:rsidR="00C96F41" w:rsidRPr="00815728" w:rsidRDefault="00C96F41" w:rsidP="005932F0"/>
          <w:p w14:paraId="2F80C8D7" w14:textId="77777777" w:rsidR="00C96F41" w:rsidRPr="00815728" w:rsidRDefault="00C96F41" w:rsidP="005932F0"/>
          <w:p w14:paraId="7AA5AC3B" w14:textId="77777777" w:rsidR="00C96F41" w:rsidRPr="00815728" w:rsidRDefault="00C96F41" w:rsidP="005932F0"/>
          <w:p w14:paraId="40CD4241" w14:textId="77777777" w:rsidR="00C96F41" w:rsidRPr="00815728" w:rsidRDefault="00C96F41" w:rsidP="005932F0"/>
          <w:p w14:paraId="1D7383F8" w14:textId="77777777" w:rsidR="00C96F41" w:rsidRPr="00815728" w:rsidRDefault="00C96F41" w:rsidP="005932F0"/>
          <w:p w14:paraId="739A7817" w14:textId="77777777" w:rsidR="00C96F41" w:rsidRPr="00815728" w:rsidRDefault="00C96F41" w:rsidP="005932F0"/>
          <w:p w14:paraId="07FDF0A3" w14:textId="77777777" w:rsidR="00C96F41" w:rsidRPr="00815728" w:rsidRDefault="00C96F41" w:rsidP="005932F0"/>
          <w:p w14:paraId="34054E72" w14:textId="77777777" w:rsidR="00C96F41" w:rsidRPr="00815728" w:rsidRDefault="00C96F41" w:rsidP="005932F0"/>
          <w:p w14:paraId="4A9F2BDA" w14:textId="77777777" w:rsidR="00C96F41" w:rsidRPr="00815728" w:rsidRDefault="00C96F41" w:rsidP="005932F0"/>
          <w:p w14:paraId="57622C20" w14:textId="77777777" w:rsidR="00DE507C" w:rsidRPr="00815728" w:rsidRDefault="00DE507C" w:rsidP="005932F0"/>
        </w:tc>
      </w:tr>
    </w:tbl>
    <w:p w14:paraId="7BE92921" w14:textId="77777777" w:rsidR="000152E9" w:rsidRDefault="000152E9" w:rsidP="005932F0"/>
    <w:p w14:paraId="5F43FC49" w14:textId="3934169B" w:rsidR="00F31547" w:rsidRDefault="000152E9" w:rsidP="005932F0">
      <w:r>
        <w:br w:type="page"/>
      </w:r>
    </w:p>
    <w:tbl>
      <w:tblPr>
        <w:tblW w:w="0" w:type="auto"/>
        <w:tblInd w:w="-5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640" w:firstRow="0" w:lastRow="1" w:firstColumn="0" w:lastColumn="0" w:noHBand="1" w:noVBand="1"/>
      </w:tblPr>
      <w:tblGrid>
        <w:gridCol w:w="2786"/>
        <w:gridCol w:w="7380"/>
      </w:tblGrid>
      <w:tr w:rsidR="00DE507C" w:rsidRPr="00DB5817" w14:paraId="686E6680" w14:textId="77777777" w:rsidTr="00893CFF">
        <w:tc>
          <w:tcPr>
            <w:tcW w:w="2786" w:type="dxa"/>
            <w:tcBorders>
              <w:bottom w:val="single" w:sz="4" w:space="0" w:color="C0C0C0"/>
            </w:tcBorders>
            <w:shd w:val="clear" w:color="auto" w:fill="A6A6A6"/>
            <w:vAlign w:val="center"/>
          </w:tcPr>
          <w:p w14:paraId="4E325DA0" w14:textId="77777777" w:rsidR="00DE507C" w:rsidRPr="004250E1" w:rsidRDefault="00DE507C" w:rsidP="005932F0"/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6A6A6"/>
          </w:tcPr>
          <w:p w14:paraId="7D3EAC8C" w14:textId="77777777" w:rsidR="00DE507C" w:rsidRPr="004250E1" w:rsidRDefault="00DE507C" w:rsidP="005932F0">
            <w:pPr>
              <w:pStyle w:val="BalloonText"/>
            </w:pPr>
          </w:p>
        </w:tc>
      </w:tr>
      <w:tr w:rsidR="00DE507C" w:rsidRPr="00DB5817" w14:paraId="1176AF04" w14:textId="77777777" w:rsidTr="00F31547">
        <w:trPr>
          <w:trHeight w:val="440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14:paraId="6E5F2F36" w14:textId="307CDD15" w:rsidR="00DE507C" w:rsidRPr="004250E1" w:rsidRDefault="004250E1" w:rsidP="005932F0">
            <w:r w:rsidRPr="004250E1">
              <w:t>SUBJECT LINE</w:t>
            </w:r>
          </w:p>
          <w:p w14:paraId="54A32E57" w14:textId="77777777" w:rsidR="00F31547" w:rsidRPr="004250E1" w:rsidRDefault="00F31547" w:rsidP="005932F0"/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uto"/>
          </w:tcPr>
          <w:p w14:paraId="0C2F665D" w14:textId="7E40AFE9" w:rsidR="00DE507C" w:rsidRPr="004250E1" w:rsidRDefault="003008D6" w:rsidP="00DD26DF">
            <w:r>
              <w:t xml:space="preserve">Learn how </w:t>
            </w:r>
            <w:r w:rsidR="00DD26DF">
              <w:t xml:space="preserve">Esso Commercial </w:t>
            </w:r>
            <w:proofErr w:type="spellStart"/>
            <w:r w:rsidR="00DD26DF">
              <w:t>Cardlock</w:t>
            </w:r>
            <w:r w:rsidR="00DD26DF" w:rsidRPr="00DD26DF">
              <w:rPr>
                <w:vertAlign w:val="superscript"/>
              </w:rPr>
              <w:t>TM</w:t>
            </w:r>
            <w:proofErr w:type="spellEnd"/>
            <w:r>
              <w:t xml:space="preserve"> can help fuel your fleet</w:t>
            </w:r>
          </w:p>
        </w:tc>
      </w:tr>
      <w:tr w:rsidR="0005657F" w:rsidRPr="00DB5817" w14:paraId="4088AA7A" w14:textId="77777777" w:rsidTr="0005657F">
        <w:trPr>
          <w:trHeight w:val="354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A6A6A6" w:themeFill="background1" w:themeFillShade="A6"/>
            <w:vAlign w:val="center"/>
          </w:tcPr>
          <w:p w14:paraId="6A8F5864" w14:textId="77777777" w:rsidR="0005657F" w:rsidRPr="004250E1" w:rsidRDefault="0005657F" w:rsidP="005932F0"/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6A6A6" w:themeFill="background1" w:themeFillShade="A6"/>
          </w:tcPr>
          <w:p w14:paraId="183EE94B" w14:textId="77777777" w:rsidR="0005657F" w:rsidRPr="005932F0" w:rsidRDefault="0005657F" w:rsidP="005932F0">
            <w:pPr>
              <w:pStyle w:val="legal"/>
              <w:rPr>
                <w:rFonts w:ascii="Calibri" w:hAnsi="Calibri"/>
                <w:sz w:val="24"/>
              </w:rPr>
            </w:pPr>
          </w:p>
        </w:tc>
      </w:tr>
      <w:tr w:rsidR="0005657F" w:rsidRPr="00DB5817" w14:paraId="7D29B24D" w14:textId="77777777" w:rsidTr="00F31547">
        <w:trPr>
          <w:trHeight w:val="440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14:paraId="72DE7860" w14:textId="0313FA7A" w:rsidR="0005657F" w:rsidRPr="004250E1" w:rsidRDefault="0005657F" w:rsidP="005932F0">
            <w:r>
              <w:t>TEASER LINE</w:t>
            </w:r>
          </w:p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uto"/>
          </w:tcPr>
          <w:p w14:paraId="5BBD0305" w14:textId="42CD8022" w:rsidR="0005657F" w:rsidRPr="005932F0" w:rsidRDefault="00DD26DF" w:rsidP="005932F0">
            <w:pPr>
              <w:pStyle w:val="leg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Visit our booth at Truck World 2022</w:t>
            </w:r>
          </w:p>
        </w:tc>
      </w:tr>
      <w:tr w:rsidR="00DE507C" w:rsidRPr="00DB5817" w14:paraId="4342A3D3" w14:textId="77777777" w:rsidTr="00893CFF">
        <w:trPr>
          <w:trHeight w:val="323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B3B3B3"/>
            <w:vAlign w:val="center"/>
          </w:tcPr>
          <w:p w14:paraId="1124ECE5" w14:textId="77777777" w:rsidR="00DE507C" w:rsidRPr="004250E1" w:rsidRDefault="00DE507C" w:rsidP="005932F0"/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B3B3B3"/>
          </w:tcPr>
          <w:p w14:paraId="50A0C8C2" w14:textId="77777777" w:rsidR="00DE507C" w:rsidRPr="004250E1" w:rsidRDefault="00DE507C" w:rsidP="005932F0">
            <w:pPr>
              <w:pStyle w:val="Header"/>
            </w:pPr>
          </w:p>
        </w:tc>
      </w:tr>
      <w:tr w:rsidR="00DE507C" w:rsidRPr="00DB5817" w14:paraId="689E7D5A" w14:textId="77777777" w:rsidTr="00F31547">
        <w:trPr>
          <w:trHeight w:val="323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14:paraId="6E93BE53" w14:textId="77777777" w:rsidR="00237558" w:rsidRPr="005932F0" w:rsidRDefault="004250E1" w:rsidP="005932F0">
            <w:r w:rsidRPr="005932F0">
              <w:t>SPAM LINE</w:t>
            </w:r>
          </w:p>
          <w:p w14:paraId="34F96CD7" w14:textId="77777777" w:rsidR="005932F0" w:rsidRDefault="005932F0" w:rsidP="005932F0"/>
          <w:p w14:paraId="5FD14327" w14:textId="77777777" w:rsidR="005932F0" w:rsidRDefault="005932F0" w:rsidP="005932F0"/>
          <w:p w14:paraId="7A0A2135" w14:textId="77777777" w:rsidR="00DE507C" w:rsidRPr="00096C53" w:rsidRDefault="00096C53" w:rsidP="005932F0">
            <w:pPr>
              <w:rPr>
                <w:color w:val="0000FF"/>
              </w:rPr>
            </w:pPr>
            <w:r w:rsidRPr="00096C53">
              <w:rPr>
                <w:color w:val="0000FF"/>
              </w:rPr>
              <w:t>&lt;</w:t>
            </w:r>
            <w:r w:rsidR="000152E9" w:rsidRPr="00096C53">
              <w:rPr>
                <w:color w:val="0000FF"/>
              </w:rPr>
              <w:t>Link 1: Destination URL</w:t>
            </w:r>
            <w:r w:rsidRPr="00096C53">
              <w:rPr>
                <w:color w:val="0000FF"/>
              </w:rPr>
              <w:t>&gt;</w:t>
            </w:r>
          </w:p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uto"/>
          </w:tcPr>
          <w:p w14:paraId="71A8D9A0" w14:textId="77777777" w:rsidR="000152E9" w:rsidRDefault="005932F0" w:rsidP="005932F0">
            <w:pPr>
              <w:pStyle w:val="legal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 ensure delivery of this email please add &lt;&gt; to your Address Book or Safe List.</w:t>
            </w:r>
          </w:p>
          <w:p w14:paraId="75B1B433" w14:textId="77777777" w:rsidR="005932F0" w:rsidRDefault="005932F0" w:rsidP="005932F0">
            <w:pPr>
              <w:pStyle w:val="legal"/>
              <w:rPr>
                <w:rFonts w:asciiTheme="majorHAnsi" w:hAnsiTheme="majorHAnsi"/>
                <w:sz w:val="24"/>
              </w:rPr>
            </w:pPr>
          </w:p>
          <w:p w14:paraId="3D5B0A14" w14:textId="77777777" w:rsidR="005932F0" w:rsidRPr="005932F0" w:rsidRDefault="005932F0" w:rsidP="005932F0">
            <w:pPr>
              <w:pStyle w:val="legal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Can’t view this email? </w:t>
            </w:r>
            <w:r w:rsidRPr="005932F0">
              <w:rPr>
                <w:rFonts w:asciiTheme="majorHAnsi" w:hAnsiTheme="majorHAnsi"/>
                <w:color w:val="0000FF"/>
                <w:sz w:val="24"/>
                <w:u w:val="single"/>
              </w:rPr>
              <w:t>Click here</w:t>
            </w:r>
            <w:r>
              <w:rPr>
                <w:rFonts w:asciiTheme="majorHAnsi" w:hAnsiTheme="majorHAnsi"/>
                <w:sz w:val="24"/>
              </w:rPr>
              <w:t xml:space="preserve">. </w:t>
            </w:r>
            <w:r w:rsidRPr="005932F0">
              <w:rPr>
                <w:rFonts w:asciiTheme="majorHAnsi" w:hAnsiTheme="majorHAnsi"/>
                <w:color w:val="0000FF"/>
                <w:sz w:val="24"/>
              </w:rPr>
              <w:t>&lt;Link 1&gt;</w:t>
            </w:r>
          </w:p>
        </w:tc>
      </w:tr>
      <w:tr w:rsidR="00DE507C" w:rsidRPr="00DB5817" w14:paraId="4FA52136" w14:textId="77777777" w:rsidTr="00893CFF">
        <w:tc>
          <w:tcPr>
            <w:tcW w:w="2786" w:type="dxa"/>
            <w:tcBorders>
              <w:bottom w:val="single" w:sz="4" w:space="0" w:color="C0C0C0"/>
            </w:tcBorders>
            <w:shd w:val="clear" w:color="auto" w:fill="A6A6A6"/>
            <w:vAlign w:val="center"/>
          </w:tcPr>
          <w:p w14:paraId="233BC89A" w14:textId="77777777" w:rsidR="00DE507C" w:rsidRPr="004250E1" w:rsidRDefault="00DE507C" w:rsidP="005932F0"/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6A6A6"/>
          </w:tcPr>
          <w:p w14:paraId="478B8CCB" w14:textId="77777777" w:rsidR="00DE507C" w:rsidRPr="004250E1" w:rsidRDefault="00DE507C" w:rsidP="005932F0"/>
        </w:tc>
      </w:tr>
      <w:tr w:rsidR="00DE507C" w:rsidRPr="00DB5817" w14:paraId="0343DF51" w14:textId="77777777" w:rsidTr="005932F0">
        <w:trPr>
          <w:trHeight w:val="170"/>
        </w:trPr>
        <w:tc>
          <w:tcPr>
            <w:tcW w:w="2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AEEF3"/>
            <w:vAlign w:val="center"/>
          </w:tcPr>
          <w:p w14:paraId="0CF7E9D0" w14:textId="77777777" w:rsidR="00DE507C" w:rsidRPr="004250E1" w:rsidRDefault="004250E1" w:rsidP="005932F0">
            <w:r w:rsidRPr="004250E1">
              <w:t>HEADLINE</w:t>
            </w:r>
          </w:p>
          <w:p w14:paraId="1DD19832" w14:textId="77777777" w:rsidR="00F31547" w:rsidRPr="004250E1" w:rsidRDefault="00F31547" w:rsidP="005932F0"/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53721" w14:textId="77777777" w:rsidR="00DD26DF" w:rsidRPr="00DD26DF" w:rsidRDefault="00DD26DF" w:rsidP="00DD26DF">
            <w:pPr>
              <w:rPr>
                <w:lang w:val="en-CA"/>
              </w:rPr>
            </w:pPr>
            <w:r w:rsidRPr="00B43CB1">
              <w:rPr>
                <w:lang w:val="en-CA"/>
              </w:rPr>
              <w:t>Your reliable fuelling network across Canada.</w:t>
            </w:r>
          </w:p>
          <w:p w14:paraId="0CC88285" w14:textId="77777777" w:rsidR="00DE507C" w:rsidRPr="004250E1" w:rsidRDefault="00DE507C" w:rsidP="005932F0"/>
        </w:tc>
      </w:tr>
      <w:tr w:rsidR="00DE507C" w:rsidRPr="00DB5817" w14:paraId="318AEF19" w14:textId="77777777" w:rsidTr="00893CFF">
        <w:trPr>
          <w:trHeight w:val="296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A6A6A6"/>
            <w:vAlign w:val="center"/>
          </w:tcPr>
          <w:p w14:paraId="5DDAE657" w14:textId="77777777" w:rsidR="00DE507C" w:rsidRPr="004250E1" w:rsidRDefault="00DE507C" w:rsidP="005932F0">
            <w:pPr>
              <w:rPr>
                <w:lang w:val="pt-BR"/>
              </w:rPr>
            </w:pPr>
          </w:p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6A6A6"/>
          </w:tcPr>
          <w:p w14:paraId="31C36F20" w14:textId="77777777" w:rsidR="00DE507C" w:rsidRPr="004250E1" w:rsidRDefault="00DE507C" w:rsidP="005932F0">
            <w:pPr>
              <w:pStyle w:val="BalloonText"/>
              <w:rPr>
                <w:lang w:val="pt-BR"/>
              </w:rPr>
            </w:pPr>
          </w:p>
        </w:tc>
      </w:tr>
      <w:tr w:rsidR="005932F0" w:rsidRPr="00DB5817" w14:paraId="3297DFBA" w14:textId="77777777" w:rsidTr="005932F0">
        <w:trPr>
          <w:trHeight w:val="296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DAEEF3"/>
            <w:vAlign w:val="center"/>
          </w:tcPr>
          <w:p w14:paraId="3A036F12" w14:textId="77777777" w:rsidR="005932F0" w:rsidRDefault="005932F0" w:rsidP="005932F0">
            <w:pPr>
              <w:rPr>
                <w:lang w:val="pt-BR"/>
              </w:rPr>
            </w:pPr>
            <w:r>
              <w:rPr>
                <w:lang w:val="pt-BR"/>
              </w:rPr>
              <w:t>SUBHEAD</w:t>
            </w:r>
          </w:p>
          <w:p w14:paraId="30C8C8FA" w14:textId="77777777" w:rsidR="005932F0" w:rsidRPr="004250E1" w:rsidRDefault="005932F0" w:rsidP="005932F0">
            <w:pPr>
              <w:rPr>
                <w:lang w:val="pt-BR"/>
              </w:rPr>
            </w:pPr>
          </w:p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uto"/>
          </w:tcPr>
          <w:p w14:paraId="21D2E495" w14:textId="5DBFA8BC" w:rsidR="005932F0" w:rsidRPr="00AB79F9" w:rsidRDefault="003008D6" w:rsidP="005932F0">
            <w:pPr>
              <w:pStyle w:val="BalloonTex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Find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us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in </w:t>
            </w:r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Hall 5</w:t>
            </w:r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to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learn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more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about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AB79F9">
              <w:rPr>
                <w:rFonts w:asciiTheme="majorHAnsi" w:hAnsiTheme="majorHAnsi" w:cstheme="majorHAnsi"/>
                <w:sz w:val="24"/>
                <w:szCs w:val="24"/>
              </w:rPr>
              <w:t xml:space="preserve">Esso Commercial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</w:rPr>
              <w:t>Cardlock</w:t>
            </w:r>
            <w:r w:rsidRPr="00AB79F9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TM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932F0" w:rsidRPr="00DB5817" w14:paraId="70DBD8C7" w14:textId="77777777" w:rsidTr="00893CFF">
        <w:trPr>
          <w:trHeight w:val="296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A6A6A6"/>
            <w:vAlign w:val="center"/>
          </w:tcPr>
          <w:p w14:paraId="076EB3DF" w14:textId="77777777" w:rsidR="005932F0" w:rsidRPr="004250E1" w:rsidRDefault="005932F0" w:rsidP="005932F0">
            <w:pPr>
              <w:rPr>
                <w:lang w:val="pt-BR"/>
              </w:rPr>
            </w:pPr>
          </w:p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6A6A6"/>
          </w:tcPr>
          <w:p w14:paraId="3CF7288F" w14:textId="77777777" w:rsidR="005932F0" w:rsidRPr="004250E1" w:rsidRDefault="005932F0" w:rsidP="005932F0">
            <w:pPr>
              <w:pStyle w:val="BalloonText"/>
              <w:rPr>
                <w:lang w:val="pt-BR"/>
              </w:rPr>
            </w:pPr>
          </w:p>
        </w:tc>
      </w:tr>
      <w:tr w:rsidR="00DE507C" w:rsidRPr="00DB5817" w14:paraId="4147A831" w14:textId="77777777" w:rsidTr="00F31547">
        <w:trPr>
          <w:trHeight w:val="4794"/>
        </w:trPr>
        <w:tc>
          <w:tcPr>
            <w:tcW w:w="27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</w:tcPr>
          <w:p w14:paraId="3D183A89" w14:textId="77777777" w:rsidR="00815728" w:rsidRPr="004250E1" w:rsidRDefault="005932F0" w:rsidP="005932F0">
            <w:r>
              <w:t>COPY</w:t>
            </w:r>
          </w:p>
          <w:p w14:paraId="658A7781" w14:textId="77777777" w:rsidR="00237558" w:rsidRPr="004250E1" w:rsidRDefault="00237558" w:rsidP="005932F0"/>
          <w:p w14:paraId="0C17729F" w14:textId="77777777" w:rsidR="00DE507C" w:rsidRPr="004250E1" w:rsidRDefault="00DE507C" w:rsidP="005932F0"/>
        </w:tc>
        <w:tc>
          <w:tcPr>
            <w:tcW w:w="738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6EFD10FB" w14:textId="77777777" w:rsidR="003008D6" w:rsidRPr="00AB79F9" w:rsidRDefault="003008D6" w:rsidP="003008D6">
            <w:pPr>
              <w:pStyle w:val="BalloonTex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With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160+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Commercial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Cardlock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locations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across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Canada</w:t>
            </w:r>
            <w:proofErr w:type="gram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we’re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there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for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you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.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Find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out more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about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Diesel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Efficient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™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fuel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and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the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Esso Key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to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the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Highway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™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fleet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card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to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see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how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we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can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help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your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fleet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  <w:p w14:paraId="7D816F08" w14:textId="77777777" w:rsidR="003008D6" w:rsidRPr="00AB79F9" w:rsidRDefault="003008D6" w:rsidP="003008D6">
            <w:pPr>
              <w:pStyle w:val="BalloonTex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14:paraId="698D7DDD" w14:textId="77777777" w:rsidR="003008D6" w:rsidRPr="00AB79F9" w:rsidRDefault="003008D6" w:rsidP="003008D6">
            <w:pPr>
              <w:pStyle w:val="BalloonTex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Plus, play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our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AB79F9">
              <w:rPr>
                <w:rFonts w:asciiTheme="majorHAnsi" w:hAnsiTheme="majorHAnsi" w:cstheme="majorHAnsi"/>
                <w:bCs/>
                <w:sz w:val="24"/>
                <w:szCs w:val="24"/>
              </w:rPr>
              <w:t>Perfect Pump Challenge on your visit and</w:t>
            </w:r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you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could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score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hockey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tickets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or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merchandise</w:t>
            </w:r>
            <w:proofErr w:type="spellEnd"/>
            <w:r w:rsidRPr="00AB79F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  <w:p w14:paraId="7A9500AB" w14:textId="61C1AC26" w:rsidR="00DE507C" w:rsidRPr="00AB79F9" w:rsidRDefault="00DE507C" w:rsidP="003008D6">
            <w:pPr>
              <w:rPr>
                <w:rFonts w:asciiTheme="majorHAnsi" w:hAnsiTheme="majorHAnsi"/>
                <w:szCs w:val="24"/>
              </w:rPr>
            </w:pPr>
          </w:p>
        </w:tc>
      </w:tr>
      <w:tr w:rsidR="00DE507C" w:rsidRPr="00DB5817" w14:paraId="748A1AA9" w14:textId="77777777" w:rsidTr="00893CFF">
        <w:trPr>
          <w:trHeight w:val="296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A6A6A6"/>
            <w:vAlign w:val="center"/>
          </w:tcPr>
          <w:p w14:paraId="750C343E" w14:textId="77777777" w:rsidR="00DE507C" w:rsidRPr="004250E1" w:rsidRDefault="00DE507C" w:rsidP="005932F0">
            <w:pPr>
              <w:rPr>
                <w:lang w:val="pt-BR"/>
              </w:rPr>
            </w:pPr>
          </w:p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6A6A6"/>
          </w:tcPr>
          <w:p w14:paraId="703D238F" w14:textId="77777777" w:rsidR="00DE507C" w:rsidRPr="004250E1" w:rsidRDefault="00DE507C" w:rsidP="005932F0">
            <w:pPr>
              <w:pStyle w:val="BalloonText"/>
              <w:rPr>
                <w:lang w:val="pt-BR"/>
              </w:rPr>
            </w:pPr>
          </w:p>
        </w:tc>
      </w:tr>
      <w:tr w:rsidR="00DE507C" w:rsidRPr="00DB5817" w14:paraId="31E59514" w14:textId="77777777" w:rsidTr="00F31547">
        <w:trPr>
          <w:trHeight w:val="296"/>
        </w:trPr>
        <w:tc>
          <w:tcPr>
            <w:tcW w:w="2786" w:type="dxa"/>
            <w:tcBorders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14:paraId="712DAD05" w14:textId="77777777" w:rsidR="00DE507C" w:rsidRPr="004250E1" w:rsidRDefault="00DE507C" w:rsidP="005932F0">
            <w:r w:rsidRPr="004250E1">
              <w:t>CTA:</w:t>
            </w:r>
          </w:p>
          <w:p w14:paraId="00537AC0" w14:textId="77777777" w:rsidR="00DE507C" w:rsidRDefault="005932F0" w:rsidP="005932F0">
            <w:r>
              <w:t>&lt;This can be a button, link, or simply text, depending on needs&gt;</w:t>
            </w:r>
          </w:p>
          <w:p w14:paraId="1D98DAD0" w14:textId="77777777" w:rsidR="005932F0" w:rsidRPr="004250E1" w:rsidRDefault="005932F0" w:rsidP="005932F0"/>
        </w:tc>
        <w:tc>
          <w:tcPr>
            <w:tcW w:w="7380" w:type="dxa"/>
            <w:tcBorders>
              <w:bottom w:val="single" w:sz="4" w:space="0" w:color="C0C0C0"/>
            </w:tcBorders>
            <w:shd w:val="clear" w:color="auto" w:fill="auto"/>
          </w:tcPr>
          <w:p w14:paraId="0C0F26D9" w14:textId="62A78770" w:rsidR="00DE507C" w:rsidRPr="004250E1" w:rsidRDefault="00AB79F9" w:rsidP="005932F0">
            <w:pPr>
              <w:pStyle w:val="CommentText"/>
            </w:pPr>
            <w:r w:rsidRPr="00AB79F9">
              <w:rPr>
                <w:rFonts w:asciiTheme="majorHAnsi" w:hAnsiTheme="majorHAnsi"/>
                <w:lang w:val="pt-BR"/>
              </w:rPr>
              <w:t xml:space="preserve">Come </w:t>
            </w:r>
            <w:proofErr w:type="spellStart"/>
            <w:r w:rsidR="003D7428">
              <w:rPr>
                <w:rFonts w:asciiTheme="majorHAnsi" w:hAnsiTheme="majorHAnsi"/>
                <w:lang w:val="pt-BR"/>
              </w:rPr>
              <w:t>see</w:t>
            </w:r>
            <w:proofErr w:type="spellEnd"/>
            <w:r w:rsidRPr="00AB79F9">
              <w:rPr>
                <w:rFonts w:asciiTheme="majorHAnsi" w:hAnsiTheme="majorHAnsi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/>
                <w:lang w:val="pt-BR"/>
              </w:rPr>
              <w:t>us</w:t>
            </w:r>
            <w:proofErr w:type="spellEnd"/>
            <w:r w:rsidRPr="00AB79F9">
              <w:rPr>
                <w:rFonts w:asciiTheme="majorHAnsi" w:hAnsiTheme="majorHAnsi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/>
                <w:lang w:val="pt-BR"/>
              </w:rPr>
              <w:t>at</w:t>
            </w:r>
            <w:proofErr w:type="spellEnd"/>
            <w:r w:rsidRPr="00AB79F9">
              <w:rPr>
                <w:rFonts w:asciiTheme="majorHAnsi" w:hAnsiTheme="majorHAnsi"/>
                <w:lang w:val="pt-BR"/>
              </w:rPr>
              <w:t xml:space="preserve"> </w:t>
            </w:r>
            <w:proofErr w:type="spellStart"/>
            <w:r w:rsidRPr="00AB79F9">
              <w:rPr>
                <w:rFonts w:asciiTheme="majorHAnsi" w:hAnsiTheme="majorHAnsi"/>
                <w:lang w:val="pt-BR"/>
              </w:rPr>
              <w:t>Booth</w:t>
            </w:r>
            <w:proofErr w:type="spellEnd"/>
            <w:r w:rsidRPr="00AB79F9">
              <w:rPr>
                <w:rFonts w:asciiTheme="majorHAnsi" w:hAnsiTheme="majorHAnsi"/>
                <w:lang w:val="pt-BR"/>
              </w:rPr>
              <w:t xml:space="preserve"> #5228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  <w:p w14:paraId="3C52070F" w14:textId="77777777" w:rsidR="00DE507C" w:rsidRPr="004250E1" w:rsidRDefault="00DE507C" w:rsidP="005932F0"/>
        </w:tc>
      </w:tr>
      <w:tr w:rsidR="00DE507C" w:rsidRPr="00DB5817" w14:paraId="7B7DA7E1" w14:textId="77777777" w:rsidTr="00893CFF">
        <w:trPr>
          <w:trHeight w:val="296"/>
        </w:trPr>
        <w:tc>
          <w:tcPr>
            <w:tcW w:w="2786" w:type="dxa"/>
            <w:shd w:val="clear" w:color="auto" w:fill="A6A6A6"/>
            <w:vAlign w:val="center"/>
          </w:tcPr>
          <w:p w14:paraId="4F94F6CF" w14:textId="77777777" w:rsidR="00DE507C" w:rsidRPr="004250E1" w:rsidRDefault="00DE507C" w:rsidP="005932F0">
            <w:pPr>
              <w:rPr>
                <w:lang w:val="pt-BR"/>
              </w:rPr>
            </w:pPr>
          </w:p>
        </w:tc>
        <w:tc>
          <w:tcPr>
            <w:tcW w:w="7380" w:type="dxa"/>
            <w:shd w:val="clear" w:color="auto" w:fill="A6A6A6"/>
          </w:tcPr>
          <w:p w14:paraId="20CD352C" w14:textId="77777777" w:rsidR="00DE507C" w:rsidRPr="004250E1" w:rsidRDefault="00DE507C" w:rsidP="005932F0">
            <w:pPr>
              <w:pStyle w:val="BalloonText"/>
              <w:rPr>
                <w:lang w:val="pt-BR"/>
              </w:rPr>
            </w:pPr>
          </w:p>
        </w:tc>
      </w:tr>
      <w:tr w:rsidR="00DE507C" w:rsidRPr="00DB5817" w14:paraId="2AFE56F1" w14:textId="77777777" w:rsidTr="00F31547">
        <w:tc>
          <w:tcPr>
            <w:tcW w:w="2786" w:type="dxa"/>
            <w:shd w:val="clear" w:color="auto" w:fill="DAEEF3" w:themeFill="accent5" w:themeFillTint="33"/>
            <w:vAlign w:val="center"/>
          </w:tcPr>
          <w:p w14:paraId="1E9E6D35" w14:textId="77777777" w:rsidR="00096C53" w:rsidRDefault="00096C53" w:rsidP="005932F0">
            <w:r>
              <w:t>STANDARDIZED FOOTER</w:t>
            </w:r>
          </w:p>
          <w:p w14:paraId="3ED05781" w14:textId="77777777" w:rsidR="00554700" w:rsidRDefault="00554700" w:rsidP="00096C53">
            <w:pPr>
              <w:pStyle w:val="ListParagraph"/>
              <w:numPr>
                <w:ilvl w:val="0"/>
                <w:numId w:val="5"/>
              </w:numPr>
              <w:ind w:left="238" w:hanging="238"/>
            </w:pPr>
            <w:r>
              <w:t>Foot</w:t>
            </w:r>
            <w:r w:rsidR="00283021">
              <w:t>er links (Contact, Privacy, Social, etc.</w:t>
            </w:r>
            <w:r>
              <w:t>)</w:t>
            </w:r>
          </w:p>
          <w:p w14:paraId="59B9D41E" w14:textId="77777777" w:rsidR="00893CFF" w:rsidRDefault="00554700" w:rsidP="00096C53">
            <w:pPr>
              <w:pStyle w:val="ListParagraph"/>
              <w:numPr>
                <w:ilvl w:val="0"/>
                <w:numId w:val="5"/>
              </w:numPr>
              <w:ind w:left="238" w:hanging="238"/>
            </w:pPr>
            <w:r>
              <w:t>Legal copy</w:t>
            </w:r>
          </w:p>
          <w:p w14:paraId="490B5E16" w14:textId="77777777" w:rsidR="00554700" w:rsidRDefault="00554700" w:rsidP="00096C53">
            <w:pPr>
              <w:pStyle w:val="ListParagraph"/>
              <w:numPr>
                <w:ilvl w:val="0"/>
                <w:numId w:val="5"/>
              </w:numPr>
              <w:ind w:left="238" w:hanging="238"/>
            </w:pPr>
            <w:r>
              <w:lastRenderedPageBreak/>
              <w:t>Unsubscribe copy</w:t>
            </w:r>
          </w:p>
          <w:p w14:paraId="54254E01" w14:textId="77777777" w:rsidR="005932F0" w:rsidRPr="004250E1" w:rsidRDefault="005932F0" w:rsidP="005932F0"/>
        </w:tc>
        <w:tc>
          <w:tcPr>
            <w:tcW w:w="7380" w:type="dxa"/>
          </w:tcPr>
          <w:p w14:paraId="63CF8BD1" w14:textId="77777777" w:rsidR="0005657F" w:rsidRDefault="0005657F" w:rsidP="0005657F">
            <w:r>
              <w:lastRenderedPageBreak/>
              <w:t xml:space="preserve">Esso, Esso Commercial </w:t>
            </w:r>
            <w:proofErr w:type="gramStart"/>
            <w:r>
              <w:t>Cardlock</w:t>
            </w:r>
            <w:proofErr w:type="gramEnd"/>
            <w:r>
              <w:t xml:space="preserve"> and Key to the Highway are trademarks of Imperial Oil Limited. Imperial Oil, licensee.</w:t>
            </w:r>
          </w:p>
          <w:p w14:paraId="362E584D" w14:textId="2C33B0B0" w:rsidR="00DE507C" w:rsidRPr="004250E1" w:rsidRDefault="0005657F" w:rsidP="0005657F">
            <w:r>
              <w:t>Diesel Efficient is a trademark or registered trademark of Exxon Mobil Corporation or one of its subsidiaries. Imperial Oil, Licensee.</w:t>
            </w:r>
          </w:p>
        </w:tc>
      </w:tr>
    </w:tbl>
    <w:p w14:paraId="7A5A34A3" w14:textId="77777777" w:rsidR="00F31547" w:rsidRDefault="00F31547" w:rsidP="005932F0"/>
    <w:sectPr w:rsidR="00F31547" w:rsidSect="008352B8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D0F4" w14:textId="77777777" w:rsidR="00C74C78" w:rsidRDefault="00C74C78" w:rsidP="005932F0">
      <w:r>
        <w:separator/>
      </w:r>
    </w:p>
  </w:endnote>
  <w:endnote w:type="continuationSeparator" w:id="0">
    <w:p w14:paraId="730ECCCF" w14:textId="77777777" w:rsidR="00C74C78" w:rsidRDefault="00C74C78" w:rsidP="0059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449A" w14:textId="77777777" w:rsidR="00C74C78" w:rsidRDefault="00C74C78" w:rsidP="005932F0">
      <w:r>
        <w:separator/>
      </w:r>
    </w:p>
  </w:footnote>
  <w:footnote w:type="continuationSeparator" w:id="0">
    <w:p w14:paraId="2A577F48" w14:textId="77777777" w:rsidR="00C74C78" w:rsidRDefault="00C74C78" w:rsidP="0059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999"/>
    <w:multiLevelType w:val="hybridMultilevel"/>
    <w:tmpl w:val="C9C63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07C85"/>
    <w:multiLevelType w:val="hybridMultilevel"/>
    <w:tmpl w:val="9976EB9A"/>
    <w:lvl w:ilvl="0" w:tplc="C48E30CE">
      <w:start w:val="1"/>
      <w:numFmt w:val="bullet"/>
      <w:pStyle w:val="Navigation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37971"/>
    <w:multiLevelType w:val="hybridMultilevel"/>
    <w:tmpl w:val="8406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7441"/>
    <w:multiLevelType w:val="hybridMultilevel"/>
    <w:tmpl w:val="E3E8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B1A61"/>
    <w:multiLevelType w:val="hybridMultilevel"/>
    <w:tmpl w:val="59C6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C78"/>
    <w:rsid w:val="000043B6"/>
    <w:rsid w:val="000067D0"/>
    <w:rsid w:val="000152E9"/>
    <w:rsid w:val="0002017C"/>
    <w:rsid w:val="0003244A"/>
    <w:rsid w:val="00033C79"/>
    <w:rsid w:val="000354BA"/>
    <w:rsid w:val="00043375"/>
    <w:rsid w:val="000535D2"/>
    <w:rsid w:val="000561D1"/>
    <w:rsid w:val="0005657F"/>
    <w:rsid w:val="00056736"/>
    <w:rsid w:val="0006099D"/>
    <w:rsid w:val="0008240E"/>
    <w:rsid w:val="00096762"/>
    <w:rsid w:val="00096936"/>
    <w:rsid w:val="00096C53"/>
    <w:rsid w:val="000A48FD"/>
    <w:rsid w:val="000B3194"/>
    <w:rsid w:val="000B539F"/>
    <w:rsid w:val="000C04A6"/>
    <w:rsid w:val="000C5A24"/>
    <w:rsid w:val="000D13AE"/>
    <w:rsid w:val="000D2011"/>
    <w:rsid w:val="000D5D38"/>
    <w:rsid w:val="000E0109"/>
    <w:rsid w:val="000E0AC0"/>
    <w:rsid w:val="000E0C94"/>
    <w:rsid w:val="000E378E"/>
    <w:rsid w:val="000F179D"/>
    <w:rsid w:val="000F1CFF"/>
    <w:rsid w:val="00112429"/>
    <w:rsid w:val="001247C2"/>
    <w:rsid w:val="00157960"/>
    <w:rsid w:val="0016554A"/>
    <w:rsid w:val="0016635B"/>
    <w:rsid w:val="001740FF"/>
    <w:rsid w:val="001769D0"/>
    <w:rsid w:val="00184CC5"/>
    <w:rsid w:val="0018792B"/>
    <w:rsid w:val="00190DE6"/>
    <w:rsid w:val="001A4221"/>
    <w:rsid w:val="001B0EF1"/>
    <w:rsid w:val="001D068B"/>
    <w:rsid w:val="001D3EC0"/>
    <w:rsid w:val="001E0469"/>
    <w:rsid w:val="001F1A2D"/>
    <w:rsid w:val="001F3FA2"/>
    <w:rsid w:val="002135DA"/>
    <w:rsid w:val="00220D8E"/>
    <w:rsid w:val="00237558"/>
    <w:rsid w:val="00257B5C"/>
    <w:rsid w:val="00276707"/>
    <w:rsid w:val="00280043"/>
    <w:rsid w:val="00283021"/>
    <w:rsid w:val="002B5CB1"/>
    <w:rsid w:val="002C111A"/>
    <w:rsid w:val="002C23BF"/>
    <w:rsid w:val="002C262A"/>
    <w:rsid w:val="002D2897"/>
    <w:rsid w:val="002D3755"/>
    <w:rsid w:val="002D63F0"/>
    <w:rsid w:val="002D764C"/>
    <w:rsid w:val="002E071F"/>
    <w:rsid w:val="002E328F"/>
    <w:rsid w:val="002F0965"/>
    <w:rsid w:val="002F2228"/>
    <w:rsid w:val="002F3BE2"/>
    <w:rsid w:val="003008D6"/>
    <w:rsid w:val="00310220"/>
    <w:rsid w:val="003133E9"/>
    <w:rsid w:val="0033266A"/>
    <w:rsid w:val="0033576D"/>
    <w:rsid w:val="003502BF"/>
    <w:rsid w:val="003545E1"/>
    <w:rsid w:val="00355149"/>
    <w:rsid w:val="00363F03"/>
    <w:rsid w:val="00371896"/>
    <w:rsid w:val="003772C8"/>
    <w:rsid w:val="00377C03"/>
    <w:rsid w:val="00380779"/>
    <w:rsid w:val="00382515"/>
    <w:rsid w:val="00383A4C"/>
    <w:rsid w:val="003878D7"/>
    <w:rsid w:val="003A24B1"/>
    <w:rsid w:val="003B4B16"/>
    <w:rsid w:val="003B5EA3"/>
    <w:rsid w:val="003B5FFA"/>
    <w:rsid w:val="003C76B1"/>
    <w:rsid w:val="003D2F0D"/>
    <w:rsid w:val="003D7428"/>
    <w:rsid w:val="003E2EF6"/>
    <w:rsid w:val="003E3DE2"/>
    <w:rsid w:val="003F54B5"/>
    <w:rsid w:val="00400800"/>
    <w:rsid w:val="00401EAF"/>
    <w:rsid w:val="004026F5"/>
    <w:rsid w:val="004250E1"/>
    <w:rsid w:val="00425522"/>
    <w:rsid w:val="004256C7"/>
    <w:rsid w:val="0043482A"/>
    <w:rsid w:val="00444BE3"/>
    <w:rsid w:val="00453CEE"/>
    <w:rsid w:val="00454B77"/>
    <w:rsid w:val="00470305"/>
    <w:rsid w:val="00471300"/>
    <w:rsid w:val="004814E5"/>
    <w:rsid w:val="00482F3D"/>
    <w:rsid w:val="00484076"/>
    <w:rsid w:val="00494D34"/>
    <w:rsid w:val="004A0079"/>
    <w:rsid w:val="004B6CF1"/>
    <w:rsid w:val="004C09D2"/>
    <w:rsid w:val="004D2093"/>
    <w:rsid w:val="004D3E9F"/>
    <w:rsid w:val="004D6039"/>
    <w:rsid w:val="004E1832"/>
    <w:rsid w:val="004E2F0B"/>
    <w:rsid w:val="004E4D9B"/>
    <w:rsid w:val="004F0A88"/>
    <w:rsid w:val="004F2709"/>
    <w:rsid w:val="004F6D66"/>
    <w:rsid w:val="004F6EDC"/>
    <w:rsid w:val="005052C3"/>
    <w:rsid w:val="00522667"/>
    <w:rsid w:val="0052628C"/>
    <w:rsid w:val="005342C1"/>
    <w:rsid w:val="00534A55"/>
    <w:rsid w:val="00534EFB"/>
    <w:rsid w:val="0053682D"/>
    <w:rsid w:val="00541E23"/>
    <w:rsid w:val="00545009"/>
    <w:rsid w:val="00552BB8"/>
    <w:rsid w:val="00554700"/>
    <w:rsid w:val="00574696"/>
    <w:rsid w:val="00574E63"/>
    <w:rsid w:val="0057738B"/>
    <w:rsid w:val="00577FF4"/>
    <w:rsid w:val="005821CD"/>
    <w:rsid w:val="00582F3D"/>
    <w:rsid w:val="0058531D"/>
    <w:rsid w:val="005932F0"/>
    <w:rsid w:val="005A0132"/>
    <w:rsid w:val="005A2F12"/>
    <w:rsid w:val="005A7850"/>
    <w:rsid w:val="005B187C"/>
    <w:rsid w:val="005B3956"/>
    <w:rsid w:val="005C18C9"/>
    <w:rsid w:val="005C298E"/>
    <w:rsid w:val="005C2CA4"/>
    <w:rsid w:val="005C3DB5"/>
    <w:rsid w:val="005D1922"/>
    <w:rsid w:val="005D5725"/>
    <w:rsid w:val="005D5F21"/>
    <w:rsid w:val="005D66A7"/>
    <w:rsid w:val="005E29A2"/>
    <w:rsid w:val="0060125F"/>
    <w:rsid w:val="00606A15"/>
    <w:rsid w:val="00606C86"/>
    <w:rsid w:val="006123CC"/>
    <w:rsid w:val="00613FD9"/>
    <w:rsid w:val="0061649C"/>
    <w:rsid w:val="00616B92"/>
    <w:rsid w:val="006511FB"/>
    <w:rsid w:val="0065518C"/>
    <w:rsid w:val="00664CEF"/>
    <w:rsid w:val="00674DB5"/>
    <w:rsid w:val="00684425"/>
    <w:rsid w:val="00691367"/>
    <w:rsid w:val="006A39E3"/>
    <w:rsid w:val="006A7D60"/>
    <w:rsid w:val="006B06D5"/>
    <w:rsid w:val="006C13DB"/>
    <w:rsid w:val="006C1E7D"/>
    <w:rsid w:val="006C6E50"/>
    <w:rsid w:val="006D0FA7"/>
    <w:rsid w:val="006D4D52"/>
    <w:rsid w:val="006E3CAF"/>
    <w:rsid w:val="006E7380"/>
    <w:rsid w:val="006E7462"/>
    <w:rsid w:val="006F121F"/>
    <w:rsid w:val="00706726"/>
    <w:rsid w:val="007069F0"/>
    <w:rsid w:val="0071312D"/>
    <w:rsid w:val="00732E5F"/>
    <w:rsid w:val="00761AA2"/>
    <w:rsid w:val="00767589"/>
    <w:rsid w:val="00782095"/>
    <w:rsid w:val="00792FE2"/>
    <w:rsid w:val="007934A1"/>
    <w:rsid w:val="007954E9"/>
    <w:rsid w:val="00796C48"/>
    <w:rsid w:val="007B555C"/>
    <w:rsid w:val="007C1899"/>
    <w:rsid w:val="007C2E9D"/>
    <w:rsid w:val="007D2923"/>
    <w:rsid w:val="007E3A22"/>
    <w:rsid w:val="007E492B"/>
    <w:rsid w:val="007E582E"/>
    <w:rsid w:val="007E7791"/>
    <w:rsid w:val="007F270E"/>
    <w:rsid w:val="00800E46"/>
    <w:rsid w:val="00804E78"/>
    <w:rsid w:val="00815728"/>
    <w:rsid w:val="00821367"/>
    <w:rsid w:val="008352B8"/>
    <w:rsid w:val="008371BD"/>
    <w:rsid w:val="00853B23"/>
    <w:rsid w:val="00854259"/>
    <w:rsid w:val="00856D25"/>
    <w:rsid w:val="008613B5"/>
    <w:rsid w:val="00893CFF"/>
    <w:rsid w:val="008A0CFB"/>
    <w:rsid w:val="008A4BEF"/>
    <w:rsid w:val="008D28A5"/>
    <w:rsid w:val="008D70E6"/>
    <w:rsid w:val="008D7FD7"/>
    <w:rsid w:val="008E3982"/>
    <w:rsid w:val="008F126F"/>
    <w:rsid w:val="008F7169"/>
    <w:rsid w:val="00901373"/>
    <w:rsid w:val="0090419E"/>
    <w:rsid w:val="009055A9"/>
    <w:rsid w:val="00915BC3"/>
    <w:rsid w:val="00917894"/>
    <w:rsid w:val="00921534"/>
    <w:rsid w:val="00924C51"/>
    <w:rsid w:val="009269D2"/>
    <w:rsid w:val="00940611"/>
    <w:rsid w:val="00952933"/>
    <w:rsid w:val="00953AD6"/>
    <w:rsid w:val="009631D2"/>
    <w:rsid w:val="00964573"/>
    <w:rsid w:val="0097327C"/>
    <w:rsid w:val="009843BA"/>
    <w:rsid w:val="00985781"/>
    <w:rsid w:val="009911C3"/>
    <w:rsid w:val="009936E2"/>
    <w:rsid w:val="00993A37"/>
    <w:rsid w:val="009A0D82"/>
    <w:rsid w:val="009A1FDB"/>
    <w:rsid w:val="009A5931"/>
    <w:rsid w:val="009A5ADD"/>
    <w:rsid w:val="009A7C40"/>
    <w:rsid w:val="009B2CFC"/>
    <w:rsid w:val="009C26AA"/>
    <w:rsid w:val="009C33F4"/>
    <w:rsid w:val="009E03F1"/>
    <w:rsid w:val="009E16B6"/>
    <w:rsid w:val="009F22D3"/>
    <w:rsid w:val="009F52A4"/>
    <w:rsid w:val="009F52D1"/>
    <w:rsid w:val="00A11D2D"/>
    <w:rsid w:val="00A260D0"/>
    <w:rsid w:val="00A27CA3"/>
    <w:rsid w:val="00A41D95"/>
    <w:rsid w:val="00A41E14"/>
    <w:rsid w:val="00A43DDA"/>
    <w:rsid w:val="00A51F90"/>
    <w:rsid w:val="00A529E2"/>
    <w:rsid w:val="00A57AA2"/>
    <w:rsid w:val="00A67C1B"/>
    <w:rsid w:val="00A71840"/>
    <w:rsid w:val="00A753C5"/>
    <w:rsid w:val="00A77412"/>
    <w:rsid w:val="00A86C3A"/>
    <w:rsid w:val="00A91F07"/>
    <w:rsid w:val="00AA43C7"/>
    <w:rsid w:val="00AA6F77"/>
    <w:rsid w:val="00AB79F9"/>
    <w:rsid w:val="00AC7B14"/>
    <w:rsid w:val="00AD453D"/>
    <w:rsid w:val="00AD5DB0"/>
    <w:rsid w:val="00AD7BF6"/>
    <w:rsid w:val="00AE017A"/>
    <w:rsid w:val="00AE0A06"/>
    <w:rsid w:val="00AE2D3E"/>
    <w:rsid w:val="00AE6038"/>
    <w:rsid w:val="00AE62B3"/>
    <w:rsid w:val="00AF56E3"/>
    <w:rsid w:val="00B0106E"/>
    <w:rsid w:val="00B136B1"/>
    <w:rsid w:val="00B14385"/>
    <w:rsid w:val="00B17BC2"/>
    <w:rsid w:val="00B373A8"/>
    <w:rsid w:val="00B37615"/>
    <w:rsid w:val="00B4114A"/>
    <w:rsid w:val="00B51081"/>
    <w:rsid w:val="00B57F4D"/>
    <w:rsid w:val="00B739D6"/>
    <w:rsid w:val="00B8561A"/>
    <w:rsid w:val="00B85FA4"/>
    <w:rsid w:val="00B86BFD"/>
    <w:rsid w:val="00B9543D"/>
    <w:rsid w:val="00BA4EA1"/>
    <w:rsid w:val="00BA69F0"/>
    <w:rsid w:val="00BB40CB"/>
    <w:rsid w:val="00BB4C29"/>
    <w:rsid w:val="00BC0A4A"/>
    <w:rsid w:val="00BC2E1F"/>
    <w:rsid w:val="00BD2B0B"/>
    <w:rsid w:val="00BD5862"/>
    <w:rsid w:val="00BE37EE"/>
    <w:rsid w:val="00BE5CDA"/>
    <w:rsid w:val="00BF300D"/>
    <w:rsid w:val="00BF6632"/>
    <w:rsid w:val="00C37FE4"/>
    <w:rsid w:val="00C41F67"/>
    <w:rsid w:val="00C52A21"/>
    <w:rsid w:val="00C64883"/>
    <w:rsid w:val="00C74C78"/>
    <w:rsid w:val="00C96F41"/>
    <w:rsid w:val="00CA4979"/>
    <w:rsid w:val="00CC1199"/>
    <w:rsid w:val="00CC42E3"/>
    <w:rsid w:val="00CC54C3"/>
    <w:rsid w:val="00CC75D3"/>
    <w:rsid w:val="00CD667A"/>
    <w:rsid w:val="00CE4EE3"/>
    <w:rsid w:val="00CF067A"/>
    <w:rsid w:val="00CF32F9"/>
    <w:rsid w:val="00D008AB"/>
    <w:rsid w:val="00D04FDD"/>
    <w:rsid w:val="00D13075"/>
    <w:rsid w:val="00D13D11"/>
    <w:rsid w:val="00D21E9C"/>
    <w:rsid w:val="00D4029C"/>
    <w:rsid w:val="00D75C46"/>
    <w:rsid w:val="00D77962"/>
    <w:rsid w:val="00DB4B88"/>
    <w:rsid w:val="00DC0165"/>
    <w:rsid w:val="00DC28B0"/>
    <w:rsid w:val="00DC316B"/>
    <w:rsid w:val="00DC7293"/>
    <w:rsid w:val="00DC75EE"/>
    <w:rsid w:val="00DD0F93"/>
    <w:rsid w:val="00DD0FC1"/>
    <w:rsid w:val="00DD26DF"/>
    <w:rsid w:val="00DE507C"/>
    <w:rsid w:val="00E03354"/>
    <w:rsid w:val="00E034AD"/>
    <w:rsid w:val="00E12114"/>
    <w:rsid w:val="00E15D93"/>
    <w:rsid w:val="00E240EB"/>
    <w:rsid w:val="00E26575"/>
    <w:rsid w:val="00E27C90"/>
    <w:rsid w:val="00E3180A"/>
    <w:rsid w:val="00E320AD"/>
    <w:rsid w:val="00E3558F"/>
    <w:rsid w:val="00E5482F"/>
    <w:rsid w:val="00E55E28"/>
    <w:rsid w:val="00E57966"/>
    <w:rsid w:val="00E667B5"/>
    <w:rsid w:val="00E7640C"/>
    <w:rsid w:val="00E76D96"/>
    <w:rsid w:val="00E77F08"/>
    <w:rsid w:val="00E82DD1"/>
    <w:rsid w:val="00EA19EB"/>
    <w:rsid w:val="00EA2B2F"/>
    <w:rsid w:val="00EA5188"/>
    <w:rsid w:val="00EC3FD8"/>
    <w:rsid w:val="00EC7C4D"/>
    <w:rsid w:val="00EE0EC3"/>
    <w:rsid w:val="00EE247A"/>
    <w:rsid w:val="00EE6D99"/>
    <w:rsid w:val="00F00CB6"/>
    <w:rsid w:val="00F02127"/>
    <w:rsid w:val="00F02AD9"/>
    <w:rsid w:val="00F267CC"/>
    <w:rsid w:val="00F26E71"/>
    <w:rsid w:val="00F30F2D"/>
    <w:rsid w:val="00F311B5"/>
    <w:rsid w:val="00F31547"/>
    <w:rsid w:val="00F35FE5"/>
    <w:rsid w:val="00F40474"/>
    <w:rsid w:val="00F501F3"/>
    <w:rsid w:val="00F53276"/>
    <w:rsid w:val="00F570B0"/>
    <w:rsid w:val="00F61E63"/>
    <w:rsid w:val="00F91A4F"/>
    <w:rsid w:val="00FB0F4D"/>
    <w:rsid w:val="00FC2012"/>
    <w:rsid w:val="00FC399B"/>
    <w:rsid w:val="00FC4C8A"/>
    <w:rsid w:val="00FC5D95"/>
    <w:rsid w:val="00F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750E"/>
  <w15:docId w15:val="{A7EFD929-A466-F843-A5E9-B2D8A420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932F0"/>
    <w:pPr>
      <w:tabs>
        <w:tab w:val="left" w:pos="3280"/>
      </w:tabs>
      <w:outlineLvl w:val="0"/>
    </w:pPr>
    <w:rPr>
      <w:rFonts w:ascii="Calibri" w:eastAsia="Times New Roman" w:hAnsi="Calibri" w:cstheme="majorHAnsi"/>
      <w:szCs w:val="20"/>
    </w:rPr>
  </w:style>
  <w:style w:type="paragraph" w:styleId="Heading1">
    <w:name w:val="heading 1"/>
    <w:basedOn w:val="Normal"/>
    <w:next w:val="Normal"/>
    <w:link w:val="Heading1Char"/>
    <w:qFormat/>
    <w:rsid w:val="00DE507C"/>
    <w:pPr>
      <w:keepNext/>
      <w:spacing w:before="240" w:after="6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E507C"/>
    <w:pPr>
      <w:keepNext/>
      <w:outlineLvl w:val="2"/>
    </w:pPr>
    <w:rPr>
      <w:rFonts w:ascii="Trebuchet MS" w:hAnsi="Trebuchet MS"/>
      <w:color w:val="8080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0D5D38"/>
    <w:pPr>
      <w:outlineLvl w:val="9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5D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9E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4256C7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4256C7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4256C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6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6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4F2709"/>
    <w:pPr>
      <w:spacing w:after="120"/>
      <w:outlineLvl w:val="9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F2709"/>
    <w:rPr>
      <w:rFonts w:ascii="Arial" w:eastAsia="Times New Roman" w:hAnsi="Arial" w:cs="Times New Roman"/>
      <w:sz w:val="16"/>
      <w:szCs w:val="16"/>
    </w:rPr>
  </w:style>
  <w:style w:type="character" w:styleId="Hyperlink">
    <w:name w:val="Hyperlink"/>
    <w:rsid w:val="004F270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F2709"/>
    <w:pPr>
      <w:outlineLvl w:val="9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2709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664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E017A"/>
    <w:rPr>
      <w:color w:val="800080" w:themeColor="followedHyperlink"/>
      <w:u w:val="single"/>
    </w:rPr>
  </w:style>
  <w:style w:type="paragraph" w:customStyle="1" w:styleId="Copy">
    <w:name w:val="Copy"/>
    <w:basedOn w:val="Normal"/>
    <w:link w:val="CopyChar"/>
    <w:rsid w:val="00DE507C"/>
    <w:pPr>
      <w:outlineLvl w:val="9"/>
    </w:pPr>
    <w:rPr>
      <w:rFonts w:ascii="Verdana" w:hAnsi="Verdana"/>
      <w:sz w:val="20"/>
      <w:szCs w:val="24"/>
      <w:lang w:val="en-CA"/>
    </w:rPr>
  </w:style>
  <w:style w:type="paragraph" w:customStyle="1" w:styleId="AnchorLink">
    <w:name w:val="Anchor Link"/>
    <w:basedOn w:val="Normal"/>
    <w:rsid w:val="00DE507C"/>
    <w:pPr>
      <w:outlineLvl w:val="9"/>
    </w:pPr>
    <w:rPr>
      <w:rFonts w:ascii="Verdana" w:hAnsi="Verdana"/>
      <w:color w:val="0000FF"/>
      <w:sz w:val="20"/>
      <w:u w:val="double" w:color="0000FF"/>
      <w:lang w:val="en-CA"/>
    </w:rPr>
  </w:style>
  <w:style w:type="paragraph" w:customStyle="1" w:styleId="Logo">
    <w:name w:val="Logo"/>
    <w:basedOn w:val="Normal"/>
    <w:rsid w:val="00DE507C"/>
    <w:pPr>
      <w:outlineLvl w:val="9"/>
    </w:pPr>
    <w:rPr>
      <w:rFonts w:ascii="Verdana" w:hAnsi="Verdana"/>
      <w:b/>
      <w:color w:val="FF0000"/>
      <w:sz w:val="20"/>
      <w:u w:val="single" w:color="FF0000"/>
      <w:lang w:val="en-CA"/>
    </w:rPr>
  </w:style>
  <w:style w:type="paragraph" w:customStyle="1" w:styleId="Link">
    <w:name w:val="Link"/>
    <w:basedOn w:val="Normal"/>
    <w:rsid w:val="00DE507C"/>
    <w:pPr>
      <w:outlineLvl w:val="9"/>
    </w:pPr>
    <w:rPr>
      <w:rFonts w:ascii="Verdana" w:hAnsi="Verdana"/>
      <w:color w:val="0000FF"/>
      <w:sz w:val="20"/>
      <w:u w:val="single" w:color="0000FF"/>
      <w:lang w:val="en-CA"/>
    </w:rPr>
  </w:style>
  <w:style w:type="paragraph" w:customStyle="1" w:styleId="Instruction">
    <w:name w:val="Instruction"/>
    <w:basedOn w:val="Normal"/>
    <w:rsid w:val="00DE507C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outlineLvl w:val="9"/>
    </w:pPr>
    <w:rPr>
      <w:rFonts w:ascii="Verdana" w:hAnsi="Verdana"/>
      <w:i/>
      <w:sz w:val="16"/>
      <w:szCs w:val="24"/>
      <w:lang w:val="en-CA"/>
    </w:rPr>
  </w:style>
  <w:style w:type="paragraph" w:customStyle="1" w:styleId="PageTitle">
    <w:name w:val="Page Title"/>
    <w:basedOn w:val="Normal"/>
    <w:rsid w:val="00DE507C"/>
    <w:pPr>
      <w:outlineLvl w:val="9"/>
    </w:pPr>
    <w:rPr>
      <w:rFonts w:ascii="Verdana" w:hAnsi="Verdana"/>
      <w:b/>
      <w:color w:val="000000"/>
      <w:sz w:val="28"/>
      <w:szCs w:val="24"/>
      <w:lang w:val="en-CA"/>
    </w:rPr>
  </w:style>
  <w:style w:type="paragraph" w:customStyle="1" w:styleId="Heading">
    <w:name w:val="Heading"/>
    <w:basedOn w:val="Normal"/>
    <w:rsid w:val="00DE507C"/>
    <w:pPr>
      <w:outlineLvl w:val="9"/>
    </w:pPr>
    <w:rPr>
      <w:rFonts w:ascii="Verdana" w:hAnsi="Verdana"/>
      <w:b/>
      <w:szCs w:val="24"/>
      <w:lang w:val="en-CA"/>
    </w:rPr>
  </w:style>
  <w:style w:type="paragraph" w:customStyle="1" w:styleId="Subheading">
    <w:name w:val="Subheading"/>
    <w:basedOn w:val="Normal"/>
    <w:rsid w:val="00DE507C"/>
    <w:pPr>
      <w:outlineLvl w:val="9"/>
    </w:pPr>
    <w:rPr>
      <w:rFonts w:ascii="Verdana" w:hAnsi="Verdana"/>
      <w:b/>
      <w:i/>
      <w:sz w:val="22"/>
      <w:szCs w:val="22"/>
      <w:lang w:val="en-CA"/>
    </w:rPr>
  </w:style>
  <w:style w:type="paragraph" w:customStyle="1" w:styleId="Navigation">
    <w:name w:val="Navigation"/>
    <w:basedOn w:val="Normal"/>
    <w:rsid w:val="00DE507C"/>
    <w:pPr>
      <w:numPr>
        <w:numId w:val="2"/>
      </w:numPr>
      <w:outlineLvl w:val="9"/>
    </w:pPr>
    <w:rPr>
      <w:rFonts w:ascii="Verdana" w:hAnsi="Verdana"/>
      <w:color w:val="0000FF"/>
      <w:sz w:val="20"/>
      <w:lang w:val="en-CA"/>
    </w:rPr>
  </w:style>
  <w:style w:type="paragraph" w:customStyle="1" w:styleId="legal">
    <w:name w:val="legal"/>
    <w:basedOn w:val="Normal"/>
    <w:rsid w:val="00DE507C"/>
    <w:pPr>
      <w:outlineLvl w:val="9"/>
    </w:pPr>
    <w:rPr>
      <w:rFonts w:ascii="Verdana" w:hAnsi="Verdana"/>
      <w:color w:val="333333"/>
      <w:sz w:val="16"/>
      <w:szCs w:val="24"/>
      <w:lang w:val="en-CA"/>
    </w:rPr>
  </w:style>
  <w:style w:type="character" w:customStyle="1" w:styleId="CopyChar">
    <w:name w:val="Copy Char"/>
    <w:basedOn w:val="DefaultParagraphFont"/>
    <w:link w:val="Copy"/>
    <w:rsid w:val="00DE507C"/>
    <w:rPr>
      <w:rFonts w:ascii="Verdana" w:eastAsia="Times New Roman" w:hAnsi="Verdana" w:cs="Times New Roman"/>
      <w:sz w:val="20"/>
      <w:lang w:val="en-CA"/>
    </w:rPr>
  </w:style>
  <w:style w:type="character" w:customStyle="1" w:styleId="Heading1Char">
    <w:name w:val="Heading 1 Char"/>
    <w:basedOn w:val="DefaultParagraphFont"/>
    <w:link w:val="Heading1"/>
    <w:rsid w:val="00DE507C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E507C"/>
    <w:rPr>
      <w:rFonts w:ascii="Trebuchet MS" w:eastAsia="Times New Roman" w:hAnsi="Trebuchet MS" w:cs="Times New Roman"/>
      <w:color w:val="808080"/>
      <w:sz w:val="28"/>
    </w:rPr>
  </w:style>
  <w:style w:type="paragraph" w:styleId="Header">
    <w:name w:val="header"/>
    <w:basedOn w:val="Normal"/>
    <w:link w:val="HeaderChar"/>
    <w:semiHidden/>
    <w:rsid w:val="00DE507C"/>
    <w:pPr>
      <w:tabs>
        <w:tab w:val="center" w:pos="4320"/>
        <w:tab w:val="right" w:pos="8640"/>
      </w:tabs>
      <w:outlineLvl w:val="9"/>
    </w:pPr>
    <w:rPr>
      <w:rFonts w:ascii="Trebuchet MS" w:hAnsi="Trebuchet MS"/>
      <w:sz w:val="22"/>
    </w:rPr>
  </w:style>
  <w:style w:type="character" w:customStyle="1" w:styleId="HeaderChar">
    <w:name w:val="Header Char"/>
    <w:basedOn w:val="DefaultParagraphFont"/>
    <w:link w:val="Header"/>
    <w:semiHidden/>
    <w:rsid w:val="00DE507C"/>
    <w:rPr>
      <w:rFonts w:ascii="Trebuchet MS" w:eastAsia="Times New Roman" w:hAnsi="Trebuchet MS" w:cs="Times New Roman"/>
      <w:sz w:val="22"/>
      <w:szCs w:val="20"/>
    </w:rPr>
  </w:style>
  <w:style w:type="paragraph" w:styleId="NoSpacing">
    <w:name w:val="No Spacing"/>
    <w:uiPriority w:val="1"/>
    <w:qFormat/>
    <w:rsid w:val="004250E1"/>
    <w:pPr>
      <w:tabs>
        <w:tab w:val="left" w:pos="3280"/>
      </w:tabs>
      <w:outlineLvl w:val="0"/>
    </w:pPr>
    <w:rPr>
      <w:rFonts w:asciiTheme="majorHAnsi" w:eastAsia="Times New Roman" w:hAnsiTheme="majorHAnsi" w:cstheme="majorHAnsi"/>
      <w:szCs w:val="20"/>
    </w:rPr>
  </w:style>
  <w:style w:type="character" w:customStyle="1" w:styleId="Instructions">
    <w:name w:val="Instructions"/>
    <w:basedOn w:val="Hyperlink"/>
    <w:uiPriority w:val="1"/>
    <w:qFormat/>
    <w:rsid w:val="005E29A2"/>
    <w:rPr>
      <w:rFonts w:ascii="Calibri" w:hAnsi="Calibri" w:cs="Times New Roman" w:hint="default"/>
      <w:strike w:val="0"/>
      <w:dstrike w:val="0"/>
      <w:color w:val="FF0000"/>
      <w:sz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nch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b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ivia.seibutis/Library/Group%20Containers/UBF8T346G9.Office/User%20Content.localized/Templates.localized/BBDO_Copydeck_Template_Emai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333CA-D2B9-448F-8462-58EEE1D9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BBDO_Copydeck_Template_Email.dotx</Template>
  <TotalTime>13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BBDO Canada Inc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Olivia Seibutis (BBDO Toronto)</cp:lastModifiedBy>
  <cp:revision>2</cp:revision>
  <cp:lastPrinted>2011-06-27T20:59:00Z</cp:lastPrinted>
  <dcterms:created xsi:type="dcterms:W3CDTF">2022-03-28T17:57:00Z</dcterms:created>
  <dcterms:modified xsi:type="dcterms:W3CDTF">2022-03-28T19:43:00Z</dcterms:modified>
</cp:coreProperties>
</file>