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  <w:b/>
          <w:color w:val="000000"/>
          <w:sz w:val="36"/>
        </w:rPr>
        <w:t>{{제</w:t>
      </w:r>
      <w:r>
        <w:rPr>
          <w:rFonts w:ascii="맑은 고딕" w:hAnsi="맑은 고딕" w:eastAsia="맑은 고딕"/>
          <w:b/>
          <w:color w:val="000000"/>
          <w:sz w:val="36"/>
        </w:rPr>
        <w:t>목}}</w:t>
      </w:r>
    </w:p>
    <w:p>
      <w:r>
        <w:t>결과보고서</w:t>
      </w:r>
    </w:p>
    <w:p>
      <w:pPr>
        <w:pStyle w:val="Heading1"/>
      </w:pPr>
      <w:r>
        <w:t>핵심 요약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{{요약}}</w:t>
      </w:r>
    </w:p>
    <w:p>
      <w:pPr>
        <w:pStyle w:val="Heading1"/>
      </w:pPr>
      <w:r>
        <w:t>주요 내용</w:t>
      </w:r>
    </w:p>
    <w:p>
      <w:r>
        <w:rPr>
          <w:rFonts w:ascii="맑은 고딕" w:hAnsi="맑은 고딕" w:eastAsia="맑은 고딕"/>
          <w:b w:val="0"/>
          <w:color w:val="000000"/>
          <w:sz w:val="22"/>
        </w:rPr>
        <w:t>{{본문}}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7257"/>
      </w:tblGrid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보고 제목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{{제목}}</w:t>
            </w:r>
          </w:p>
        </w:tc>
      </w:tr>
      <w:tr>
        <w:tc>
          <w:tcPr>
            <w:tcW w:type="dxa" w:w="170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/>
                <w:color w:val="000000"/>
                <w:sz w:val="22"/>
              </w:rPr>
              <w:t>보고 요약</w:t>
            </w:r>
          </w:p>
        </w:tc>
        <w:tc>
          <w:tcPr>
            <w:tcW w:type="dxa" w:w="72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맑은 고딕" w:hAnsi="맑은 고딕" w:eastAsia="맑은 고딕"/>
                <w:b w:val="0"/>
                <w:color w:val="000000"/>
                <w:sz w:val="22"/>
              </w:rPr>
              <w:t>{{요약}}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맑은 고딕" w:hAnsi="맑은 고딕" w:eastAsia="맑은 고딕"/>
        <w:b w:val="0"/>
        <w:color w:val="000000"/>
        <w:sz w:val="18"/>
      </w:rPr>
      <w:t>검토용 문서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맑은 고딕" w:hAnsi="맑은 고딕" w:eastAsia="맑은 고딕"/>
        <w:b w:val="0"/>
        <w:color w:val="000000"/>
        <w:sz w:val="18"/>
      </w:rPr>
      <w:t>사내 보고서  {{제목}}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