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Pr="00973AA9" w:rsidRDefault="00973AA9" w:rsidP="00973AA9">
      <w:pPr>
        <w:jc w:val="both"/>
      </w:pPr>
      <w:r w:rsidRPr="00973AA9">
        <w:t xml:space="preserve">Rio Bueno, un pequeño pueblo costero en el límite entre las parroquias de </w:t>
      </w:r>
      <w:proofErr w:type="spellStart"/>
      <w:r w:rsidRPr="00973AA9">
        <w:t>St</w:t>
      </w:r>
      <w:proofErr w:type="spellEnd"/>
      <w:r w:rsidRPr="00973AA9">
        <w:t xml:space="preserve"> Ann y </w:t>
      </w:r>
      <w:proofErr w:type="spellStart"/>
      <w:r w:rsidRPr="00973AA9">
        <w:t>Trelawny</w:t>
      </w:r>
      <w:proofErr w:type="spellEnd"/>
      <w:r w:rsidRPr="00973AA9">
        <w:t xml:space="preserve">, debe su importancia, historia y sustento al magnífico puerto de Río Bueno. El puerto es el más profundo de Jamaica, quizás una de las razones por las cuales Colón fondeó allí en su primera visita a Jamaica. El pueblo surgió durante los primeros días del colonialismo inglés como una forma de detener tanto a los visitantes marítimos como a los de tierra firme, y tradicionalmente albergaba tabernas, hostales y posadas muy aclamados. </w:t>
      </w:r>
      <w:r>
        <w:t>El pueblo</w:t>
      </w:r>
      <w:r w:rsidRPr="00973AA9">
        <w:t xml:space="preserve"> ha sido durante mucho tiempo un centro para las artes en la Costa Norte, y la aldea ha sido adornada con la presencia de muchos pintores, poetas y músicos de renombre como Joseph </w:t>
      </w:r>
      <w:proofErr w:type="spellStart"/>
      <w:r w:rsidRPr="00973AA9">
        <w:t>Kidd</w:t>
      </w:r>
      <w:proofErr w:type="spellEnd"/>
      <w:r w:rsidRPr="00973AA9">
        <w:t xml:space="preserve"> en el siglo XIX y, más recientemente, Alex </w:t>
      </w:r>
      <w:proofErr w:type="spellStart"/>
      <w:r w:rsidRPr="00973AA9">
        <w:t>Haley</w:t>
      </w:r>
      <w:proofErr w:type="spellEnd"/>
      <w:r w:rsidRPr="00973AA9">
        <w:t xml:space="preserve"> y James Morrison. Hoy </w:t>
      </w:r>
      <w:r>
        <w:t>en día, la tradición artística</w:t>
      </w:r>
      <w:r w:rsidRPr="00973AA9">
        <w:t xml:space="preserve"> cuenta con el apoyo principal de </w:t>
      </w:r>
      <w:proofErr w:type="spellStart"/>
      <w:r w:rsidRPr="00973AA9">
        <w:t>Joe</w:t>
      </w:r>
      <w:proofErr w:type="spellEnd"/>
      <w:r w:rsidRPr="00973AA9">
        <w:t xml:space="preserve"> James, un artista visual y escultor aclamado a nivel mundial que opera la Galería </w:t>
      </w:r>
      <w:proofErr w:type="spellStart"/>
      <w:r w:rsidRPr="00973AA9">
        <w:t>Joe</w:t>
      </w:r>
      <w:proofErr w:type="spellEnd"/>
      <w:r w:rsidRPr="00973AA9">
        <w:t xml:space="preserve"> James y el vecino Hotel Rio Bueno. La mayor parte de la galería se encuentra en el antiguo Harbor </w:t>
      </w:r>
      <w:proofErr w:type="spellStart"/>
      <w:r w:rsidRPr="00973AA9">
        <w:t>Master's</w:t>
      </w:r>
      <w:proofErr w:type="spellEnd"/>
      <w:r w:rsidRPr="00973AA9">
        <w:t xml:space="preserve"> </w:t>
      </w:r>
      <w:proofErr w:type="spellStart"/>
      <w:r w:rsidRPr="00973AA9">
        <w:t>Quarters</w:t>
      </w:r>
      <w:proofErr w:type="spellEnd"/>
      <w:r w:rsidRPr="00973AA9">
        <w:t>, creando un ambiente histórico en medio del arte contemporáneo.</w:t>
      </w:r>
      <w:bookmarkStart w:id="0" w:name="_GoBack"/>
      <w:bookmarkEnd w:id="0"/>
    </w:p>
    <w:sectPr w:rsidR="000A4E6D" w:rsidRPr="00973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A9"/>
    <w:rsid w:val="000A4E6D"/>
    <w:rsid w:val="005A7924"/>
    <w:rsid w:val="0097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30CE8A-BB40-47CC-9511-D58AC6EC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2017-11-07T12:54:00Z</dcterms:created>
  <dcterms:modified xsi:type="dcterms:W3CDTF">2017-11-07T13:11:00Z</dcterms:modified>
</cp:coreProperties>
</file>