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EndPr>
        <w:rPr>
          <w:rStyle w:val="CoverPageTitleChar"/>
        </w:rPr>
      </w:sdtEnd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5646E2" w:rsidP="00984B7B">
      <w:pPr>
        <w:pStyle w:val="Heading1"/>
        <w:spacing w:before="120" w:line="276" w:lineRule="auto"/>
      </w:pPr>
      <w:r>
        <w:lastRenderedPageBreak/>
        <w:t>Purpose</w:t>
      </w:r>
    </w:p>
    <w:p w14:paraId="79A87892" w14:textId="0F6063A0" w:rsidR="00516B57" w:rsidRDefault="005646E2" w:rsidP="00984B7B">
      <w:pPr>
        <w:spacing w:before="120" w:after="120"/>
      </w:pPr>
      <w:r>
        <w:t>The Visa Debit</w:t>
      </w:r>
      <w:r w:rsidR="000A3F35">
        <w:t xml:space="preserve"> Card</w:t>
      </w:r>
      <w:r>
        <w:t xml:space="preserve"> Dispute Management Procedure </w:t>
      </w:r>
      <w:r w:rsidR="00D06A54" w:rsidRPr="00D06A54">
        <w:t>guides</w:t>
      </w:r>
      <w:r>
        <w:t xml:space="preserve"> the Growth, Payment Services, Fraud Prevention, and Finance teams </w:t>
      </w:r>
      <w:r w:rsidR="00D06A54" w:rsidRPr="00D06A54">
        <w:t>in</w:t>
      </w:r>
      <w:r>
        <w:t xml:space="preserve"> managing member-initiated Visa Debit Card disputes. </w:t>
      </w:r>
      <w:r w:rsidR="00D06A54" w:rsidRPr="00D06A54">
        <w:t>It sets out</w:t>
      </w:r>
      <w:r>
        <w:t xml:space="preserve"> a consistent approach for </w:t>
      </w:r>
      <w:r w:rsidR="00D06A54" w:rsidRPr="00D06A54">
        <w:t>receiving</w:t>
      </w:r>
      <w:r>
        <w:t xml:space="preserve"> and triaging dispute claims, </w:t>
      </w:r>
      <w:r w:rsidR="00D06A54" w:rsidRPr="00D06A54">
        <w:t>gathering</w:t>
      </w:r>
      <w:r>
        <w:t xml:space="preserve"> and assessing supporting documentation, issuing provisional credit, submitting and managing </w:t>
      </w:r>
      <w:r w:rsidR="00D06A54" w:rsidRPr="00D06A54">
        <w:t xml:space="preserve">disputes </w:t>
      </w:r>
      <w:r>
        <w:t xml:space="preserve">through Central 1 and the Visa network, and resolving </w:t>
      </w:r>
      <w:r w:rsidR="00D06A54" w:rsidRPr="00D06A54">
        <w:t xml:space="preserve">disputes </w:t>
      </w:r>
      <w:r>
        <w:t xml:space="preserve">and recovering </w:t>
      </w:r>
      <w:r w:rsidR="00D06A54" w:rsidRPr="00D06A54">
        <w:t>funds where applicable.</w:t>
      </w:r>
      <w:r w:rsidR="00F4479A">
        <w:t xml:space="preserve"> </w:t>
      </w:r>
      <w:r>
        <w:t xml:space="preserve">It also </w:t>
      </w:r>
      <w:r w:rsidR="00D06A54" w:rsidRPr="00D06A54">
        <w:t>covers</w:t>
      </w:r>
      <w:r>
        <w:t xml:space="preserve"> the roles and systems</w:t>
      </w:r>
      <w:r w:rsidR="00D06A54" w:rsidRPr="00D06A54">
        <w:t xml:space="preserve"> involved, the </w:t>
      </w:r>
      <w:r>
        <w:t xml:space="preserve">process flows, and </w:t>
      </w:r>
      <w:r w:rsidR="00D06A54" w:rsidRPr="00D06A54">
        <w:t xml:space="preserve">the </w:t>
      </w:r>
      <w:r>
        <w:t xml:space="preserve">detailed procedures </w:t>
      </w:r>
      <w:r w:rsidR="00D06A54" w:rsidRPr="00D06A54">
        <w:t>across</w:t>
      </w:r>
      <w:r>
        <w:t xml:space="preserve"> the dispute management lifecycle</w:t>
      </w:r>
      <w:r w:rsidR="00F4479A">
        <w:t>.</w:t>
      </w:r>
    </w:p>
    <w:p w14:paraId="4F2682AF" w14:textId="77777777" w:rsidR="00516B57" w:rsidRDefault="005646E2" w:rsidP="00984B7B">
      <w:pPr>
        <w:pStyle w:val="Heading1"/>
        <w:spacing w:before="120" w:line="276" w:lineRule="auto"/>
      </w:pPr>
      <w:r>
        <w:t>Scope</w:t>
      </w:r>
    </w:p>
    <w:p w14:paraId="137040FA" w14:textId="67883664" w:rsidR="00516B57" w:rsidRDefault="005646E2" w:rsidP="00984B7B">
      <w:pPr>
        <w:spacing w:before="120" w:after="120"/>
      </w:pPr>
      <w:r>
        <w:t xml:space="preserve">This procedure applies to </w:t>
      </w:r>
      <w:r w:rsidR="0058154D">
        <w:t>all</w:t>
      </w:r>
      <w:r>
        <w:t xml:space="preserve"> team members involved in the </w:t>
      </w:r>
      <w:r w:rsidR="003B389A">
        <w:t>intake</w:t>
      </w:r>
      <w:r>
        <w:t>, triage, investigation, submission, and resolution of member-initiated Visa Debit Card disputes</w:t>
      </w:r>
      <w:r w:rsidR="005F4665">
        <w:t>, received</w:t>
      </w:r>
      <w:r>
        <w:t xml:space="preserve"> through the following </w:t>
      </w:r>
      <w:r w:rsidR="000736FF">
        <w:t>channel</w:t>
      </w:r>
      <w:r w:rsidR="00C803A3">
        <w:t>s</w:t>
      </w:r>
      <w:r>
        <w:t>:</w:t>
      </w:r>
    </w:p>
    <w:p w14:paraId="31811A11" w14:textId="7B39E258" w:rsidR="0058154D" w:rsidRPr="0058154D" w:rsidRDefault="0058154D" w:rsidP="00984B7B">
      <w:pPr>
        <w:pStyle w:val="ListParagraph"/>
        <w:numPr>
          <w:ilvl w:val="0"/>
          <w:numId w:val="18"/>
        </w:numPr>
        <w:spacing w:before="120" w:after="120"/>
      </w:pPr>
      <w:r w:rsidRPr="0058154D">
        <w:rPr>
          <w:b/>
          <w:bCs/>
        </w:rPr>
        <w:t>Branch:</w:t>
      </w:r>
      <w:r w:rsidRPr="0058154D">
        <w:t xml:space="preserve"> occurs when a member visits </w:t>
      </w:r>
      <w:r w:rsidR="00BB7D13">
        <w:t>Beem’s</w:t>
      </w:r>
      <w:r w:rsidRPr="0058154D">
        <w:t xml:space="preserve"> branch to dispute a Visa Debit Card transaction.</w:t>
      </w:r>
    </w:p>
    <w:p w14:paraId="40D1BBB1" w14:textId="0F2D4400" w:rsidR="0058154D" w:rsidRPr="0058154D" w:rsidRDefault="0058154D" w:rsidP="00984B7B">
      <w:pPr>
        <w:pStyle w:val="ListParagraph"/>
        <w:numPr>
          <w:ilvl w:val="0"/>
          <w:numId w:val="18"/>
        </w:numPr>
        <w:spacing w:before="120" w:after="120"/>
      </w:pPr>
      <w:r w:rsidRPr="0058154D">
        <w:rPr>
          <w:b/>
          <w:bCs/>
        </w:rPr>
        <w:t>Contact Centre:</w:t>
      </w:r>
      <w:r w:rsidRPr="0058154D">
        <w:t xml:space="preserve"> occurs when a member contacts </w:t>
      </w:r>
      <w:r w:rsidR="00BB7D13">
        <w:t>Beem’s</w:t>
      </w:r>
      <w:r w:rsidRPr="0058154D">
        <w:t xml:space="preserve"> </w:t>
      </w:r>
      <w:r w:rsidR="00BB7D13">
        <w:t xml:space="preserve">Growth </w:t>
      </w:r>
      <w:r w:rsidR="00AC4D45">
        <w:t>T</w:t>
      </w:r>
      <w:r w:rsidR="00BB7D13">
        <w:t>eam</w:t>
      </w:r>
      <w:r w:rsidRPr="0058154D">
        <w:t xml:space="preserve"> by phone to dispute a Visa Debit Card transaction.</w:t>
      </w:r>
    </w:p>
    <w:p w14:paraId="0B12E1B2" w14:textId="77777777" w:rsidR="007E736D" w:rsidRDefault="005646E2"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w:t>
      </w:r>
      <w:r w:rsidR="002D4C51" w:rsidRPr="00981F72">
        <w:rPr>
          <w:b/>
        </w:rPr>
        <w:t>1.</w:t>
      </w:r>
      <w:r w:rsidR="002D4C51">
        <w:t xml:space="preserve"> </w:t>
      </w:r>
      <w:r>
        <w:t>Dispute Intake</w:t>
      </w:r>
      <w:r w:rsidR="000736FF">
        <w:t xml:space="preserve"> </w:t>
      </w:r>
    </w:p>
    <w:p w14:paraId="407EA85D" w14:textId="5AA053EC" w:rsidR="00685219" w:rsidRDefault="00653E7A" w:rsidP="00984B7B">
      <w:pPr>
        <w:spacing w:before="120" w:after="120"/>
        <w:ind w:left="360"/>
      </w:pPr>
      <w:r>
        <w:rPr>
          <w:b/>
        </w:rPr>
        <w:t xml:space="preserve">Stage </w:t>
      </w:r>
      <w:r w:rsidR="002D4C51" w:rsidRPr="00981F72">
        <w:rPr>
          <w:b/>
        </w:rPr>
        <w:t>2.</w:t>
      </w:r>
      <w:r w:rsidR="002D4C51">
        <w:t xml:space="preserve"> </w:t>
      </w:r>
      <w:r>
        <w:t>Dispute Triage</w:t>
      </w:r>
    </w:p>
    <w:p w14:paraId="5B8E777C" w14:textId="3200C88D" w:rsidR="00685219" w:rsidRDefault="00653E7A" w:rsidP="00984B7B">
      <w:pPr>
        <w:spacing w:before="120" w:after="120"/>
        <w:ind w:left="360"/>
      </w:pPr>
      <w:r>
        <w:rPr>
          <w:b/>
        </w:rPr>
        <w:t xml:space="preserve">Stage </w:t>
      </w:r>
      <w:r w:rsidR="00AB64FA" w:rsidRPr="00981F72">
        <w:rPr>
          <w:b/>
        </w:rPr>
        <w:t>3a.</w:t>
      </w:r>
      <w:r w:rsidR="00AB64FA">
        <w:t xml:space="preserve"> </w:t>
      </w:r>
      <w:r>
        <w:t>Case Preparation &amp; Document Assessment</w:t>
      </w:r>
    </w:p>
    <w:p w14:paraId="4176C9A5" w14:textId="52EADCC9" w:rsidR="00685219" w:rsidRDefault="00653E7A" w:rsidP="00984B7B">
      <w:pPr>
        <w:spacing w:before="120" w:after="120"/>
        <w:ind w:left="360"/>
      </w:pPr>
      <w:r>
        <w:rPr>
          <w:b/>
        </w:rPr>
        <w:t xml:space="preserve">Stage </w:t>
      </w:r>
      <w:r w:rsidR="00AB64FA" w:rsidRPr="00981F72">
        <w:rPr>
          <w:b/>
        </w:rPr>
        <w:t>3b.</w:t>
      </w:r>
      <w:r w:rsidR="00AB64FA">
        <w:t xml:space="preserve"> </w:t>
      </w:r>
      <w:r>
        <w:t>Provisional Credit Issuance</w:t>
      </w:r>
    </w:p>
    <w:p w14:paraId="693FCD31" w14:textId="158CFECC" w:rsidR="00685219" w:rsidRDefault="00653E7A" w:rsidP="00984B7B">
      <w:pPr>
        <w:spacing w:before="120" w:after="120"/>
        <w:ind w:left="360"/>
      </w:pPr>
      <w:r>
        <w:rPr>
          <w:b/>
        </w:rPr>
        <w:t xml:space="preserve">Stage </w:t>
      </w:r>
      <w:r w:rsidR="00AB64FA" w:rsidRPr="00981F72">
        <w:rPr>
          <w:b/>
        </w:rPr>
        <w:t>4.</w:t>
      </w:r>
      <w:r w:rsidR="00AB64FA">
        <w:t xml:space="preserve"> </w:t>
      </w:r>
      <w:r>
        <w:t>Network Submission &amp; Response</w:t>
      </w:r>
    </w:p>
    <w:p w14:paraId="5495ED40" w14:textId="0635BE3F" w:rsidR="00516B57" w:rsidRDefault="00653E7A" w:rsidP="00984B7B">
      <w:pPr>
        <w:spacing w:before="120" w:after="120"/>
        <w:ind w:left="360"/>
      </w:pPr>
      <w:r>
        <w:rPr>
          <w:b/>
        </w:rPr>
        <w:t xml:space="preserve">Stage </w:t>
      </w:r>
      <w:r w:rsidR="00AB64FA" w:rsidRPr="00981F72">
        <w:rPr>
          <w:b/>
        </w:rPr>
        <w:t>5.</w:t>
      </w:r>
      <w:r w:rsidR="00AB64FA">
        <w:t xml:space="preserve"> </w:t>
      </w:r>
      <w:r>
        <w:t>Resolution &amp; Recovery</w:t>
      </w:r>
    </w:p>
    <w:p w14:paraId="341D80FC" w14:textId="77777777" w:rsidR="00516B57" w:rsidRDefault="005646E2">
      <w:pPr>
        <w:pStyle w:val="Heading1"/>
      </w:pPr>
      <w:r>
        <w:t>Roles and Systems</w:t>
      </w:r>
    </w:p>
    <w:p w14:paraId="6AEA15AA" w14:textId="4840DBF4" w:rsidR="00516B57" w:rsidRDefault="005646E2">
      <w:r>
        <w:t>The following roles and systems support various activities within the Visa Debit</w:t>
      </w:r>
      <w:r w:rsidR="000A3F35">
        <w:t xml:space="preserve"> Card</w:t>
      </w:r>
      <w:r>
        <w:t xml:space="preserve">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5646E2">
            <w:r>
              <w:t>Role / System</w:t>
            </w:r>
          </w:p>
        </w:tc>
        <w:tc>
          <w:tcPr>
            <w:tcW w:w="4680" w:type="dxa"/>
          </w:tcPr>
          <w:p w14:paraId="1CE01BF2" w14:textId="77777777" w:rsidR="00516B57" w:rsidRDefault="005646E2">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5646E2">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5646E2">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rsidR="007965F2">
              <w:t>by</w:t>
            </w:r>
            <w:r w:rsidRPr="00A5790A">
              <w:t xml:space="preserve"> the </w:t>
            </w:r>
            <w:r w:rsidR="007965F2">
              <w:t xml:space="preserve">Growth </w:t>
            </w:r>
            <w:r w:rsidR="00AC4D45">
              <w:t>T</w:t>
            </w:r>
            <w:r w:rsidR="007965F2">
              <w:t>eam</w:t>
            </w:r>
            <w:r w:rsidRPr="00A5790A">
              <w:t xml:space="preserve">,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r>
            <w:r>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4" w:author="Adajar, Kassandra" w:date="2026-10-07T16:27:00Z" w16du:dateUtc="2026-10-07T20:27:00Z">
              <w:r>
                <w:t xml:space="preserve"> </w:t>
              </w:r>
            </w:ins>
            <w:r>
              <w:t xml:space="preserve">apply card or account restrictions. </w:t>
            </w:r>
          </w:p>
        </w:tc>
      </w:tr>
    </w:tbl>
    <w:p w14:paraId="32C6A223" w14:textId="70D629DA" w:rsidR="00516B57" w:rsidRDefault="005646E2" w:rsidP="00984B7B">
      <w:pPr>
        <w:pStyle w:val="Heading1"/>
        <w:spacing w:before="120" w:line="276" w:lineRule="auto"/>
      </w:pPr>
      <w:r>
        <w:t xml:space="preserve">Stage 1: Dispute Intake </w:t>
      </w:r>
      <w:r w:rsidR="00903526">
        <w:t xml:space="preserve">Process </w:t>
      </w:r>
      <w:r>
        <w:t>(Growth)</w:t>
      </w:r>
    </w:p>
    <w:p w14:paraId="0946E55F" w14:textId="77777777" w:rsidR="00516B57" w:rsidRDefault="005646E2" w:rsidP="00984B7B">
      <w:pPr>
        <w:pStyle w:val="Heading2"/>
        <w:numPr>
          <w:ilvl w:val="0"/>
          <w:numId w:val="0"/>
        </w:numPr>
        <w:spacing w:before="120" w:line="276" w:lineRule="auto"/>
        <w:ind w:left="851" w:hanging="851"/>
      </w:pPr>
      <w:r>
        <w:t>4.1     Process Flow</w:t>
      </w:r>
    </w:p>
    <w:p w14:paraId="7FDA1A04" w14:textId="4F95AEA6" w:rsidR="00516B57" w:rsidRDefault="005646E2" w:rsidP="00984B7B">
      <w:pPr>
        <w:spacing w:before="120" w:after="120"/>
      </w:pPr>
      <w:r>
        <w:t xml:space="preserve">The visual overview below provides the end-to-end process for a member contacting the </w:t>
      </w:r>
      <w:r w:rsidR="00523736">
        <w:t>c</w:t>
      </w:r>
      <w:r>
        <w:t xml:space="preserve">ontact </w:t>
      </w:r>
      <w:r w:rsidR="00523736">
        <w:t>c</w:t>
      </w:r>
      <w:r>
        <w:t xml:space="preserve">entre or a branch to initiate a Visa Debit Card dispute. This stage is owned by </w:t>
      </w:r>
      <w:r w:rsidR="00F4479A">
        <w:t xml:space="preserve">the </w:t>
      </w:r>
      <w:r>
        <w:t>Growth</w:t>
      </w:r>
      <w:r w:rsidR="00F4479A">
        <w:t xml:space="preserve"> Team</w:t>
      </w:r>
      <w:r>
        <w:t>.</w:t>
      </w:r>
    </w:p>
    <w:p w14:paraId="6D25079B" w14:textId="56FABC64" w:rsidR="00516B57" w:rsidRDefault="00F4479A" w:rsidP="00984B7B">
      <w:pPr>
        <w:spacing w:before="120" w:after="120"/>
        <w:jc w:val="center"/>
      </w:pPr>
      <w:r w:rsidRPr="00F4479A">
        <w:rPr>
          <w:noProof/>
        </w:rPr>
        <w:drawing>
          <wp:inline distT="0" distB="0" distL="0" distR="0" wp14:anchorId="6C1A3499" wp14:editId="592375CC">
            <wp:extent cx="5943600" cy="2319655"/>
            <wp:effectExtent l="0" t="0" r="0" b="4445"/>
            <wp:docPr id="3547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0488" name=""/>
                    <pic:cNvPicPr/>
                  </pic:nvPicPr>
                  <pic:blipFill>
                    <a:blip r:embed="rId23"/>
                    <a:stretch>
                      <a:fillRect/>
                    </a:stretch>
                  </pic:blipFill>
                  <pic:spPr>
                    <a:xfrm>
                      <a:off x="0" y="0"/>
                      <a:ext cx="5943600" cy="2319655"/>
                    </a:xfrm>
                    <a:prstGeom prst="rect">
                      <a:avLst/>
                    </a:prstGeom>
                  </pic:spPr>
                </pic:pic>
              </a:graphicData>
            </a:graphic>
          </wp:inline>
        </w:drawing>
      </w:r>
    </w:p>
    <w:p w14:paraId="5CA1737B" w14:textId="5510D560" w:rsidR="00627E60" w:rsidRPr="00627E60" w:rsidRDefault="004E165E" w:rsidP="00984B7B">
      <w:pPr>
        <w:pBdr>
          <w:top w:val="none" w:sz="0" w:space="0" w:color="auto"/>
          <w:left w:val="none" w:sz="0" w:space="0" w:color="auto"/>
          <w:bottom w:val="none" w:sz="0" w:space="0" w:color="auto"/>
          <w:right w:val="none" w:sz="0" w:space="0" w:color="auto"/>
          <w:between w:val="none" w:sz="0" w:space="0" w:color="auto"/>
        </w:pBdr>
        <w:tabs>
          <w:tab w:val="right" w:pos="284"/>
        </w:tabs>
        <w:spacing w:before="120" w:after="120"/>
        <w:ind w:left="851" w:hanging="851"/>
        <w:outlineLvl w:val="1"/>
        <w:rPr>
          <w:rFonts w:ascii="Gill Sans Nova Cond XBd" w:eastAsia="Aptos" w:hAnsi="Gill Sans Nova Cond XBd" w:cs="Times New Roman"/>
          <w:noProof/>
          <w:color w:val="9B40EA"/>
          <w:sz w:val="36"/>
          <w:szCs w:val="48"/>
        </w:rPr>
      </w:pPr>
      <w:r w:rsidRPr="004E165E">
        <w:rPr>
          <w:rFonts w:ascii="Gill Sans Nova Cond XBd" w:eastAsia="Aptos" w:hAnsi="Gill Sans Nova Cond XBd" w:cs="Times New Roman"/>
          <w:noProof/>
          <w:color w:val="9B40EA"/>
          <w:sz w:val="36"/>
          <w:szCs w:val="48"/>
        </w:rPr>
        <w:lastRenderedPageBreak/>
        <w:t>4.2     Procedure</w:t>
      </w:r>
    </w:p>
    <w:p w14:paraId="38D816CB" w14:textId="77777777" w:rsidR="00627E60" w:rsidRDefault="00627E60" w:rsidP="00984B7B">
      <w:pPr>
        <w:spacing w:before="120" w:after="120"/>
      </w:pPr>
      <w:r>
        <w:t>The following procedure provides a step-by-step outline of the activities performed by Growth as part of dispute intake.</w:t>
      </w:r>
    </w:p>
    <w:p w14:paraId="54EF2CCE" w14:textId="0B3B7244" w:rsidR="00627E60" w:rsidRDefault="00627E60" w:rsidP="00984B7B">
      <w:pPr>
        <w:pStyle w:val="Heading3"/>
        <w:numPr>
          <w:ilvl w:val="0"/>
          <w:numId w:val="0"/>
        </w:numPr>
        <w:spacing w:before="120" w:line="276" w:lineRule="auto"/>
        <w:ind w:left="992" w:hanging="992"/>
      </w:pPr>
      <w:r>
        <w:rPr>
          <w:sz w:val="28"/>
        </w:rPr>
        <w:t xml:space="preserve">4.2.1 </w:t>
      </w:r>
      <w:r w:rsidR="00F4479A">
        <w:rPr>
          <w:sz w:val="28"/>
        </w:rPr>
        <w:t>Authenticate</w:t>
      </w:r>
      <w:r>
        <w:rPr>
          <w:sz w:val="28"/>
        </w:rPr>
        <w:t xml:space="preserve"> the Member</w:t>
      </w:r>
    </w:p>
    <w:p w14:paraId="7696CA7A" w14:textId="77777777" w:rsidR="00627E60" w:rsidRDefault="00627E60" w:rsidP="00984B7B">
      <w:pPr>
        <w:spacing w:before="120" w:after="120"/>
      </w:pPr>
      <w:r>
        <w:t>Upon a member contacting the Contact Centre or a Branch to dispute a Visa Debit Card transaction, the Growth Team member should:</w:t>
      </w:r>
    </w:p>
    <w:p w14:paraId="3DA97FF7" w14:textId="66978342" w:rsidR="00627E60" w:rsidRDefault="00F4479A" w:rsidP="00984B7B">
      <w:pPr>
        <w:pStyle w:val="ListParagraph"/>
        <w:numPr>
          <w:ilvl w:val="0"/>
          <w:numId w:val="12"/>
        </w:numPr>
        <w:spacing w:before="120" w:after="120"/>
      </w:pPr>
      <w:r>
        <w:t>Verify</w:t>
      </w:r>
      <w:r w:rsidR="00627E60">
        <w:t xml:space="preserve"> </w:t>
      </w:r>
      <w:r w:rsidR="000C0ED4">
        <w:t xml:space="preserve">that the </w:t>
      </w:r>
      <w:r w:rsidR="00C537AC">
        <w:t>individual</w:t>
      </w:r>
      <w:r w:rsidR="000C0ED4">
        <w:t xml:space="preserve"> is</w:t>
      </w:r>
      <w:r w:rsidR="00627E60">
        <w:t xml:space="preserve"> </w:t>
      </w:r>
      <w:r w:rsidR="008E3B69">
        <w:t>the cardholder</w:t>
      </w:r>
      <w:r w:rsidR="00627E60">
        <w:t xml:space="preserve">, </w:t>
      </w:r>
      <w:r w:rsidR="00D048B4" w:rsidRPr="00D048B4">
        <w:rPr>
          <w:i/>
          <w:iCs/>
        </w:rPr>
        <w:t>in line with Beem’s existing member authentication procedures — the Member Connect Authentication Procedure for Contact Centre, or the Branch Authentication Procedure for Branch</w:t>
      </w:r>
      <w:r w:rsidR="00D048B4" w:rsidRPr="00D048B4">
        <w:rPr>
          <w:i/>
        </w:rPr>
        <w:t xml:space="preserve">. </w:t>
      </w:r>
      <w:r w:rsidR="00627E60" w:rsidRPr="00F4479A">
        <w:rPr>
          <w:b/>
          <w:bCs/>
          <w:i/>
          <w:color w:val="FF0000"/>
        </w:rPr>
        <w:t>[TBC — reference</w:t>
      </w:r>
      <w:r w:rsidR="00D048B4">
        <w:rPr>
          <w:b/>
          <w:bCs/>
          <w:i/>
          <w:color w:val="FF0000"/>
        </w:rPr>
        <w:t>s</w:t>
      </w:r>
      <w:r w:rsidR="00627E60" w:rsidRPr="00F4479A">
        <w:rPr>
          <w:b/>
          <w:bCs/>
          <w:i/>
          <w:color w:val="FF0000"/>
        </w:rPr>
        <w:t xml:space="preserve"> to be confirmed]</w:t>
      </w:r>
      <w:r w:rsidR="00627E60">
        <w:t>. If the member cannot be authenticated, do not proceed with intake.</w:t>
      </w:r>
    </w:p>
    <w:p w14:paraId="2A9EF5DB" w14:textId="64DD1358" w:rsidR="00627E60" w:rsidRDefault="00627E60" w:rsidP="00984B7B">
      <w:pPr>
        <w:pStyle w:val="Heading3"/>
        <w:numPr>
          <w:ilvl w:val="0"/>
          <w:numId w:val="0"/>
        </w:numPr>
        <w:spacing w:before="120" w:line="276" w:lineRule="auto"/>
        <w:ind w:left="992" w:hanging="992"/>
      </w:pPr>
      <w:r>
        <w:rPr>
          <w:sz w:val="28"/>
        </w:rPr>
        <w:t>4.2.</w:t>
      </w:r>
      <w:r w:rsidR="004944B2">
        <w:rPr>
          <w:sz w:val="28"/>
        </w:rPr>
        <w:t xml:space="preserve">2 </w:t>
      </w:r>
      <w:r w:rsidR="00203D8A">
        <w:rPr>
          <w:sz w:val="28"/>
        </w:rPr>
        <w:t>Locate the</w:t>
      </w:r>
      <w:r w:rsidR="004944B2">
        <w:rPr>
          <w:sz w:val="28"/>
        </w:rPr>
        <w:t xml:space="preserve"> Transaction</w:t>
      </w:r>
    </w:p>
    <w:p w14:paraId="6CF3E64E" w14:textId="77777777" w:rsidR="00094CEE" w:rsidRDefault="00094CEE" w:rsidP="00984B7B">
      <w:pPr>
        <w:spacing w:before="120" w:after="120"/>
      </w:pPr>
      <w:r>
        <w:t>The Growth Team member should:</w:t>
      </w:r>
    </w:p>
    <w:p w14:paraId="5DED8DDC" w14:textId="4F8699D3" w:rsidR="00841F1B" w:rsidRDefault="00841F1B" w:rsidP="00841F1B">
      <w:pPr>
        <w:pStyle w:val="ListParagraph"/>
        <w:numPr>
          <w:ilvl w:val="0"/>
          <w:numId w:val="22"/>
        </w:numPr>
        <w:spacing w:before="120" w:after="120"/>
        <w:ind w:hanging="357"/>
        <w:contextualSpacing w:val="0"/>
      </w:pPr>
      <w:r>
        <w:rPr>
          <w:b/>
        </w:rPr>
        <w:t xml:space="preserve">Locate the </w:t>
      </w:r>
      <w:r w:rsidRPr="001357F7">
        <w:rPr>
          <w:b/>
        </w:rPr>
        <w:t>transaction the member is disputing in DNA</w:t>
      </w:r>
      <w:r>
        <w:t>,</w:t>
      </w:r>
      <w:r w:rsidRPr="00520956">
        <w:rPr>
          <w:b/>
          <w:bCs/>
          <w:color w:val="FF0000"/>
        </w:rPr>
        <w:t xml:space="preserve"> </w:t>
      </w:r>
      <w:r>
        <w:t>using the date, amount, and / or merchant name provided by the member.</w:t>
      </w:r>
    </w:p>
    <w:p w14:paraId="2CC3C55E" w14:textId="0ABA2F9A" w:rsidR="00841F1B" w:rsidRPr="00FE35D8" w:rsidRDefault="00841F1B" w:rsidP="00841F1B">
      <w:pPr>
        <w:pStyle w:val="ListParagraph"/>
        <w:numPr>
          <w:ilvl w:val="1"/>
          <w:numId w:val="22"/>
        </w:numPr>
        <w:spacing w:before="120" w:after="120"/>
        <w:ind w:hanging="357"/>
        <w:contextualSpacing w:val="0"/>
        <w:rPr>
          <w:b/>
          <w:bCs/>
          <w:i/>
          <w:iCs/>
        </w:rPr>
      </w:pPr>
      <w:r>
        <w:rPr>
          <w:b/>
        </w:rPr>
        <w:t xml:space="preserve">If located: </w:t>
      </w:r>
      <w:r w:rsidRPr="00367E2F">
        <w:t>proceed to Step 2</w:t>
      </w:r>
      <w:r w:rsidRPr="00367E2F">
        <w:rPr>
          <w:b/>
          <w:bCs/>
        </w:rPr>
        <w:t>.</w:t>
      </w:r>
    </w:p>
    <w:p w14:paraId="0EB0C4A8" w14:textId="41FE6588" w:rsidR="00841F1B" w:rsidRDefault="00841F1B" w:rsidP="00841F1B">
      <w:pPr>
        <w:pStyle w:val="ListParagraph"/>
        <w:numPr>
          <w:ilvl w:val="1"/>
          <w:numId w:val="22"/>
        </w:numPr>
        <w:spacing w:before="120" w:after="120"/>
        <w:ind w:hanging="357"/>
        <w:contextualSpacing w:val="0"/>
      </w:pPr>
      <w:commentRangeStart w:id="5"/>
      <w:r>
        <w:rPr>
          <w:b/>
        </w:rPr>
        <w:t xml:space="preserve">If it cannot be located: </w:t>
      </w:r>
      <w:r>
        <w:t>ask the member to reconfirm the date, amount, and merchant name, and search again. If the transaction still cannot be located, advise the member that Beem has no record of this transaction and a dispute cannot be initiated at this time.</w:t>
      </w:r>
      <w:r w:rsidRPr="00D11C53">
        <w:t xml:space="preserve"> </w:t>
      </w:r>
      <w:commentRangeEnd w:id="5"/>
      <w:r w:rsidR="005C7BF4">
        <w:rPr>
          <w:rStyle w:val="CommentReference"/>
          <w:sz w:val="20"/>
          <w:szCs w:val="20"/>
        </w:rPr>
        <w:commentReference w:id="5"/>
      </w:r>
    </w:p>
    <w:p w14:paraId="5DB0A324" w14:textId="35C7825A" w:rsidR="00094CEE" w:rsidRDefault="00094CEE" w:rsidP="00841F1B">
      <w:pPr>
        <w:pStyle w:val="ListParagraph"/>
        <w:numPr>
          <w:ilvl w:val="0"/>
          <w:numId w:val="22"/>
        </w:numPr>
        <w:spacing w:before="120" w:after="120"/>
        <w:contextualSpacing w:val="0"/>
      </w:pPr>
      <w:r>
        <w:rPr>
          <w:b/>
        </w:rPr>
        <w:t>Confirm transaction posting</w:t>
      </w:r>
      <w:r w:rsidR="00155DB7">
        <w:rPr>
          <w:b/>
        </w:rPr>
        <w:t xml:space="preserve"> in DNA</w:t>
      </w:r>
      <w:r w:rsidR="00653E7A">
        <w:t xml:space="preserve"> –</w:t>
      </w:r>
      <w:r>
        <w:t xml:space="preserve"> has the transaction posted to the member's account</w:t>
      </w:r>
      <w:r w:rsidR="00841F1B">
        <w:t xml:space="preserve"> </w:t>
      </w:r>
      <w:r w:rsidR="00155DB7">
        <w:t xml:space="preserve">as </w:t>
      </w:r>
      <w:r w:rsidR="00F007CD">
        <w:t xml:space="preserve">is </w:t>
      </w:r>
      <w:r w:rsidR="00155DB7">
        <w:t xml:space="preserve">visible in </w:t>
      </w:r>
      <w:r w:rsidR="00841F1B">
        <w:t>DNA</w:t>
      </w:r>
      <w:r>
        <w:t>?</w:t>
      </w:r>
    </w:p>
    <w:p w14:paraId="1C327843" w14:textId="5FCCCBBF" w:rsidR="00841F1B" w:rsidRDefault="00094CEE" w:rsidP="005A5F82">
      <w:pPr>
        <w:pStyle w:val="ListParagraph"/>
        <w:numPr>
          <w:ilvl w:val="1"/>
          <w:numId w:val="22"/>
        </w:numPr>
        <w:spacing w:before="120" w:after="120"/>
        <w:ind w:hanging="357"/>
      </w:pPr>
      <w:r>
        <w:rPr>
          <w:b/>
        </w:rPr>
        <w:t xml:space="preserve">If not yet posted: </w:t>
      </w:r>
      <w:r>
        <w:t xml:space="preserve">advise the member </w:t>
      </w:r>
      <w:r w:rsidR="00841F1B">
        <w:t xml:space="preserve">that the </w:t>
      </w:r>
      <w:r>
        <w:t xml:space="preserve">transaction </w:t>
      </w:r>
      <w:r w:rsidR="005A5F82" w:rsidRPr="005A5F82">
        <w:t>is currently pending and that</w:t>
      </w:r>
      <w:r>
        <w:t xml:space="preserve"> a dispute can be initiated</w:t>
      </w:r>
      <w:r w:rsidR="005A5F82" w:rsidRPr="005A5F82">
        <w:t xml:space="preserve"> once the final transaction has posted to the account. Reassure the member that they may still dispute the transaction after it posts and record a note </w:t>
      </w:r>
      <w:r w:rsidR="00763E1F">
        <w:t>/ message</w:t>
      </w:r>
      <w:r w:rsidR="005A5F82" w:rsidRPr="005A5F82">
        <w:t xml:space="preserve"> in DNA documenting the member's inquiry.</w:t>
      </w:r>
    </w:p>
    <w:p w14:paraId="3CC63621" w14:textId="75549550" w:rsidR="00094CEE" w:rsidRDefault="00094CEE" w:rsidP="00984B7B">
      <w:pPr>
        <w:pStyle w:val="ListParagraph"/>
        <w:numPr>
          <w:ilvl w:val="1"/>
          <w:numId w:val="22"/>
        </w:numPr>
        <w:spacing w:before="120" w:after="120"/>
        <w:ind w:hanging="357"/>
        <w:contextualSpacing w:val="0"/>
      </w:pPr>
      <w:r>
        <w:rPr>
          <w:b/>
        </w:rPr>
        <w:t xml:space="preserve">If posted: </w:t>
      </w:r>
      <w:r>
        <w:t xml:space="preserve">proceed to </w:t>
      </w:r>
      <w:r w:rsidR="001B19E4" w:rsidRPr="004B798B">
        <w:rPr>
          <w:b/>
          <w:bCs/>
        </w:rPr>
        <w:t>Section 4.</w:t>
      </w:r>
      <w:r w:rsidRPr="004B798B">
        <w:rPr>
          <w:b/>
          <w:bCs/>
        </w:rPr>
        <w:t>2.</w:t>
      </w:r>
      <w:r w:rsidR="001B19E4" w:rsidRPr="004B798B">
        <w:rPr>
          <w:b/>
          <w:bCs/>
        </w:rPr>
        <w:t>3 — Create the CRM Cas</w:t>
      </w:r>
      <w:r w:rsidR="001B19E4">
        <w:rPr>
          <w:b/>
          <w:bCs/>
        </w:rPr>
        <w:t>e.</w:t>
      </w:r>
    </w:p>
    <w:p w14:paraId="2F575B70" w14:textId="77777777" w:rsidR="00520956" w:rsidRDefault="00520956" w:rsidP="00984B7B">
      <w:pPr>
        <w:pStyle w:val="Heading3"/>
        <w:numPr>
          <w:ilvl w:val="0"/>
          <w:numId w:val="0"/>
        </w:numPr>
        <w:spacing w:before="120" w:line="276" w:lineRule="auto"/>
        <w:ind w:left="992" w:hanging="992"/>
      </w:pPr>
      <w:r>
        <w:rPr>
          <w:sz w:val="28"/>
        </w:rPr>
        <w:t xml:space="preserve">4.2.3 </w:t>
      </w:r>
      <w:commentRangeStart w:id="6"/>
      <w:r>
        <w:rPr>
          <w:sz w:val="28"/>
        </w:rPr>
        <w:t>Create the CRM Case</w:t>
      </w:r>
      <w:commentRangeEnd w:id="6"/>
      <w:r w:rsidR="004E6599">
        <w:rPr>
          <w:rStyle w:val="CommentReference"/>
          <w:sz w:val="32"/>
          <w:szCs w:val="36"/>
        </w:rPr>
        <w:commentReference w:id="6"/>
      </w:r>
    </w:p>
    <w:p w14:paraId="455BAB88" w14:textId="77777777" w:rsidR="00520956" w:rsidRDefault="00520956" w:rsidP="00984B7B">
      <w:pPr>
        <w:spacing w:before="120" w:after="120"/>
      </w:pPr>
      <w:r>
        <w:t>Open a new CRM Case and populate the following:</w:t>
      </w:r>
    </w:p>
    <w:p w14:paraId="68D0640F" w14:textId="18939460" w:rsidR="00520956" w:rsidRDefault="00520956" w:rsidP="00984B7B">
      <w:pPr>
        <w:numPr>
          <w:ilvl w:val="0"/>
          <w:numId w:val="3"/>
        </w:numPr>
        <w:spacing w:before="120" w:after="120"/>
      </w:pPr>
      <w:r>
        <w:rPr>
          <w:b/>
        </w:rPr>
        <w:t xml:space="preserve">Case Details </w:t>
      </w:r>
      <w:r>
        <w:rPr>
          <w:i/>
        </w:rPr>
        <w:t xml:space="preserve">(auto-populated): </w:t>
      </w:r>
      <w:r>
        <w:t>unique case ID, case creation date, current status, and owner.</w:t>
      </w:r>
    </w:p>
    <w:p w14:paraId="1D9B839F" w14:textId="25304D02" w:rsidR="00520956" w:rsidRDefault="00520956" w:rsidP="00984B7B">
      <w:pPr>
        <w:numPr>
          <w:ilvl w:val="0"/>
          <w:numId w:val="3"/>
        </w:numPr>
        <w:spacing w:before="120" w:after="120"/>
      </w:pPr>
      <w:r>
        <w:rPr>
          <w:b/>
        </w:rPr>
        <w:t xml:space="preserve">Member Details: </w:t>
      </w:r>
      <w:r>
        <w:t xml:space="preserve">member full name </w:t>
      </w:r>
      <w:r w:rsidRPr="00520956">
        <w:rPr>
          <w:i/>
          <w:iCs/>
        </w:rPr>
        <w:t>(</w:t>
      </w:r>
      <w:r w:rsidR="00D11C53">
        <w:rPr>
          <w:i/>
          <w:iCs/>
        </w:rPr>
        <w:t>search</w:t>
      </w:r>
      <w:r w:rsidRPr="00520956">
        <w:rPr>
          <w:i/>
          <w:iCs/>
        </w:rPr>
        <w:t>)</w:t>
      </w:r>
      <w:r>
        <w:t xml:space="preserve">, member email </w:t>
      </w:r>
      <w:r w:rsidRPr="00520956">
        <w:rPr>
          <w:i/>
          <w:iCs/>
        </w:rPr>
        <w:t>(</w:t>
      </w:r>
      <w:r w:rsidR="00D11C53">
        <w:rPr>
          <w:i/>
          <w:iCs/>
        </w:rPr>
        <w:t>auto-populated based on name</w:t>
      </w:r>
      <w:r w:rsidRPr="00520956">
        <w:rPr>
          <w:i/>
          <w:iCs/>
        </w:rPr>
        <w:t>)</w:t>
      </w:r>
      <w:r>
        <w:t xml:space="preserve">, member phone number </w:t>
      </w:r>
      <w:r w:rsidR="00D11C53">
        <w:rPr>
          <w:i/>
          <w:iCs/>
        </w:rPr>
        <w:t>(auto-populated based on name</w:t>
      </w:r>
      <w:r w:rsidRPr="00520956">
        <w:rPr>
          <w:i/>
          <w:iCs/>
        </w:rPr>
        <w:t>)</w:t>
      </w:r>
      <w:r>
        <w:t>.</w:t>
      </w:r>
    </w:p>
    <w:p w14:paraId="72151B03" w14:textId="5200ED9B" w:rsidR="00520956" w:rsidRDefault="00520956" w:rsidP="00984B7B">
      <w:pPr>
        <w:numPr>
          <w:ilvl w:val="0"/>
          <w:numId w:val="3"/>
        </w:numPr>
        <w:spacing w:before="120" w:after="120"/>
      </w:pPr>
      <w:r>
        <w:rPr>
          <w:b/>
        </w:rPr>
        <w:t xml:space="preserve">Transaction Details </w:t>
      </w:r>
      <w:r>
        <w:rPr>
          <w:i/>
        </w:rPr>
        <w:t>(</w:t>
      </w:r>
      <w:r w:rsidR="00D11C53">
        <w:rPr>
          <w:i/>
        </w:rPr>
        <w:t>search for same transaction as</w:t>
      </w:r>
      <w:r>
        <w:rPr>
          <w:i/>
        </w:rPr>
        <w:t xml:space="preserve"> </w:t>
      </w:r>
      <w:r w:rsidRPr="00FE35D8">
        <w:rPr>
          <w:b/>
          <w:bCs/>
          <w:i/>
        </w:rPr>
        <w:t>Section 4.2.2</w:t>
      </w:r>
      <w:r>
        <w:rPr>
          <w:i/>
        </w:rPr>
        <w:t xml:space="preserve">): </w:t>
      </w:r>
      <w:r>
        <w:t xml:space="preserve">date, merchant, amount, and </w:t>
      </w:r>
      <w:r w:rsidR="00A529BF">
        <w:t>network type (e.g., Visa</w:t>
      </w:r>
      <w:r>
        <w:t>).</w:t>
      </w:r>
    </w:p>
    <w:p w14:paraId="4AAEE1F1" w14:textId="516A38C7" w:rsidR="00520956" w:rsidRPr="00441B3F" w:rsidRDefault="00520956" w:rsidP="00984B7B">
      <w:pPr>
        <w:numPr>
          <w:ilvl w:val="0"/>
          <w:numId w:val="3"/>
        </w:numPr>
        <w:spacing w:before="120" w:after="120"/>
      </w:pPr>
      <w:r w:rsidRPr="00194716">
        <w:rPr>
          <w:b/>
          <w:bCs/>
          <w:iCs/>
        </w:rPr>
        <w:t xml:space="preserve">Determine recognition </w:t>
      </w:r>
      <w:r w:rsidR="00194716" w:rsidRPr="00194716">
        <w:rPr>
          <w:b/>
          <w:bCs/>
          <w:iCs/>
        </w:rPr>
        <w:t>of transaction</w:t>
      </w:r>
      <w:r w:rsidR="00441B3F">
        <w:rPr>
          <w:b/>
          <w:bCs/>
          <w:iCs/>
        </w:rPr>
        <w:t xml:space="preserve">:  </w:t>
      </w:r>
      <w:r w:rsidR="002D2A52">
        <w:rPr>
          <w:iCs/>
        </w:rPr>
        <w:t>De</w:t>
      </w:r>
      <w:r w:rsidR="00441B3F" w:rsidRPr="00441B3F">
        <w:t>termine whether the transaction is recognized or unrecognized. Below are guidance questions to help inform this determination:</w:t>
      </w:r>
    </w:p>
    <w:p w14:paraId="321EC686" w14:textId="77777777" w:rsidR="00520956" w:rsidRDefault="00520956" w:rsidP="00984B7B">
      <w:pPr>
        <w:numPr>
          <w:ilvl w:val="1"/>
          <w:numId w:val="3"/>
        </w:numPr>
        <w:spacing w:before="120" w:after="120"/>
      </w:pPr>
      <w:r>
        <w:lastRenderedPageBreak/>
        <w:t>“Did you authorize this transaction? Do you recognize the merchant name, even if you don’t recall the specific purchase?”</w:t>
      </w:r>
    </w:p>
    <w:p w14:paraId="61B2D2B4" w14:textId="75D70551" w:rsidR="00520956" w:rsidRDefault="00520956" w:rsidP="00984B7B">
      <w:pPr>
        <w:numPr>
          <w:ilvl w:val="2"/>
          <w:numId w:val="3"/>
        </w:numPr>
        <w:spacing w:before="120" w:after="120"/>
      </w:pPr>
      <w:r>
        <w:t>e.g., “No, I’ve never heard of this merchant” →</w:t>
      </w:r>
      <w:r w:rsidR="00D11C53">
        <w:t xml:space="preserve"> potentially</w:t>
      </w:r>
      <w:r>
        <w:t xml:space="preserve"> indicates </w:t>
      </w:r>
      <w:r w:rsidR="00B90848">
        <w:t>f</w:t>
      </w:r>
      <w:r>
        <w:t>raud.</w:t>
      </w:r>
    </w:p>
    <w:p w14:paraId="244A1CEF" w14:textId="2D46E531" w:rsidR="00520956" w:rsidRDefault="00520956" w:rsidP="00984B7B">
      <w:pPr>
        <w:numPr>
          <w:ilvl w:val="2"/>
          <w:numId w:val="3"/>
        </w:numPr>
        <w:spacing w:before="120" w:after="120"/>
      </w:pPr>
      <w:r>
        <w:t>e.g., “Yes, I recognize the mercha</w:t>
      </w:r>
      <w:r w:rsidR="00194716">
        <w:t>nt and I made that transaction</w:t>
      </w:r>
      <w:r>
        <w:t xml:space="preserve">” → </w:t>
      </w:r>
      <w:r w:rsidR="00D11C53">
        <w:t xml:space="preserve">potentially </w:t>
      </w:r>
      <w:r>
        <w:t xml:space="preserve">indicates </w:t>
      </w:r>
      <w:r w:rsidR="00B90848">
        <w:t>n</w:t>
      </w:r>
      <w:r>
        <w:t>on-</w:t>
      </w:r>
      <w:r w:rsidR="00B90848">
        <w:t>f</w:t>
      </w:r>
      <w:r>
        <w:t>raud.</w:t>
      </w:r>
    </w:p>
    <w:p w14:paraId="4A44B29F" w14:textId="77777777" w:rsidR="00520956" w:rsidRDefault="00520956" w:rsidP="00984B7B">
      <w:pPr>
        <w:numPr>
          <w:ilvl w:val="1"/>
          <w:numId w:val="3"/>
        </w:numPr>
        <w:spacing w:before="120" w:after="120"/>
      </w:pPr>
      <w:r>
        <w:t>“Could this charge be part of a recurring subscription or membership you may have forgotten about?”</w:t>
      </w:r>
    </w:p>
    <w:p w14:paraId="488567A3" w14:textId="51229A32" w:rsidR="00520956" w:rsidRDefault="00520956" w:rsidP="00984B7B">
      <w:pPr>
        <w:numPr>
          <w:ilvl w:val="2"/>
          <w:numId w:val="3"/>
        </w:numPr>
        <w:spacing w:before="120" w:after="120"/>
      </w:pPr>
      <w:r>
        <w:t xml:space="preserve">e.g., “Oh, I think I signed up for a trial a few months ago” → </w:t>
      </w:r>
      <w:r w:rsidR="00D11C53">
        <w:t xml:space="preserve">potentially indicates </w:t>
      </w:r>
      <w:r w:rsidR="00B90848">
        <w:t>n</w:t>
      </w:r>
      <w:r w:rsidR="00D11C53">
        <w:t>on-</w:t>
      </w:r>
      <w:r w:rsidR="00B90848">
        <w:t>f</w:t>
      </w:r>
      <w:r w:rsidR="00D11C53">
        <w:t>raud.</w:t>
      </w:r>
    </w:p>
    <w:p w14:paraId="2157573B" w14:textId="1B7DA420" w:rsidR="00194716" w:rsidRDefault="00520956" w:rsidP="00984B7B">
      <w:pPr>
        <w:numPr>
          <w:ilvl w:val="2"/>
          <w:numId w:val="3"/>
        </w:numPr>
        <w:spacing w:before="120" w:after="120"/>
      </w:pPr>
      <w:r>
        <w:t xml:space="preserve">e.g., “No, I don’t have any subscriptions with this merchant” → </w:t>
      </w:r>
      <w:r w:rsidR="00D11C53">
        <w:t xml:space="preserve">potentially indicates </w:t>
      </w:r>
      <w:r w:rsidR="00B90848">
        <w:t>f</w:t>
      </w:r>
      <w:r w:rsidR="00D11C53">
        <w:t>raud.</w:t>
      </w:r>
      <w:r w:rsidR="00194716">
        <w:t xml:space="preserve"> </w:t>
      </w:r>
    </w:p>
    <w:p w14:paraId="031BF85D" w14:textId="642FBC00" w:rsidR="00893E83" w:rsidRDefault="00893E83" w:rsidP="005C7BF4">
      <w:pPr>
        <w:numPr>
          <w:ilvl w:val="1"/>
          <w:numId w:val="3"/>
        </w:numPr>
        <w:spacing w:before="120" w:after="120"/>
      </w:pPr>
      <w:r>
        <w:t>“Does the amount and date match what you recall for that day? Sometimes merchants bill under a different name than their storefront (e.g., a parent company)</w:t>
      </w:r>
      <w:r w:rsidR="005C7BF4">
        <w:t>.</w:t>
      </w:r>
      <w:r>
        <w:t>”</w:t>
      </w:r>
    </w:p>
    <w:p w14:paraId="78E9612C" w14:textId="77777777" w:rsidR="005C7BF4" w:rsidRDefault="00893E83" w:rsidP="005C7BF4">
      <w:pPr>
        <w:numPr>
          <w:ilvl w:val="2"/>
          <w:numId w:val="3"/>
        </w:numPr>
        <w:spacing w:before="120" w:after="120"/>
      </w:pPr>
      <w:r>
        <w:t>e.g., “Now that you mention it, that transaction does ring a bell” → potentially indicates non-fraud</w:t>
      </w:r>
      <w:r w:rsidR="005C7BF4">
        <w:t>.</w:t>
      </w:r>
    </w:p>
    <w:p w14:paraId="6FD289DF" w14:textId="6EB6E12D" w:rsidR="005C7BF4" w:rsidRDefault="00893E83" w:rsidP="005C7BF4">
      <w:pPr>
        <w:numPr>
          <w:ilvl w:val="2"/>
          <w:numId w:val="3"/>
        </w:numPr>
        <w:spacing w:before="120" w:after="120"/>
      </w:pPr>
      <w:r>
        <w:t xml:space="preserve">e.g., “No, that transaction means nothing to me” → </w:t>
      </w:r>
      <w:r w:rsidR="005C7BF4">
        <w:t>potentially indicates fraud.</w:t>
      </w:r>
    </w:p>
    <w:p w14:paraId="3BC18315" w14:textId="6D0878EE" w:rsidR="00F90025" w:rsidRPr="00F90025" w:rsidRDefault="00AC4D45">
      <w:pPr>
        <w:numPr>
          <w:ilvl w:val="2"/>
          <w:numId w:val="3"/>
        </w:numPr>
        <w:spacing w:before="120" w:after="120"/>
        <w:ind w:left="720"/>
      </w:pPr>
      <w:r w:rsidRPr="00AC4D45">
        <w:t xml:space="preserve">Based on the member’s responses, the Growth Team member </w:t>
      </w:r>
      <w:r w:rsidR="000018EC">
        <w:t xml:space="preserve">should </w:t>
      </w:r>
      <w:r w:rsidR="003F4DFB">
        <w:t xml:space="preserve">manually </w:t>
      </w:r>
      <w:r w:rsidRPr="00AC4D45">
        <w:t xml:space="preserve">select whether the transaction is </w:t>
      </w:r>
      <w:r w:rsidR="005C7BF4">
        <w:t>“R</w:t>
      </w:r>
      <w:r w:rsidRPr="00AC4D45">
        <w:t>ecognized</w:t>
      </w:r>
      <w:r w:rsidR="005C7BF4">
        <w:t xml:space="preserve"> / Non-fraud”</w:t>
      </w:r>
      <w:r w:rsidRPr="00AC4D45">
        <w:t xml:space="preserve"> or </w:t>
      </w:r>
      <w:r w:rsidR="005C7BF4">
        <w:t>“U</w:t>
      </w:r>
      <w:r w:rsidRPr="00AC4D45">
        <w:t xml:space="preserve">nrecognized </w:t>
      </w:r>
      <w:r w:rsidR="005C7BF4">
        <w:t xml:space="preserve">/ Fraud” </w:t>
      </w:r>
      <w:r w:rsidRPr="00AC4D45">
        <w:t>in CRM</w:t>
      </w:r>
      <w:r w:rsidR="0053236D">
        <w:t xml:space="preserve"> - i</w:t>
      </w:r>
      <w:r w:rsidR="0053236D" w:rsidRPr="0053236D">
        <w:t xml:space="preserve">f the member remains confident or adamant that they did not make the transaction, select </w:t>
      </w:r>
      <w:r w:rsidR="005C7BF4">
        <w:t>“U</w:t>
      </w:r>
      <w:r w:rsidR="005C7BF4" w:rsidRPr="00AC4D45">
        <w:t xml:space="preserve">nrecognized </w:t>
      </w:r>
      <w:r w:rsidR="005C7BF4">
        <w:t>/ Fraud”</w:t>
      </w:r>
      <w:r w:rsidRPr="00AC4D45">
        <w:t>.</w:t>
      </w:r>
      <w:r>
        <w:t xml:space="preserve"> </w:t>
      </w:r>
      <w:r w:rsidR="00F90025" w:rsidRPr="00F90025">
        <w:t>The CRM then automatically surfaces the applicable form within the case:</w:t>
      </w:r>
    </w:p>
    <w:p w14:paraId="09CE9100" w14:textId="655BEE48" w:rsidR="00F90025" w:rsidRPr="00F90025" w:rsidRDefault="00653E7A" w:rsidP="00984B7B">
      <w:pPr>
        <w:numPr>
          <w:ilvl w:val="1"/>
          <w:numId w:val="24"/>
        </w:numPr>
        <w:spacing w:before="120" w:after="120"/>
      </w:pPr>
      <w:r>
        <w:rPr>
          <w:b/>
        </w:rPr>
        <w:t xml:space="preserve">Recognized / </w:t>
      </w:r>
      <w:r w:rsidR="00F90025" w:rsidRPr="00F90025">
        <w:rPr>
          <w:b/>
        </w:rPr>
        <w:t>Non-</w:t>
      </w:r>
      <w:r w:rsidR="00B90848">
        <w:rPr>
          <w:b/>
        </w:rPr>
        <w:t>f</w:t>
      </w:r>
      <w:r w:rsidR="00F90025" w:rsidRPr="00F90025">
        <w:rPr>
          <w:b/>
        </w:rPr>
        <w:t xml:space="preserve">raud: </w:t>
      </w:r>
      <w:r w:rsidR="00F90025" w:rsidRPr="00F90025">
        <w:t xml:space="preserve">the ATM/POS Trace Request form appears. </w:t>
      </w:r>
      <w:r w:rsidR="00F90025" w:rsidRPr="00653E7A">
        <w:rPr>
          <w:i/>
          <w:iCs/>
        </w:rPr>
        <w:t>Proceed to</w:t>
      </w:r>
      <w:r w:rsidR="00F90025" w:rsidRPr="00F90025">
        <w:rPr>
          <w:b/>
          <w:bCs/>
          <w:i/>
          <w:iCs/>
        </w:rPr>
        <w:t xml:space="preserve"> Section 4.2.</w:t>
      </w:r>
      <w:r w:rsidR="00F90025">
        <w:rPr>
          <w:b/>
          <w:bCs/>
          <w:i/>
          <w:iCs/>
        </w:rPr>
        <w:t>4</w:t>
      </w:r>
      <w:r w:rsidR="00F90025" w:rsidRPr="00F90025">
        <w:rPr>
          <w:b/>
          <w:bCs/>
          <w:i/>
          <w:iCs/>
        </w:rPr>
        <w:t xml:space="preserve"> — ATM/POS Trace Request (Non-</w:t>
      </w:r>
      <w:r w:rsidR="00B90848">
        <w:rPr>
          <w:b/>
          <w:bCs/>
          <w:i/>
          <w:iCs/>
        </w:rPr>
        <w:t>f</w:t>
      </w:r>
      <w:r w:rsidR="00F90025" w:rsidRPr="00F90025">
        <w:rPr>
          <w:b/>
          <w:bCs/>
          <w:i/>
          <w:iCs/>
        </w:rPr>
        <w:t>raud).</w:t>
      </w:r>
    </w:p>
    <w:p w14:paraId="50408AF5" w14:textId="0735BDA3" w:rsidR="00F90025" w:rsidRDefault="00653E7A" w:rsidP="00984B7B">
      <w:pPr>
        <w:numPr>
          <w:ilvl w:val="1"/>
          <w:numId w:val="24"/>
        </w:numPr>
        <w:spacing w:before="120" w:after="120"/>
      </w:pPr>
      <w:r>
        <w:rPr>
          <w:b/>
        </w:rPr>
        <w:t xml:space="preserve">Unrecognized / </w:t>
      </w:r>
      <w:r w:rsidR="00F90025" w:rsidRPr="00F90025">
        <w:rPr>
          <w:b/>
        </w:rPr>
        <w:t xml:space="preserve">Fraud: </w:t>
      </w:r>
      <w:r w:rsidR="00F90025" w:rsidRPr="00F90025">
        <w:t>the Fraud Intake Form appears.</w:t>
      </w:r>
      <w:r w:rsidR="00F90025" w:rsidRPr="00F90025">
        <w:rPr>
          <w:b/>
          <w:bCs/>
          <w:i/>
          <w:iCs/>
        </w:rPr>
        <w:t xml:space="preserve"> </w:t>
      </w:r>
      <w:r w:rsidR="00F90025" w:rsidRPr="00653E7A">
        <w:rPr>
          <w:i/>
          <w:iCs/>
        </w:rPr>
        <w:t xml:space="preserve">Proceed to </w:t>
      </w:r>
      <w:r w:rsidR="00F90025" w:rsidRPr="00F90025">
        <w:rPr>
          <w:b/>
          <w:bCs/>
          <w:i/>
          <w:iCs/>
        </w:rPr>
        <w:t>Section 4.2.</w:t>
      </w:r>
      <w:r w:rsidR="00F90025">
        <w:rPr>
          <w:b/>
          <w:bCs/>
          <w:i/>
          <w:iCs/>
        </w:rPr>
        <w:t>5</w:t>
      </w:r>
      <w:r w:rsidR="00F90025" w:rsidRPr="00F90025">
        <w:rPr>
          <w:b/>
          <w:bCs/>
          <w:i/>
          <w:iCs/>
        </w:rPr>
        <w:t xml:space="preserve"> — Fraud Intake Form (Fraud).</w:t>
      </w:r>
    </w:p>
    <w:p w14:paraId="3CE7896F" w14:textId="7C1E2EF3" w:rsidR="00AF2CF2" w:rsidRDefault="00AF2CF2" w:rsidP="00984B7B">
      <w:pPr>
        <w:pStyle w:val="Heading3"/>
        <w:numPr>
          <w:ilvl w:val="0"/>
          <w:numId w:val="0"/>
        </w:numPr>
        <w:spacing w:before="120" w:line="276" w:lineRule="auto"/>
        <w:ind w:left="992" w:hanging="992"/>
      </w:pPr>
      <w:r>
        <w:rPr>
          <w:sz w:val="28"/>
        </w:rPr>
        <w:t>4.2.</w:t>
      </w:r>
      <w:r w:rsidR="00F90025">
        <w:rPr>
          <w:sz w:val="28"/>
        </w:rPr>
        <w:t>4</w:t>
      </w:r>
      <w:r>
        <w:rPr>
          <w:sz w:val="28"/>
        </w:rPr>
        <w:t xml:space="preserve"> ATM/POS Trace Request (Non-</w:t>
      </w:r>
      <w:r w:rsidR="00B90848">
        <w:rPr>
          <w:sz w:val="28"/>
        </w:rPr>
        <w:t>f</w:t>
      </w:r>
      <w:r>
        <w:rPr>
          <w:sz w:val="28"/>
        </w:rPr>
        <w:t>raud)</w:t>
      </w:r>
    </w:p>
    <w:p w14:paraId="19903F71" w14:textId="2AB80DBA" w:rsidR="00AF2CF2" w:rsidRDefault="00AF2CF2" w:rsidP="00984B7B">
      <w:pPr>
        <w:spacing w:before="120" w:after="120"/>
      </w:pPr>
      <w:r>
        <w:t xml:space="preserve">The Growth </w:t>
      </w:r>
      <w:r w:rsidR="00AC4D45">
        <w:t>T</w:t>
      </w:r>
      <w:r>
        <w:t xml:space="preserve">eam member should then populate the remaining ATM/POS Trace Request fields within the case, including a note with the following details to help with the Payment Services </w:t>
      </w:r>
      <w:r w:rsidR="00AC4D45">
        <w:t>T</w:t>
      </w:r>
      <w:r>
        <w:t>eam investigation:</w:t>
      </w:r>
    </w:p>
    <w:p w14:paraId="4DDE9CE7" w14:textId="77777777" w:rsidR="00AF2CF2" w:rsidRDefault="00AF2CF2" w:rsidP="00250E34">
      <w:pPr>
        <w:numPr>
          <w:ilvl w:val="0"/>
          <w:numId w:val="25"/>
        </w:numPr>
        <w:spacing w:before="120" w:after="120"/>
      </w:pPr>
      <w:r>
        <w:t>Date/time of conversation with the member</w:t>
      </w:r>
    </w:p>
    <w:p w14:paraId="7036355D" w14:textId="01D5E7D9" w:rsidR="00AF2CF2" w:rsidRDefault="00AF2CF2" w:rsidP="00250E34">
      <w:pPr>
        <w:numPr>
          <w:ilvl w:val="0"/>
          <w:numId w:val="25"/>
        </w:numPr>
        <w:spacing w:before="120" w:after="120"/>
      </w:pPr>
      <w:r>
        <w:t>Method of instruction</w:t>
      </w:r>
      <w:r w:rsidR="00882915">
        <w:t xml:space="preserve"> (branch / phone)</w:t>
      </w:r>
    </w:p>
    <w:p w14:paraId="1B1E0E94" w14:textId="77777777" w:rsidR="00AF2CF2" w:rsidRDefault="00AF2CF2" w:rsidP="00250E34">
      <w:pPr>
        <w:numPr>
          <w:ilvl w:val="0"/>
          <w:numId w:val="25"/>
        </w:numPr>
        <w:spacing w:before="120" w:after="120"/>
      </w:pPr>
      <w:r>
        <w:t>Any other relevant details the member provided</w:t>
      </w:r>
    </w:p>
    <w:p w14:paraId="7EF12649" w14:textId="7E747F1B" w:rsidR="00831859" w:rsidRDefault="00831859" w:rsidP="00250E34">
      <w:pPr>
        <w:numPr>
          <w:ilvl w:val="0"/>
          <w:numId w:val="25"/>
        </w:numPr>
        <w:spacing w:before="120" w:after="120"/>
      </w:pPr>
      <w:r>
        <w:t>Dispute narrativ</w:t>
      </w:r>
      <w:r w:rsidR="008F48F5">
        <w:t>e –</w:t>
      </w:r>
      <w:r w:rsidR="00BA0594">
        <w:t xml:space="preserve"> </w:t>
      </w:r>
      <w:r w:rsidR="00AC4D45" w:rsidRPr="00AC4D45">
        <w:t>The following guidance questions may be used:</w:t>
      </w:r>
    </w:p>
    <w:p w14:paraId="1A99DA41" w14:textId="77777777" w:rsidR="00BA0594" w:rsidRDefault="00831859" w:rsidP="00250E34">
      <w:pPr>
        <w:numPr>
          <w:ilvl w:val="1"/>
          <w:numId w:val="25"/>
        </w:numPr>
        <w:spacing w:before="120" w:after="120"/>
      </w:pPr>
      <w:r w:rsidRPr="008F48F5">
        <w:rPr>
          <w:b/>
          <w:bCs/>
        </w:rPr>
        <w:t>Reason for the dispute:</w:t>
      </w:r>
      <w:r>
        <w:t xml:space="preserve"> "Were the goods or services not received or not as described, or were you charged twice or the wrong amount?"</w:t>
      </w:r>
    </w:p>
    <w:p w14:paraId="0E550072" w14:textId="414BBE4D" w:rsidR="00BA0594" w:rsidRDefault="00BA0594" w:rsidP="00250E34">
      <w:pPr>
        <w:numPr>
          <w:ilvl w:val="1"/>
          <w:numId w:val="25"/>
        </w:numPr>
        <w:spacing w:before="120" w:after="120"/>
      </w:pPr>
      <w:r w:rsidRPr="008F48F5">
        <w:rPr>
          <w:b/>
          <w:bCs/>
        </w:rPr>
        <w:t>Prior merchant contact:</w:t>
      </w:r>
      <w:r w:rsidRPr="00BA0594">
        <w:t xml:space="preserve"> "Have you contacted the merchant to try to resolve the issue? If so, what was their response?"</w:t>
      </w:r>
    </w:p>
    <w:p w14:paraId="53017943" w14:textId="3B768CB7" w:rsidR="00BA0594" w:rsidRPr="00BA0594" w:rsidRDefault="00BA0594" w:rsidP="00250E34">
      <w:pPr>
        <w:numPr>
          <w:ilvl w:val="2"/>
          <w:numId w:val="25"/>
        </w:numPr>
        <w:spacing w:before="120" w:after="120"/>
      </w:pPr>
      <w:r>
        <w:lastRenderedPageBreak/>
        <w:t xml:space="preserve">E.g., </w:t>
      </w:r>
      <w:r w:rsidRPr="00BA0594">
        <w:t xml:space="preserve">"No, I haven't reached out to them yet." </w:t>
      </w:r>
      <w:r>
        <w:t>→</w:t>
      </w:r>
      <w:r w:rsidRPr="00BA0594">
        <w:t xml:space="preserve"> recommend that the member try contacting the merchant first, as it may resolve the issue faster — </w:t>
      </w:r>
      <w:r>
        <w:t>however this is a</w:t>
      </w:r>
      <w:r w:rsidRPr="00BA0594">
        <w:t xml:space="preserve"> recommendation, not a requirement.</w:t>
      </w:r>
    </w:p>
    <w:p w14:paraId="6B21FDE8" w14:textId="4077CFDD" w:rsidR="00AF2CF2" w:rsidRDefault="00AF2CF2" w:rsidP="00984B7B">
      <w:pPr>
        <w:pStyle w:val="Heading3"/>
        <w:numPr>
          <w:ilvl w:val="0"/>
          <w:numId w:val="0"/>
        </w:numPr>
        <w:spacing w:before="120" w:line="276" w:lineRule="auto"/>
        <w:ind w:left="992" w:hanging="992"/>
      </w:pPr>
      <w:r>
        <w:rPr>
          <w:sz w:val="28"/>
        </w:rPr>
        <w:t>4.2.</w:t>
      </w:r>
      <w:r w:rsidR="00F90025">
        <w:rPr>
          <w:sz w:val="28"/>
        </w:rPr>
        <w:t>5</w:t>
      </w:r>
      <w:r>
        <w:rPr>
          <w:sz w:val="28"/>
        </w:rPr>
        <w:t xml:space="preserve"> Fraud Intake Form (Fraud)</w:t>
      </w:r>
    </w:p>
    <w:p w14:paraId="5093F8D7" w14:textId="4823B475" w:rsidR="00893E83" w:rsidRPr="00DE6231" w:rsidRDefault="0042782C" w:rsidP="00984B7B">
      <w:pPr>
        <w:spacing w:before="120" w:after="120"/>
      </w:pPr>
      <w:r>
        <w:t>Once the transaction is determined to be unrecognized:</w:t>
      </w:r>
    </w:p>
    <w:p w14:paraId="0337871A" w14:textId="4FB1492B" w:rsidR="0053236D" w:rsidRPr="0053236D" w:rsidRDefault="00BC2D6F" w:rsidP="0053236D">
      <w:pPr>
        <w:spacing w:before="120" w:after="120"/>
      </w:pPr>
      <w:r>
        <w:t>Th</w:t>
      </w:r>
      <w:r w:rsidR="0053236D" w:rsidRPr="0053236D">
        <w:t>e Growth Team member should follow the applicable existing fraud procedure, which include</w:t>
      </w:r>
      <w:r w:rsidR="0053236D">
        <w:t>s</w:t>
      </w:r>
      <w:r w:rsidR="0053236D" w:rsidRPr="0053236D">
        <w:t>:</w:t>
      </w:r>
    </w:p>
    <w:p w14:paraId="0446AD4B" w14:textId="2ED11431" w:rsidR="0053236D" w:rsidRPr="0053236D" w:rsidRDefault="0053236D" w:rsidP="0053236D">
      <w:pPr>
        <w:numPr>
          <w:ilvl w:val="0"/>
          <w:numId w:val="27"/>
        </w:numPr>
        <w:spacing w:before="120" w:after="120"/>
      </w:pPr>
      <w:r w:rsidRPr="0053236D">
        <w:t>Account Takeover Fraud Process</w:t>
      </w:r>
      <w:r>
        <w:t>.pdf</w:t>
      </w:r>
    </w:p>
    <w:p w14:paraId="2672B63F" w14:textId="483A2C1A" w:rsidR="0053236D" w:rsidRPr="0053236D" w:rsidRDefault="0053236D" w:rsidP="0053236D">
      <w:pPr>
        <w:numPr>
          <w:ilvl w:val="0"/>
          <w:numId w:val="27"/>
        </w:numPr>
        <w:spacing w:before="120" w:after="120"/>
      </w:pPr>
      <w:r w:rsidRPr="0053236D">
        <w:t>Scams Process</w:t>
      </w:r>
      <w:r>
        <w:t>.pdf</w:t>
      </w:r>
    </w:p>
    <w:p w14:paraId="19C64880" w14:textId="732D7BA8" w:rsidR="0053236D" w:rsidRDefault="00E149E0" w:rsidP="0053236D">
      <w:pPr>
        <w:numPr>
          <w:ilvl w:val="0"/>
          <w:numId w:val="27"/>
        </w:numPr>
        <w:spacing w:before="120" w:after="120"/>
      </w:pPr>
      <w:r>
        <w:t>Familial Fraud Process.pdf</w:t>
      </w:r>
    </w:p>
    <w:p w14:paraId="66639B1B" w14:textId="46BD62C5" w:rsidR="00E149E0" w:rsidRDefault="00E149E0" w:rsidP="00E149E0">
      <w:pPr>
        <w:numPr>
          <w:ilvl w:val="0"/>
          <w:numId w:val="27"/>
        </w:numPr>
        <w:spacing w:before="120" w:after="120"/>
      </w:pPr>
      <w:r>
        <w:t>Identity Theft Process.pdf</w:t>
      </w:r>
    </w:p>
    <w:p w14:paraId="4873682A" w14:textId="5BD63CD7" w:rsidR="005E7F46" w:rsidRDefault="005E7F46" w:rsidP="00E149E0">
      <w:pPr>
        <w:numPr>
          <w:ilvl w:val="0"/>
          <w:numId w:val="27"/>
        </w:numPr>
        <w:spacing w:before="120" w:after="120"/>
      </w:pPr>
      <w:r>
        <w:t>Member Card Fraud Process.pdf</w:t>
      </w:r>
    </w:p>
    <w:p w14:paraId="2D3BB47C" w14:textId="1AA310A2" w:rsidR="00E149E0" w:rsidRPr="0053236D" w:rsidRDefault="00E149E0" w:rsidP="00E149E0">
      <w:pPr>
        <w:numPr>
          <w:ilvl w:val="0"/>
          <w:numId w:val="27"/>
        </w:numPr>
        <w:spacing w:before="120" w:after="120"/>
      </w:pPr>
      <w:r>
        <w:t>Visa Debit Card Fraud Process.pdf</w:t>
      </w:r>
    </w:p>
    <w:p w14:paraId="66D814E0" w14:textId="5EC23389" w:rsidR="0053236D" w:rsidRPr="0053236D" w:rsidRDefault="0053236D" w:rsidP="0053236D">
      <w:pPr>
        <w:spacing w:before="120" w:after="120"/>
      </w:pPr>
      <w:r w:rsidRPr="0053236D">
        <w:t>The Growth Team member should also complete the Fraud Intake Form (FIF) — see the Fraud Intake Form Procedures</w:t>
      </w:r>
      <w:r w:rsidR="005C7BF4">
        <w:t>.</w:t>
      </w:r>
      <w:r>
        <w:t>pdf</w:t>
      </w:r>
      <w:r w:rsidRPr="0053236D">
        <w:t>.</w:t>
      </w:r>
    </w:p>
    <w:p w14:paraId="5723666E" w14:textId="3225DAA9" w:rsidR="0042782C" w:rsidRDefault="00653E7A" w:rsidP="00984B7B">
      <w:pPr>
        <w:spacing w:before="120" w:after="120"/>
      </w:pPr>
      <w:r>
        <w:br/>
      </w:r>
    </w:p>
    <w:p w14:paraId="41A71A08" w14:textId="77777777" w:rsidR="00653E7A" w:rsidRDefault="00653E7A" w:rsidP="0042782C"/>
    <w:p w14:paraId="55B633F4" w14:textId="77777777" w:rsidR="00653E7A" w:rsidRDefault="00653E7A" w:rsidP="0042782C"/>
    <w:sectPr w:rsidR="00653E7A" w:rsidSect="00A7343A">
      <w:footerReference w:type="first" r:id="rId28"/>
      <w:pgSz w:w="12240" w:h="15840"/>
      <w:pgMar w:top="1559" w:right="1440" w:bottom="1440" w:left="1440" w:header="720" w:footer="3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in, David" w:date="2026-10-09T17:24:00Z" w:initials="DL">
    <w:p w14:paraId="49938F23" w14:textId="77777777" w:rsidR="005C7BF4" w:rsidRDefault="005C7BF4" w:rsidP="005C7BF4">
      <w:pPr>
        <w:pStyle w:val="CommentText"/>
      </w:pPr>
      <w:r>
        <w:rPr>
          <w:rStyle w:val="CommentReference"/>
        </w:rPr>
        <w:annotationRef/>
      </w:r>
      <w:r>
        <w:t>Build out specific member experience filter</w:t>
      </w:r>
    </w:p>
    <w:p w14:paraId="3CE70197" w14:textId="77777777" w:rsidR="005C7BF4" w:rsidRDefault="005C7BF4" w:rsidP="005C7BF4">
      <w:pPr>
        <w:pStyle w:val="CommentText"/>
      </w:pPr>
    </w:p>
    <w:p w14:paraId="12D402CA" w14:textId="77777777" w:rsidR="005C7BF4" w:rsidRDefault="005C7BF4" w:rsidP="005C7BF4">
      <w:pPr>
        <w:pStyle w:val="CommentText"/>
      </w:pPr>
      <w:r>
        <w:t>This is built assuming CRM target state capabilities, once we hear back from CRM team, process may change</w:t>
      </w:r>
      <w:r>
        <w:br/>
      </w:r>
      <w:r>
        <w:br/>
      </w:r>
    </w:p>
  </w:comment>
  <w:comment w:id="6" w:author="Lin, David" w:date="2026-10-09T17:32:00Z" w:initials="DL">
    <w:p w14:paraId="4ADAB14C" w14:textId="77777777" w:rsidR="004E6599" w:rsidRDefault="004E6599" w:rsidP="004E6599">
      <w:pPr>
        <w:pStyle w:val="CommentText"/>
      </w:pPr>
      <w:r>
        <w:rPr>
          <w:rStyle w:val="CommentReference"/>
        </w:rPr>
        <w:annotationRef/>
      </w:r>
      <w:r>
        <w:t>To potentially ask question in procedure to determine visa debit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D402CA" w15:done="0"/>
  <w15:commentEx w15:paraId="4ADAB1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59954" w16cex:dateUtc="2026-10-09T21:24:00Z"/>
  <w16cex:commentExtensible w16cex:durableId="27851940" w16cex:dateUtc="2026-10-09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D402CA" w16cid:durableId="29A59954"/>
  <w16cid:commentId w16cid:paraId="4ADAB14C" w16cid:durableId="278519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AE66" w14:textId="77777777" w:rsidR="002F50F4" w:rsidRPr="00BD2C13" w:rsidRDefault="002F50F4" w:rsidP="008436BE">
      <w:pPr>
        <w:spacing w:before="0" w:after="0"/>
      </w:pPr>
      <w:r w:rsidRPr="00BD2C13">
        <w:separator/>
      </w:r>
    </w:p>
    <w:p w14:paraId="3F94420A" w14:textId="77777777" w:rsidR="002F50F4" w:rsidRPr="00BD2C13" w:rsidRDefault="002F50F4"/>
    <w:p w14:paraId="35B6624F" w14:textId="77777777" w:rsidR="002F50F4" w:rsidRPr="00BD2C13" w:rsidRDefault="002F50F4" w:rsidP="00590789"/>
  </w:endnote>
  <w:endnote w:type="continuationSeparator" w:id="0">
    <w:p w14:paraId="0C59523C" w14:textId="77777777" w:rsidR="002F50F4" w:rsidRPr="00BD2C13" w:rsidRDefault="002F50F4" w:rsidP="008436BE">
      <w:pPr>
        <w:spacing w:before="0" w:after="0"/>
      </w:pPr>
      <w:r w:rsidRPr="00BD2C13">
        <w:continuationSeparator/>
      </w:r>
    </w:p>
    <w:p w14:paraId="59B46D1C" w14:textId="77777777" w:rsidR="002F50F4" w:rsidRPr="00BD2C13" w:rsidRDefault="002F50F4"/>
    <w:p w14:paraId="79CAB68A" w14:textId="77777777" w:rsidR="002F50F4" w:rsidRPr="00BD2C13" w:rsidRDefault="002F50F4" w:rsidP="00590789"/>
  </w:endnote>
  <w:endnote w:type="continuationNotice" w:id="1">
    <w:p w14:paraId="0A5D1DA6" w14:textId="77777777" w:rsidR="002F50F4" w:rsidRPr="00BD2C13" w:rsidRDefault="002F50F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End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70B40" w14:textId="77777777" w:rsidR="002F50F4" w:rsidRPr="00BD2C13" w:rsidRDefault="002F50F4" w:rsidP="00590789">
      <w:r w:rsidRPr="00BD2C13">
        <w:separator/>
      </w:r>
    </w:p>
  </w:footnote>
  <w:footnote w:type="continuationSeparator" w:id="0">
    <w:p w14:paraId="1C7B2D3C" w14:textId="77777777" w:rsidR="002F50F4" w:rsidRPr="00BD2C13" w:rsidRDefault="002F50F4" w:rsidP="00590789">
      <w:r w:rsidRPr="00BD2C13">
        <w:continuationSeparator/>
      </w:r>
    </w:p>
  </w:footnote>
  <w:footnote w:type="continuationNotice" w:id="1">
    <w:p w14:paraId="0BEB7D0F" w14:textId="77777777" w:rsidR="002F50F4" w:rsidRPr="00BD2C13" w:rsidRDefault="002F50F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58"/>
    <w:multiLevelType w:val="multilevel"/>
    <w:tmpl w:val="FD58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4"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00995"/>
    <w:multiLevelType w:val="hybridMultilevel"/>
    <w:tmpl w:val="42DA13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4" w15:restartNumberingAfterBreak="0">
    <w:nsid w:val="65264219"/>
    <w:multiLevelType w:val="hybridMultilevel"/>
    <w:tmpl w:val="CF92D382"/>
    <w:lvl w:ilvl="0" w:tplc="9C285784">
      <w:start w:val="4"/>
      <w:numFmt w:val="bullet"/>
      <w:lvlText w:val="-"/>
      <w:lvlJc w:val="left"/>
      <w:pPr>
        <w:ind w:left="720" w:hanging="360"/>
      </w:pPr>
      <w:rPr>
        <w:rFonts w:ascii="Aptos" w:eastAsiaTheme="minorHAnsi" w:hAnsi="Apto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3"/>
  </w:num>
  <w:num w:numId="2" w16cid:durableId="1324167042">
    <w:abstractNumId w:val="13"/>
  </w:num>
  <w:num w:numId="3" w16cid:durableId="822551457">
    <w:abstractNumId w:val="2"/>
  </w:num>
  <w:num w:numId="4" w16cid:durableId="331033228">
    <w:abstractNumId w:val="9"/>
  </w:num>
  <w:num w:numId="5" w16cid:durableId="1498038380">
    <w:abstractNumId w:val="9"/>
  </w:num>
  <w:num w:numId="6" w16cid:durableId="1509295664">
    <w:abstractNumId w:val="9"/>
  </w:num>
  <w:num w:numId="7" w16cid:durableId="2009672226">
    <w:abstractNumId w:val="9"/>
  </w:num>
  <w:num w:numId="8" w16cid:durableId="1043557648">
    <w:abstractNumId w:val="9"/>
  </w:num>
  <w:num w:numId="9" w16cid:durableId="1590576121">
    <w:abstractNumId w:val="9"/>
  </w:num>
  <w:num w:numId="10" w16cid:durableId="1326976487">
    <w:abstractNumId w:val="9"/>
  </w:num>
  <w:num w:numId="11" w16cid:durableId="551498556">
    <w:abstractNumId w:val="9"/>
  </w:num>
  <w:num w:numId="12" w16cid:durableId="672223371">
    <w:abstractNumId w:val="9"/>
    <w:lvlOverride w:ilvl="0">
      <w:startOverride w:val="1"/>
    </w:lvlOverride>
    <w:lvlOverride w:ilvl="1">
      <w:startOverride w:val="1"/>
    </w:lvlOverride>
  </w:num>
  <w:num w:numId="13" w16cid:durableId="2023893975">
    <w:abstractNumId w:val="4"/>
  </w:num>
  <w:num w:numId="14" w16cid:durableId="1407610341">
    <w:abstractNumId w:val="7"/>
  </w:num>
  <w:num w:numId="15" w16cid:durableId="787166292">
    <w:abstractNumId w:val="5"/>
  </w:num>
  <w:num w:numId="16" w16cid:durableId="1796019444">
    <w:abstractNumId w:val="1"/>
    <w:lvlOverride w:ilvl="0">
      <w:startOverride w:val="1"/>
    </w:lvlOverride>
  </w:num>
  <w:num w:numId="17" w16cid:durableId="1847399586">
    <w:abstractNumId w:val="1"/>
    <w:lvlOverride w:ilvl="0">
      <w:startOverride w:val="2"/>
    </w:lvlOverride>
  </w:num>
  <w:num w:numId="18" w16cid:durableId="1261642295">
    <w:abstractNumId w:val="11"/>
  </w:num>
  <w:num w:numId="19" w16cid:durableId="1674599586">
    <w:abstractNumId w:val="15"/>
  </w:num>
  <w:num w:numId="20" w16cid:durableId="1422146388">
    <w:abstractNumId w:val="12"/>
  </w:num>
  <w:num w:numId="21" w16cid:durableId="2081710640">
    <w:abstractNumId w:val="10"/>
  </w:num>
  <w:num w:numId="22" w16cid:durableId="1364552397">
    <w:abstractNumId w:val="8"/>
  </w:num>
  <w:num w:numId="23" w16cid:durableId="2108379735">
    <w:abstractNumId w:val="6"/>
  </w:num>
  <w:num w:numId="24" w16cid:durableId="1891264484">
    <w:abstractNumId w:val="2"/>
  </w:num>
  <w:num w:numId="25" w16cid:durableId="579675401">
    <w:abstractNumId w:val="16"/>
  </w:num>
  <w:num w:numId="26" w16cid:durableId="1485975489">
    <w:abstractNumId w:val="14"/>
  </w:num>
  <w:num w:numId="27" w16cid:durableId="1604651908">
    <w:abstractNumId w:val="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rson w15:author="Lin, David">
    <w15:presenceInfo w15:providerId="AD" w15:userId="S::davlin@deloitte.ca::ce1f04b3-c96a-433f-995d-d2a58be28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18EC"/>
    <w:rsid w:val="00003BF3"/>
    <w:rsid w:val="000040CE"/>
    <w:rsid w:val="00006886"/>
    <w:rsid w:val="000108AB"/>
    <w:rsid w:val="00012543"/>
    <w:rsid w:val="00012920"/>
    <w:rsid w:val="000135A4"/>
    <w:rsid w:val="000138B0"/>
    <w:rsid w:val="0001433F"/>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0AB"/>
    <w:rsid w:val="0005678D"/>
    <w:rsid w:val="00056F6F"/>
    <w:rsid w:val="0005718C"/>
    <w:rsid w:val="000614F4"/>
    <w:rsid w:val="000617A4"/>
    <w:rsid w:val="000619D2"/>
    <w:rsid w:val="0006357C"/>
    <w:rsid w:val="00065F0B"/>
    <w:rsid w:val="0006624A"/>
    <w:rsid w:val="00066487"/>
    <w:rsid w:val="0006695F"/>
    <w:rsid w:val="00066D90"/>
    <w:rsid w:val="00071982"/>
    <w:rsid w:val="00072767"/>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4E2A"/>
    <w:rsid w:val="000F5E3A"/>
    <w:rsid w:val="000F68DE"/>
    <w:rsid w:val="000F6E9A"/>
    <w:rsid w:val="000F77EB"/>
    <w:rsid w:val="00100004"/>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357F7"/>
    <w:rsid w:val="00141216"/>
    <w:rsid w:val="001441A5"/>
    <w:rsid w:val="0014420D"/>
    <w:rsid w:val="00144CB7"/>
    <w:rsid w:val="00145B6B"/>
    <w:rsid w:val="00147B0D"/>
    <w:rsid w:val="00147BB9"/>
    <w:rsid w:val="0015005A"/>
    <w:rsid w:val="00153652"/>
    <w:rsid w:val="00153896"/>
    <w:rsid w:val="00153EBD"/>
    <w:rsid w:val="00154430"/>
    <w:rsid w:val="001550E4"/>
    <w:rsid w:val="00155DB7"/>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5FD7"/>
    <w:rsid w:val="001A7150"/>
    <w:rsid w:val="001B0534"/>
    <w:rsid w:val="001B0CF4"/>
    <w:rsid w:val="001B19E4"/>
    <w:rsid w:val="001B2449"/>
    <w:rsid w:val="001B245D"/>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1F8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3D8A"/>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0E0F"/>
    <w:rsid w:val="002314C8"/>
    <w:rsid w:val="00232609"/>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3B8F"/>
    <w:rsid w:val="00254C8D"/>
    <w:rsid w:val="00255AAE"/>
    <w:rsid w:val="00257ADB"/>
    <w:rsid w:val="00257C28"/>
    <w:rsid w:val="002603C7"/>
    <w:rsid w:val="0026105F"/>
    <w:rsid w:val="0026117B"/>
    <w:rsid w:val="002629A7"/>
    <w:rsid w:val="00262A0A"/>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0744"/>
    <w:rsid w:val="002B22FE"/>
    <w:rsid w:val="002B24A7"/>
    <w:rsid w:val="002B2BFF"/>
    <w:rsid w:val="002B335D"/>
    <w:rsid w:val="002B5521"/>
    <w:rsid w:val="002B591C"/>
    <w:rsid w:val="002B78A9"/>
    <w:rsid w:val="002B7F47"/>
    <w:rsid w:val="002C0510"/>
    <w:rsid w:val="002C116F"/>
    <w:rsid w:val="002C1397"/>
    <w:rsid w:val="002C3AFD"/>
    <w:rsid w:val="002C48CB"/>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1093"/>
    <w:rsid w:val="002F163B"/>
    <w:rsid w:val="002F4184"/>
    <w:rsid w:val="002F45DF"/>
    <w:rsid w:val="002F50F4"/>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58A5"/>
    <w:rsid w:val="00316C37"/>
    <w:rsid w:val="00317E6F"/>
    <w:rsid w:val="00320716"/>
    <w:rsid w:val="00320D97"/>
    <w:rsid w:val="0032307E"/>
    <w:rsid w:val="00323BE1"/>
    <w:rsid w:val="00327F5A"/>
    <w:rsid w:val="00330F7A"/>
    <w:rsid w:val="003315FE"/>
    <w:rsid w:val="00332020"/>
    <w:rsid w:val="00332AA0"/>
    <w:rsid w:val="00332AC3"/>
    <w:rsid w:val="00333458"/>
    <w:rsid w:val="00333ADC"/>
    <w:rsid w:val="00335284"/>
    <w:rsid w:val="0033567B"/>
    <w:rsid w:val="003379B6"/>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67E2F"/>
    <w:rsid w:val="003743A1"/>
    <w:rsid w:val="003747A6"/>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3F7D"/>
    <w:rsid w:val="00396342"/>
    <w:rsid w:val="00396663"/>
    <w:rsid w:val="00396B55"/>
    <w:rsid w:val="00396C87"/>
    <w:rsid w:val="003A03AA"/>
    <w:rsid w:val="003A22C7"/>
    <w:rsid w:val="003A2B50"/>
    <w:rsid w:val="003A2B80"/>
    <w:rsid w:val="003A358E"/>
    <w:rsid w:val="003A60B1"/>
    <w:rsid w:val="003A746F"/>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4FC9"/>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305"/>
    <w:rsid w:val="00420DA7"/>
    <w:rsid w:val="00421DF3"/>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854"/>
    <w:rsid w:val="00443F2C"/>
    <w:rsid w:val="00444DE6"/>
    <w:rsid w:val="00446211"/>
    <w:rsid w:val="004463AF"/>
    <w:rsid w:val="00450590"/>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005"/>
    <w:rsid w:val="004B22E2"/>
    <w:rsid w:val="004B2856"/>
    <w:rsid w:val="004B2AEE"/>
    <w:rsid w:val="004B3CEF"/>
    <w:rsid w:val="004B44D4"/>
    <w:rsid w:val="004B503B"/>
    <w:rsid w:val="004B5673"/>
    <w:rsid w:val="004B5881"/>
    <w:rsid w:val="004B6F27"/>
    <w:rsid w:val="004B74F6"/>
    <w:rsid w:val="004B798B"/>
    <w:rsid w:val="004B7CD4"/>
    <w:rsid w:val="004C0284"/>
    <w:rsid w:val="004C0815"/>
    <w:rsid w:val="004C0D56"/>
    <w:rsid w:val="004C11F9"/>
    <w:rsid w:val="004C1C55"/>
    <w:rsid w:val="004C1F06"/>
    <w:rsid w:val="004C5B99"/>
    <w:rsid w:val="004C6E61"/>
    <w:rsid w:val="004C70F9"/>
    <w:rsid w:val="004D1852"/>
    <w:rsid w:val="004D1BD0"/>
    <w:rsid w:val="004D1DCB"/>
    <w:rsid w:val="004D2124"/>
    <w:rsid w:val="004D26B8"/>
    <w:rsid w:val="004D340F"/>
    <w:rsid w:val="004D3C4B"/>
    <w:rsid w:val="004D4FE8"/>
    <w:rsid w:val="004D50BF"/>
    <w:rsid w:val="004D6F86"/>
    <w:rsid w:val="004E137F"/>
    <w:rsid w:val="004E165E"/>
    <w:rsid w:val="004E2E84"/>
    <w:rsid w:val="004E37A1"/>
    <w:rsid w:val="004E6599"/>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36D"/>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4D55"/>
    <w:rsid w:val="00555C58"/>
    <w:rsid w:val="00555D9D"/>
    <w:rsid w:val="00557548"/>
    <w:rsid w:val="00557D8A"/>
    <w:rsid w:val="00560F88"/>
    <w:rsid w:val="005622B5"/>
    <w:rsid w:val="005627ED"/>
    <w:rsid w:val="005646BC"/>
    <w:rsid w:val="005646E2"/>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01B"/>
    <w:rsid w:val="005A2DD3"/>
    <w:rsid w:val="005A302B"/>
    <w:rsid w:val="005A3685"/>
    <w:rsid w:val="005A3BF7"/>
    <w:rsid w:val="005A40FC"/>
    <w:rsid w:val="005A53D2"/>
    <w:rsid w:val="005A5F8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C7BF4"/>
    <w:rsid w:val="005D1A90"/>
    <w:rsid w:val="005D35C5"/>
    <w:rsid w:val="005D3749"/>
    <w:rsid w:val="005D552B"/>
    <w:rsid w:val="005D652E"/>
    <w:rsid w:val="005D6CC9"/>
    <w:rsid w:val="005D7CE9"/>
    <w:rsid w:val="005E0F99"/>
    <w:rsid w:val="005E6C22"/>
    <w:rsid w:val="005E6EDC"/>
    <w:rsid w:val="005E7F46"/>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5B22"/>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B7E55"/>
    <w:rsid w:val="006C1454"/>
    <w:rsid w:val="006C1CC9"/>
    <w:rsid w:val="006C26A8"/>
    <w:rsid w:val="006C4745"/>
    <w:rsid w:val="006C48DA"/>
    <w:rsid w:val="006C4D8C"/>
    <w:rsid w:val="006C5BED"/>
    <w:rsid w:val="006C76F2"/>
    <w:rsid w:val="006D00D6"/>
    <w:rsid w:val="006D0BE8"/>
    <w:rsid w:val="006D12BB"/>
    <w:rsid w:val="006D1C14"/>
    <w:rsid w:val="006D2210"/>
    <w:rsid w:val="006D2AC2"/>
    <w:rsid w:val="006D2B4E"/>
    <w:rsid w:val="006D4F67"/>
    <w:rsid w:val="006D521C"/>
    <w:rsid w:val="006D586B"/>
    <w:rsid w:val="006D6025"/>
    <w:rsid w:val="006D6798"/>
    <w:rsid w:val="006D7175"/>
    <w:rsid w:val="006E0D3E"/>
    <w:rsid w:val="006E3296"/>
    <w:rsid w:val="006E4085"/>
    <w:rsid w:val="006E4960"/>
    <w:rsid w:val="006E7516"/>
    <w:rsid w:val="006E7D5F"/>
    <w:rsid w:val="006F01CC"/>
    <w:rsid w:val="006F023B"/>
    <w:rsid w:val="006F0998"/>
    <w:rsid w:val="006F1C03"/>
    <w:rsid w:val="006F2F26"/>
    <w:rsid w:val="006F310F"/>
    <w:rsid w:val="006F3DFB"/>
    <w:rsid w:val="006F4275"/>
    <w:rsid w:val="006F4DA9"/>
    <w:rsid w:val="006F5C13"/>
    <w:rsid w:val="006F62A6"/>
    <w:rsid w:val="006F7761"/>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CD2"/>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514"/>
    <w:rsid w:val="00740BA6"/>
    <w:rsid w:val="00741FD4"/>
    <w:rsid w:val="00742628"/>
    <w:rsid w:val="007433FF"/>
    <w:rsid w:val="007436A9"/>
    <w:rsid w:val="0074417F"/>
    <w:rsid w:val="00745950"/>
    <w:rsid w:val="00746EC3"/>
    <w:rsid w:val="0074714F"/>
    <w:rsid w:val="007473D1"/>
    <w:rsid w:val="007509C0"/>
    <w:rsid w:val="0075296D"/>
    <w:rsid w:val="00753E3A"/>
    <w:rsid w:val="0075434F"/>
    <w:rsid w:val="00756206"/>
    <w:rsid w:val="007564A4"/>
    <w:rsid w:val="00756BD2"/>
    <w:rsid w:val="007572E5"/>
    <w:rsid w:val="007636B6"/>
    <w:rsid w:val="00763E1F"/>
    <w:rsid w:val="00765CEC"/>
    <w:rsid w:val="00766200"/>
    <w:rsid w:val="0077023A"/>
    <w:rsid w:val="00770C60"/>
    <w:rsid w:val="00770DA2"/>
    <w:rsid w:val="00771681"/>
    <w:rsid w:val="00771C77"/>
    <w:rsid w:val="00771F9E"/>
    <w:rsid w:val="00775493"/>
    <w:rsid w:val="00775B16"/>
    <w:rsid w:val="00775BD4"/>
    <w:rsid w:val="00782FBE"/>
    <w:rsid w:val="00784BF3"/>
    <w:rsid w:val="00784FC2"/>
    <w:rsid w:val="00785424"/>
    <w:rsid w:val="00787B3B"/>
    <w:rsid w:val="00787BA0"/>
    <w:rsid w:val="00790239"/>
    <w:rsid w:val="0079120F"/>
    <w:rsid w:val="00792612"/>
    <w:rsid w:val="00795D01"/>
    <w:rsid w:val="007965F2"/>
    <w:rsid w:val="00796A29"/>
    <w:rsid w:val="007971AB"/>
    <w:rsid w:val="007A04B0"/>
    <w:rsid w:val="007A0BB4"/>
    <w:rsid w:val="007A272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560C"/>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961"/>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1F1B"/>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3E83"/>
    <w:rsid w:val="00894C0F"/>
    <w:rsid w:val="008950EF"/>
    <w:rsid w:val="00895807"/>
    <w:rsid w:val="008A0E39"/>
    <w:rsid w:val="008A4535"/>
    <w:rsid w:val="008A6CE7"/>
    <w:rsid w:val="008A7D21"/>
    <w:rsid w:val="008B0673"/>
    <w:rsid w:val="008B1C97"/>
    <w:rsid w:val="008B1E0B"/>
    <w:rsid w:val="008B3F71"/>
    <w:rsid w:val="008B4579"/>
    <w:rsid w:val="008B4B98"/>
    <w:rsid w:val="008B4F5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1D3"/>
    <w:rsid w:val="008F67F4"/>
    <w:rsid w:val="008F75BE"/>
    <w:rsid w:val="00900CA3"/>
    <w:rsid w:val="00901FA5"/>
    <w:rsid w:val="00902174"/>
    <w:rsid w:val="009026FB"/>
    <w:rsid w:val="00902D56"/>
    <w:rsid w:val="00903526"/>
    <w:rsid w:val="009039C7"/>
    <w:rsid w:val="009042CE"/>
    <w:rsid w:val="0090516E"/>
    <w:rsid w:val="00905312"/>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349C"/>
    <w:rsid w:val="0092451C"/>
    <w:rsid w:val="00924720"/>
    <w:rsid w:val="009249A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46D1"/>
    <w:rsid w:val="009957CB"/>
    <w:rsid w:val="00997223"/>
    <w:rsid w:val="009A046C"/>
    <w:rsid w:val="009A1FBA"/>
    <w:rsid w:val="009A467B"/>
    <w:rsid w:val="009A4A63"/>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375"/>
    <w:rsid w:val="009D1731"/>
    <w:rsid w:val="009D1EF2"/>
    <w:rsid w:val="009D24E8"/>
    <w:rsid w:val="009D47E1"/>
    <w:rsid w:val="009D5207"/>
    <w:rsid w:val="009D5E80"/>
    <w:rsid w:val="009D767B"/>
    <w:rsid w:val="009D7BC3"/>
    <w:rsid w:val="009E039A"/>
    <w:rsid w:val="009E040A"/>
    <w:rsid w:val="009E05C6"/>
    <w:rsid w:val="009E06B9"/>
    <w:rsid w:val="009E1DD4"/>
    <w:rsid w:val="009E2AB5"/>
    <w:rsid w:val="009E4528"/>
    <w:rsid w:val="009E543D"/>
    <w:rsid w:val="009E588D"/>
    <w:rsid w:val="009E58EB"/>
    <w:rsid w:val="009E5E46"/>
    <w:rsid w:val="009E5FD1"/>
    <w:rsid w:val="009E6709"/>
    <w:rsid w:val="009F1FE6"/>
    <w:rsid w:val="009F42D7"/>
    <w:rsid w:val="009F4EA3"/>
    <w:rsid w:val="009F4F51"/>
    <w:rsid w:val="009F525E"/>
    <w:rsid w:val="009F58D8"/>
    <w:rsid w:val="009F5E7C"/>
    <w:rsid w:val="009F5EFB"/>
    <w:rsid w:val="009F6594"/>
    <w:rsid w:val="009F6EF0"/>
    <w:rsid w:val="009F763D"/>
    <w:rsid w:val="00A010E7"/>
    <w:rsid w:val="00A031D4"/>
    <w:rsid w:val="00A03443"/>
    <w:rsid w:val="00A03F3B"/>
    <w:rsid w:val="00A04C08"/>
    <w:rsid w:val="00A057F9"/>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2577"/>
    <w:rsid w:val="00A630CA"/>
    <w:rsid w:val="00A64B05"/>
    <w:rsid w:val="00A65FDD"/>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77A"/>
    <w:rsid w:val="00AA5D41"/>
    <w:rsid w:val="00AA72A8"/>
    <w:rsid w:val="00AB29FC"/>
    <w:rsid w:val="00AB31E4"/>
    <w:rsid w:val="00AB3DA0"/>
    <w:rsid w:val="00AB4121"/>
    <w:rsid w:val="00AB636D"/>
    <w:rsid w:val="00AB64FA"/>
    <w:rsid w:val="00AB75A1"/>
    <w:rsid w:val="00AC0EB6"/>
    <w:rsid w:val="00AC2066"/>
    <w:rsid w:val="00AC42B1"/>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53E9"/>
    <w:rsid w:val="00AE6125"/>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2DDB"/>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293"/>
    <w:rsid w:val="00BB2E37"/>
    <w:rsid w:val="00BB5F65"/>
    <w:rsid w:val="00BB65D3"/>
    <w:rsid w:val="00BB6D0C"/>
    <w:rsid w:val="00BB7D13"/>
    <w:rsid w:val="00BC1955"/>
    <w:rsid w:val="00BC26A6"/>
    <w:rsid w:val="00BC2D6F"/>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229"/>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AB2"/>
    <w:rsid w:val="00C87D86"/>
    <w:rsid w:val="00C9006C"/>
    <w:rsid w:val="00C904B1"/>
    <w:rsid w:val="00C9360D"/>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670"/>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48B4"/>
    <w:rsid w:val="00D057FB"/>
    <w:rsid w:val="00D05F78"/>
    <w:rsid w:val="00D0650A"/>
    <w:rsid w:val="00D06A54"/>
    <w:rsid w:val="00D07969"/>
    <w:rsid w:val="00D1153C"/>
    <w:rsid w:val="00D11C53"/>
    <w:rsid w:val="00D12088"/>
    <w:rsid w:val="00D128BF"/>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590"/>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4A14"/>
    <w:rsid w:val="00D866E7"/>
    <w:rsid w:val="00D87053"/>
    <w:rsid w:val="00D87745"/>
    <w:rsid w:val="00D87FB9"/>
    <w:rsid w:val="00D90A45"/>
    <w:rsid w:val="00D913E9"/>
    <w:rsid w:val="00D91E05"/>
    <w:rsid w:val="00D93BE3"/>
    <w:rsid w:val="00D93C5E"/>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231"/>
    <w:rsid w:val="00DE6C33"/>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49E0"/>
    <w:rsid w:val="00E16228"/>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3B4A"/>
    <w:rsid w:val="00E65507"/>
    <w:rsid w:val="00E65AB2"/>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14BE"/>
    <w:rsid w:val="00ED215F"/>
    <w:rsid w:val="00ED3310"/>
    <w:rsid w:val="00ED4EAD"/>
    <w:rsid w:val="00ED4F55"/>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7CD"/>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144D5"/>
    <w:rsid w:val="00F20E4F"/>
    <w:rsid w:val="00F22EAF"/>
    <w:rsid w:val="00F233E7"/>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649D"/>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E701C"/>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46C600D0-7C62-473F-BB3C-D248574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microsoft.com/office/2018/08/relationships/commentsExtensible" Target="commentsExtensible.xml"/><Relationship Id="rId30" Type="http://schemas.microsoft.com/office/2011/relationships/people" Target="people.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035DDE"/>
    <w:rsid w:val="00083B51"/>
    <w:rsid w:val="00224DEC"/>
    <w:rsid w:val="002A5D56"/>
    <w:rsid w:val="002E63CA"/>
    <w:rsid w:val="003747A6"/>
    <w:rsid w:val="00386294"/>
    <w:rsid w:val="003A0AD2"/>
    <w:rsid w:val="0047744D"/>
    <w:rsid w:val="004B591F"/>
    <w:rsid w:val="00504F15"/>
    <w:rsid w:val="00525AEC"/>
    <w:rsid w:val="00546CFB"/>
    <w:rsid w:val="00563EC9"/>
    <w:rsid w:val="00606430"/>
    <w:rsid w:val="006D1C14"/>
    <w:rsid w:val="007F3A89"/>
    <w:rsid w:val="008E4405"/>
    <w:rsid w:val="00980105"/>
    <w:rsid w:val="00986A47"/>
    <w:rsid w:val="00A00785"/>
    <w:rsid w:val="00A03F3B"/>
    <w:rsid w:val="00A42AA0"/>
    <w:rsid w:val="00A57645"/>
    <w:rsid w:val="00AA51DA"/>
    <w:rsid w:val="00BC19FA"/>
    <w:rsid w:val="00C2224F"/>
    <w:rsid w:val="00C31DAF"/>
    <w:rsid w:val="00C62F7D"/>
    <w:rsid w:val="00DA61B3"/>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092D7-5F5A-42C2-8990-F8DC80B4BE65}">
  <ds:schemaRefs/>
</ds:datastoreItem>
</file>

<file path=customXml/itemProps3.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7.xml><?xml version="1.0" encoding="utf-8"?>
<ds:datastoreItem xmlns:ds="http://schemas.openxmlformats.org/officeDocument/2006/customXml" ds:itemID="{7FB6BD3E-C1DD-490A-91BD-584CCBC7A94E}">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0</TotalTime>
  <Pages>8</Pages>
  <Words>1509</Words>
  <Characters>8681</Characters>
  <Application>Microsoft Office Word</Application>
  <DocSecurity>0</DocSecurity>
  <Lines>234</Lines>
  <Paragraphs>139</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2</cp:revision>
  <dcterms:created xsi:type="dcterms:W3CDTF">2026-10-13T14:17:00Z</dcterms:created>
  <dcterms:modified xsi:type="dcterms:W3CDTF">2026-10-13T14:17:00Z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