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Black Ops One" w:cs="Black Ops One" w:eastAsia="Black Ops One" w:hAnsi="Black Ops One"/>
          <w:sz w:val="48"/>
          <w:szCs w:val="48"/>
        </w:rPr>
      </w:pPr>
      <w:r w:rsidDel="00000000" w:rsidR="00000000" w:rsidRPr="00000000">
        <w:rPr>
          <w:rFonts w:ascii="Black Ops One" w:cs="Black Ops One" w:eastAsia="Black Ops One" w:hAnsi="Black Ops One"/>
          <w:sz w:val="48"/>
          <w:szCs w:val="48"/>
          <w:rtl w:val="0"/>
        </w:rPr>
        <w:t xml:space="preserve">Remove The Double Agents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1052513" cy="10525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62063" cy="110881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1108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85938" cy="10001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38238" cy="11382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238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76375" cy="9334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2171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09663" cy="110966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63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35881" cy="89058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5881" cy="89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8400" cy="5095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400" cy="50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223963" cy="83587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835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76425" cy="6286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85863" cy="88216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882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1.25"/>
        <w:gridCol w:w="900"/>
        <w:gridCol w:w="930"/>
        <w:gridCol w:w="941.25"/>
        <w:gridCol w:w="941.25"/>
        <w:gridCol w:w="941.25"/>
        <w:gridCol w:w="941.25"/>
        <w:gridCol w:w="941.25"/>
        <w:gridCol w:w="941.25"/>
        <w:gridCol w:w="941.25"/>
        <w:tblGridChange w:id="0">
          <w:tblGrid>
            <w:gridCol w:w="941.25"/>
            <w:gridCol w:w="900"/>
            <w:gridCol w:w="930"/>
            <w:gridCol w:w="941.25"/>
            <w:gridCol w:w="941.25"/>
            <w:gridCol w:w="941.25"/>
            <w:gridCol w:w="941.25"/>
            <w:gridCol w:w="941.25"/>
            <w:gridCol w:w="941.25"/>
            <w:gridCol w:w="941.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trHeight w:val="4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Alphabetical key: ____ ____ ____ ____ ____ ____ ____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lack Ops On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lackOpsOn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