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7640" w14:textId="493A4DB3" w:rsidR="002C7ECF" w:rsidRDefault="00F560CA" w:rsidP="00F560CA">
      <w:pPr>
        <w:jc w:val="center"/>
        <w:rPr>
          <w:rFonts w:ascii="Times New Roman" w:hAnsi="Times New Roman" w:cs="Times New Roman"/>
          <w:b/>
          <w:bCs/>
        </w:rPr>
      </w:pPr>
      <w:r w:rsidRPr="00F560CA">
        <w:rPr>
          <w:rFonts w:ascii="Times New Roman" w:hAnsi="Times New Roman" w:cs="Times New Roman"/>
          <w:b/>
          <w:bCs/>
        </w:rPr>
        <w:t>Introducción a los biopotenciales y adquisición de señales ECG y EMG</w:t>
      </w:r>
    </w:p>
    <w:p w14:paraId="5697BE5D" w14:textId="77777777" w:rsidR="00F560CA" w:rsidRDefault="00F560CA" w:rsidP="00F560CA">
      <w:pPr>
        <w:jc w:val="center"/>
        <w:rPr>
          <w:rFonts w:ascii="Times New Roman" w:hAnsi="Times New Roman" w:cs="Times New Roman"/>
          <w:b/>
          <w:bCs/>
        </w:rPr>
      </w:pPr>
    </w:p>
    <w:p w14:paraId="3642263A" w14:textId="72C71872" w:rsidR="00F560CA" w:rsidRDefault="00F560CA" w:rsidP="00F560CA">
      <w:pPr>
        <w:jc w:val="center"/>
        <w:rPr>
          <w:rFonts w:ascii="Times New Roman" w:hAnsi="Times New Roman" w:cs="Times New Roman"/>
          <w:b/>
          <w:bCs/>
        </w:rPr>
      </w:pPr>
      <w:r>
        <w:rPr>
          <w:rFonts w:ascii="Times New Roman" w:hAnsi="Times New Roman" w:cs="Times New Roman"/>
          <w:b/>
          <w:bCs/>
        </w:rPr>
        <w:t>Laboratorio de Bioseñales</w:t>
      </w:r>
    </w:p>
    <w:p w14:paraId="6B5D24A2" w14:textId="77777777" w:rsidR="00F560CA" w:rsidRDefault="00F560CA" w:rsidP="00F560CA">
      <w:pPr>
        <w:jc w:val="center"/>
        <w:rPr>
          <w:rFonts w:ascii="Times New Roman" w:hAnsi="Times New Roman" w:cs="Times New Roman"/>
          <w:b/>
          <w:bCs/>
        </w:rPr>
      </w:pPr>
    </w:p>
    <w:p w14:paraId="66CE53F9" w14:textId="6CB7AAFF" w:rsidR="00F560CA" w:rsidRDefault="00F560CA" w:rsidP="00F560CA">
      <w:pPr>
        <w:jc w:val="center"/>
        <w:rPr>
          <w:rFonts w:ascii="Times New Roman" w:hAnsi="Times New Roman" w:cs="Times New Roman"/>
          <w:b/>
          <w:bCs/>
        </w:rPr>
      </w:pPr>
      <w:r>
        <w:rPr>
          <w:rFonts w:ascii="Times New Roman" w:hAnsi="Times New Roman" w:cs="Times New Roman"/>
          <w:b/>
          <w:bCs/>
        </w:rPr>
        <w:t>Jenifer Tatiana Gallo Aristizábal</w:t>
      </w:r>
    </w:p>
    <w:p w14:paraId="36C73137" w14:textId="222071E6" w:rsidR="00F560CA" w:rsidRDefault="009C4CFD" w:rsidP="009C4CFD">
      <w:pPr>
        <w:jc w:val="center"/>
        <w:rPr>
          <w:rFonts w:ascii="Times New Roman" w:hAnsi="Times New Roman" w:cs="Times New Roman"/>
          <w:b/>
          <w:bCs/>
        </w:rPr>
      </w:pPr>
      <w:r>
        <w:rPr>
          <w:rFonts w:ascii="Times New Roman" w:hAnsi="Times New Roman" w:cs="Times New Roman"/>
          <w:b/>
          <w:bCs/>
        </w:rPr>
        <w:t>Juan David Loaiza Agudelo</w:t>
      </w:r>
    </w:p>
    <w:p w14:paraId="33C3BE9C" w14:textId="77777777" w:rsidR="00F560CA" w:rsidRDefault="00F560CA" w:rsidP="00F560CA">
      <w:pPr>
        <w:jc w:val="center"/>
        <w:rPr>
          <w:rFonts w:ascii="Times New Roman" w:hAnsi="Times New Roman" w:cs="Times New Roman"/>
          <w:b/>
          <w:bCs/>
        </w:rPr>
      </w:pPr>
    </w:p>
    <w:p w14:paraId="3F2132B0" w14:textId="77777777" w:rsidR="00F560CA" w:rsidRDefault="00F560CA" w:rsidP="00F560CA">
      <w:pPr>
        <w:jc w:val="center"/>
        <w:rPr>
          <w:rFonts w:ascii="Times New Roman" w:hAnsi="Times New Roman" w:cs="Times New Roman"/>
          <w:b/>
          <w:bCs/>
        </w:rPr>
      </w:pPr>
    </w:p>
    <w:p w14:paraId="2C6494C2" w14:textId="77777777" w:rsidR="00F560CA" w:rsidRDefault="00F560CA" w:rsidP="00F560CA">
      <w:pPr>
        <w:jc w:val="center"/>
        <w:rPr>
          <w:rFonts w:ascii="Times New Roman" w:hAnsi="Times New Roman" w:cs="Times New Roman"/>
          <w:b/>
          <w:bCs/>
        </w:rPr>
      </w:pPr>
    </w:p>
    <w:p w14:paraId="39A66FF6" w14:textId="77777777" w:rsidR="00F560CA" w:rsidRDefault="00F560CA" w:rsidP="00F560CA">
      <w:pPr>
        <w:jc w:val="center"/>
        <w:rPr>
          <w:rFonts w:ascii="Times New Roman" w:hAnsi="Times New Roman" w:cs="Times New Roman"/>
          <w:b/>
          <w:bCs/>
        </w:rPr>
      </w:pPr>
    </w:p>
    <w:p w14:paraId="51FFA426" w14:textId="77777777" w:rsidR="00F560CA" w:rsidRDefault="00F560CA" w:rsidP="00F560CA">
      <w:pPr>
        <w:jc w:val="center"/>
        <w:rPr>
          <w:rFonts w:ascii="Times New Roman" w:hAnsi="Times New Roman" w:cs="Times New Roman"/>
          <w:b/>
          <w:bCs/>
        </w:rPr>
      </w:pPr>
    </w:p>
    <w:p w14:paraId="2D49B7DA" w14:textId="77777777" w:rsidR="00F560CA" w:rsidRDefault="00F560CA" w:rsidP="00F560CA">
      <w:pPr>
        <w:jc w:val="center"/>
        <w:rPr>
          <w:rFonts w:ascii="Times New Roman" w:hAnsi="Times New Roman" w:cs="Times New Roman"/>
          <w:b/>
          <w:bCs/>
        </w:rPr>
      </w:pPr>
    </w:p>
    <w:p w14:paraId="0A58927F" w14:textId="77777777" w:rsidR="009C4CFD" w:rsidRDefault="009C4CFD" w:rsidP="00F560CA">
      <w:pPr>
        <w:jc w:val="center"/>
        <w:rPr>
          <w:rFonts w:ascii="Times New Roman" w:hAnsi="Times New Roman" w:cs="Times New Roman"/>
          <w:b/>
          <w:bCs/>
        </w:rPr>
      </w:pPr>
    </w:p>
    <w:p w14:paraId="1A830393" w14:textId="77777777" w:rsidR="009C4CFD" w:rsidRDefault="009C4CFD" w:rsidP="00F560CA">
      <w:pPr>
        <w:jc w:val="center"/>
        <w:rPr>
          <w:rFonts w:ascii="Times New Roman" w:hAnsi="Times New Roman" w:cs="Times New Roman"/>
          <w:b/>
          <w:bCs/>
        </w:rPr>
      </w:pPr>
    </w:p>
    <w:p w14:paraId="68342E1D" w14:textId="77777777" w:rsidR="009C4CFD" w:rsidRDefault="009C4CFD" w:rsidP="00F560CA">
      <w:pPr>
        <w:jc w:val="center"/>
        <w:rPr>
          <w:rFonts w:ascii="Times New Roman" w:hAnsi="Times New Roman" w:cs="Times New Roman"/>
          <w:b/>
          <w:bCs/>
        </w:rPr>
      </w:pPr>
    </w:p>
    <w:p w14:paraId="2B0CEA80" w14:textId="77777777" w:rsidR="009C4CFD" w:rsidRDefault="009C4CFD" w:rsidP="00F560CA">
      <w:pPr>
        <w:jc w:val="center"/>
        <w:rPr>
          <w:rFonts w:ascii="Times New Roman" w:hAnsi="Times New Roman" w:cs="Times New Roman"/>
          <w:b/>
          <w:bCs/>
        </w:rPr>
      </w:pPr>
    </w:p>
    <w:p w14:paraId="1F7703F3" w14:textId="77777777" w:rsidR="009C4CFD" w:rsidRDefault="009C4CFD" w:rsidP="00F560CA">
      <w:pPr>
        <w:jc w:val="center"/>
        <w:rPr>
          <w:rFonts w:ascii="Times New Roman" w:hAnsi="Times New Roman" w:cs="Times New Roman"/>
          <w:b/>
          <w:bCs/>
        </w:rPr>
      </w:pPr>
    </w:p>
    <w:p w14:paraId="1595BAAD" w14:textId="77777777" w:rsidR="009C4CFD" w:rsidRDefault="009C4CFD" w:rsidP="00F560CA">
      <w:pPr>
        <w:jc w:val="center"/>
        <w:rPr>
          <w:rFonts w:ascii="Times New Roman" w:hAnsi="Times New Roman" w:cs="Times New Roman"/>
          <w:b/>
          <w:bCs/>
        </w:rPr>
      </w:pPr>
    </w:p>
    <w:p w14:paraId="77384685" w14:textId="77777777" w:rsidR="009C4CFD" w:rsidRDefault="009C4CFD" w:rsidP="00F560CA">
      <w:pPr>
        <w:jc w:val="center"/>
        <w:rPr>
          <w:rFonts w:ascii="Times New Roman" w:hAnsi="Times New Roman" w:cs="Times New Roman"/>
          <w:b/>
          <w:bCs/>
        </w:rPr>
      </w:pPr>
    </w:p>
    <w:p w14:paraId="37E3E789" w14:textId="77777777" w:rsidR="009C4CFD" w:rsidRDefault="009C4CFD" w:rsidP="00F560CA">
      <w:pPr>
        <w:jc w:val="center"/>
        <w:rPr>
          <w:rFonts w:ascii="Times New Roman" w:hAnsi="Times New Roman" w:cs="Times New Roman"/>
          <w:b/>
          <w:bCs/>
        </w:rPr>
      </w:pPr>
    </w:p>
    <w:p w14:paraId="66653702" w14:textId="77777777" w:rsidR="009C4CFD" w:rsidRDefault="009C4CFD" w:rsidP="00F560CA">
      <w:pPr>
        <w:jc w:val="center"/>
        <w:rPr>
          <w:rFonts w:ascii="Times New Roman" w:hAnsi="Times New Roman" w:cs="Times New Roman"/>
          <w:b/>
          <w:bCs/>
        </w:rPr>
      </w:pPr>
    </w:p>
    <w:p w14:paraId="0BB19D11" w14:textId="77777777" w:rsidR="009C4CFD" w:rsidRDefault="009C4CFD" w:rsidP="00F560CA">
      <w:pPr>
        <w:jc w:val="center"/>
        <w:rPr>
          <w:rFonts w:ascii="Times New Roman" w:hAnsi="Times New Roman" w:cs="Times New Roman"/>
          <w:b/>
          <w:bCs/>
        </w:rPr>
      </w:pPr>
    </w:p>
    <w:p w14:paraId="2427EEB2" w14:textId="77777777" w:rsidR="009C4CFD" w:rsidRDefault="009C4CFD" w:rsidP="00F560CA">
      <w:pPr>
        <w:jc w:val="center"/>
        <w:rPr>
          <w:rFonts w:ascii="Times New Roman" w:hAnsi="Times New Roman" w:cs="Times New Roman"/>
          <w:b/>
          <w:bCs/>
        </w:rPr>
      </w:pPr>
    </w:p>
    <w:p w14:paraId="45EE585B" w14:textId="77777777" w:rsidR="009C4CFD" w:rsidRDefault="009C4CFD" w:rsidP="00F560CA">
      <w:pPr>
        <w:jc w:val="center"/>
        <w:rPr>
          <w:rFonts w:ascii="Times New Roman" w:hAnsi="Times New Roman" w:cs="Times New Roman"/>
          <w:b/>
          <w:bCs/>
        </w:rPr>
      </w:pPr>
    </w:p>
    <w:p w14:paraId="684BD8FE" w14:textId="77777777" w:rsidR="009C4CFD" w:rsidRDefault="009C4CFD" w:rsidP="00F560CA">
      <w:pPr>
        <w:jc w:val="center"/>
        <w:rPr>
          <w:rFonts w:ascii="Times New Roman" w:hAnsi="Times New Roman" w:cs="Times New Roman"/>
          <w:b/>
          <w:bCs/>
        </w:rPr>
      </w:pPr>
    </w:p>
    <w:p w14:paraId="19B4B1A5" w14:textId="77777777" w:rsidR="009C4CFD" w:rsidRDefault="009C4CFD" w:rsidP="00F560CA">
      <w:pPr>
        <w:jc w:val="center"/>
        <w:rPr>
          <w:rFonts w:ascii="Times New Roman" w:hAnsi="Times New Roman" w:cs="Times New Roman"/>
          <w:b/>
          <w:bCs/>
        </w:rPr>
      </w:pPr>
    </w:p>
    <w:p w14:paraId="40C9E583" w14:textId="77777777" w:rsidR="00F560CA" w:rsidRDefault="00F560CA" w:rsidP="00F560CA">
      <w:pPr>
        <w:jc w:val="center"/>
        <w:rPr>
          <w:rFonts w:ascii="Times New Roman" w:hAnsi="Times New Roman" w:cs="Times New Roman"/>
          <w:b/>
          <w:bCs/>
        </w:rPr>
      </w:pPr>
    </w:p>
    <w:p w14:paraId="0CBF7AAF" w14:textId="4F2AE2AE" w:rsidR="00F560CA" w:rsidRPr="00F560CA" w:rsidRDefault="009C4CFD" w:rsidP="007D1784">
      <w:pPr>
        <w:jc w:val="center"/>
        <w:rPr>
          <w:rFonts w:ascii="Times New Roman" w:hAnsi="Times New Roman" w:cs="Times New Roman"/>
          <w:b/>
          <w:bCs/>
        </w:rPr>
      </w:pPr>
      <w:r>
        <w:rPr>
          <w:rFonts w:ascii="Times New Roman" w:hAnsi="Times New Roman" w:cs="Times New Roman"/>
          <w:b/>
          <w:bCs/>
        </w:rPr>
        <w:lastRenderedPageBreak/>
        <w:t xml:space="preserve">5.1 </w:t>
      </w:r>
      <w:r w:rsidR="00F560CA">
        <w:rPr>
          <w:rFonts w:ascii="Times New Roman" w:hAnsi="Times New Roman" w:cs="Times New Roman"/>
          <w:b/>
          <w:bCs/>
        </w:rPr>
        <w:t xml:space="preserve">Esquema de </w:t>
      </w:r>
      <w:r w:rsidR="00F560CA" w:rsidRPr="00F560CA">
        <w:rPr>
          <w:rFonts w:ascii="Times New Roman" w:hAnsi="Times New Roman" w:cs="Times New Roman"/>
          <w:b/>
          <w:bCs/>
        </w:rPr>
        <w:t>las diferentes etapas del registro de</w:t>
      </w:r>
      <w:r w:rsidR="00F560CA">
        <w:rPr>
          <w:rFonts w:ascii="Times New Roman" w:hAnsi="Times New Roman" w:cs="Times New Roman"/>
          <w:b/>
          <w:bCs/>
        </w:rPr>
        <w:t xml:space="preserve"> </w:t>
      </w:r>
      <w:r w:rsidR="00F560CA" w:rsidRPr="00F560CA">
        <w:rPr>
          <w:rFonts w:ascii="Times New Roman" w:hAnsi="Times New Roman" w:cs="Times New Roman"/>
          <w:b/>
          <w:bCs/>
        </w:rPr>
        <w:t>biopotenciales</w:t>
      </w:r>
    </w:p>
    <w:p w14:paraId="54A0C90E" w14:textId="45D0E966" w:rsidR="00F560CA" w:rsidRDefault="00F560CA" w:rsidP="004F7A8A">
      <w:pPr>
        <w:jc w:val="center"/>
        <w:rPr>
          <w:rFonts w:ascii="Times New Roman" w:hAnsi="Times New Roman" w:cs="Times New Roman"/>
          <w:b/>
          <w:bCs/>
        </w:rPr>
      </w:pPr>
      <w:r>
        <w:rPr>
          <w:rFonts w:ascii="Times New Roman" w:hAnsi="Times New Roman" w:cs="Times New Roman"/>
          <w:b/>
          <w:bCs/>
          <w:noProof/>
        </w:rPr>
        <w:drawing>
          <wp:inline distT="0" distB="0" distL="0" distR="0" wp14:anchorId="7A96C2B8" wp14:editId="31CD90AF">
            <wp:extent cx="5677327" cy="4257675"/>
            <wp:effectExtent l="0" t="0" r="0" b="0"/>
            <wp:docPr id="186632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7831" name="Imagen 1866327831"/>
                    <pic:cNvPicPr/>
                  </pic:nvPicPr>
                  <pic:blipFill>
                    <a:blip r:embed="rId5">
                      <a:extLst>
                        <a:ext uri="{28A0092B-C50C-407E-A947-70E740481C1C}">
                          <a14:useLocalDpi xmlns:a14="http://schemas.microsoft.com/office/drawing/2010/main" val="0"/>
                        </a:ext>
                      </a:extLst>
                    </a:blip>
                    <a:stretch>
                      <a:fillRect/>
                    </a:stretch>
                  </pic:blipFill>
                  <pic:spPr>
                    <a:xfrm>
                      <a:off x="0" y="0"/>
                      <a:ext cx="5685758" cy="4263998"/>
                    </a:xfrm>
                    <a:prstGeom prst="rect">
                      <a:avLst/>
                    </a:prstGeom>
                  </pic:spPr>
                </pic:pic>
              </a:graphicData>
            </a:graphic>
          </wp:inline>
        </w:drawing>
      </w:r>
    </w:p>
    <w:p w14:paraId="395CA8F5" w14:textId="77777777" w:rsidR="00F560CA" w:rsidRDefault="00F560CA" w:rsidP="00F560CA">
      <w:pPr>
        <w:rPr>
          <w:rFonts w:ascii="Times New Roman" w:hAnsi="Times New Roman" w:cs="Times New Roman"/>
          <w:b/>
          <w:bCs/>
        </w:rPr>
      </w:pPr>
    </w:p>
    <w:p w14:paraId="55F9CDC3" w14:textId="77777777" w:rsidR="00F560CA" w:rsidRPr="00F560CA" w:rsidRDefault="00F560CA" w:rsidP="007D1784">
      <w:pPr>
        <w:jc w:val="both"/>
        <w:rPr>
          <w:rFonts w:ascii="Times New Roman" w:hAnsi="Times New Roman" w:cs="Times New Roman"/>
        </w:rPr>
      </w:pPr>
      <w:r w:rsidRPr="00F560CA">
        <w:rPr>
          <w:rFonts w:ascii="Times New Roman" w:hAnsi="Times New Roman" w:cs="Times New Roman"/>
        </w:rPr>
        <w:t>Basado en el esquema anterior, un sistema de adquisición de biopotenciales se compone esencialmente de las siguientes partes integradas:</w:t>
      </w:r>
    </w:p>
    <w:p w14:paraId="6B578682" w14:textId="244C1498" w:rsidR="00F560CA" w:rsidRPr="00F560CA" w:rsidRDefault="00F560CA" w:rsidP="007D1784">
      <w:pPr>
        <w:numPr>
          <w:ilvl w:val="0"/>
          <w:numId w:val="2"/>
        </w:numPr>
        <w:jc w:val="both"/>
        <w:rPr>
          <w:rFonts w:ascii="Times New Roman" w:hAnsi="Times New Roman" w:cs="Times New Roman"/>
        </w:rPr>
      </w:pPr>
      <w:r w:rsidRPr="00F560CA">
        <w:rPr>
          <w:rFonts w:ascii="Times New Roman" w:hAnsi="Times New Roman" w:cs="Times New Roman"/>
        </w:rPr>
        <w:t>Electrodos de superficie: Sensores de contacto directo (usualmente de Ag/AgCl) que actúan como medio de transducción [1], [2].</w:t>
      </w:r>
    </w:p>
    <w:p w14:paraId="17D00CCF" w14:textId="61A6A978" w:rsidR="00F560CA" w:rsidRPr="00F560CA" w:rsidRDefault="00F560CA" w:rsidP="007D1784">
      <w:pPr>
        <w:numPr>
          <w:ilvl w:val="0"/>
          <w:numId w:val="2"/>
        </w:numPr>
        <w:jc w:val="both"/>
        <w:rPr>
          <w:rFonts w:ascii="Times New Roman" w:hAnsi="Times New Roman" w:cs="Times New Roman"/>
        </w:rPr>
      </w:pPr>
      <w:r w:rsidRPr="00F560CA">
        <w:rPr>
          <w:rFonts w:ascii="Times New Roman" w:hAnsi="Times New Roman" w:cs="Times New Roman"/>
        </w:rPr>
        <w:t xml:space="preserve">Módulo de Front-End Analógico (AFE): Es </w:t>
      </w:r>
      <w:r w:rsidR="00764607">
        <w:rPr>
          <w:rFonts w:ascii="Times New Roman" w:hAnsi="Times New Roman" w:cs="Times New Roman"/>
        </w:rPr>
        <w:t xml:space="preserve">todo lo </w:t>
      </w:r>
      <w:r w:rsidRPr="00F560CA">
        <w:rPr>
          <w:rFonts w:ascii="Times New Roman" w:hAnsi="Times New Roman" w:cs="Times New Roman"/>
        </w:rPr>
        <w:t>electrónica encargad</w:t>
      </w:r>
      <w:r w:rsidR="00764607">
        <w:rPr>
          <w:rFonts w:ascii="Times New Roman" w:hAnsi="Times New Roman" w:cs="Times New Roman"/>
        </w:rPr>
        <w:t>o</w:t>
      </w:r>
      <w:r w:rsidRPr="00F560CA">
        <w:rPr>
          <w:rFonts w:ascii="Times New Roman" w:hAnsi="Times New Roman" w:cs="Times New Roman"/>
        </w:rPr>
        <w:t xml:space="preserve"> del acondicionamiento [3]. Incluye un amplificador de instrumentación y filtros analógicos (</w:t>
      </w:r>
      <w:proofErr w:type="spellStart"/>
      <w:r w:rsidRPr="00F560CA">
        <w:rPr>
          <w:rFonts w:ascii="Times New Roman" w:hAnsi="Times New Roman" w:cs="Times New Roman"/>
        </w:rPr>
        <w:t>pasabaj</w:t>
      </w:r>
      <w:r w:rsidR="009C4CFD">
        <w:rPr>
          <w:rFonts w:ascii="Times New Roman" w:hAnsi="Times New Roman" w:cs="Times New Roman"/>
        </w:rPr>
        <w:t>a</w:t>
      </w:r>
      <w:r w:rsidRPr="00F560CA">
        <w:rPr>
          <w:rFonts w:ascii="Times New Roman" w:hAnsi="Times New Roman" w:cs="Times New Roman"/>
        </w:rPr>
        <w:t>s</w:t>
      </w:r>
      <w:proofErr w:type="spellEnd"/>
      <w:r w:rsidRPr="00F560CA">
        <w:rPr>
          <w:rFonts w:ascii="Times New Roman" w:hAnsi="Times New Roman" w:cs="Times New Roman"/>
        </w:rPr>
        <w:t xml:space="preserve">, </w:t>
      </w:r>
      <w:proofErr w:type="spellStart"/>
      <w:r w:rsidRPr="00F560CA">
        <w:rPr>
          <w:rFonts w:ascii="Times New Roman" w:hAnsi="Times New Roman" w:cs="Times New Roman"/>
        </w:rPr>
        <w:t>pasaalt</w:t>
      </w:r>
      <w:r w:rsidR="009C4CFD">
        <w:rPr>
          <w:rFonts w:ascii="Times New Roman" w:hAnsi="Times New Roman" w:cs="Times New Roman"/>
        </w:rPr>
        <w:t>a</w:t>
      </w:r>
      <w:r w:rsidRPr="00F560CA">
        <w:rPr>
          <w:rFonts w:ascii="Times New Roman" w:hAnsi="Times New Roman" w:cs="Times New Roman"/>
        </w:rPr>
        <w:t>s</w:t>
      </w:r>
      <w:proofErr w:type="spellEnd"/>
      <w:r w:rsidRPr="00F560CA">
        <w:rPr>
          <w:rFonts w:ascii="Times New Roman" w:hAnsi="Times New Roman" w:cs="Times New Roman"/>
        </w:rPr>
        <w:t xml:space="preserve"> o rechaza banda) [1]. </w:t>
      </w:r>
      <w:r w:rsidR="00764607">
        <w:rPr>
          <w:rFonts w:ascii="Times New Roman" w:hAnsi="Times New Roman" w:cs="Times New Roman"/>
        </w:rPr>
        <w:t>Como el</w:t>
      </w:r>
      <w:r w:rsidRPr="00F560CA">
        <w:rPr>
          <w:rFonts w:ascii="Times New Roman" w:hAnsi="Times New Roman" w:cs="Times New Roman"/>
        </w:rPr>
        <w:t xml:space="preserve">  módulo SHIELD-EKG-EMG.</w:t>
      </w:r>
    </w:p>
    <w:p w14:paraId="2388241D" w14:textId="13B92276" w:rsidR="00F560CA" w:rsidRPr="00F560CA" w:rsidRDefault="00F560CA" w:rsidP="007D1784">
      <w:pPr>
        <w:numPr>
          <w:ilvl w:val="0"/>
          <w:numId w:val="2"/>
        </w:numPr>
        <w:jc w:val="both"/>
        <w:rPr>
          <w:rFonts w:ascii="Times New Roman" w:hAnsi="Times New Roman" w:cs="Times New Roman"/>
        </w:rPr>
      </w:pPr>
      <w:r w:rsidRPr="00F560CA">
        <w:rPr>
          <w:rFonts w:ascii="Times New Roman" w:hAnsi="Times New Roman" w:cs="Times New Roman"/>
        </w:rPr>
        <w:t xml:space="preserve">Módulo de Digitalización (ADC) y Control: Circuito integrado que realiza la discretización de la señal en el tiempo y la amplitud para su posterior manipulación digital [3]. </w:t>
      </w:r>
    </w:p>
    <w:p w14:paraId="38DE27E1" w14:textId="406BB274" w:rsidR="00F560CA" w:rsidRPr="00F560CA" w:rsidRDefault="00F560CA" w:rsidP="007D1784">
      <w:pPr>
        <w:numPr>
          <w:ilvl w:val="0"/>
          <w:numId w:val="2"/>
        </w:numPr>
        <w:jc w:val="both"/>
        <w:rPr>
          <w:rFonts w:ascii="Times New Roman" w:hAnsi="Times New Roman" w:cs="Times New Roman"/>
        </w:rPr>
      </w:pPr>
      <w:r w:rsidRPr="00F560CA">
        <w:rPr>
          <w:rFonts w:ascii="Times New Roman" w:hAnsi="Times New Roman" w:cs="Times New Roman"/>
        </w:rPr>
        <w:t>Sistema de interfaz/Computador: El equipo informático final donde se almacena el archivo y se realizan cálculos computacionales de la bioseñal registrada [2].</w:t>
      </w:r>
    </w:p>
    <w:p w14:paraId="1DFDCEAF" w14:textId="4796A7EC" w:rsidR="00F560CA" w:rsidRDefault="009C4CFD" w:rsidP="007D1784">
      <w:pPr>
        <w:jc w:val="center"/>
        <w:rPr>
          <w:rFonts w:ascii="Times New Roman" w:hAnsi="Times New Roman" w:cs="Times New Roman"/>
          <w:b/>
          <w:bCs/>
        </w:rPr>
      </w:pPr>
      <w:r>
        <w:rPr>
          <w:rFonts w:ascii="Times New Roman" w:hAnsi="Times New Roman" w:cs="Times New Roman"/>
          <w:b/>
          <w:bCs/>
        </w:rPr>
        <w:lastRenderedPageBreak/>
        <w:t>5.2</w:t>
      </w:r>
      <w:r w:rsidR="00D412C9">
        <w:rPr>
          <w:rFonts w:ascii="Times New Roman" w:hAnsi="Times New Roman" w:cs="Times New Roman"/>
          <w:b/>
          <w:bCs/>
        </w:rPr>
        <w:t xml:space="preserve"> Tabla</w:t>
      </w:r>
    </w:p>
    <w:tbl>
      <w:tblPr>
        <w:tblStyle w:val="Tablaconcuadrcula"/>
        <w:tblW w:w="0" w:type="auto"/>
        <w:tblLook w:val="04A0" w:firstRow="1" w:lastRow="0" w:firstColumn="1" w:lastColumn="0" w:noHBand="0" w:noVBand="1"/>
      </w:tblPr>
      <w:tblGrid>
        <w:gridCol w:w="2942"/>
        <w:gridCol w:w="2943"/>
        <w:gridCol w:w="2943"/>
      </w:tblGrid>
      <w:tr w:rsidR="00764607" w14:paraId="2C2C36E1" w14:textId="77777777" w:rsidTr="004F7A8A">
        <w:tc>
          <w:tcPr>
            <w:tcW w:w="2942" w:type="dxa"/>
            <w:shd w:val="clear" w:color="auto" w:fill="CCECFF"/>
          </w:tcPr>
          <w:p w14:paraId="278452E2" w14:textId="03CAF8B5" w:rsidR="00764607" w:rsidRDefault="00764607" w:rsidP="00764607">
            <w:pPr>
              <w:jc w:val="center"/>
              <w:rPr>
                <w:rFonts w:ascii="Times New Roman" w:hAnsi="Times New Roman" w:cs="Times New Roman"/>
                <w:b/>
                <w:bCs/>
              </w:rPr>
            </w:pPr>
            <w:r w:rsidRPr="00764607">
              <w:rPr>
                <w:rFonts w:ascii="Times New Roman" w:hAnsi="Times New Roman" w:cs="Times New Roman"/>
                <w:b/>
                <w:bCs/>
              </w:rPr>
              <w:t>Fuente de Ruido</w:t>
            </w:r>
          </w:p>
        </w:tc>
        <w:tc>
          <w:tcPr>
            <w:tcW w:w="2943" w:type="dxa"/>
            <w:shd w:val="clear" w:color="auto" w:fill="CCECFF"/>
          </w:tcPr>
          <w:p w14:paraId="1A6C65FF" w14:textId="46729D8C" w:rsidR="00764607" w:rsidRDefault="00764607" w:rsidP="00764607">
            <w:pPr>
              <w:jc w:val="center"/>
              <w:rPr>
                <w:rFonts w:ascii="Times New Roman" w:hAnsi="Times New Roman" w:cs="Times New Roman"/>
                <w:b/>
                <w:bCs/>
              </w:rPr>
            </w:pPr>
            <w:r w:rsidRPr="00764607">
              <w:rPr>
                <w:rFonts w:ascii="Times New Roman" w:hAnsi="Times New Roman" w:cs="Times New Roman"/>
                <w:b/>
                <w:bCs/>
              </w:rPr>
              <w:t>Comportamiento en el tiempo</w:t>
            </w:r>
          </w:p>
        </w:tc>
        <w:tc>
          <w:tcPr>
            <w:tcW w:w="2943" w:type="dxa"/>
            <w:shd w:val="clear" w:color="auto" w:fill="CCECFF"/>
          </w:tcPr>
          <w:p w14:paraId="4B919C76" w14:textId="63A44BAE" w:rsidR="00764607" w:rsidRDefault="00764607" w:rsidP="00764607">
            <w:pPr>
              <w:jc w:val="center"/>
              <w:rPr>
                <w:rFonts w:ascii="Times New Roman" w:hAnsi="Times New Roman" w:cs="Times New Roman"/>
                <w:b/>
                <w:bCs/>
              </w:rPr>
            </w:pPr>
            <w:r w:rsidRPr="00764607">
              <w:rPr>
                <w:rFonts w:ascii="Times New Roman" w:hAnsi="Times New Roman" w:cs="Times New Roman"/>
                <w:b/>
                <w:bCs/>
              </w:rPr>
              <w:t>Estrategias para controlarla o eliminarla</w:t>
            </w:r>
          </w:p>
        </w:tc>
      </w:tr>
      <w:tr w:rsidR="00764607" w:rsidRPr="004F7A8A" w14:paraId="22F88F2C" w14:textId="77777777" w:rsidTr="00764607">
        <w:tc>
          <w:tcPr>
            <w:tcW w:w="2942" w:type="dxa"/>
          </w:tcPr>
          <w:p w14:paraId="374231AD" w14:textId="27B37E6D" w:rsidR="00764607" w:rsidRPr="004F7A8A" w:rsidRDefault="00764607" w:rsidP="00F560CA">
            <w:pPr>
              <w:rPr>
                <w:rFonts w:ascii="Times New Roman" w:hAnsi="Times New Roman" w:cs="Times New Roman"/>
                <w:sz w:val="22"/>
                <w:szCs w:val="22"/>
              </w:rPr>
            </w:pPr>
            <w:r w:rsidRPr="004F7A8A">
              <w:rPr>
                <w:rFonts w:ascii="Times New Roman" w:hAnsi="Times New Roman" w:cs="Times New Roman"/>
                <w:sz w:val="22"/>
                <w:szCs w:val="22"/>
              </w:rPr>
              <w:t>Ruido de la red eléctrica (los enchufes a 60 Hz)</w:t>
            </w:r>
          </w:p>
        </w:tc>
        <w:tc>
          <w:tcPr>
            <w:tcW w:w="2943" w:type="dxa"/>
          </w:tcPr>
          <w:p w14:paraId="01788ED2" w14:textId="3456D605" w:rsidR="00764607" w:rsidRPr="004F7A8A" w:rsidRDefault="00764607" w:rsidP="00F560CA">
            <w:pPr>
              <w:rPr>
                <w:rFonts w:ascii="Times New Roman" w:hAnsi="Times New Roman" w:cs="Times New Roman"/>
                <w:sz w:val="22"/>
                <w:szCs w:val="22"/>
              </w:rPr>
            </w:pPr>
            <w:r w:rsidRPr="004F7A8A">
              <w:rPr>
                <w:rFonts w:ascii="Times New Roman" w:hAnsi="Times New Roman" w:cs="Times New Roman"/>
                <w:sz w:val="22"/>
                <w:szCs w:val="22"/>
              </w:rPr>
              <w:t>Estática (siempre mantiene la misma frecuencia).</w:t>
            </w:r>
          </w:p>
        </w:tc>
        <w:tc>
          <w:tcPr>
            <w:tcW w:w="2943" w:type="dxa"/>
          </w:tcPr>
          <w:p w14:paraId="090BC105" w14:textId="3076E06C"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Usar un filtro Notch que borra exactamente esa frecuencia de 60 Hz [</w:t>
            </w:r>
            <w:r>
              <w:rPr>
                <w:rFonts w:ascii="Times New Roman" w:hAnsi="Times New Roman" w:cs="Times New Roman"/>
                <w:sz w:val="22"/>
                <w:szCs w:val="22"/>
              </w:rPr>
              <w:t>4</w:t>
            </w:r>
            <w:r w:rsidRPr="004F7A8A">
              <w:rPr>
                <w:rFonts w:ascii="Times New Roman" w:hAnsi="Times New Roman" w:cs="Times New Roman"/>
                <w:sz w:val="22"/>
                <w:szCs w:val="22"/>
              </w:rPr>
              <w:t>]. También ayuda mucho usar cables más cortos y asegurarse de que el amplificador sea bueno rechazando este tipo de interferencia [</w:t>
            </w:r>
            <w:r>
              <w:rPr>
                <w:rFonts w:ascii="Times New Roman" w:hAnsi="Times New Roman" w:cs="Times New Roman"/>
                <w:sz w:val="22"/>
                <w:szCs w:val="22"/>
              </w:rPr>
              <w:t>5</w:t>
            </w:r>
            <w:r w:rsidRPr="004F7A8A">
              <w:rPr>
                <w:rFonts w:ascii="Times New Roman" w:hAnsi="Times New Roman" w:cs="Times New Roman"/>
                <w:sz w:val="22"/>
                <w:szCs w:val="22"/>
              </w:rPr>
              <w:t>].</w:t>
            </w:r>
          </w:p>
        </w:tc>
      </w:tr>
      <w:tr w:rsidR="00764607" w:rsidRPr="004F7A8A" w14:paraId="3D05C1A2" w14:textId="77777777" w:rsidTr="00764607">
        <w:tc>
          <w:tcPr>
            <w:tcW w:w="2942" w:type="dxa"/>
          </w:tcPr>
          <w:p w14:paraId="34994C5C" w14:textId="40B2139B"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Artefactos por movimiento</w:t>
            </w:r>
          </w:p>
        </w:tc>
        <w:tc>
          <w:tcPr>
            <w:tcW w:w="2943" w:type="dxa"/>
          </w:tcPr>
          <w:p w14:paraId="78133E8C" w14:textId="6B252DA5"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Variante en el tiempo (ocurre de repente cuando la persona o los cables se mueven).</w:t>
            </w:r>
          </w:p>
        </w:tc>
        <w:tc>
          <w:tcPr>
            <w:tcW w:w="2943" w:type="dxa"/>
          </w:tcPr>
          <w:p w14:paraId="1553703E" w14:textId="645A443D"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Pegar muy bien los electrodos</w:t>
            </w:r>
            <w:r w:rsidR="00BA3D44">
              <w:rPr>
                <w:rFonts w:ascii="Times New Roman" w:hAnsi="Times New Roman" w:cs="Times New Roman"/>
                <w:sz w:val="22"/>
                <w:szCs w:val="22"/>
              </w:rPr>
              <w:t>[5]</w:t>
            </w:r>
            <w:r w:rsidRPr="004F7A8A">
              <w:rPr>
                <w:rFonts w:ascii="Times New Roman" w:hAnsi="Times New Roman" w:cs="Times New Roman"/>
                <w:sz w:val="22"/>
                <w:szCs w:val="22"/>
              </w:rPr>
              <w:t>. En el procesamiento, se usan filtros pasa altos para borrar las ondas lentas que genera ese movimiento [</w:t>
            </w:r>
            <w:r>
              <w:rPr>
                <w:rFonts w:ascii="Times New Roman" w:hAnsi="Times New Roman" w:cs="Times New Roman"/>
                <w:sz w:val="22"/>
                <w:szCs w:val="22"/>
              </w:rPr>
              <w:t>4</w:t>
            </w:r>
            <w:r w:rsidRPr="004F7A8A">
              <w:rPr>
                <w:rFonts w:ascii="Times New Roman" w:hAnsi="Times New Roman" w:cs="Times New Roman"/>
                <w:sz w:val="22"/>
                <w:szCs w:val="22"/>
              </w:rPr>
              <w:t>].</w:t>
            </w:r>
          </w:p>
        </w:tc>
      </w:tr>
      <w:tr w:rsidR="00764607" w:rsidRPr="004F7A8A" w14:paraId="4395C760" w14:textId="77777777" w:rsidTr="00764607">
        <w:tc>
          <w:tcPr>
            <w:tcW w:w="2942" w:type="dxa"/>
          </w:tcPr>
          <w:p w14:paraId="20E225CA" w14:textId="760201F6"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Fluctuación de la línea base</w:t>
            </w:r>
          </w:p>
        </w:tc>
        <w:tc>
          <w:tcPr>
            <w:tcW w:w="2943" w:type="dxa"/>
          </w:tcPr>
          <w:p w14:paraId="1ED08A3B" w14:textId="52EF92F6"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Variante en el tiempo (es un cambio muy lento)</w:t>
            </w:r>
          </w:p>
        </w:tc>
        <w:tc>
          <w:tcPr>
            <w:tcW w:w="2943" w:type="dxa"/>
          </w:tcPr>
          <w:p w14:paraId="4153B6BA" w14:textId="335D3E73"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Lo mejor es preparar bien al paciente: limpiar la piel con alcohol frotando un poco para mejorar el contacto del electrodo [</w:t>
            </w:r>
            <w:r>
              <w:rPr>
                <w:rFonts w:ascii="Times New Roman" w:hAnsi="Times New Roman" w:cs="Times New Roman"/>
                <w:sz w:val="22"/>
                <w:szCs w:val="22"/>
              </w:rPr>
              <w:t>5</w:t>
            </w:r>
            <w:r w:rsidRPr="004F7A8A">
              <w:rPr>
                <w:rFonts w:ascii="Times New Roman" w:hAnsi="Times New Roman" w:cs="Times New Roman"/>
                <w:sz w:val="22"/>
                <w:szCs w:val="22"/>
              </w:rPr>
              <w:t>]. También se usa un filtro pasa altos para quitar ese movimiento lento, que muchas veces es causado por la respiración de la persona [</w:t>
            </w:r>
            <w:r>
              <w:rPr>
                <w:rFonts w:ascii="Times New Roman" w:hAnsi="Times New Roman" w:cs="Times New Roman"/>
                <w:sz w:val="22"/>
                <w:szCs w:val="22"/>
              </w:rPr>
              <w:t>4</w:t>
            </w:r>
            <w:r w:rsidRPr="004F7A8A">
              <w:rPr>
                <w:rFonts w:ascii="Times New Roman" w:hAnsi="Times New Roman" w:cs="Times New Roman"/>
                <w:sz w:val="22"/>
                <w:szCs w:val="22"/>
              </w:rPr>
              <w:t>].</w:t>
            </w:r>
          </w:p>
        </w:tc>
      </w:tr>
      <w:tr w:rsidR="00764607" w:rsidRPr="004F7A8A" w14:paraId="06806176" w14:textId="77777777" w:rsidTr="00764607">
        <w:tc>
          <w:tcPr>
            <w:tcW w:w="2942" w:type="dxa"/>
          </w:tcPr>
          <w:p w14:paraId="640E847D" w14:textId="0E9D0DD8" w:rsidR="00764607" w:rsidRPr="004F7A8A" w:rsidRDefault="00BA3D44" w:rsidP="00F560CA">
            <w:pPr>
              <w:rPr>
                <w:rFonts w:ascii="Times New Roman" w:hAnsi="Times New Roman" w:cs="Times New Roman"/>
                <w:sz w:val="22"/>
                <w:szCs w:val="22"/>
              </w:rPr>
            </w:pPr>
            <w:r>
              <w:rPr>
                <w:rFonts w:ascii="Times New Roman" w:hAnsi="Times New Roman" w:cs="Times New Roman"/>
                <w:sz w:val="22"/>
                <w:szCs w:val="22"/>
              </w:rPr>
              <w:t>I</w:t>
            </w:r>
            <w:r w:rsidR="004F7A8A" w:rsidRPr="004F7A8A">
              <w:rPr>
                <w:rFonts w:ascii="Times New Roman" w:hAnsi="Times New Roman" w:cs="Times New Roman"/>
                <w:sz w:val="22"/>
                <w:szCs w:val="22"/>
              </w:rPr>
              <w:t>nterferencia de otros músculos</w:t>
            </w:r>
          </w:p>
        </w:tc>
        <w:tc>
          <w:tcPr>
            <w:tcW w:w="2943" w:type="dxa"/>
          </w:tcPr>
          <w:p w14:paraId="1BFDAEB7" w14:textId="2D79B8BD"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Variante en el tiempo (aparece de forma aleatoria).</w:t>
            </w:r>
          </w:p>
        </w:tc>
        <w:tc>
          <w:tcPr>
            <w:tcW w:w="2943" w:type="dxa"/>
          </w:tcPr>
          <w:p w14:paraId="6E246D42" w14:textId="61C2F0CF"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Lo más fácil es pedirle a la persona que esté súper relajada y quieta [</w:t>
            </w:r>
            <w:r>
              <w:rPr>
                <w:rFonts w:ascii="Times New Roman" w:hAnsi="Times New Roman" w:cs="Times New Roman"/>
                <w:sz w:val="22"/>
                <w:szCs w:val="22"/>
              </w:rPr>
              <w:t>4</w:t>
            </w:r>
            <w:r w:rsidRPr="004F7A8A">
              <w:rPr>
                <w:rFonts w:ascii="Times New Roman" w:hAnsi="Times New Roman" w:cs="Times New Roman"/>
                <w:sz w:val="22"/>
                <w:szCs w:val="22"/>
              </w:rPr>
              <w:t>]. A nivel de señal, se usan filtros pasa bajos para cortar esas frecuencias rápidas del músculo y que no ensucien el ECG [</w:t>
            </w:r>
            <w:r w:rsidR="00BA3D44">
              <w:rPr>
                <w:rFonts w:ascii="Times New Roman" w:hAnsi="Times New Roman" w:cs="Times New Roman"/>
                <w:sz w:val="22"/>
                <w:szCs w:val="22"/>
              </w:rPr>
              <w:t>4</w:t>
            </w:r>
            <w:r w:rsidRPr="004F7A8A">
              <w:rPr>
                <w:rFonts w:ascii="Times New Roman" w:hAnsi="Times New Roman" w:cs="Times New Roman"/>
                <w:sz w:val="22"/>
                <w:szCs w:val="22"/>
              </w:rPr>
              <w:t>].</w:t>
            </w:r>
          </w:p>
        </w:tc>
      </w:tr>
      <w:tr w:rsidR="00764607" w:rsidRPr="004F7A8A" w14:paraId="1D2D0CEE" w14:textId="77777777" w:rsidTr="00764607">
        <w:tc>
          <w:tcPr>
            <w:tcW w:w="2942" w:type="dxa"/>
          </w:tcPr>
          <w:p w14:paraId="06278F50" w14:textId="7E4256FF"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Ruido de los propios componentes del equipo</w:t>
            </w:r>
          </w:p>
        </w:tc>
        <w:tc>
          <w:tcPr>
            <w:tcW w:w="2943" w:type="dxa"/>
          </w:tcPr>
          <w:p w14:paraId="36B1A051" w14:textId="1DF5682F"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Estática (es un ruido constante de fondo).</w:t>
            </w:r>
          </w:p>
        </w:tc>
        <w:tc>
          <w:tcPr>
            <w:tcW w:w="2943" w:type="dxa"/>
          </w:tcPr>
          <w:p w14:paraId="57601C5D" w14:textId="556319A7" w:rsidR="00764607" w:rsidRPr="004F7A8A" w:rsidRDefault="004F7A8A" w:rsidP="00F560CA">
            <w:pPr>
              <w:rPr>
                <w:rFonts w:ascii="Times New Roman" w:hAnsi="Times New Roman" w:cs="Times New Roman"/>
                <w:sz w:val="22"/>
                <w:szCs w:val="22"/>
              </w:rPr>
            </w:pPr>
            <w:r w:rsidRPr="004F7A8A">
              <w:rPr>
                <w:rFonts w:ascii="Times New Roman" w:hAnsi="Times New Roman" w:cs="Times New Roman"/>
                <w:sz w:val="22"/>
                <w:szCs w:val="22"/>
              </w:rPr>
              <w:t>Esto se controla usando buenos componentes electrónicos en la placa (como el SHIELD que usamos). En la práctica, es clave revisar que el equipo tenga una buena conexión a tierra para que no se meta tanto ruido [</w:t>
            </w:r>
            <w:r>
              <w:rPr>
                <w:rFonts w:ascii="Times New Roman" w:hAnsi="Times New Roman" w:cs="Times New Roman"/>
                <w:sz w:val="22"/>
                <w:szCs w:val="22"/>
              </w:rPr>
              <w:t>5</w:t>
            </w:r>
            <w:r w:rsidRPr="004F7A8A">
              <w:rPr>
                <w:rFonts w:ascii="Times New Roman" w:hAnsi="Times New Roman" w:cs="Times New Roman"/>
                <w:sz w:val="22"/>
                <w:szCs w:val="22"/>
              </w:rPr>
              <w:t>].</w:t>
            </w:r>
          </w:p>
        </w:tc>
      </w:tr>
    </w:tbl>
    <w:p w14:paraId="2F3B7836" w14:textId="77777777" w:rsidR="00F560CA" w:rsidRDefault="00F560CA" w:rsidP="00F560CA">
      <w:pPr>
        <w:rPr>
          <w:rFonts w:ascii="Times New Roman" w:hAnsi="Times New Roman" w:cs="Times New Roman"/>
          <w:b/>
          <w:bCs/>
        </w:rPr>
      </w:pPr>
    </w:p>
    <w:p w14:paraId="4B95DA1C" w14:textId="6C46B4F9" w:rsidR="00197BAC" w:rsidRPr="00197BAC" w:rsidRDefault="009C4CFD" w:rsidP="007D1784">
      <w:pPr>
        <w:jc w:val="center"/>
        <w:rPr>
          <w:rFonts w:ascii="Times New Roman" w:hAnsi="Times New Roman" w:cs="Times New Roman"/>
          <w:b/>
          <w:bCs/>
        </w:rPr>
      </w:pPr>
      <w:r>
        <w:rPr>
          <w:rFonts w:ascii="Times New Roman" w:hAnsi="Times New Roman" w:cs="Times New Roman"/>
          <w:b/>
          <w:bCs/>
        </w:rPr>
        <w:t>5.3</w:t>
      </w:r>
      <w:r w:rsidR="00D412C9">
        <w:rPr>
          <w:rFonts w:ascii="Times New Roman" w:hAnsi="Times New Roman" w:cs="Times New Roman"/>
          <w:b/>
          <w:bCs/>
        </w:rPr>
        <w:t xml:space="preserve"> </w:t>
      </w:r>
      <w:r w:rsidR="00197BAC" w:rsidRPr="00197BAC">
        <w:rPr>
          <w:rFonts w:ascii="Times New Roman" w:hAnsi="Times New Roman" w:cs="Times New Roman"/>
          <w:b/>
          <w:bCs/>
        </w:rPr>
        <w:t>Acoplamiento piel-electrodo</w:t>
      </w:r>
    </w:p>
    <w:p w14:paraId="4EDD4D25" w14:textId="03A29D37" w:rsidR="00197BAC" w:rsidRPr="00197BAC" w:rsidRDefault="00197BAC" w:rsidP="007D1784">
      <w:pPr>
        <w:jc w:val="both"/>
        <w:rPr>
          <w:rFonts w:ascii="Times New Roman" w:hAnsi="Times New Roman" w:cs="Times New Roman"/>
        </w:rPr>
      </w:pPr>
      <w:r>
        <w:rPr>
          <w:rFonts w:ascii="Times New Roman" w:hAnsi="Times New Roman" w:cs="Times New Roman"/>
        </w:rPr>
        <w:t xml:space="preserve">El </w:t>
      </w:r>
      <w:r w:rsidRPr="00197BAC">
        <w:rPr>
          <w:rFonts w:ascii="Times New Roman" w:hAnsi="Times New Roman" w:cs="Times New Roman"/>
        </w:rPr>
        <w:t>principal problema es que la capa más externa de nuestra piel actúa como un muro que frena la electricidad [</w:t>
      </w:r>
      <w:r>
        <w:rPr>
          <w:rFonts w:ascii="Times New Roman" w:hAnsi="Times New Roman" w:cs="Times New Roman"/>
        </w:rPr>
        <w:t>6</w:t>
      </w:r>
      <w:r w:rsidRPr="00197BAC">
        <w:rPr>
          <w:rFonts w:ascii="Times New Roman" w:hAnsi="Times New Roman" w:cs="Times New Roman"/>
        </w:rPr>
        <w:t xml:space="preserve">]. Esto genera una alta impedancia (mucha resistencia). Como las </w:t>
      </w:r>
      <w:r w:rsidRPr="00197BAC">
        <w:rPr>
          <w:rFonts w:ascii="Times New Roman" w:hAnsi="Times New Roman" w:cs="Times New Roman"/>
        </w:rPr>
        <w:lastRenderedPageBreak/>
        <w:t xml:space="preserve">señales que manda el corazón o los músculos son </w:t>
      </w:r>
      <w:r>
        <w:rPr>
          <w:rFonts w:ascii="Times New Roman" w:hAnsi="Times New Roman" w:cs="Times New Roman"/>
        </w:rPr>
        <w:t>muy</w:t>
      </w:r>
      <w:r w:rsidRPr="00197BAC">
        <w:rPr>
          <w:rFonts w:ascii="Times New Roman" w:hAnsi="Times New Roman" w:cs="Times New Roman"/>
        </w:rPr>
        <w:t xml:space="preserve"> pequeñ</w:t>
      </w:r>
      <w:r>
        <w:rPr>
          <w:rFonts w:ascii="Times New Roman" w:hAnsi="Times New Roman" w:cs="Times New Roman"/>
        </w:rPr>
        <w:t>as</w:t>
      </w:r>
      <w:r w:rsidRPr="00197BAC">
        <w:rPr>
          <w:rFonts w:ascii="Times New Roman" w:hAnsi="Times New Roman" w:cs="Times New Roman"/>
        </w:rPr>
        <w:t xml:space="preserve"> (de milivoltios) si la resistencia de la piel es alta la señal choca contra ese muro y se debilita much</w:t>
      </w:r>
      <w:r>
        <w:rPr>
          <w:rFonts w:ascii="Times New Roman" w:hAnsi="Times New Roman" w:cs="Times New Roman"/>
        </w:rPr>
        <w:t>o</w:t>
      </w:r>
      <w:r w:rsidRPr="00197BAC">
        <w:rPr>
          <w:rFonts w:ascii="Times New Roman" w:hAnsi="Times New Roman" w:cs="Times New Roman"/>
        </w:rPr>
        <w:t xml:space="preserve"> [</w:t>
      </w:r>
      <w:r>
        <w:rPr>
          <w:rFonts w:ascii="Times New Roman" w:hAnsi="Times New Roman" w:cs="Times New Roman"/>
        </w:rPr>
        <w:t>6</w:t>
      </w:r>
      <w:r w:rsidRPr="00197BAC">
        <w:rPr>
          <w:rFonts w:ascii="Times New Roman" w:hAnsi="Times New Roman" w:cs="Times New Roman"/>
        </w:rPr>
        <w:t xml:space="preserve">]. </w:t>
      </w:r>
      <w:r w:rsidR="007D1784">
        <w:rPr>
          <w:rFonts w:ascii="Times New Roman" w:hAnsi="Times New Roman" w:cs="Times New Roman"/>
        </w:rPr>
        <w:t>También</w:t>
      </w:r>
      <w:r w:rsidRPr="00197BAC">
        <w:rPr>
          <w:rFonts w:ascii="Times New Roman" w:hAnsi="Times New Roman" w:cs="Times New Roman"/>
        </w:rPr>
        <w:t xml:space="preserve"> el sudor, la grasa natural del cuerpo o el vello hacen que el contacto sea disparejo y se meta mucho ruido a la gráfica.</w:t>
      </w:r>
    </w:p>
    <w:p w14:paraId="1AE570A4" w14:textId="6FE52CAF" w:rsidR="00197BAC" w:rsidRPr="00197BAC" w:rsidRDefault="00197BAC" w:rsidP="007D1784">
      <w:pPr>
        <w:jc w:val="both"/>
        <w:rPr>
          <w:rFonts w:ascii="Times New Roman" w:hAnsi="Times New Roman" w:cs="Times New Roman"/>
        </w:rPr>
      </w:pPr>
      <w:r w:rsidRPr="00197BAC">
        <w:rPr>
          <w:rFonts w:ascii="Times New Roman" w:hAnsi="Times New Roman" w:cs="Times New Roman"/>
        </w:rPr>
        <w:t xml:space="preserve">Para solucionar esto y bajar esa resistencia </w:t>
      </w:r>
      <w:r>
        <w:rPr>
          <w:rFonts w:ascii="Times New Roman" w:hAnsi="Times New Roman" w:cs="Times New Roman"/>
        </w:rPr>
        <w:t>se hacen algunas cosas</w:t>
      </w:r>
      <w:r w:rsidRPr="00197BAC">
        <w:rPr>
          <w:rFonts w:ascii="Times New Roman" w:hAnsi="Times New Roman" w:cs="Times New Roman"/>
        </w:rPr>
        <w:t xml:space="preserve"> antes de pegar los sensores:</w:t>
      </w:r>
    </w:p>
    <w:p w14:paraId="6F1F0224" w14:textId="5973935A" w:rsidR="00197BAC" w:rsidRPr="00197BAC" w:rsidRDefault="00197BAC" w:rsidP="007D1784">
      <w:pPr>
        <w:numPr>
          <w:ilvl w:val="0"/>
          <w:numId w:val="3"/>
        </w:numPr>
        <w:jc w:val="both"/>
        <w:rPr>
          <w:rFonts w:ascii="Times New Roman" w:hAnsi="Times New Roman" w:cs="Times New Roman"/>
        </w:rPr>
      </w:pPr>
      <w:r>
        <w:rPr>
          <w:rFonts w:ascii="Times New Roman" w:hAnsi="Times New Roman" w:cs="Times New Roman"/>
        </w:rPr>
        <w:t>Se frota la</w:t>
      </w:r>
      <w:r w:rsidRPr="00197BAC">
        <w:rPr>
          <w:rFonts w:ascii="Times New Roman" w:hAnsi="Times New Roman" w:cs="Times New Roman"/>
        </w:rPr>
        <w:t xml:space="preserve"> zona con alcohol. </w:t>
      </w:r>
      <w:proofErr w:type="spellStart"/>
      <w:r>
        <w:rPr>
          <w:rFonts w:ascii="Times New Roman" w:hAnsi="Times New Roman" w:cs="Times New Roman"/>
        </w:rPr>
        <w:t>Paraquitar</w:t>
      </w:r>
      <w:proofErr w:type="spellEnd"/>
      <w:r w:rsidRPr="00197BAC">
        <w:rPr>
          <w:rFonts w:ascii="Times New Roman" w:hAnsi="Times New Roman" w:cs="Times New Roman"/>
        </w:rPr>
        <w:t xml:space="preserve"> la grasa, el sudor y la capa de células muertas [</w:t>
      </w:r>
      <w:r>
        <w:rPr>
          <w:rFonts w:ascii="Times New Roman" w:hAnsi="Times New Roman" w:cs="Times New Roman"/>
        </w:rPr>
        <w:t>6</w:t>
      </w:r>
      <w:r w:rsidRPr="00197BAC">
        <w:rPr>
          <w:rFonts w:ascii="Times New Roman" w:hAnsi="Times New Roman" w:cs="Times New Roman"/>
        </w:rPr>
        <w:t>].</w:t>
      </w:r>
    </w:p>
    <w:p w14:paraId="13A2129F" w14:textId="1B19BE2C" w:rsidR="00197BAC" w:rsidRPr="00197BAC" w:rsidRDefault="007D1784" w:rsidP="007D1784">
      <w:pPr>
        <w:numPr>
          <w:ilvl w:val="0"/>
          <w:numId w:val="3"/>
        </w:numPr>
        <w:jc w:val="both"/>
        <w:rPr>
          <w:rFonts w:ascii="Times New Roman" w:hAnsi="Times New Roman" w:cs="Times New Roman"/>
        </w:rPr>
      </w:pPr>
      <w:r>
        <w:rPr>
          <w:rFonts w:ascii="Times New Roman" w:hAnsi="Times New Roman" w:cs="Times New Roman"/>
        </w:rPr>
        <w:t>También</w:t>
      </w:r>
      <w:r w:rsidR="00197BAC">
        <w:rPr>
          <w:rFonts w:ascii="Times New Roman" w:hAnsi="Times New Roman" w:cs="Times New Roman"/>
        </w:rPr>
        <w:t xml:space="preserve"> lo ideal es</w:t>
      </w:r>
      <w:r w:rsidR="00197BAC" w:rsidRPr="00197BAC">
        <w:rPr>
          <w:rFonts w:ascii="Times New Roman" w:hAnsi="Times New Roman" w:cs="Times New Roman"/>
        </w:rPr>
        <w:t xml:space="preserve"> rasurar para que el sensor pegue directo en la piel.</w:t>
      </w:r>
    </w:p>
    <w:p w14:paraId="4BB114D5" w14:textId="1A6D9115" w:rsidR="00197BAC" w:rsidRPr="00197BAC" w:rsidRDefault="00197BAC" w:rsidP="007D1784">
      <w:pPr>
        <w:numPr>
          <w:ilvl w:val="0"/>
          <w:numId w:val="3"/>
        </w:numPr>
        <w:jc w:val="both"/>
        <w:rPr>
          <w:rFonts w:ascii="Times New Roman" w:hAnsi="Times New Roman" w:cs="Times New Roman"/>
        </w:rPr>
      </w:pPr>
      <w:r>
        <w:rPr>
          <w:rFonts w:ascii="Times New Roman" w:hAnsi="Times New Roman" w:cs="Times New Roman"/>
        </w:rPr>
        <w:t>Se usan</w:t>
      </w:r>
      <w:r w:rsidRPr="00197BAC">
        <w:rPr>
          <w:rFonts w:ascii="Times New Roman" w:hAnsi="Times New Roman" w:cs="Times New Roman"/>
        </w:rPr>
        <w:t xml:space="preserve"> electrodos que traen un gel conductor (como los que </w:t>
      </w:r>
      <w:r>
        <w:rPr>
          <w:rFonts w:ascii="Times New Roman" w:hAnsi="Times New Roman" w:cs="Times New Roman"/>
        </w:rPr>
        <w:t>se usaron</w:t>
      </w:r>
      <w:r w:rsidRPr="00197BAC">
        <w:rPr>
          <w:rFonts w:ascii="Times New Roman" w:hAnsi="Times New Roman" w:cs="Times New Roman"/>
        </w:rPr>
        <w:t xml:space="preserve"> en la práctica). Ese gel funciona como un puente que ayuda a que la electricidad pase súper fácil de la piel al metal del electrodo [</w:t>
      </w:r>
      <w:r>
        <w:rPr>
          <w:rFonts w:ascii="Times New Roman" w:hAnsi="Times New Roman" w:cs="Times New Roman"/>
        </w:rPr>
        <w:t>6</w:t>
      </w:r>
      <w:r w:rsidRPr="00197BAC">
        <w:rPr>
          <w:rFonts w:ascii="Times New Roman" w:hAnsi="Times New Roman" w:cs="Times New Roman"/>
        </w:rPr>
        <w:t>].</w:t>
      </w:r>
    </w:p>
    <w:p w14:paraId="63791C9F" w14:textId="58D8EB9D" w:rsidR="00197BAC" w:rsidRDefault="00197BAC" w:rsidP="007D1784">
      <w:pPr>
        <w:jc w:val="both"/>
        <w:rPr>
          <w:rFonts w:ascii="Times New Roman" w:hAnsi="Times New Roman" w:cs="Times New Roman"/>
        </w:rPr>
      </w:pPr>
      <w:r>
        <w:rPr>
          <w:rFonts w:ascii="Times New Roman" w:hAnsi="Times New Roman" w:cs="Times New Roman"/>
        </w:rPr>
        <w:t xml:space="preserve">Esta etapa es de las </w:t>
      </w:r>
      <w:r w:rsidR="009C4CFD">
        <w:rPr>
          <w:rFonts w:ascii="Times New Roman" w:hAnsi="Times New Roman" w:cs="Times New Roman"/>
        </w:rPr>
        <w:t>más</w:t>
      </w:r>
      <w:r>
        <w:rPr>
          <w:rFonts w:ascii="Times New Roman" w:hAnsi="Times New Roman" w:cs="Times New Roman"/>
        </w:rPr>
        <w:t xml:space="preserve"> criticas</w:t>
      </w:r>
      <w:r w:rsidRPr="00197BAC">
        <w:rPr>
          <w:rFonts w:ascii="Times New Roman" w:hAnsi="Times New Roman" w:cs="Times New Roman"/>
        </w:rPr>
        <w:t xml:space="preserve"> porque es la puerta de entrada de todo el sistema. Si</w:t>
      </w:r>
      <w:r>
        <w:rPr>
          <w:rFonts w:ascii="Times New Roman" w:hAnsi="Times New Roman" w:cs="Times New Roman"/>
        </w:rPr>
        <w:t xml:space="preserve"> se hace</w:t>
      </w:r>
      <w:r w:rsidRPr="00197BAC">
        <w:rPr>
          <w:rFonts w:ascii="Times New Roman" w:hAnsi="Times New Roman" w:cs="Times New Roman"/>
        </w:rPr>
        <w:t xml:space="preserve"> un mal contacto y la señal entra débil o llena de ruido desde el cuerpo hasta el electrodo </w:t>
      </w:r>
      <w:r>
        <w:rPr>
          <w:rFonts w:ascii="Times New Roman" w:hAnsi="Times New Roman" w:cs="Times New Roman"/>
        </w:rPr>
        <w:t>e</w:t>
      </w:r>
      <w:r w:rsidRPr="00197BAC">
        <w:rPr>
          <w:rFonts w:ascii="Times New Roman" w:hAnsi="Times New Roman" w:cs="Times New Roman"/>
        </w:rPr>
        <w:t>l equipo va a amplificar ese ruido junto con la señal</w:t>
      </w:r>
      <w:r>
        <w:rPr>
          <w:rFonts w:ascii="Times New Roman" w:hAnsi="Times New Roman" w:cs="Times New Roman"/>
        </w:rPr>
        <w:t xml:space="preserve"> y vamos a tener datos erróneos y una señal que no servirá para procesarla después. </w:t>
      </w:r>
    </w:p>
    <w:p w14:paraId="3D1E9E9A" w14:textId="77777777" w:rsidR="00D412C9" w:rsidRDefault="00D412C9" w:rsidP="00197BAC">
      <w:pPr>
        <w:rPr>
          <w:rFonts w:ascii="Times New Roman" w:hAnsi="Times New Roman" w:cs="Times New Roman"/>
        </w:rPr>
      </w:pPr>
    </w:p>
    <w:p w14:paraId="020EC0F9" w14:textId="5AB73D9B" w:rsidR="00F560CA" w:rsidRPr="00D412C9" w:rsidRDefault="00D412C9" w:rsidP="007D1784">
      <w:pPr>
        <w:jc w:val="center"/>
        <w:rPr>
          <w:rFonts w:ascii="Times New Roman" w:hAnsi="Times New Roman" w:cs="Times New Roman"/>
        </w:rPr>
      </w:pPr>
      <w:r>
        <w:rPr>
          <w:rFonts w:ascii="Times New Roman" w:hAnsi="Times New Roman" w:cs="Times New Roman"/>
        </w:rPr>
        <w:t xml:space="preserve">5.4 </w:t>
      </w:r>
      <w:r w:rsidR="0014796B">
        <w:rPr>
          <w:rFonts w:ascii="Times New Roman" w:hAnsi="Times New Roman" w:cs="Times New Roman"/>
          <w:b/>
          <w:bCs/>
        </w:rPr>
        <w:t>Señales tomadas en el laboratorio</w:t>
      </w:r>
    </w:p>
    <w:p w14:paraId="491F9689" w14:textId="72718823" w:rsidR="0014796B" w:rsidRDefault="0014796B" w:rsidP="00F560CA">
      <w:pPr>
        <w:rPr>
          <w:rFonts w:ascii="Times New Roman" w:hAnsi="Times New Roman" w:cs="Times New Roman"/>
          <w:b/>
          <w:bCs/>
        </w:rPr>
      </w:pPr>
      <w:r>
        <w:rPr>
          <w:noProof/>
        </w:rPr>
        <w:drawing>
          <wp:inline distT="0" distB="0" distL="0" distR="0" wp14:anchorId="6E447D21" wp14:editId="453DD3F2">
            <wp:extent cx="5612130" cy="3191510"/>
            <wp:effectExtent l="0" t="0" r="7620" b="8890"/>
            <wp:docPr id="1762687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91510"/>
                    </a:xfrm>
                    <a:prstGeom prst="rect">
                      <a:avLst/>
                    </a:prstGeom>
                    <a:noFill/>
                    <a:ln>
                      <a:noFill/>
                    </a:ln>
                  </pic:spPr>
                </pic:pic>
              </a:graphicData>
            </a:graphic>
          </wp:inline>
        </w:drawing>
      </w:r>
    </w:p>
    <w:p w14:paraId="777599F5" w14:textId="7FAE9CAD" w:rsidR="0014796B" w:rsidRPr="0014796B" w:rsidRDefault="0014796B" w:rsidP="007D1784">
      <w:pPr>
        <w:jc w:val="both"/>
        <w:rPr>
          <w:rFonts w:ascii="Times New Roman" w:hAnsi="Times New Roman" w:cs="Times New Roman"/>
        </w:rPr>
      </w:pPr>
      <w:r>
        <w:rPr>
          <w:rFonts w:ascii="Times New Roman" w:hAnsi="Times New Roman" w:cs="Times New Roman"/>
        </w:rPr>
        <w:t>Se observa que e</w:t>
      </w:r>
      <w:r w:rsidRPr="0014796B">
        <w:rPr>
          <w:rFonts w:ascii="Times New Roman" w:hAnsi="Times New Roman" w:cs="Times New Roman"/>
        </w:rPr>
        <w:t xml:space="preserve">n la </w:t>
      </w:r>
      <w:r>
        <w:rPr>
          <w:rFonts w:ascii="Times New Roman" w:hAnsi="Times New Roman" w:cs="Times New Roman"/>
        </w:rPr>
        <w:t>t</w:t>
      </w:r>
      <w:r w:rsidRPr="0014796B">
        <w:rPr>
          <w:rFonts w:ascii="Times New Roman" w:hAnsi="Times New Roman" w:cs="Times New Roman"/>
        </w:rPr>
        <w:t>oma 1 los picos</w:t>
      </w:r>
      <w:r>
        <w:rPr>
          <w:rFonts w:ascii="Times New Roman" w:hAnsi="Times New Roman" w:cs="Times New Roman"/>
        </w:rPr>
        <w:t xml:space="preserve"> </w:t>
      </w:r>
      <w:r w:rsidRPr="0014796B">
        <w:rPr>
          <w:rFonts w:ascii="Times New Roman" w:hAnsi="Times New Roman" w:cs="Times New Roman"/>
        </w:rPr>
        <w:t>sobresalen con mucha claridad respecto al resto de la onda, alcanzando valores alrededor de 530 con una forma uniforme.</w:t>
      </w:r>
      <w:r>
        <w:rPr>
          <w:rFonts w:ascii="Times New Roman" w:hAnsi="Times New Roman" w:cs="Times New Roman"/>
        </w:rPr>
        <w:t xml:space="preserve"> Y la t</w:t>
      </w:r>
      <w:r w:rsidRPr="0014796B">
        <w:rPr>
          <w:rFonts w:ascii="Times New Roman" w:hAnsi="Times New Roman" w:cs="Times New Roman"/>
        </w:rPr>
        <w:t xml:space="preserve">oma 2 tiene </w:t>
      </w:r>
      <w:r>
        <w:rPr>
          <w:rFonts w:ascii="Times New Roman" w:hAnsi="Times New Roman" w:cs="Times New Roman"/>
        </w:rPr>
        <w:t xml:space="preserve">mucho </w:t>
      </w:r>
      <w:r w:rsidRPr="0014796B">
        <w:rPr>
          <w:rFonts w:ascii="Times New Roman" w:hAnsi="Times New Roman" w:cs="Times New Roman"/>
        </w:rPr>
        <w:lastRenderedPageBreak/>
        <w:t xml:space="preserve">ruido de alta frecuencia entre latido y latido. </w:t>
      </w:r>
      <w:r>
        <w:rPr>
          <w:rFonts w:ascii="Times New Roman" w:hAnsi="Times New Roman" w:cs="Times New Roman"/>
        </w:rPr>
        <w:t>Decidimos usar la toma 1 para evitar</w:t>
      </w:r>
      <w:r w:rsidRPr="0014796B">
        <w:rPr>
          <w:rFonts w:ascii="Times New Roman" w:hAnsi="Times New Roman" w:cs="Times New Roman"/>
        </w:rPr>
        <w:t xml:space="preserve"> marcar picos R falsos donde solo hay ruido. </w:t>
      </w:r>
    </w:p>
    <w:p w14:paraId="28848C20" w14:textId="77777777" w:rsidR="00F560CA" w:rsidRDefault="00F560CA" w:rsidP="00F560CA">
      <w:pPr>
        <w:rPr>
          <w:rFonts w:ascii="Times New Roman" w:hAnsi="Times New Roman" w:cs="Times New Roman"/>
        </w:rPr>
      </w:pPr>
    </w:p>
    <w:p w14:paraId="4DEFEAAC" w14:textId="662A2FC5" w:rsidR="0014796B" w:rsidRDefault="0014796B" w:rsidP="00F560CA">
      <w:pPr>
        <w:rPr>
          <w:rFonts w:ascii="Times New Roman" w:hAnsi="Times New Roman" w:cs="Times New Roman"/>
          <w:b/>
          <w:bCs/>
        </w:rPr>
      </w:pPr>
      <w:r w:rsidRPr="0014796B">
        <w:rPr>
          <w:rFonts w:ascii="Times New Roman" w:hAnsi="Times New Roman" w:cs="Times New Roman"/>
          <w:b/>
          <w:bCs/>
        </w:rPr>
        <w:t>Análisis de la Variabilidad de la frecuencia cardíaca (HRV)</w:t>
      </w:r>
    </w:p>
    <w:p w14:paraId="30BE412F" w14:textId="3E46A5EB" w:rsidR="0014796B" w:rsidRDefault="0014796B" w:rsidP="00F560CA">
      <w:pPr>
        <w:rPr>
          <w:rFonts w:ascii="Times New Roman" w:hAnsi="Times New Roman" w:cs="Times New Roman"/>
          <w:b/>
          <w:bCs/>
        </w:rPr>
      </w:pPr>
      <w:r>
        <w:rPr>
          <w:noProof/>
        </w:rPr>
        <w:drawing>
          <wp:inline distT="0" distB="0" distL="0" distR="0" wp14:anchorId="330AAB3C" wp14:editId="5F18B4FA">
            <wp:extent cx="5612130" cy="2645410"/>
            <wp:effectExtent l="0" t="0" r="7620" b="2540"/>
            <wp:docPr id="18104324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645410"/>
                    </a:xfrm>
                    <a:prstGeom prst="rect">
                      <a:avLst/>
                    </a:prstGeom>
                    <a:noFill/>
                    <a:ln>
                      <a:noFill/>
                    </a:ln>
                  </pic:spPr>
                </pic:pic>
              </a:graphicData>
            </a:graphic>
          </wp:inline>
        </w:drawing>
      </w:r>
    </w:p>
    <w:p w14:paraId="5D8120A8" w14:textId="45504074" w:rsidR="0014796B" w:rsidRPr="0014796B" w:rsidRDefault="0014796B" w:rsidP="007D1784">
      <w:pPr>
        <w:jc w:val="both"/>
        <w:rPr>
          <w:rFonts w:ascii="Times New Roman" w:hAnsi="Times New Roman" w:cs="Times New Roman"/>
        </w:rPr>
      </w:pPr>
      <w:r w:rsidRPr="0014796B">
        <w:rPr>
          <w:rFonts w:ascii="Times New Roman" w:hAnsi="Times New Roman" w:cs="Times New Roman"/>
        </w:rPr>
        <w:t xml:space="preserve">NeuroKit2 fue el que detectó mejor los picos R. </w:t>
      </w:r>
      <w:r>
        <w:rPr>
          <w:rFonts w:ascii="Times New Roman" w:hAnsi="Times New Roman" w:cs="Times New Roman"/>
        </w:rPr>
        <w:t>m</w:t>
      </w:r>
      <w:r w:rsidRPr="0014796B">
        <w:rPr>
          <w:rFonts w:ascii="Times New Roman" w:hAnsi="Times New Roman" w:cs="Times New Roman"/>
        </w:rPr>
        <w:t>arcó 12 picos y casi todos caen justo en l</w:t>
      </w:r>
      <w:r>
        <w:rPr>
          <w:rFonts w:ascii="Times New Roman" w:hAnsi="Times New Roman" w:cs="Times New Roman"/>
        </w:rPr>
        <w:t>o mas alto</w:t>
      </w:r>
      <w:r w:rsidRPr="0014796B">
        <w:rPr>
          <w:rFonts w:ascii="Times New Roman" w:hAnsi="Times New Roman" w:cs="Times New Roman"/>
        </w:rPr>
        <w:t xml:space="preserve"> de las ondas R, con una separación bastante regular entre ellos. </w:t>
      </w:r>
      <w:proofErr w:type="spellStart"/>
      <w:r w:rsidRPr="0014796B">
        <w:rPr>
          <w:rFonts w:ascii="Times New Roman" w:hAnsi="Times New Roman" w:cs="Times New Roman"/>
        </w:rPr>
        <w:t>Detectors</w:t>
      </w:r>
      <w:proofErr w:type="spellEnd"/>
      <w:r w:rsidRPr="0014796B">
        <w:rPr>
          <w:rFonts w:ascii="Times New Roman" w:hAnsi="Times New Roman" w:cs="Times New Roman"/>
        </w:rPr>
        <w:t xml:space="preserve"> (Hamilton) marcó 17 picos pero muchos quedaron en zonas donde no hay una R, como valles, ondas T o ruido (incluso con amplitudes negativas), así que varios son falsos positivos. NeuroKit2 se saltó el primer y el último pico porque están pegados a los bordes del registro y el algoritmo necesita una ventana de señal a cada lado. Aun así es mucho más confiable que </w:t>
      </w:r>
      <w:proofErr w:type="spellStart"/>
      <w:r w:rsidRPr="0014796B">
        <w:rPr>
          <w:rFonts w:ascii="Times New Roman" w:hAnsi="Times New Roman" w:cs="Times New Roman"/>
        </w:rPr>
        <w:t>Detectors</w:t>
      </w:r>
      <w:proofErr w:type="spellEnd"/>
      <w:r w:rsidRPr="0014796B">
        <w:rPr>
          <w:rFonts w:ascii="Times New Roman" w:hAnsi="Times New Roman" w:cs="Times New Roman"/>
        </w:rPr>
        <w:t xml:space="preserve"> para estos datos.</w:t>
      </w:r>
    </w:p>
    <w:p w14:paraId="3DCEC1C5" w14:textId="47B8B28F" w:rsidR="0014796B" w:rsidRPr="0014796B" w:rsidRDefault="0014796B" w:rsidP="007D1784">
      <w:pPr>
        <w:jc w:val="both"/>
        <w:rPr>
          <w:rFonts w:ascii="Times New Roman" w:hAnsi="Times New Roman" w:cs="Times New Roman"/>
        </w:rPr>
      </w:pPr>
      <w:r w:rsidRPr="0014796B">
        <w:rPr>
          <w:rFonts w:ascii="Times New Roman" w:hAnsi="Times New Roman" w:cs="Times New Roman"/>
        </w:rPr>
        <w:t xml:space="preserve">Con los picos de NeuroKit2 </w:t>
      </w:r>
      <w:r>
        <w:rPr>
          <w:rFonts w:ascii="Times New Roman" w:hAnsi="Times New Roman" w:cs="Times New Roman"/>
        </w:rPr>
        <w:t xml:space="preserve">se </w:t>
      </w:r>
      <w:r w:rsidR="00D412C9">
        <w:rPr>
          <w:rFonts w:ascii="Times New Roman" w:hAnsi="Times New Roman" w:cs="Times New Roman"/>
        </w:rPr>
        <w:t>calculó</w:t>
      </w:r>
      <w:r>
        <w:rPr>
          <w:rFonts w:ascii="Times New Roman" w:hAnsi="Times New Roman" w:cs="Times New Roman"/>
        </w:rPr>
        <w:t xml:space="preserve"> </w:t>
      </w:r>
      <w:r w:rsidRPr="0014796B">
        <w:rPr>
          <w:rFonts w:ascii="Times New Roman" w:hAnsi="Times New Roman" w:cs="Times New Roman"/>
        </w:rPr>
        <w:t xml:space="preserve">los intervalos RR (distancia entre picos consecutivos, pasada a milisegundos). Salieron 11 intervalos, con un promedio de unos 725 ms, que equivale a una frecuencia cardíaca de alrededor de 83 </w:t>
      </w:r>
      <w:proofErr w:type="spellStart"/>
      <w:r w:rsidRPr="0014796B">
        <w:rPr>
          <w:rFonts w:ascii="Times New Roman" w:hAnsi="Times New Roman" w:cs="Times New Roman"/>
        </w:rPr>
        <w:t>lpm</w:t>
      </w:r>
      <w:proofErr w:type="spellEnd"/>
      <w:r w:rsidRPr="0014796B">
        <w:rPr>
          <w:rFonts w:ascii="Times New Roman" w:hAnsi="Times New Roman" w:cs="Times New Roman"/>
        </w:rPr>
        <w:t>. Los intervalos varían poco entre sí (rango de 130 ms) lo que indica que la detección fue consistente</w:t>
      </w:r>
      <w:r>
        <w:rPr>
          <w:rFonts w:ascii="Times New Roman" w:hAnsi="Times New Roman" w:cs="Times New Roman"/>
        </w:rPr>
        <w:t>.</w:t>
      </w:r>
    </w:p>
    <w:p w14:paraId="284E80CB" w14:textId="77777777" w:rsidR="0014796B" w:rsidRDefault="0014796B" w:rsidP="00F560CA">
      <w:pPr>
        <w:rPr>
          <w:rFonts w:ascii="Times New Roman" w:hAnsi="Times New Roman" w:cs="Times New Roman"/>
          <w:b/>
          <w:bCs/>
        </w:rPr>
      </w:pPr>
    </w:p>
    <w:p w14:paraId="14324763" w14:textId="77777777" w:rsidR="00293F26" w:rsidRDefault="00293F26" w:rsidP="00F560CA">
      <w:pPr>
        <w:rPr>
          <w:rFonts w:ascii="Times New Roman" w:hAnsi="Times New Roman" w:cs="Times New Roman"/>
          <w:b/>
          <w:bCs/>
        </w:rPr>
      </w:pPr>
    </w:p>
    <w:p w14:paraId="7FA96A14" w14:textId="77777777" w:rsidR="00293F26" w:rsidRDefault="00293F26" w:rsidP="00F560CA">
      <w:pPr>
        <w:rPr>
          <w:rFonts w:ascii="Times New Roman" w:hAnsi="Times New Roman" w:cs="Times New Roman"/>
          <w:b/>
          <w:bCs/>
        </w:rPr>
      </w:pPr>
    </w:p>
    <w:p w14:paraId="343FB3A7" w14:textId="77777777" w:rsidR="00293F26" w:rsidRDefault="00293F26" w:rsidP="00F560CA">
      <w:pPr>
        <w:rPr>
          <w:rFonts w:ascii="Times New Roman" w:hAnsi="Times New Roman" w:cs="Times New Roman"/>
          <w:b/>
          <w:bCs/>
        </w:rPr>
      </w:pPr>
    </w:p>
    <w:p w14:paraId="39D6F92B" w14:textId="77777777" w:rsidR="007D1784" w:rsidRDefault="007D1784" w:rsidP="00F560CA">
      <w:pPr>
        <w:rPr>
          <w:rFonts w:ascii="Times New Roman" w:hAnsi="Times New Roman" w:cs="Times New Roman"/>
          <w:b/>
          <w:bCs/>
        </w:rPr>
      </w:pPr>
    </w:p>
    <w:p w14:paraId="30C05E3D" w14:textId="77777777" w:rsidR="00293F26" w:rsidRDefault="00293F26" w:rsidP="00F560CA">
      <w:pPr>
        <w:rPr>
          <w:rFonts w:ascii="Times New Roman" w:hAnsi="Times New Roman" w:cs="Times New Roman"/>
          <w:b/>
          <w:bCs/>
        </w:rPr>
      </w:pPr>
    </w:p>
    <w:tbl>
      <w:tblPr>
        <w:tblStyle w:val="Tablaconcuadrcula"/>
        <w:tblW w:w="0" w:type="auto"/>
        <w:tblLook w:val="04A0" w:firstRow="1" w:lastRow="0" w:firstColumn="1" w:lastColumn="0" w:noHBand="0" w:noVBand="1"/>
      </w:tblPr>
      <w:tblGrid>
        <w:gridCol w:w="1669"/>
        <w:gridCol w:w="989"/>
        <w:gridCol w:w="1129"/>
        <w:gridCol w:w="5041"/>
      </w:tblGrid>
      <w:tr w:rsidR="000C4CBF" w14:paraId="3B42F6F8" w14:textId="63C8A12E" w:rsidTr="000C4CBF">
        <w:trPr>
          <w:trHeight w:val="70"/>
        </w:trPr>
        <w:tc>
          <w:tcPr>
            <w:tcW w:w="1555" w:type="dxa"/>
          </w:tcPr>
          <w:p w14:paraId="58503E28" w14:textId="0720B80A" w:rsidR="000C4CBF" w:rsidRDefault="00FD6F92" w:rsidP="00F560CA">
            <w:pPr>
              <w:rPr>
                <w:rFonts w:ascii="Times New Roman" w:hAnsi="Times New Roman" w:cs="Times New Roman"/>
                <w:b/>
                <w:bCs/>
              </w:rPr>
            </w:pPr>
            <w:r>
              <w:rPr>
                <w:rFonts w:ascii="Times New Roman" w:hAnsi="Times New Roman" w:cs="Times New Roman"/>
                <w:b/>
                <w:bCs/>
              </w:rPr>
              <w:lastRenderedPageBreak/>
              <w:t>Característica</w:t>
            </w:r>
          </w:p>
        </w:tc>
        <w:tc>
          <w:tcPr>
            <w:tcW w:w="992" w:type="dxa"/>
          </w:tcPr>
          <w:p w14:paraId="196D6A5D" w14:textId="6D195A39" w:rsidR="000C4CBF" w:rsidRDefault="00FD6F92" w:rsidP="00F560CA">
            <w:pPr>
              <w:rPr>
                <w:rFonts w:ascii="Times New Roman" w:hAnsi="Times New Roman" w:cs="Times New Roman"/>
                <w:b/>
                <w:bCs/>
              </w:rPr>
            </w:pPr>
            <w:r>
              <w:rPr>
                <w:rFonts w:ascii="Times New Roman" w:hAnsi="Times New Roman" w:cs="Times New Roman"/>
                <w:b/>
                <w:bCs/>
              </w:rPr>
              <w:t>Valor</w:t>
            </w:r>
          </w:p>
        </w:tc>
        <w:tc>
          <w:tcPr>
            <w:tcW w:w="1134" w:type="dxa"/>
          </w:tcPr>
          <w:p w14:paraId="15961F7F" w14:textId="4CA8C944" w:rsidR="000C4CBF" w:rsidRDefault="00FD6F92" w:rsidP="00F560CA">
            <w:pPr>
              <w:rPr>
                <w:rFonts w:ascii="Times New Roman" w:hAnsi="Times New Roman" w:cs="Times New Roman"/>
                <w:b/>
                <w:bCs/>
              </w:rPr>
            </w:pPr>
            <w:r>
              <w:rPr>
                <w:rFonts w:ascii="Times New Roman" w:hAnsi="Times New Roman" w:cs="Times New Roman"/>
                <w:b/>
                <w:bCs/>
              </w:rPr>
              <w:t>Unidad</w:t>
            </w:r>
          </w:p>
        </w:tc>
        <w:tc>
          <w:tcPr>
            <w:tcW w:w="5147" w:type="dxa"/>
          </w:tcPr>
          <w:p w14:paraId="22DC4BBD" w14:textId="0A6573AB" w:rsidR="000C4CBF" w:rsidRDefault="00FD6F92" w:rsidP="00F560CA">
            <w:pPr>
              <w:rPr>
                <w:rFonts w:ascii="Times New Roman" w:hAnsi="Times New Roman" w:cs="Times New Roman"/>
                <w:b/>
                <w:bCs/>
              </w:rPr>
            </w:pPr>
            <w:r>
              <w:rPr>
                <w:rFonts w:ascii="Times New Roman" w:hAnsi="Times New Roman" w:cs="Times New Roman"/>
                <w:b/>
                <w:bCs/>
              </w:rPr>
              <w:t>Descripción</w:t>
            </w:r>
          </w:p>
        </w:tc>
      </w:tr>
      <w:tr w:rsidR="000C4CBF" w14:paraId="2C818863" w14:textId="785245F5" w:rsidTr="000C4CBF">
        <w:tc>
          <w:tcPr>
            <w:tcW w:w="1555" w:type="dxa"/>
          </w:tcPr>
          <w:p w14:paraId="13096BE7" w14:textId="014014CF"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mean_nni</w:t>
            </w:r>
            <w:proofErr w:type="spellEnd"/>
          </w:p>
        </w:tc>
        <w:tc>
          <w:tcPr>
            <w:tcW w:w="992" w:type="dxa"/>
          </w:tcPr>
          <w:p w14:paraId="6B7D2E4B" w14:textId="032D4E69" w:rsidR="000C4CBF" w:rsidRPr="000C4CBF" w:rsidRDefault="000C4CBF" w:rsidP="00F560CA">
            <w:pPr>
              <w:rPr>
                <w:rFonts w:ascii="Times New Roman" w:hAnsi="Times New Roman" w:cs="Times New Roman"/>
              </w:rPr>
            </w:pPr>
            <w:r w:rsidRPr="000C4CBF">
              <w:rPr>
                <w:rFonts w:ascii="Times New Roman" w:hAnsi="Times New Roman" w:cs="Times New Roman"/>
              </w:rPr>
              <w:t>725.45</w:t>
            </w:r>
          </w:p>
        </w:tc>
        <w:tc>
          <w:tcPr>
            <w:tcW w:w="1134" w:type="dxa"/>
          </w:tcPr>
          <w:p w14:paraId="3C65E7FC" w14:textId="5552F103" w:rsidR="000C4CBF" w:rsidRPr="000C4CBF" w:rsidRDefault="000C4CBF" w:rsidP="00F560CA">
            <w:pPr>
              <w:rPr>
                <w:rFonts w:ascii="Times New Roman" w:hAnsi="Times New Roman" w:cs="Times New Roman"/>
              </w:rPr>
            </w:pPr>
            <w:r w:rsidRPr="000C4CBF">
              <w:rPr>
                <w:rFonts w:ascii="Times New Roman" w:hAnsi="Times New Roman" w:cs="Times New Roman"/>
              </w:rPr>
              <w:t>ms</w:t>
            </w:r>
          </w:p>
        </w:tc>
        <w:tc>
          <w:tcPr>
            <w:tcW w:w="5147" w:type="dxa"/>
          </w:tcPr>
          <w:p w14:paraId="0752BFF8" w14:textId="49FA5B80" w:rsidR="000C4CBF" w:rsidRPr="000C4CBF" w:rsidRDefault="000C4CBF" w:rsidP="00F560CA">
            <w:pPr>
              <w:rPr>
                <w:rFonts w:ascii="Times New Roman" w:hAnsi="Times New Roman" w:cs="Times New Roman"/>
              </w:rPr>
            </w:pPr>
            <w:r w:rsidRPr="000C4CBF">
              <w:rPr>
                <w:rFonts w:ascii="Times New Roman" w:hAnsi="Times New Roman" w:cs="Times New Roman"/>
              </w:rPr>
              <w:t>Media de los intervalos NN</w:t>
            </w:r>
          </w:p>
        </w:tc>
      </w:tr>
      <w:tr w:rsidR="000C4CBF" w14:paraId="19D48AE4" w14:textId="0C9B393B" w:rsidTr="000C4CBF">
        <w:tc>
          <w:tcPr>
            <w:tcW w:w="1555" w:type="dxa"/>
          </w:tcPr>
          <w:p w14:paraId="005A0FA4" w14:textId="6D9454A1"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sdnn</w:t>
            </w:r>
            <w:proofErr w:type="spellEnd"/>
          </w:p>
        </w:tc>
        <w:tc>
          <w:tcPr>
            <w:tcW w:w="992" w:type="dxa"/>
          </w:tcPr>
          <w:p w14:paraId="1A16B99B" w14:textId="4F8D4541" w:rsidR="000C4CBF" w:rsidRPr="000C4CBF" w:rsidRDefault="000C4CBF" w:rsidP="00F560CA">
            <w:pPr>
              <w:rPr>
                <w:rFonts w:ascii="Times New Roman" w:hAnsi="Times New Roman" w:cs="Times New Roman"/>
              </w:rPr>
            </w:pPr>
            <w:r w:rsidRPr="000C4CBF">
              <w:rPr>
                <w:rFonts w:ascii="Times New Roman" w:hAnsi="Times New Roman" w:cs="Times New Roman"/>
              </w:rPr>
              <w:t>46.98</w:t>
            </w:r>
          </w:p>
        </w:tc>
        <w:tc>
          <w:tcPr>
            <w:tcW w:w="1134" w:type="dxa"/>
          </w:tcPr>
          <w:p w14:paraId="74DB3D88" w14:textId="70849AB3" w:rsidR="000C4CBF" w:rsidRPr="000C4CBF" w:rsidRDefault="000C4CBF" w:rsidP="00F560CA">
            <w:pPr>
              <w:rPr>
                <w:rFonts w:ascii="Times New Roman" w:hAnsi="Times New Roman" w:cs="Times New Roman"/>
              </w:rPr>
            </w:pPr>
            <w:r w:rsidRPr="000C4CBF">
              <w:rPr>
                <w:rFonts w:ascii="Times New Roman" w:hAnsi="Times New Roman" w:cs="Times New Roman"/>
              </w:rPr>
              <w:t>ms</w:t>
            </w:r>
          </w:p>
        </w:tc>
        <w:tc>
          <w:tcPr>
            <w:tcW w:w="5147" w:type="dxa"/>
          </w:tcPr>
          <w:p w14:paraId="39EF3F63" w14:textId="191AF564" w:rsidR="000C4CBF" w:rsidRPr="000C4CBF" w:rsidRDefault="000C4CBF" w:rsidP="00F560CA">
            <w:pPr>
              <w:rPr>
                <w:rFonts w:ascii="Times New Roman" w:hAnsi="Times New Roman" w:cs="Times New Roman"/>
              </w:rPr>
            </w:pPr>
            <w:r w:rsidRPr="000C4CBF">
              <w:rPr>
                <w:rFonts w:ascii="Times New Roman" w:hAnsi="Times New Roman" w:cs="Times New Roman"/>
              </w:rPr>
              <w:t>Desviación estándar de los intervalos NN (variabilidad global)</w:t>
            </w:r>
          </w:p>
        </w:tc>
      </w:tr>
      <w:tr w:rsidR="000C4CBF" w14:paraId="75CC77BD" w14:textId="2A5F8039" w:rsidTr="000C4CBF">
        <w:tc>
          <w:tcPr>
            <w:tcW w:w="1555" w:type="dxa"/>
          </w:tcPr>
          <w:p w14:paraId="09E11BE2" w14:textId="353799EF"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sdsd</w:t>
            </w:r>
            <w:proofErr w:type="spellEnd"/>
          </w:p>
        </w:tc>
        <w:tc>
          <w:tcPr>
            <w:tcW w:w="992" w:type="dxa"/>
          </w:tcPr>
          <w:p w14:paraId="1BF7526B" w14:textId="6243300E" w:rsidR="000C4CBF" w:rsidRPr="000C4CBF" w:rsidRDefault="000C4CBF" w:rsidP="00F560CA">
            <w:pPr>
              <w:rPr>
                <w:rFonts w:ascii="Times New Roman" w:hAnsi="Times New Roman" w:cs="Times New Roman"/>
              </w:rPr>
            </w:pPr>
            <w:r w:rsidRPr="000C4CBF">
              <w:rPr>
                <w:rFonts w:ascii="Times New Roman" w:hAnsi="Times New Roman" w:cs="Times New Roman"/>
              </w:rPr>
              <w:t>40.45</w:t>
            </w:r>
          </w:p>
        </w:tc>
        <w:tc>
          <w:tcPr>
            <w:tcW w:w="1134" w:type="dxa"/>
          </w:tcPr>
          <w:p w14:paraId="7A2197E0" w14:textId="05523E53" w:rsidR="000C4CBF" w:rsidRPr="000C4CBF" w:rsidRDefault="000C4CBF" w:rsidP="00F560CA">
            <w:pPr>
              <w:rPr>
                <w:rFonts w:ascii="Times New Roman" w:hAnsi="Times New Roman" w:cs="Times New Roman"/>
              </w:rPr>
            </w:pPr>
            <w:r w:rsidRPr="000C4CBF">
              <w:rPr>
                <w:rFonts w:ascii="Times New Roman" w:hAnsi="Times New Roman" w:cs="Times New Roman"/>
              </w:rPr>
              <w:t>ms</w:t>
            </w:r>
          </w:p>
        </w:tc>
        <w:tc>
          <w:tcPr>
            <w:tcW w:w="5147" w:type="dxa"/>
          </w:tcPr>
          <w:p w14:paraId="2CC6DA95" w14:textId="5BEB8558" w:rsidR="000C4CBF" w:rsidRPr="000C4CBF" w:rsidRDefault="000C4CBF" w:rsidP="00F560CA">
            <w:pPr>
              <w:rPr>
                <w:rFonts w:ascii="Times New Roman" w:hAnsi="Times New Roman" w:cs="Times New Roman"/>
              </w:rPr>
            </w:pPr>
            <w:r w:rsidRPr="000C4CBF">
              <w:rPr>
                <w:rFonts w:ascii="Times New Roman" w:hAnsi="Times New Roman" w:cs="Times New Roman"/>
              </w:rPr>
              <w:t>Desviación estándar de las diferencias entre intervalos sucesivos</w:t>
            </w:r>
          </w:p>
        </w:tc>
      </w:tr>
      <w:tr w:rsidR="000C4CBF" w14:paraId="124C4366" w14:textId="63BC51BB" w:rsidTr="000C4CBF">
        <w:tc>
          <w:tcPr>
            <w:tcW w:w="1555" w:type="dxa"/>
          </w:tcPr>
          <w:p w14:paraId="401A882B" w14:textId="4E01AE3C" w:rsidR="000C4CBF" w:rsidRPr="000C4CBF" w:rsidRDefault="000C4CBF" w:rsidP="00F560CA">
            <w:pPr>
              <w:rPr>
                <w:rFonts w:ascii="Times New Roman" w:hAnsi="Times New Roman" w:cs="Times New Roman"/>
              </w:rPr>
            </w:pPr>
            <w:r w:rsidRPr="000C4CBF">
              <w:rPr>
                <w:rFonts w:ascii="Times New Roman" w:hAnsi="Times New Roman" w:cs="Times New Roman"/>
              </w:rPr>
              <w:t>nni_50</w:t>
            </w:r>
          </w:p>
        </w:tc>
        <w:tc>
          <w:tcPr>
            <w:tcW w:w="992" w:type="dxa"/>
          </w:tcPr>
          <w:p w14:paraId="54E6B2DC" w14:textId="57264A4E" w:rsidR="000C4CBF" w:rsidRPr="000C4CBF" w:rsidRDefault="000C4CBF" w:rsidP="00F560CA">
            <w:pPr>
              <w:rPr>
                <w:rFonts w:ascii="Times New Roman" w:hAnsi="Times New Roman" w:cs="Times New Roman"/>
              </w:rPr>
            </w:pPr>
            <w:r w:rsidRPr="000C4CBF">
              <w:rPr>
                <w:rFonts w:ascii="Times New Roman" w:hAnsi="Times New Roman" w:cs="Times New Roman"/>
              </w:rPr>
              <w:t>2.00</w:t>
            </w:r>
          </w:p>
        </w:tc>
        <w:tc>
          <w:tcPr>
            <w:tcW w:w="1134" w:type="dxa"/>
          </w:tcPr>
          <w:p w14:paraId="31688893" w14:textId="1CA23319" w:rsidR="000C4CBF" w:rsidRPr="000C4CBF" w:rsidRDefault="000C4CBF" w:rsidP="00F560CA">
            <w:pPr>
              <w:rPr>
                <w:rFonts w:ascii="Times New Roman" w:hAnsi="Times New Roman" w:cs="Times New Roman"/>
              </w:rPr>
            </w:pPr>
            <w:r w:rsidRPr="000C4CBF">
              <w:rPr>
                <w:rFonts w:ascii="Times New Roman" w:hAnsi="Times New Roman" w:cs="Times New Roman"/>
              </w:rPr>
              <w:t>Latidos</w:t>
            </w:r>
          </w:p>
        </w:tc>
        <w:tc>
          <w:tcPr>
            <w:tcW w:w="5147" w:type="dxa"/>
          </w:tcPr>
          <w:p w14:paraId="4A985756" w14:textId="14360E56" w:rsidR="000C4CBF" w:rsidRPr="000C4CBF" w:rsidRDefault="000C4CBF" w:rsidP="00F560CA">
            <w:pPr>
              <w:rPr>
                <w:rFonts w:ascii="Times New Roman" w:hAnsi="Times New Roman" w:cs="Times New Roman"/>
              </w:rPr>
            </w:pPr>
            <w:r w:rsidRPr="000C4CBF">
              <w:rPr>
                <w:rFonts w:ascii="Times New Roman" w:hAnsi="Times New Roman" w:cs="Times New Roman"/>
              </w:rPr>
              <w:t>Número de diferencias sucesivas mayores a 50 ms</w:t>
            </w:r>
          </w:p>
        </w:tc>
      </w:tr>
      <w:tr w:rsidR="000C4CBF" w14:paraId="53D26D88" w14:textId="515B675E" w:rsidTr="000C4CBF">
        <w:tc>
          <w:tcPr>
            <w:tcW w:w="1555" w:type="dxa"/>
          </w:tcPr>
          <w:p w14:paraId="12C26B49" w14:textId="25642B72" w:rsidR="000C4CBF" w:rsidRPr="000C4CBF" w:rsidRDefault="000C4CBF" w:rsidP="00F560CA">
            <w:pPr>
              <w:rPr>
                <w:rFonts w:ascii="Times New Roman" w:hAnsi="Times New Roman" w:cs="Times New Roman"/>
              </w:rPr>
            </w:pPr>
            <w:r w:rsidRPr="000C4CBF">
              <w:rPr>
                <w:rFonts w:ascii="Times New Roman" w:hAnsi="Times New Roman" w:cs="Times New Roman"/>
              </w:rPr>
              <w:t>pnni_50</w:t>
            </w:r>
          </w:p>
        </w:tc>
        <w:tc>
          <w:tcPr>
            <w:tcW w:w="992" w:type="dxa"/>
          </w:tcPr>
          <w:p w14:paraId="479A9115" w14:textId="5A5EFD6E" w:rsidR="000C4CBF" w:rsidRPr="000C4CBF" w:rsidRDefault="000C4CBF" w:rsidP="00F560CA">
            <w:pPr>
              <w:rPr>
                <w:rFonts w:ascii="Times New Roman" w:hAnsi="Times New Roman" w:cs="Times New Roman"/>
              </w:rPr>
            </w:pPr>
            <w:r w:rsidRPr="000C4CBF">
              <w:rPr>
                <w:rFonts w:ascii="Times New Roman" w:hAnsi="Times New Roman" w:cs="Times New Roman"/>
              </w:rPr>
              <w:t>20.00</w:t>
            </w:r>
          </w:p>
        </w:tc>
        <w:tc>
          <w:tcPr>
            <w:tcW w:w="1134" w:type="dxa"/>
          </w:tcPr>
          <w:p w14:paraId="0FBCAA00" w14:textId="158F0AF2" w:rsidR="000C4CBF" w:rsidRPr="000C4CBF" w:rsidRDefault="000C4CBF" w:rsidP="00F560CA">
            <w:pPr>
              <w:rPr>
                <w:rFonts w:ascii="Times New Roman" w:hAnsi="Times New Roman" w:cs="Times New Roman"/>
              </w:rPr>
            </w:pPr>
            <w:r w:rsidRPr="000C4CBF">
              <w:rPr>
                <w:rFonts w:ascii="Times New Roman" w:hAnsi="Times New Roman" w:cs="Times New Roman"/>
              </w:rPr>
              <w:t>%</w:t>
            </w:r>
          </w:p>
        </w:tc>
        <w:tc>
          <w:tcPr>
            <w:tcW w:w="5147" w:type="dxa"/>
          </w:tcPr>
          <w:p w14:paraId="3A9954EB" w14:textId="521620B8" w:rsidR="000C4CBF" w:rsidRPr="000C4CBF" w:rsidRDefault="000C4CBF" w:rsidP="00F560CA">
            <w:pPr>
              <w:rPr>
                <w:rFonts w:ascii="Times New Roman" w:hAnsi="Times New Roman" w:cs="Times New Roman"/>
              </w:rPr>
            </w:pPr>
            <w:r w:rsidRPr="000C4CBF">
              <w:rPr>
                <w:rFonts w:ascii="Times New Roman" w:hAnsi="Times New Roman" w:cs="Times New Roman"/>
              </w:rPr>
              <w:t>Porcentaje de diferencias sucesivas mayores a 50 ms</w:t>
            </w:r>
          </w:p>
        </w:tc>
      </w:tr>
      <w:tr w:rsidR="000C4CBF" w14:paraId="08A968E2" w14:textId="275B980F" w:rsidTr="000C4CBF">
        <w:tc>
          <w:tcPr>
            <w:tcW w:w="1555" w:type="dxa"/>
          </w:tcPr>
          <w:p w14:paraId="30706956" w14:textId="1FC7E9A0" w:rsidR="000C4CBF" w:rsidRPr="000C4CBF" w:rsidRDefault="000C4CBF" w:rsidP="00F560CA">
            <w:pPr>
              <w:rPr>
                <w:rFonts w:ascii="Times New Roman" w:hAnsi="Times New Roman" w:cs="Times New Roman"/>
              </w:rPr>
            </w:pPr>
            <w:r w:rsidRPr="000C4CBF">
              <w:rPr>
                <w:rFonts w:ascii="Times New Roman" w:hAnsi="Times New Roman" w:cs="Times New Roman"/>
              </w:rPr>
              <w:t>nni_20</w:t>
            </w:r>
          </w:p>
        </w:tc>
        <w:tc>
          <w:tcPr>
            <w:tcW w:w="992" w:type="dxa"/>
          </w:tcPr>
          <w:p w14:paraId="6385C90E" w14:textId="0EFC3D3F" w:rsidR="000C4CBF" w:rsidRPr="000C4CBF" w:rsidRDefault="000C4CBF" w:rsidP="00F560CA">
            <w:pPr>
              <w:rPr>
                <w:rFonts w:ascii="Times New Roman" w:hAnsi="Times New Roman" w:cs="Times New Roman"/>
              </w:rPr>
            </w:pPr>
            <w:r w:rsidRPr="000C4CBF">
              <w:rPr>
                <w:rFonts w:ascii="Times New Roman" w:hAnsi="Times New Roman" w:cs="Times New Roman"/>
              </w:rPr>
              <w:t>5.00</w:t>
            </w:r>
          </w:p>
        </w:tc>
        <w:tc>
          <w:tcPr>
            <w:tcW w:w="1134" w:type="dxa"/>
          </w:tcPr>
          <w:p w14:paraId="1E7EFC7F" w14:textId="1CB3CE0F" w:rsidR="000C4CBF" w:rsidRPr="000C4CBF" w:rsidRDefault="000C4CBF" w:rsidP="00F560CA">
            <w:pPr>
              <w:rPr>
                <w:rFonts w:ascii="Times New Roman" w:hAnsi="Times New Roman" w:cs="Times New Roman"/>
              </w:rPr>
            </w:pPr>
            <w:r w:rsidRPr="000C4CBF">
              <w:rPr>
                <w:rFonts w:ascii="Times New Roman" w:hAnsi="Times New Roman" w:cs="Times New Roman"/>
              </w:rPr>
              <w:t>Latidos</w:t>
            </w:r>
          </w:p>
        </w:tc>
        <w:tc>
          <w:tcPr>
            <w:tcW w:w="5147" w:type="dxa"/>
          </w:tcPr>
          <w:p w14:paraId="7FE5455F" w14:textId="48693354" w:rsidR="000C4CBF" w:rsidRPr="000C4CBF" w:rsidRDefault="000C4CBF" w:rsidP="00F560CA">
            <w:pPr>
              <w:rPr>
                <w:rFonts w:ascii="Times New Roman" w:hAnsi="Times New Roman" w:cs="Times New Roman"/>
              </w:rPr>
            </w:pPr>
            <w:r w:rsidRPr="000C4CBF">
              <w:rPr>
                <w:rFonts w:ascii="Times New Roman" w:hAnsi="Times New Roman" w:cs="Times New Roman"/>
              </w:rPr>
              <w:t>Número de diferencias sucesivas mayores a 20 ms</w:t>
            </w:r>
          </w:p>
        </w:tc>
      </w:tr>
      <w:tr w:rsidR="000C4CBF" w14:paraId="476D78B5" w14:textId="19A34A1F" w:rsidTr="000C4CBF">
        <w:tc>
          <w:tcPr>
            <w:tcW w:w="1555" w:type="dxa"/>
          </w:tcPr>
          <w:p w14:paraId="66296A49" w14:textId="2AFADD0A" w:rsidR="000C4CBF" w:rsidRPr="000C4CBF" w:rsidRDefault="000C4CBF" w:rsidP="00F560CA">
            <w:pPr>
              <w:rPr>
                <w:rFonts w:ascii="Times New Roman" w:hAnsi="Times New Roman" w:cs="Times New Roman"/>
              </w:rPr>
            </w:pPr>
            <w:r w:rsidRPr="000C4CBF">
              <w:rPr>
                <w:rFonts w:ascii="Times New Roman" w:hAnsi="Times New Roman" w:cs="Times New Roman"/>
              </w:rPr>
              <w:t>pnni_20</w:t>
            </w:r>
          </w:p>
        </w:tc>
        <w:tc>
          <w:tcPr>
            <w:tcW w:w="992" w:type="dxa"/>
          </w:tcPr>
          <w:p w14:paraId="5DDF5799" w14:textId="6743B68B" w:rsidR="000C4CBF" w:rsidRPr="000C4CBF" w:rsidRDefault="000C4CBF" w:rsidP="00F560CA">
            <w:pPr>
              <w:rPr>
                <w:rFonts w:ascii="Times New Roman" w:hAnsi="Times New Roman" w:cs="Times New Roman"/>
              </w:rPr>
            </w:pPr>
            <w:r w:rsidRPr="000C4CBF">
              <w:rPr>
                <w:rFonts w:ascii="Times New Roman" w:hAnsi="Times New Roman" w:cs="Times New Roman"/>
              </w:rPr>
              <w:t>50.00</w:t>
            </w:r>
          </w:p>
        </w:tc>
        <w:tc>
          <w:tcPr>
            <w:tcW w:w="1134" w:type="dxa"/>
          </w:tcPr>
          <w:p w14:paraId="5C3063B2" w14:textId="38F4DCDB" w:rsidR="000C4CBF" w:rsidRPr="000C4CBF" w:rsidRDefault="000C4CBF" w:rsidP="00F560CA">
            <w:pPr>
              <w:rPr>
                <w:rFonts w:ascii="Times New Roman" w:hAnsi="Times New Roman" w:cs="Times New Roman"/>
              </w:rPr>
            </w:pPr>
            <w:r w:rsidRPr="000C4CBF">
              <w:rPr>
                <w:rFonts w:ascii="Times New Roman" w:hAnsi="Times New Roman" w:cs="Times New Roman"/>
              </w:rPr>
              <w:t>%</w:t>
            </w:r>
          </w:p>
        </w:tc>
        <w:tc>
          <w:tcPr>
            <w:tcW w:w="5147" w:type="dxa"/>
          </w:tcPr>
          <w:p w14:paraId="285F3D70" w14:textId="0CC5E9DF" w:rsidR="000C4CBF" w:rsidRPr="000C4CBF" w:rsidRDefault="000C4CBF" w:rsidP="00F560CA">
            <w:pPr>
              <w:rPr>
                <w:rFonts w:ascii="Times New Roman" w:hAnsi="Times New Roman" w:cs="Times New Roman"/>
              </w:rPr>
            </w:pPr>
            <w:r w:rsidRPr="000C4CBF">
              <w:rPr>
                <w:rFonts w:ascii="Times New Roman" w:hAnsi="Times New Roman" w:cs="Times New Roman"/>
              </w:rPr>
              <w:t>Porcentaje de diferencias sucesivas mayores a 20 ms</w:t>
            </w:r>
          </w:p>
        </w:tc>
      </w:tr>
      <w:tr w:rsidR="000C4CBF" w14:paraId="5EA0D466" w14:textId="68C4B1AD" w:rsidTr="000C4CBF">
        <w:tc>
          <w:tcPr>
            <w:tcW w:w="1555" w:type="dxa"/>
          </w:tcPr>
          <w:p w14:paraId="4DBC97D0" w14:textId="7995BE1D"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rmssd</w:t>
            </w:r>
            <w:proofErr w:type="spellEnd"/>
          </w:p>
        </w:tc>
        <w:tc>
          <w:tcPr>
            <w:tcW w:w="992" w:type="dxa"/>
          </w:tcPr>
          <w:p w14:paraId="5718DB28" w14:textId="18EC93CD" w:rsidR="000C4CBF" w:rsidRPr="000C4CBF" w:rsidRDefault="000C4CBF" w:rsidP="00F560CA">
            <w:pPr>
              <w:rPr>
                <w:rFonts w:ascii="Times New Roman" w:hAnsi="Times New Roman" w:cs="Times New Roman"/>
              </w:rPr>
            </w:pPr>
            <w:r w:rsidRPr="000C4CBF">
              <w:rPr>
                <w:rFonts w:ascii="Times New Roman" w:hAnsi="Times New Roman" w:cs="Times New Roman"/>
              </w:rPr>
              <w:t>40.50</w:t>
            </w:r>
          </w:p>
        </w:tc>
        <w:tc>
          <w:tcPr>
            <w:tcW w:w="1134" w:type="dxa"/>
          </w:tcPr>
          <w:p w14:paraId="6F9C6A24" w14:textId="41ABE07A" w:rsidR="000C4CBF" w:rsidRPr="000C4CBF" w:rsidRDefault="000C4CBF" w:rsidP="00F560CA">
            <w:pPr>
              <w:rPr>
                <w:rFonts w:ascii="Times New Roman" w:hAnsi="Times New Roman" w:cs="Times New Roman"/>
              </w:rPr>
            </w:pPr>
            <w:r w:rsidRPr="000C4CBF">
              <w:rPr>
                <w:rFonts w:ascii="Times New Roman" w:hAnsi="Times New Roman" w:cs="Times New Roman"/>
              </w:rPr>
              <w:t>ms</w:t>
            </w:r>
          </w:p>
        </w:tc>
        <w:tc>
          <w:tcPr>
            <w:tcW w:w="5147" w:type="dxa"/>
          </w:tcPr>
          <w:p w14:paraId="5CE11855" w14:textId="0D912E67" w:rsidR="000C4CBF" w:rsidRPr="000C4CBF" w:rsidRDefault="000C4CBF" w:rsidP="00F560CA">
            <w:pPr>
              <w:rPr>
                <w:rFonts w:ascii="Times New Roman" w:hAnsi="Times New Roman" w:cs="Times New Roman"/>
              </w:rPr>
            </w:pPr>
            <w:r w:rsidRPr="000C4CBF">
              <w:rPr>
                <w:rFonts w:ascii="Times New Roman" w:hAnsi="Times New Roman" w:cs="Times New Roman"/>
              </w:rPr>
              <w:t>Raíz cuadrada de la media de las diferencias sucesivas al cuadrado (variabilidad de corto plazo)</w:t>
            </w:r>
          </w:p>
        </w:tc>
      </w:tr>
      <w:tr w:rsidR="000C4CBF" w14:paraId="68B767B1" w14:textId="426F5097" w:rsidTr="000C4CBF">
        <w:tc>
          <w:tcPr>
            <w:tcW w:w="1555" w:type="dxa"/>
          </w:tcPr>
          <w:p w14:paraId="5B01277E" w14:textId="789C5F87"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median_nni</w:t>
            </w:r>
            <w:proofErr w:type="spellEnd"/>
          </w:p>
        </w:tc>
        <w:tc>
          <w:tcPr>
            <w:tcW w:w="992" w:type="dxa"/>
          </w:tcPr>
          <w:p w14:paraId="5654EFD4" w14:textId="7EF497E7" w:rsidR="000C4CBF" w:rsidRPr="000C4CBF" w:rsidRDefault="000C4CBF" w:rsidP="00F560CA">
            <w:pPr>
              <w:rPr>
                <w:rFonts w:ascii="Times New Roman" w:hAnsi="Times New Roman" w:cs="Times New Roman"/>
              </w:rPr>
            </w:pPr>
            <w:r w:rsidRPr="000C4CBF">
              <w:rPr>
                <w:rFonts w:ascii="Times New Roman" w:hAnsi="Times New Roman" w:cs="Times New Roman"/>
              </w:rPr>
              <w:t>710.00</w:t>
            </w:r>
          </w:p>
        </w:tc>
        <w:tc>
          <w:tcPr>
            <w:tcW w:w="1134" w:type="dxa"/>
          </w:tcPr>
          <w:p w14:paraId="138176CE" w14:textId="3C4A138C" w:rsidR="000C4CBF" w:rsidRPr="000C4CBF" w:rsidRDefault="000C4CBF" w:rsidP="00F560CA">
            <w:pPr>
              <w:rPr>
                <w:rFonts w:ascii="Times New Roman" w:hAnsi="Times New Roman" w:cs="Times New Roman"/>
              </w:rPr>
            </w:pPr>
            <w:r w:rsidRPr="000C4CBF">
              <w:rPr>
                <w:rFonts w:ascii="Times New Roman" w:hAnsi="Times New Roman" w:cs="Times New Roman"/>
              </w:rPr>
              <w:t xml:space="preserve">ms </w:t>
            </w:r>
          </w:p>
        </w:tc>
        <w:tc>
          <w:tcPr>
            <w:tcW w:w="5147" w:type="dxa"/>
          </w:tcPr>
          <w:p w14:paraId="43739748" w14:textId="40D1BED3" w:rsidR="000C4CBF" w:rsidRPr="000C4CBF" w:rsidRDefault="000C4CBF" w:rsidP="00F560CA">
            <w:pPr>
              <w:rPr>
                <w:rFonts w:ascii="Times New Roman" w:hAnsi="Times New Roman" w:cs="Times New Roman"/>
              </w:rPr>
            </w:pPr>
            <w:r w:rsidRPr="000C4CBF">
              <w:rPr>
                <w:rFonts w:ascii="Times New Roman" w:hAnsi="Times New Roman" w:cs="Times New Roman"/>
              </w:rPr>
              <w:t>Mediana de los intervalos NN</w:t>
            </w:r>
          </w:p>
        </w:tc>
      </w:tr>
      <w:tr w:rsidR="000C4CBF" w14:paraId="24067094" w14:textId="447F8A9C" w:rsidTr="000C4CBF">
        <w:tc>
          <w:tcPr>
            <w:tcW w:w="1555" w:type="dxa"/>
          </w:tcPr>
          <w:p w14:paraId="5F11ED9B" w14:textId="78606FFD"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range_nni</w:t>
            </w:r>
            <w:proofErr w:type="spellEnd"/>
          </w:p>
        </w:tc>
        <w:tc>
          <w:tcPr>
            <w:tcW w:w="992" w:type="dxa"/>
          </w:tcPr>
          <w:p w14:paraId="4DD53A42" w14:textId="4B32D595" w:rsidR="000C4CBF" w:rsidRPr="000C4CBF" w:rsidRDefault="000C4CBF" w:rsidP="00F560CA">
            <w:pPr>
              <w:rPr>
                <w:rFonts w:ascii="Times New Roman" w:hAnsi="Times New Roman" w:cs="Times New Roman"/>
              </w:rPr>
            </w:pPr>
            <w:r w:rsidRPr="000C4CBF">
              <w:rPr>
                <w:rFonts w:ascii="Times New Roman" w:hAnsi="Times New Roman" w:cs="Times New Roman"/>
              </w:rPr>
              <w:t>130.00</w:t>
            </w:r>
          </w:p>
        </w:tc>
        <w:tc>
          <w:tcPr>
            <w:tcW w:w="1134" w:type="dxa"/>
          </w:tcPr>
          <w:p w14:paraId="0828E5D9" w14:textId="2F3EF205" w:rsidR="000C4CBF" w:rsidRPr="000C4CBF" w:rsidRDefault="000C4CBF" w:rsidP="00F560CA">
            <w:pPr>
              <w:rPr>
                <w:rFonts w:ascii="Times New Roman" w:hAnsi="Times New Roman" w:cs="Times New Roman"/>
              </w:rPr>
            </w:pPr>
            <w:r w:rsidRPr="000C4CBF">
              <w:rPr>
                <w:rFonts w:ascii="Times New Roman" w:hAnsi="Times New Roman" w:cs="Times New Roman"/>
              </w:rPr>
              <w:t>ms</w:t>
            </w:r>
          </w:p>
        </w:tc>
        <w:tc>
          <w:tcPr>
            <w:tcW w:w="5147" w:type="dxa"/>
          </w:tcPr>
          <w:p w14:paraId="6BF55A43" w14:textId="35041C21" w:rsidR="000C4CBF" w:rsidRPr="000C4CBF" w:rsidRDefault="000C4CBF" w:rsidP="00F560CA">
            <w:pPr>
              <w:rPr>
                <w:rFonts w:ascii="Times New Roman" w:hAnsi="Times New Roman" w:cs="Times New Roman"/>
              </w:rPr>
            </w:pPr>
            <w:r w:rsidRPr="000C4CBF">
              <w:rPr>
                <w:rFonts w:ascii="Times New Roman" w:hAnsi="Times New Roman" w:cs="Times New Roman"/>
              </w:rPr>
              <w:t>Diferencia entre el intervalo NN máximo y el mínimo</w:t>
            </w:r>
          </w:p>
        </w:tc>
      </w:tr>
      <w:tr w:rsidR="000C4CBF" w14:paraId="5A40ABFC" w14:textId="3E94A324" w:rsidTr="000C4CBF">
        <w:tc>
          <w:tcPr>
            <w:tcW w:w="1555" w:type="dxa"/>
          </w:tcPr>
          <w:p w14:paraId="2619A0D4" w14:textId="18BC8775"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cvsd</w:t>
            </w:r>
            <w:proofErr w:type="spellEnd"/>
          </w:p>
        </w:tc>
        <w:tc>
          <w:tcPr>
            <w:tcW w:w="992" w:type="dxa"/>
          </w:tcPr>
          <w:p w14:paraId="403BAE4C" w14:textId="37F4FF36" w:rsidR="000C4CBF" w:rsidRPr="000C4CBF" w:rsidRDefault="000C4CBF" w:rsidP="00F560CA">
            <w:pPr>
              <w:rPr>
                <w:rFonts w:ascii="Times New Roman" w:hAnsi="Times New Roman" w:cs="Times New Roman"/>
              </w:rPr>
            </w:pPr>
            <w:r w:rsidRPr="000C4CBF">
              <w:rPr>
                <w:rFonts w:ascii="Times New Roman" w:hAnsi="Times New Roman" w:cs="Times New Roman"/>
              </w:rPr>
              <w:t>0.06</w:t>
            </w:r>
          </w:p>
        </w:tc>
        <w:tc>
          <w:tcPr>
            <w:tcW w:w="1134" w:type="dxa"/>
          </w:tcPr>
          <w:p w14:paraId="4C9A65D0" w14:textId="1CD77400" w:rsidR="000C4CBF" w:rsidRPr="000C4CBF" w:rsidRDefault="000C4CBF" w:rsidP="00F560CA">
            <w:pPr>
              <w:rPr>
                <w:rFonts w:ascii="Times New Roman" w:hAnsi="Times New Roman" w:cs="Times New Roman"/>
              </w:rPr>
            </w:pPr>
            <w:r w:rsidRPr="000C4CBF">
              <w:rPr>
                <w:rFonts w:ascii="Times New Roman" w:hAnsi="Times New Roman" w:cs="Times New Roman"/>
              </w:rPr>
              <w:t>-</w:t>
            </w:r>
          </w:p>
        </w:tc>
        <w:tc>
          <w:tcPr>
            <w:tcW w:w="5147" w:type="dxa"/>
          </w:tcPr>
          <w:p w14:paraId="67437E02" w14:textId="685C615A" w:rsidR="000C4CBF" w:rsidRPr="000C4CBF" w:rsidRDefault="000C4CBF" w:rsidP="00F560CA">
            <w:pPr>
              <w:rPr>
                <w:rFonts w:ascii="Times New Roman" w:hAnsi="Times New Roman" w:cs="Times New Roman"/>
              </w:rPr>
            </w:pPr>
            <w:r w:rsidRPr="000C4CBF">
              <w:rPr>
                <w:rFonts w:ascii="Times New Roman" w:hAnsi="Times New Roman" w:cs="Times New Roman"/>
              </w:rPr>
              <w:t xml:space="preserve">Coeficiente de variación de las diferencias sucesivas (RMSSD / </w:t>
            </w:r>
            <w:proofErr w:type="spellStart"/>
            <w:r w:rsidRPr="000C4CBF">
              <w:rPr>
                <w:rFonts w:ascii="Times New Roman" w:hAnsi="Times New Roman" w:cs="Times New Roman"/>
              </w:rPr>
              <w:t>mean_nni</w:t>
            </w:r>
            <w:proofErr w:type="spellEnd"/>
            <w:r w:rsidRPr="000C4CBF">
              <w:rPr>
                <w:rFonts w:ascii="Times New Roman" w:hAnsi="Times New Roman" w:cs="Times New Roman"/>
              </w:rPr>
              <w:t>)</w:t>
            </w:r>
          </w:p>
        </w:tc>
      </w:tr>
      <w:tr w:rsidR="000C4CBF" w14:paraId="40FC0579" w14:textId="2345FC14" w:rsidTr="000C4CBF">
        <w:tc>
          <w:tcPr>
            <w:tcW w:w="1555" w:type="dxa"/>
          </w:tcPr>
          <w:p w14:paraId="3E2135BB" w14:textId="0A282B8E"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cvnni</w:t>
            </w:r>
            <w:proofErr w:type="spellEnd"/>
          </w:p>
        </w:tc>
        <w:tc>
          <w:tcPr>
            <w:tcW w:w="992" w:type="dxa"/>
          </w:tcPr>
          <w:p w14:paraId="1B171D41" w14:textId="25327A14" w:rsidR="000C4CBF" w:rsidRPr="000C4CBF" w:rsidRDefault="000C4CBF" w:rsidP="00F560CA">
            <w:pPr>
              <w:rPr>
                <w:rFonts w:ascii="Times New Roman" w:hAnsi="Times New Roman" w:cs="Times New Roman"/>
              </w:rPr>
            </w:pPr>
            <w:r w:rsidRPr="000C4CBF">
              <w:rPr>
                <w:rFonts w:ascii="Times New Roman" w:hAnsi="Times New Roman" w:cs="Times New Roman"/>
              </w:rPr>
              <w:t>0.06</w:t>
            </w:r>
          </w:p>
        </w:tc>
        <w:tc>
          <w:tcPr>
            <w:tcW w:w="1134" w:type="dxa"/>
          </w:tcPr>
          <w:p w14:paraId="60CA03AE" w14:textId="1089DC3D" w:rsidR="000C4CBF" w:rsidRPr="000C4CBF" w:rsidRDefault="000C4CBF" w:rsidP="00F560CA">
            <w:pPr>
              <w:rPr>
                <w:rFonts w:ascii="Times New Roman" w:hAnsi="Times New Roman" w:cs="Times New Roman"/>
              </w:rPr>
            </w:pPr>
            <w:r w:rsidRPr="000C4CBF">
              <w:rPr>
                <w:rFonts w:ascii="Times New Roman" w:hAnsi="Times New Roman" w:cs="Times New Roman"/>
              </w:rPr>
              <w:t>-</w:t>
            </w:r>
          </w:p>
        </w:tc>
        <w:tc>
          <w:tcPr>
            <w:tcW w:w="5147" w:type="dxa"/>
          </w:tcPr>
          <w:p w14:paraId="4EE44D94" w14:textId="1B984E15" w:rsidR="000C4CBF" w:rsidRPr="000C4CBF" w:rsidRDefault="000C4CBF" w:rsidP="00F560CA">
            <w:pPr>
              <w:rPr>
                <w:rFonts w:ascii="Times New Roman" w:hAnsi="Times New Roman" w:cs="Times New Roman"/>
              </w:rPr>
            </w:pPr>
            <w:r w:rsidRPr="000C4CBF">
              <w:rPr>
                <w:rFonts w:ascii="Times New Roman" w:hAnsi="Times New Roman" w:cs="Times New Roman"/>
              </w:rPr>
              <w:t xml:space="preserve">Coeficiente de variación de los intervalos NN (SDNN / </w:t>
            </w:r>
            <w:proofErr w:type="spellStart"/>
            <w:r w:rsidRPr="000C4CBF">
              <w:rPr>
                <w:rFonts w:ascii="Times New Roman" w:hAnsi="Times New Roman" w:cs="Times New Roman"/>
              </w:rPr>
              <w:t>mean_nni</w:t>
            </w:r>
            <w:proofErr w:type="spellEnd"/>
            <w:r w:rsidRPr="000C4CBF">
              <w:rPr>
                <w:rFonts w:ascii="Times New Roman" w:hAnsi="Times New Roman" w:cs="Times New Roman"/>
              </w:rPr>
              <w:t>)</w:t>
            </w:r>
          </w:p>
        </w:tc>
      </w:tr>
      <w:tr w:rsidR="000C4CBF" w14:paraId="7D7FF7A4" w14:textId="2780F717" w:rsidTr="000C4CBF">
        <w:tc>
          <w:tcPr>
            <w:tcW w:w="1555" w:type="dxa"/>
          </w:tcPr>
          <w:p w14:paraId="58BCFE51" w14:textId="6A5CA72A"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mean_hr</w:t>
            </w:r>
            <w:proofErr w:type="spellEnd"/>
          </w:p>
        </w:tc>
        <w:tc>
          <w:tcPr>
            <w:tcW w:w="992" w:type="dxa"/>
          </w:tcPr>
          <w:p w14:paraId="657549DB" w14:textId="28476E33" w:rsidR="000C4CBF" w:rsidRPr="000C4CBF" w:rsidRDefault="000C4CBF" w:rsidP="00F560CA">
            <w:pPr>
              <w:rPr>
                <w:rFonts w:ascii="Times New Roman" w:hAnsi="Times New Roman" w:cs="Times New Roman"/>
              </w:rPr>
            </w:pPr>
            <w:r w:rsidRPr="000C4CBF">
              <w:rPr>
                <w:rFonts w:ascii="Times New Roman" w:hAnsi="Times New Roman" w:cs="Times New Roman"/>
              </w:rPr>
              <w:t>83.02</w:t>
            </w:r>
          </w:p>
        </w:tc>
        <w:tc>
          <w:tcPr>
            <w:tcW w:w="1134" w:type="dxa"/>
          </w:tcPr>
          <w:p w14:paraId="5F9F4DFE" w14:textId="3C31A5DC"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lpm</w:t>
            </w:r>
            <w:proofErr w:type="spellEnd"/>
          </w:p>
        </w:tc>
        <w:tc>
          <w:tcPr>
            <w:tcW w:w="5147" w:type="dxa"/>
          </w:tcPr>
          <w:p w14:paraId="1993FC68" w14:textId="1393BD95" w:rsidR="000C4CBF" w:rsidRPr="000C4CBF" w:rsidRDefault="000C4CBF" w:rsidP="00F560CA">
            <w:pPr>
              <w:rPr>
                <w:rFonts w:ascii="Times New Roman" w:hAnsi="Times New Roman" w:cs="Times New Roman"/>
              </w:rPr>
            </w:pPr>
            <w:r w:rsidRPr="000C4CBF">
              <w:rPr>
                <w:rFonts w:ascii="Times New Roman" w:hAnsi="Times New Roman" w:cs="Times New Roman"/>
              </w:rPr>
              <w:t>Frecuencia cardíaca media</w:t>
            </w:r>
          </w:p>
        </w:tc>
      </w:tr>
      <w:tr w:rsidR="000C4CBF" w14:paraId="26CAD6B8" w14:textId="5D46ED75" w:rsidTr="000C4CBF">
        <w:tc>
          <w:tcPr>
            <w:tcW w:w="1555" w:type="dxa"/>
          </w:tcPr>
          <w:p w14:paraId="4C63E77A" w14:textId="50B18582"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max_hr</w:t>
            </w:r>
            <w:proofErr w:type="spellEnd"/>
          </w:p>
        </w:tc>
        <w:tc>
          <w:tcPr>
            <w:tcW w:w="992" w:type="dxa"/>
          </w:tcPr>
          <w:p w14:paraId="2FB41F38" w14:textId="7EEEAA98" w:rsidR="000C4CBF" w:rsidRPr="000C4CBF" w:rsidRDefault="000C4CBF" w:rsidP="00F560CA">
            <w:pPr>
              <w:rPr>
                <w:rFonts w:ascii="Times New Roman" w:hAnsi="Times New Roman" w:cs="Times New Roman"/>
              </w:rPr>
            </w:pPr>
            <w:r w:rsidRPr="000C4CBF">
              <w:rPr>
                <w:rFonts w:ascii="Times New Roman" w:hAnsi="Times New Roman" w:cs="Times New Roman"/>
              </w:rPr>
              <w:t>90.91</w:t>
            </w:r>
          </w:p>
        </w:tc>
        <w:tc>
          <w:tcPr>
            <w:tcW w:w="1134" w:type="dxa"/>
          </w:tcPr>
          <w:p w14:paraId="2C1E7066" w14:textId="7CD9F21C"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lpm</w:t>
            </w:r>
            <w:proofErr w:type="spellEnd"/>
            <w:r w:rsidRPr="000C4CBF">
              <w:rPr>
                <w:rFonts w:ascii="Times New Roman" w:hAnsi="Times New Roman" w:cs="Times New Roman"/>
              </w:rPr>
              <w:t xml:space="preserve"> </w:t>
            </w:r>
          </w:p>
        </w:tc>
        <w:tc>
          <w:tcPr>
            <w:tcW w:w="5147" w:type="dxa"/>
          </w:tcPr>
          <w:p w14:paraId="05108CE1" w14:textId="17EC9B83" w:rsidR="000C4CBF" w:rsidRPr="000C4CBF" w:rsidRDefault="000C4CBF" w:rsidP="00F560CA">
            <w:pPr>
              <w:rPr>
                <w:rFonts w:ascii="Times New Roman" w:hAnsi="Times New Roman" w:cs="Times New Roman"/>
              </w:rPr>
            </w:pPr>
            <w:r w:rsidRPr="000C4CBF">
              <w:rPr>
                <w:rFonts w:ascii="Times New Roman" w:hAnsi="Times New Roman" w:cs="Times New Roman"/>
              </w:rPr>
              <w:t>Frecuencia cardíaca máxima</w:t>
            </w:r>
          </w:p>
        </w:tc>
      </w:tr>
      <w:tr w:rsidR="000C4CBF" w14:paraId="334A7824" w14:textId="66F95260" w:rsidTr="000C4CBF">
        <w:tc>
          <w:tcPr>
            <w:tcW w:w="1555" w:type="dxa"/>
          </w:tcPr>
          <w:p w14:paraId="7FEF8678" w14:textId="2A497FC5"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min_hr</w:t>
            </w:r>
            <w:proofErr w:type="spellEnd"/>
          </w:p>
        </w:tc>
        <w:tc>
          <w:tcPr>
            <w:tcW w:w="992" w:type="dxa"/>
          </w:tcPr>
          <w:p w14:paraId="2306B33D" w14:textId="22686F20" w:rsidR="000C4CBF" w:rsidRPr="000C4CBF" w:rsidRDefault="000C4CBF" w:rsidP="00F560CA">
            <w:pPr>
              <w:rPr>
                <w:rFonts w:ascii="Times New Roman" w:hAnsi="Times New Roman" w:cs="Times New Roman"/>
              </w:rPr>
            </w:pPr>
            <w:r w:rsidRPr="000C4CBF">
              <w:rPr>
                <w:rFonts w:ascii="Times New Roman" w:hAnsi="Times New Roman" w:cs="Times New Roman"/>
              </w:rPr>
              <w:t>75.95</w:t>
            </w:r>
          </w:p>
        </w:tc>
        <w:tc>
          <w:tcPr>
            <w:tcW w:w="1134" w:type="dxa"/>
          </w:tcPr>
          <w:p w14:paraId="5316F88F" w14:textId="57E01B1E"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lpm</w:t>
            </w:r>
            <w:proofErr w:type="spellEnd"/>
          </w:p>
        </w:tc>
        <w:tc>
          <w:tcPr>
            <w:tcW w:w="5147" w:type="dxa"/>
          </w:tcPr>
          <w:p w14:paraId="05DA2763" w14:textId="506BFBA7" w:rsidR="000C4CBF" w:rsidRPr="000C4CBF" w:rsidRDefault="000C4CBF" w:rsidP="00F560CA">
            <w:pPr>
              <w:rPr>
                <w:rFonts w:ascii="Times New Roman" w:hAnsi="Times New Roman" w:cs="Times New Roman"/>
              </w:rPr>
            </w:pPr>
            <w:r w:rsidRPr="000C4CBF">
              <w:rPr>
                <w:rFonts w:ascii="Times New Roman" w:hAnsi="Times New Roman" w:cs="Times New Roman"/>
              </w:rPr>
              <w:t>Frecuencia cardíaca mínima</w:t>
            </w:r>
          </w:p>
        </w:tc>
      </w:tr>
      <w:tr w:rsidR="000C4CBF" w14:paraId="0FCC3731" w14:textId="1D25B3C5" w:rsidTr="000C4CBF">
        <w:tc>
          <w:tcPr>
            <w:tcW w:w="1555" w:type="dxa"/>
          </w:tcPr>
          <w:p w14:paraId="2508339D" w14:textId="3D16411C"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std_hr</w:t>
            </w:r>
            <w:proofErr w:type="spellEnd"/>
          </w:p>
        </w:tc>
        <w:tc>
          <w:tcPr>
            <w:tcW w:w="992" w:type="dxa"/>
          </w:tcPr>
          <w:p w14:paraId="46B0CB7A" w14:textId="0971A177" w:rsidR="000C4CBF" w:rsidRPr="000C4CBF" w:rsidRDefault="000C4CBF" w:rsidP="00F560CA">
            <w:pPr>
              <w:rPr>
                <w:rFonts w:ascii="Times New Roman" w:hAnsi="Times New Roman" w:cs="Times New Roman"/>
              </w:rPr>
            </w:pPr>
            <w:r w:rsidRPr="000C4CBF">
              <w:rPr>
                <w:rFonts w:ascii="Times New Roman" w:hAnsi="Times New Roman" w:cs="Times New Roman"/>
              </w:rPr>
              <w:t>5.10</w:t>
            </w:r>
          </w:p>
        </w:tc>
        <w:tc>
          <w:tcPr>
            <w:tcW w:w="1134" w:type="dxa"/>
          </w:tcPr>
          <w:p w14:paraId="077ADF11" w14:textId="740BAB04" w:rsidR="000C4CBF" w:rsidRPr="000C4CBF" w:rsidRDefault="000C4CBF" w:rsidP="00F560CA">
            <w:pPr>
              <w:rPr>
                <w:rFonts w:ascii="Times New Roman" w:hAnsi="Times New Roman" w:cs="Times New Roman"/>
              </w:rPr>
            </w:pPr>
            <w:proofErr w:type="spellStart"/>
            <w:r w:rsidRPr="000C4CBF">
              <w:rPr>
                <w:rFonts w:ascii="Times New Roman" w:hAnsi="Times New Roman" w:cs="Times New Roman"/>
              </w:rPr>
              <w:t>lpm</w:t>
            </w:r>
            <w:proofErr w:type="spellEnd"/>
          </w:p>
        </w:tc>
        <w:tc>
          <w:tcPr>
            <w:tcW w:w="5147" w:type="dxa"/>
          </w:tcPr>
          <w:p w14:paraId="4A6E45E3" w14:textId="134BDD1D" w:rsidR="000C4CBF" w:rsidRPr="000C4CBF" w:rsidRDefault="000C4CBF" w:rsidP="00F560CA">
            <w:pPr>
              <w:rPr>
                <w:rFonts w:ascii="Times New Roman" w:hAnsi="Times New Roman" w:cs="Times New Roman"/>
              </w:rPr>
            </w:pPr>
            <w:r w:rsidRPr="000C4CBF">
              <w:rPr>
                <w:rFonts w:ascii="Times New Roman" w:hAnsi="Times New Roman" w:cs="Times New Roman"/>
              </w:rPr>
              <w:t>Desviación estándar de la frecuencia cardíaca</w:t>
            </w:r>
          </w:p>
        </w:tc>
      </w:tr>
    </w:tbl>
    <w:p w14:paraId="2906C665" w14:textId="77777777" w:rsidR="00F560CA" w:rsidRDefault="00F560CA" w:rsidP="00F560CA">
      <w:pPr>
        <w:rPr>
          <w:rFonts w:ascii="Times New Roman" w:hAnsi="Times New Roman" w:cs="Times New Roman"/>
          <w:b/>
          <w:bCs/>
        </w:rPr>
      </w:pPr>
    </w:p>
    <w:p w14:paraId="2BAC9DB1" w14:textId="6D3CFC41" w:rsidR="00FD6F92" w:rsidRPr="00FD6F92" w:rsidRDefault="00FD6F92" w:rsidP="007D1784">
      <w:pPr>
        <w:jc w:val="both"/>
        <w:rPr>
          <w:rFonts w:ascii="Times New Roman" w:hAnsi="Times New Roman" w:cs="Times New Roman"/>
        </w:rPr>
      </w:pPr>
      <w:r w:rsidRPr="00FD6F92">
        <w:rPr>
          <w:rFonts w:ascii="Times New Roman" w:hAnsi="Times New Roman" w:cs="Times New Roman"/>
        </w:rPr>
        <w:t xml:space="preserve">Con la función </w:t>
      </w:r>
      <w:proofErr w:type="spellStart"/>
      <w:r w:rsidRPr="00FD6F92">
        <w:rPr>
          <w:rFonts w:ascii="Times New Roman" w:hAnsi="Times New Roman" w:cs="Times New Roman"/>
        </w:rPr>
        <w:t>get_time_domain_features</w:t>
      </w:r>
      <w:proofErr w:type="spellEnd"/>
      <w:r w:rsidRPr="00FD6F92">
        <w:rPr>
          <w:rFonts w:ascii="Times New Roman" w:hAnsi="Times New Roman" w:cs="Times New Roman"/>
        </w:rPr>
        <w:t xml:space="preserve"> de </w:t>
      </w:r>
      <w:proofErr w:type="spellStart"/>
      <w:r w:rsidRPr="00FD6F92">
        <w:rPr>
          <w:rFonts w:ascii="Times New Roman" w:hAnsi="Times New Roman" w:cs="Times New Roman"/>
        </w:rPr>
        <w:t>hrvanalysis</w:t>
      </w:r>
      <w:proofErr w:type="spellEnd"/>
      <w:r w:rsidRPr="00FD6F92">
        <w:rPr>
          <w:rFonts w:ascii="Times New Roman" w:hAnsi="Times New Roman" w:cs="Times New Roman"/>
        </w:rPr>
        <w:t xml:space="preserve"> se calcularon las características de la HRV a partir de los intervalos NN es decir, el tiempo entre un pico R y el siguiente. El intervalo promedio fue de 725.45 ms (mediana de 710 ms) y el rango de 130 ms lo que </w:t>
      </w:r>
      <w:r>
        <w:rPr>
          <w:rFonts w:ascii="Times New Roman" w:hAnsi="Times New Roman" w:cs="Times New Roman"/>
        </w:rPr>
        <w:t>nos dice</w:t>
      </w:r>
      <w:r w:rsidRPr="00FD6F92">
        <w:rPr>
          <w:rFonts w:ascii="Times New Roman" w:hAnsi="Times New Roman" w:cs="Times New Roman"/>
        </w:rPr>
        <w:t xml:space="preserve"> que los intervalos son bastante parecidos entre sí.</w:t>
      </w:r>
    </w:p>
    <w:p w14:paraId="182A5F07" w14:textId="090B3AFD" w:rsidR="00FD6F92" w:rsidRPr="00FD6F92" w:rsidRDefault="00FD6F92" w:rsidP="007D1784">
      <w:pPr>
        <w:jc w:val="both"/>
        <w:rPr>
          <w:rFonts w:ascii="Times New Roman" w:hAnsi="Times New Roman" w:cs="Times New Roman"/>
        </w:rPr>
      </w:pPr>
      <w:r w:rsidRPr="00FD6F92">
        <w:rPr>
          <w:rFonts w:ascii="Times New Roman" w:hAnsi="Times New Roman" w:cs="Times New Roman"/>
        </w:rPr>
        <w:t>La variabilidad global se midió con el SDNN que fue de 46.98 ms</w:t>
      </w:r>
      <w:r>
        <w:rPr>
          <w:rFonts w:ascii="Times New Roman" w:hAnsi="Times New Roman" w:cs="Times New Roman"/>
        </w:rPr>
        <w:t xml:space="preserve"> </w:t>
      </w:r>
      <w:r w:rsidRPr="00FD6F92">
        <w:rPr>
          <w:rFonts w:ascii="Times New Roman" w:hAnsi="Times New Roman" w:cs="Times New Roman"/>
        </w:rPr>
        <w:t xml:space="preserve">y la de corto plazo con el RMSSD de 40.50 </w:t>
      </w:r>
      <w:r>
        <w:rPr>
          <w:rFonts w:ascii="Times New Roman" w:hAnsi="Times New Roman" w:cs="Times New Roman"/>
        </w:rPr>
        <w:t>que</w:t>
      </w:r>
      <w:r w:rsidRPr="00FD6F92">
        <w:rPr>
          <w:rFonts w:ascii="Times New Roman" w:hAnsi="Times New Roman" w:cs="Times New Roman"/>
        </w:rPr>
        <w:t xml:space="preserve"> se calcula a partir de las diferencias entre latidos consecutivos y se relaciona con la actividad del sistema nervioso parasimpático. El pNN50 fue de 20 % y el pNN20 de 50 % es decir la proporción de latidos cuyo intervalo cambia más de 50 ms y más de 20 ms respecto al anterior.</w:t>
      </w:r>
    </w:p>
    <w:p w14:paraId="2C8C4D36" w14:textId="2C9FDF37" w:rsidR="00FD6F92" w:rsidRDefault="00FD6F92" w:rsidP="007D1784">
      <w:pPr>
        <w:jc w:val="both"/>
        <w:rPr>
          <w:rFonts w:ascii="Times New Roman" w:hAnsi="Times New Roman" w:cs="Times New Roman"/>
        </w:rPr>
      </w:pPr>
      <w:r w:rsidRPr="00FD6F92">
        <w:rPr>
          <w:rFonts w:ascii="Times New Roman" w:hAnsi="Times New Roman" w:cs="Times New Roman"/>
        </w:rPr>
        <w:t xml:space="preserve">La frecuencia cardíaca media fue de 83.02 </w:t>
      </w:r>
      <w:proofErr w:type="spellStart"/>
      <w:r w:rsidRPr="00FD6F92">
        <w:rPr>
          <w:rFonts w:ascii="Times New Roman" w:hAnsi="Times New Roman" w:cs="Times New Roman"/>
        </w:rPr>
        <w:t>lpm</w:t>
      </w:r>
      <w:proofErr w:type="spellEnd"/>
      <w:r w:rsidRPr="00FD6F92">
        <w:rPr>
          <w:rFonts w:ascii="Times New Roman" w:hAnsi="Times New Roman" w:cs="Times New Roman"/>
        </w:rPr>
        <w:t xml:space="preserve">, con un máximo de 90.91 </w:t>
      </w:r>
      <w:proofErr w:type="spellStart"/>
      <w:r w:rsidRPr="00FD6F92">
        <w:rPr>
          <w:rFonts w:ascii="Times New Roman" w:hAnsi="Times New Roman" w:cs="Times New Roman"/>
        </w:rPr>
        <w:t>lpm</w:t>
      </w:r>
      <w:proofErr w:type="spellEnd"/>
      <w:r w:rsidRPr="00FD6F92">
        <w:rPr>
          <w:rFonts w:ascii="Times New Roman" w:hAnsi="Times New Roman" w:cs="Times New Roman"/>
        </w:rPr>
        <w:t xml:space="preserve">, un mínimo de 75.95 </w:t>
      </w:r>
      <w:proofErr w:type="spellStart"/>
      <w:r w:rsidRPr="00FD6F92">
        <w:rPr>
          <w:rFonts w:ascii="Times New Roman" w:hAnsi="Times New Roman" w:cs="Times New Roman"/>
        </w:rPr>
        <w:t>lpm</w:t>
      </w:r>
      <w:proofErr w:type="spellEnd"/>
      <w:r w:rsidRPr="00FD6F92">
        <w:rPr>
          <w:rFonts w:ascii="Times New Roman" w:hAnsi="Times New Roman" w:cs="Times New Roman"/>
        </w:rPr>
        <w:t xml:space="preserve"> y una desviación estándar de 5.10 </w:t>
      </w:r>
      <w:proofErr w:type="spellStart"/>
      <w:r w:rsidRPr="00FD6F92">
        <w:rPr>
          <w:rFonts w:ascii="Times New Roman" w:hAnsi="Times New Roman" w:cs="Times New Roman"/>
        </w:rPr>
        <w:t>lpm</w:t>
      </w:r>
      <w:proofErr w:type="spellEnd"/>
      <w:r w:rsidRPr="00FD6F92">
        <w:rPr>
          <w:rFonts w:ascii="Times New Roman" w:hAnsi="Times New Roman" w:cs="Times New Roman"/>
        </w:rPr>
        <w:t>. E</w:t>
      </w:r>
      <w:r>
        <w:rPr>
          <w:rFonts w:ascii="Times New Roman" w:hAnsi="Times New Roman" w:cs="Times New Roman"/>
        </w:rPr>
        <w:t>stos</w:t>
      </w:r>
      <w:r w:rsidRPr="00FD6F92">
        <w:rPr>
          <w:rFonts w:ascii="Times New Roman" w:hAnsi="Times New Roman" w:cs="Times New Roman"/>
        </w:rPr>
        <w:t xml:space="preserve"> resultados corresponden a un ritmo regular con variabilidad normal para una persona en reposo. Sin embargo el registro es muy </w:t>
      </w:r>
      <w:r w:rsidRPr="00FD6F92">
        <w:rPr>
          <w:rFonts w:ascii="Times New Roman" w:hAnsi="Times New Roman" w:cs="Times New Roman"/>
        </w:rPr>
        <w:lastRenderedPageBreak/>
        <w:t>corto (unos 10 segundos) y NeuroKit2 no detectó los picos de los extremos, por lo que los valores son aproximados y lo ideal sería registrar durante más tiempo.</w:t>
      </w:r>
    </w:p>
    <w:p w14:paraId="572D4B0E" w14:textId="77777777" w:rsidR="00D412C9" w:rsidRDefault="00D412C9" w:rsidP="00FD6F92">
      <w:pPr>
        <w:rPr>
          <w:rFonts w:ascii="Times New Roman" w:hAnsi="Times New Roman" w:cs="Times New Roman"/>
        </w:rPr>
      </w:pPr>
    </w:p>
    <w:p w14:paraId="7E5C8F92" w14:textId="73946D21" w:rsidR="00D412C9" w:rsidRDefault="00D412C9" w:rsidP="007D1784">
      <w:pPr>
        <w:jc w:val="center"/>
        <w:rPr>
          <w:rFonts w:ascii="Times New Roman" w:hAnsi="Times New Roman" w:cs="Times New Roman"/>
          <w:b/>
          <w:bCs/>
        </w:rPr>
      </w:pPr>
      <w:r w:rsidRPr="00D412C9">
        <w:rPr>
          <w:rFonts w:ascii="Times New Roman" w:hAnsi="Times New Roman" w:cs="Times New Roman"/>
          <w:b/>
          <w:bCs/>
        </w:rPr>
        <w:t xml:space="preserve">5.5 </w:t>
      </w:r>
      <w:r w:rsidRPr="00D412C9">
        <w:rPr>
          <w:rFonts w:ascii="Times New Roman" w:hAnsi="Times New Roman" w:cs="Times New Roman"/>
          <w:b/>
          <w:bCs/>
        </w:rPr>
        <w:t>Aplicaciones clínicas del uso de ECG y EMG</w:t>
      </w:r>
    </w:p>
    <w:p w14:paraId="53D7C95E" w14:textId="77777777" w:rsidR="00B25016" w:rsidRDefault="00B25016" w:rsidP="007D1784">
      <w:pPr>
        <w:pStyle w:val="NormalWeb"/>
        <w:jc w:val="both"/>
      </w:pPr>
      <w:r w:rsidRPr="00B25016">
        <w:rPr>
          <w:b/>
          <w:bCs/>
        </w:rPr>
        <w:t>Aplicaciones del Electrocardiograma (ECG):</w:t>
      </w:r>
      <w:r w:rsidRPr="00B25016">
        <w:t xml:space="preserve"> </w:t>
      </w:r>
    </w:p>
    <w:p w14:paraId="7272995B" w14:textId="035D73AC" w:rsidR="00B25016" w:rsidRPr="00B25016" w:rsidRDefault="00B25016" w:rsidP="007D1784">
      <w:pPr>
        <w:pStyle w:val="NormalWeb"/>
        <w:jc w:val="both"/>
      </w:pPr>
      <w:r w:rsidRPr="00B25016">
        <w:t>Diagnóstico y monitoreo de arritmias (ej. Fibrilación Auricular)</w:t>
      </w:r>
      <w:r>
        <w:t>:</w:t>
      </w:r>
    </w:p>
    <w:p w14:paraId="31722288" w14:textId="77777777" w:rsidR="00B25016" w:rsidRPr="00B25016" w:rsidRDefault="00B25016" w:rsidP="007D1784">
      <w:pPr>
        <w:pStyle w:val="NormalWeb"/>
        <w:numPr>
          <w:ilvl w:val="0"/>
          <w:numId w:val="5"/>
        </w:numPr>
        <w:jc w:val="both"/>
      </w:pPr>
      <w:r w:rsidRPr="00B25016">
        <w:rPr>
          <w:b/>
          <w:bCs/>
        </w:rPr>
        <w:t>Tipo de registro:</w:t>
      </w:r>
      <w:r w:rsidRPr="00B25016">
        <w:t xml:space="preserve"> ECG de superficie, a menudo continuo mediante un monitor Holter (24-48 horas) o dispositivos portátiles.</w:t>
      </w:r>
    </w:p>
    <w:p w14:paraId="02A39998" w14:textId="7EC2AD28" w:rsidR="00B25016" w:rsidRPr="00B25016" w:rsidRDefault="00B25016" w:rsidP="007D1784">
      <w:pPr>
        <w:pStyle w:val="NormalWeb"/>
        <w:numPr>
          <w:ilvl w:val="0"/>
          <w:numId w:val="5"/>
        </w:numPr>
        <w:jc w:val="both"/>
      </w:pPr>
      <w:r w:rsidRPr="00B25016">
        <w:rPr>
          <w:b/>
          <w:bCs/>
        </w:rPr>
        <w:t>Procesamiento:</w:t>
      </w:r>
      <w:r w:rsidRPr="00B25016">
        <w:t xml:space="preserve"> Filtrado de ruido, detección del complejo QRS (específicamente los picos R) y cálculo de la variabilidad de la frecuencia cardíaca (HRV). También se utiliza el análisis morfológico para detectar la ausencia de ondas P.</w:t>
      </w:r>
      <w:r>
        <w:t xml:space="preserve"> [7]</w:t>
      </w:r>
    </w:p>
    <w:p w14:paraId="59481C0E" w14:textId="16A5B0F9" w:rsidR="00B25016" w:rsidRPr="00B25016" w:rsidRDefault="00B25016" w:rsidP="007D1784">
      <w:pPr>
        <w:pStyle w:val="NormalWeb"/>
        <w:jc w:val="both"/>
      </w:pPr>
      <w:r w:rsidRPr="00B25016">
        <w:t>Detección de cardiopatía isquémica e infarto agudo de miocardio:</w:t>
      </w:r>
    </w:p>
    <w:p w14:paraId="3E693C00" w14:textId="77777777" w:rsidR="00B25016" w:rsidRPr="00B25016" w:rsidRDefault="00B25016" w:rsidP="007D1784">
      <w:pPr>
        <w:pStyle w:val="NormalWeb"/>
        <w:numPr>
          <w:ilvl w:val="0"/>
          <w:numId w:val="6"/>
        </w:numPr>
        <w:jc w:val="both"/>
      </w:pPr>
      <w:r w:rsidRPr="00B25016">
        <w:rPr>
          <w:b/>
          <w:bCs/>
        </w:rPr>
        <w:t>Tipo de registro:</w:t>
      </w:r>
      <w:r w:rsidRPr="00B25016">
        <w:t xml:space="preserve"> ECG de superficie estándar de 12 derivaciones, ya sea en reposo o durante pruebas de esfuerzo (ergometría).</w:t>
      </w:r>
    </w:p>
    <w:p w14:paraId="662FA098" w14:textId="03D406B6" w:rsidR="00B25016" w:rsidRPr="00B25016" w:rsidRDefault="00B25016" w:rsidP="007D1784">
      <w:pPr>
        <w:pStyle w:val="NormalWeb"/>
        <w:numPr>
          <w:ilvl w:val="0"/>
          <w:numId w:val="6"/>
        </w:numPr>
        <w:jc w:val="both"/>
      </w:pPr>
      <w:r w:rsidRPr="00B25016">
        <w:rPr>
          <w:b/>
          <w:bCs/>
        </w:rPr>
        <w:t>Procesamiento:</w:t>
      </w:r>
      <w:r w:rsidRPr="00B25016">
        <w:t xml:space="preserve"> </w:t>
      </w:r>
      <w:proofErr w:type="spellStart"/>
      <w:r w:rsidRPr="00B25016">
        <w:t>Promediación</w:t>
      </w:r>
      <w:proofErr w:type="spellEnd"/>
      <w:r w:rsidRPr="00B25016">
        <w:t xml:space="preserve"> de señales para reducir artefactos musculares y análisis de las alteraciones del nivel de voltaje. El procesamiento se centra en medir la elevación o depresión del segmento ST y las inversiones de la onda T.</w:t>
      </w:r>
      <w:r>
        <w:t xml:space="preserve"> [8]</w:t>
      </w:r>
    </w:p>
    <w:p w14:paraId="4C30C3D4" w14:textId="294B249F" w:rsidR="00B25016" w:rsidRPr="00B25016" w:rsidRDefault="00B25016" w:rsidP="007D1784">
      <w:pPr>
        <w:pStyle w:val="NormalWeb"/>
        <w:jc w:val="both"/>
      </w:pPr>
      <w:r w:rsidRPr="00B25016">
        <w:t xml:space="preserve"> Detección del Síndrome de Apnea Obstructiva del Sueño (SAOS):</w:t>
      </w:r>
    </w:p>
    <w:p w14:paraId="05D58957" w14:textId="77777777" w:rsidR="00B25016" w:rsidRPr="00B25016" w:rsidRDefault="00B25016" w:rsidP="007D1784">
      <w:pPr>
        <w:pStyle w:val="NormalWeb"/>
        <w:numPr>
          <w:ilvl w:val="0"/>
          <w:numId w:val="7"/>
        </w:numPr>
        <w:jc w:val="both"/>
      </w:pPr>
      <w:r w:rsidRPr="00B25016">
        <w:rPr>
          <w:b/>
          <w:bCs/>
        </w:rPr>
        <w:t>Tipo de registro:</w:t>
      </w:r>
      <w:r w:rsidRPr="00B25016">
        <w:t xml:space="preserve"> ECG de superficie de 1 o 2 derivaciones registrado durante una polisomnografía nocturna.</w:t>
      </w:r>
    </w:p>
    <w:p w14:paraId="6C02829A" w14:textId="2B3B4350" w:rsidR="00B25016" w:rsidRPr="00B25016" w:rsidRDefault="00B25016" w:rsidP="007D1784">
      <w:pPr>
        <w:pStyle w:val="NormalWeb"/>
        <w:numPr>
          <w:ilvl w:val="0"/>
          <w:numId w:val="7"/>
        </w:numPr>
        <w:jc w:val="both"/>
      </w:pPr>
      <w:r w:rsidRPr="00B25016">
        <w:rPr>
          <w:b/>
          <w:bCs/>
        </w:rPr>
        <w:t>Procesamiento:</w:t>
      </w:r>
      <w:r w:rsidRPr="00B25016">
        <w:t xml:space="preserve"> Extracción de la respiración derivada del ECG (EDR, por sus siglas en inglés) midiendo las modulaciones de amplitud del complejo QRS causadas por el movimiento torácico. Se aplica análisis espectral (dominio de la frecuencia) de la HRV para evaluar la hiperactividad simpática (relación LF/HF).</w:t>
      </w:r>
      <w:r>
        <w:t xml:space="preserve"> [9]</w:t>
      </w:r>
    </w:p>
    <w:p w14:paraId="36C23292" w14:textId="77777777" w:rsidR="00B25016" w:rsidRDefault="00B25016" w:rsidP="007D1784">
      <w:pPr>
        <w:pStyle w:val="NormalWeb"/>
        <w:jc w:val="both"/>
      </w:pPr>
      <w:r w:rsidRPr="00B25016">
        <w:rPr>
          <w:b/>
          <w:bCs/>
        </w:rPr>
        <w:t>Aplicaciones de la Electromiografía (EMG):</w:t>
      </w:r>
    </w:p>
    <w:p w14:paraId="37595065" w14:textId="5436009C" w:rsidR="00B25016" w:rsidRPr="00B25016" w:rsidRDefault="00B25016" w:rsidP="007D1784">
      <w:pPr>
        <w:pStyle w:val="NormalWeb"/>
        <w:jc w:val="both"/>
      </w:pPr>
      <w:r w:rsidRPr="00B25016">
        <w:t xml:space="preserve"> Diagnóstico de trastornos neuromusculares (ej. Esclerosis Lateral Amiotrófica, miopatías):</w:t>
      </w:r>
    </w:p>
    <w:p w14:paraId="786E15AB" w14:textId="77777777" w:rsidR="00B25016" w:rsidRPr="00B25016" w:rsidRDefault="00B25016" w:rsidP="007D1784">
      <w:pPr>
        <w:pStyle w:val="NormalWeb"/>
        <w:numPr>
          <w:ilvl w:val="0"/>
          <w:numId w:val="8"/>
        </w:numPr>
        <w:jc w:val="both"/>
      </w:pPr>
      <w:r w:rsidRPr="00B25016">
        <w:rPr>
          <w:b/>
          <w:bCs/>
        </w:rPr>
        <w:t>Tipo de registro:</w:t>
      </w:r>
      <w:r w:rsidRPr="00B25016">
        <w:t xml:space="preserve"> EMG invasivo o de aguja insertada directamente en el vientre muscular.</w:t>
      </w:r>
    </w:p>
    <w:p w14:paraId="32423F4D" w14:textId="3FD6A033" w:rsidR="00B25016" w:rsidRPr="00B25016" w:rsidRDefault="00B25016" w:rsidP="007D1784">
      <w:pPr>
        <w:pStyle w:val="NormalWeb"/>
        <w:numPr>
          <w:ilvl w:val="0"/>
          <w:numId w:val="8"/>
        </w:numPr>
        <w:jc w:val="both"/>
      </w:pPr>
      <w:r w:rsidRPr="00B25016">
        <w:rPr>
          <w:b/>
          <w:bCs/>
        </w:rPr>
        <w:t>Procesamiento:</w:t>
      </w:r>
      <w:r w:rsidRPr="00B25016">
        <w:t xml:space="preserve"> Detección y clasificación de los Potenciales de Acción de Unidad Motora (MUAP). El procesamiento extrae parámetros en el dominio del tiempo como la duración, amplitud, número de fases y tasa de disparo de las unidades motoras individuales.</w:t>
      </w:r>
      <w:r>
        <w:t xml:space="preserve"> [10]</w:t>
      </w:r>
    </w:p>
    <w:p w14:paraId="32834251" w14:textId="75910452" w:rsidR="00B25016" w:rsidRPr="00B25016" w:rsidRDefault="00B25016" w:rsidP="007D1784">
      <w:pPr>
        <w:pStyle w:val="NormalWeb"/>
        <w:jc w:val="both"/>
      </w:pPr>
      <w:r w:rsidRPr="00B25016">
        <w:t xml:space="preserve"> Control </w:t>
      </w:r>
      <w:proofErr w:type="spellStart"/>
      <w:r w:rsidRPr="00B25016">
        <w:t>mioeléctrico</w:t>
      </w:r>
      <w:proofErr w:type="spellEnd"/>
      <w:r w:rsidRPr="00B25016">
        <w:t xml:space="preserve"> de prótesis robóticas para amputados:</w:t>
      </w:r>
    </w:p>
    <w:p w14:paraId="7093F2FE" w14:textId="77777777" w:rsidR="00B25016" w:rsidRPr="00B25016" w:rsidRDefault="00B25016" w:rsidP="007D1784">
      <w:pPr>
        <w:pStyle w:val="NormalWeb"/>
        <w:numPr>
          <w:ilvl w:val="0"/>
          <w:numId w:val="9"/>
        </w:numPr>
        <w:jc w:val="both"/>
      </w:pPr>
      <w:r w:rsidRPr="00B25016">
        <w:rPr>
          <w:b/>
          <w:bCs/>
        </w:rPr>
        <w:lastRenderedPageBreak/>
        <w:t>Tipo de registro:</w:t>
      </w:r>
      <w:r w:rsidRPr="00B25016">
        <w:t xml:space="preserve"> Electromiografía de superficie (</w:t>
      </w:r>
      <w:proofErr w:type="spellStart"/>
      <w:r w:rsidRPr="00B25016">
        <w:t>sEMG</w:t>
      </w:r>
      <w:proofErr w:type="spellEnd"/>
      <w:r w:rsidRPr="00B25016">
        <w:t>) multicanal posicionada sobre los músculos remanentes del muñón.</w:t>
      </w:r>
    </w:p>
    <w:p w14:paraId="76DDE4BE" w14:textId="35E187B7" w:rsidR="00B25016" w:rsidRPr="00B25016" w:rsidRDefault="00B25016" w:rsidP="007D1784">
      <w:pPr>
        <w:pStyle w:val="NormalWeb"/>
        <w:numPr>
          <w:ilvl w:val="0"/>
          <w:numId w:val="9"/>
        </w:numPr>
        <w:jc w:val="both"/>
      </w:pPr>
      <w:r w:rsidRPr="00B25016">
        <w:rPr>
          <w:b/>
          <w:bCs/>
        </w:rPr>
        <w:t>Procesamiento:</w:t>
      </w:r>
      <w:r w:rsidRPr="00B25016">
        <w:t xml:space="preserve"> Segmentación de la señal en ventanas temporales superpuestas, extracción de características (valor absoluto medio, RMS, longitud de la forma de onda, cruces por cero) y aplicación de algoritmos de aprendizaje automático (Machine </w:t>
      </w:r>
      <w:proofErr w:type="spellStart"/>
      <w:r w:rsidRPr="00B25016">
        <w:t>Learning</w:t>
      </w:r>
      <w:proofErr w:type="spellEnd"/>
      <w:r w:rsidRPr="00B25016">
        <w:t>) para clasificar y decodificar la intención de movimiento del paciente.</w:t>
      </w:r>
      <w:r>
        <w:t xml:space="preserve"> [11]</w:t>
      </w:r>
    </w:p>
    <w:p w14:paraId="399D5193" w14:textId="10CC5FC1" w:rsidR="00B25016" w:rsidRPr="00B25016" w:rsidRDefault="00B25016" w:rsidP="007D1784">
      <w:pPr>
        <w:pStyle w:val="NormalWeb"/>
        <w:jc w:val="both"/>
      </w:pPr>
      <w:r w:rsidRPr="00B25016">
        <w:t xml:space="preserve"> Evaluación biomecánica y control en neurorrehabilitación (ej. pacientes post-ictus):</w:t>
      </w:r>
    </w:p>
    <w:p w14:paraId="634F3450" w14:textId="77777777" w:rsidR="00B25016" w:rsidRPr="00B25016" w:rsidRDefault="00B25016" w:rsidP="007D1784">
      <w:pPr>
        <w:pStyle w:val="NormalWeb"/>
        <w:numPr>
          <w:ilvl w:val="0"/>
          <w:numId w:val="10"/>
        </w:numPr>
        <w:jc w:val="both"/>
      </w:pPr>
      <w:r w:rsidRPr="00B25016">
        <w:rPr>
          <w:b/>
          <w:bCs/>
        </w:rPr>
        <w:t>Tipo de registro:</w:t>
      </w:r>
      <w:r w:rsidRPr="00B25016">
        <w:t xml:space="preserve"> EMG de superficie (</w:t>
      </w:r>
      <w:proofErr w:type="spellStart"/>
      <w:r w:rsidRPr="00B25016">
        <w:t>sEMG</w:t>
      </w:r>
      <w:proofErr w:type="spellEnd"/>
      <w:r w:rsidRPr="00B25016">
        <w:t>) sobre músculos agonistas y antagonistas.</w:t>
      </w:r>
    </w:p>
    <w:p w14:paraId="7096DEF0" w14:textId="587B857C" w:rsidR="00B25016" w:rsidRPr="00B25016" w:rsidRDefault="00B25016" w:rsidP="007D1784">
      <w:pPr>
        <w:pStyle w:val="NormalWeb"/>
        <w:numPr>
          <w:ilvl w:val="0"/>
          <w:numId w:val="10"/>
        </w:numPr>
        <w:jc w:val="both"/>
      </w:pPr>
      <w:r w:rsidRPr="00B25016">
        <w:rPr>
          <w:b/>
          <w:bCs/>
        </w:rPr>
        <w:t>Procesamiento:</w:t>
      </w:r>
      <w:r w:rsidRPr="00B25016">
        <w:t xml:space="preserve"> Rectificación de onda completa y filtrado </w:t>
      </w:r>
      <w:proofErr w:type="spellStart"/>
      <w:r w:rsidRPr="00B25016">
        <w:t>pasabaj</w:t>
      </w:r>
      <w:r w:rsidR="007D1784">
        <w:t>a</w:t>
      </w:r>
      <w:r w:rsidRPr="00B25016">
        <w:t>s</w:t>
      </w:r>
      <w:proofErr w:type="spellEnd"/>
      <w:r w:rsidRPr="00B25016">
        <w:t xml:space="preserve"> para obtener la envolvente lineal de la señal</w:t>
      </w:r>
      <w:r w:rsidR="007D1784">
        <w:t xml:space="preserve">. </w:t>
      </w:r>
      <w:r w:rsidRPr="00B25016">
        <w:t>A partir de esto, se procesan los umbrales adaptativos para determinar los tiempos de activación y desactivación muscular y analizar los patrones de</w:t>
      </w:r>
      <w:r w:rsidR="007D1784">
        <w:t xml:space="preserve"> </w:t>
      </w:r>
      <w:r w:rsidRPr="00B25016">
        <w:t>contracción.</w:t>
      </w:r>
      <w:r>
        <w:t xml:space="preserve"> [12]</w:t>
      </w:r>
    </w:p>
    <w:p w14:paraId="08CDB9FD" w14:textId="77777777" w:rsidR="00F560CA" w:rsidRDefault="00F560CA" w:rsidP="00F560CA">
      <w:pPr>
        <w:rPr>
          <w:rFonts w:ascii="Times New Roman" w:hAnsi="Times New Roman" w:cs="Times New Roman"/>
          <w:b/>
          <w:bCs/>
        </w:rPr>
      </w:pPr>
    </w:p>
    <w:p w14:paraId="543C66CD" w14:textId="15F9A130" w:rsidR="00F560CA" w:rsidRDefault="007D1784" w:rsidP="007D1784">
      <w:pPr>
        <w:jc w:val="center"/>
        <w:rPr>
          <w:rFonts w:ascii="Times New Roman" w:hAnsi="Times New Roman" w:cs="Times New Roman"/>
          <w:b/>
          <w:bCs/>
        </w:rPr>
      </w:pPr>
      <w:r>
        <w:rPr>
          <w:rFonts w:ascii="Times New Roman" w:hAnsi="Times New Roman" w:cs="Times New Roman"/>
          <w:b/>
          <w:bCs/>
        </w:rPr>
        <w:t xml:space="preserve">5.6 </w:t>
      </w:r>
      <w:r w:rsidR="007D2261">
        <w:rPr>
          <w:rFonts w:ascii="Times New Roman" w:hAnsi="Times New Roman" w:cs="Times New Roman"/>
          <w:b/>
          <w:bCs/>
        </w:rPr>
        <w:t>Conclusiones</w:t>
      </w:r>
    </w:p>
    <w:p w14:paraId="006A13F8" w14:textId="3D7DFD00" w:rsidR="007D2261" w:rsidRPr="007D2261" w:rsidRDefault="007D2261" w:rsidP="007D1784">
      <w:pPr>
        <w:pStyle w:val="Prrafodelista"/>
        <w:numPr>
          <w:ilvl w:val="0"/>
          <w:numId w:val="4"/>
        </w:numPr>
        <w:jc w:val="both"/>
        <w:rPr>
          <w:rFonts w:ascii="Times New Roman" w:hAnsi="Times New Roman" w:cs="Times New Roman"/>
        </w:rPr>
      </w:pPr>
      <w:r w:rsidRPr="007D2261">
        <w:rPr>
          <w:rFonts w:ascii="Times New Roman" w:hAnsi="Times New Roman" w:cs="Times New Roman"/>
        </w:rPr>
        <w:t>Se comprobó que la preparación adecuada de la interfaz piel-electrodo y el uso de etapas de acondicionamiento son factores determinantes para obtener un registro biomédico de calidad. Como se evidenció en la toma de datos, la presencia de ruido físico o eléctrico desde el inicio del proceso compromete la fidelidad de la señal, lo que dificulta significativamente su posterior digitalización y análisis.</w:t>
      </w:r>
    </w:p>
    <w:p w14:paraId="008CBB22" w14:textId="71EB4E07" w:rsidR="007D2261" w:rsidRDefault="007D2261" w:rsidP="007D1784">
      <w:pPr>
        <w:pStyle w:val="Prrafodelista"/>
        <w:numPr>
          <w:ilvl w:val="0"/>
          <w:numId w:val="4"/>
        </w:numPr>
        <w:jc w:val="both"/>
        <w:rPr>
          <w:rFonts w:ascii="Times New Roman" w:hAnsi="Times New Roman" w:cs="Times New Roman"/>
        </w:rPr>
      </w:pPr>
      <w:r w:rsidRPr="007D2261">
        <w:rPr>
          <w:rFonts w:ascii="Times New Roman" w:hAnsi="Times New Roman" w:cs="Times New Roman"/>
        </w:rPr>
        <w:t>El procesamiento de las señales mediante herramientas computacionales demostró que la elección del algoritmo es fundamental para evitar interpretaciones erróneas derivadas del ruido residual. Específicamente, se concluyó que los algoritmos que integran filtros de limpieza previos son mucho más precisos en la detección de los picos R, un paso indispensable para extraer métricas clínicas confiables como la variabilidad de la frecuencia cardíaca (HRV).</w:t>
      </w:r>
    </w:p>
    <w:p w14:paraId="20894060" w14:textId="5955ED1F" w:rsidR="00D412C9" w:rsidRPr="00D412C9" w:rsidRDefault="00D412C9" w:rsidP="007D1784">
      <w:pPr>
        <w:pStyle w:val="Prrafodelista"/>
        <w:numPr>
          <w:ilvl w:val="0"/>
          <w:numId w:val="4"/>
        </w:numPr>
        <w:jc w:val="both"/>
        <w:rPr>
          <w:rFonts w:ascii="Times New Roman" w:hAnsi="Times New Roman" w:cs="Times New Roman"/>
        </w:rPr>
      </w:pPr>
      <w:r w:rsidRPr="00D412C9">
        <w:rPr>
          <w:rFonts w:ascii="Times New Roman" w:hAnsi="Times New Roman" w:cs="Times New Roman"/>
        </w:rPr>
        <w:t>Finalmente, la investigación de las aplicaciones clínicas evidencia que la utilidad diagnóstica y terapéutica de los biopotenciales depende estrictamente del método de registro seleccionado y de las técnicas de procesamiento digital aplicadas. Herramientas avanzadas, como la extracción de características temporales y frecuenciales, resultan indispensables para poder traducir las señales eléctricas crudas en métricas interpretables, tales como la variabilidad de la frecuencia cardíaca o los patrones de activación motora, facilitando una toma de decisiones clínicas confiable y precisa.</w:t>
      </w:r>
    </w:p>
    <w:p w14:paraId="4A9305AE" w14:textId="77777777" w:rsidR="00F560CA" w:rsidRDefault="00F560CA" w:rsidP="00F560CA">
      <w:pPr>
        <w:rPr>
          <w:rFonts w:ascii="Times New Roman" w:hAnsi="Times New Roman" w:cs="Times New Roman"/>
          <w:b/>
          <w:bCs/>
        </w:rPr>
      </w:pPr>
    </w:p>
    <w:p w14:paraId="7684D7FB" w14:textId="77777777" w:rsidR="00B25016" w:rsidRDefault="00B25016" w:rsidP="00F560CA">
      <w:pPr>
        <w:rPr>
          <w:rFonts w:ascii="Times New Roman" w:hAnsi="Times New Roman" w:cs="Times New Roman"/>
          <w:b/>
          <w:bCs/>
        </w:rPr>
      </w:pPr>
    </w:p>
    <w:p w14:paraId="12446D1D" w14:textId="77777777" w:rsidR="00F560CA" w:rsidRDefault="00F560CA" w:rsidP="00F560CA">
      <w:pPr>
        <w:rPr>
          <w:rFonts w:ascii="Times New Roman" w:hAnsi="Times New Roman" w:cs="Times New Roman"/>
          <w:b/>
          <w:bCs/>
        </w:rPr>
      </w:pPr>
    </w:p>
    <w:p w14:paraId="28A08599" w14:textId="4BE0C700" w:rsidR="00F560CA" w:rsidRDefault="00F560CA" w:rsidP="00F560CA">
      <w:pPr>
        <w:rPr>
          <w:rFonts w:ascii="Times New Roman" w:hAnsi="Times New Roman" w:cs="Times New Roman"/>
          <w:b/>
          <w:bCs/>
        </w:rPr>
      </w:pPr>
      <w:r>
        <w:rPr>
          <w:rFonts w:ascii="Times New Roman" w:hAnsi="Times New Roman" w:cs="Times New Roman"/>
          <w:b/>
          <w:bCs/>
        </w:rPr>
        <w:t>Referencias</w:t>
      </w:r>
    </w:p>
    <w:p w14:paraId="57A8AFF0" w14:textId="77777777" w:rsidR="00F560CA" w:rsidRPr="00F560CA" w:rsidRDefault="00F560CA" w:rsidP="00F560CA">
      <w:pPr>
        <w:rPr>
          <w:rFonts w:ascii="Times New Roman" w:hAnsi="Times New Roman" w:cs="Times New Roman"/>
        </w:rPr>
      </w:pPr>
    </w:p>
    <w:p w14:paraId="39DD82D7" w14:textId="58917551" w:rsidR="00764607" w:rsidRDefault="00F560CA" w:rsidP="00F560CA">
      <w:pPr>
        <w:rPr>
          <w:rFonts w:ascii="Times New Roman" w:hAnsi="Times New Roman" w:cs="Times New Roman"/>
        </w:rPr>
      </w:pPr>
      <w:r w:rsidRPr="00F560CA">
        <w:rPr>
          <w:rFonts w:ascii="Times New Roman" w:hAnsi="Times New Roman" w:cs="Times New Roman"/>
        </w:rPr>
        <w:t xml:space="preserve">[1] Sánchez, D., &amp; Tapia, J. (2014). </w:t>
      </w:r>
      <w:r w:rsidRPr="00F560CA">
        <w:rPr>
          <w:rFonts w:ascii="Times New Roman" w:hAnsi="Times New Roman" w:cs="Times New Roman"/>
          <w:i/>
          <w:iCs/>
        </w:rPr>
        <w:t>Diseño y construcción de un módulo acondicionador para sistema de adquisición analógica de biopotenciales</w:t>
      </w:r>
      <w:r w:rsidRPr="00F560CA">
        <w:rPr>
          <w:rFonts w:ascii="Times New Roman" w:hAnsi="Times New Roman" w:cs="Times New Roman"/>
        </w:rPr>
        <w:t xml:space="preserve">. Repositorio Digital de la Escuela Politécnica Nacional (EPN). Recuperado de: </w:t>
      </w:r>
      <w:hyperlink r:id="rId8" w:history="1">
        <w:r w:rsidR="00764607" w:rsidRPr="00333A2D">
          <w:rPr>
            <w:rStyle w:val="Hipervnculo"/>
            <w:rFonts w:ascii="Times New Roman" w:hAnsi="Times New Roman" w:cs="Times New Roman"/>
          </w:rPr>
          <w:t>https://bibdigital.epn.edu.ec/bitstream/15</w:t>
        </w:r>
        <w:r w:rsidR="00764607" w:rsidRPr="00333A2D">
          <w:rPr>
            <w:rStyle w:val="Hipervnculo"/>
            <w:rFonts w:ascii="Times New Roman" w:hAnsi="Times New Roman" w:cs="Times New Roman"/>
          </w:rPr>
          <w:t>0</w:t>
        </w:r>
        <w:r w:rsidR="00764607" w:rsidRPr="00333A2D">
          <w:rPr>
            <w:rStyle w:val="Hipervnculo"/>
            <w:rFonts w:ascii="Times New Roman" w:hAnsi="Times New Roman" w:cs="Times New Roman"/>
          </w:rPr>
          <w:t>00/19815/1/CD-9220.pdf</w:t>
        </w:r>
      </w:hyperlink>
    </w:p>
    <w:p w14:paraId="336C8433" w14:textId="2034AFD3" w:rsidR="00F560CA" w:rsidRDefault="00F560CA" w:rsidP="00F560CA">
      <w:pPr>
        <w:rPr>
          <w:rFonts w:ascii="Times New Roman" w:hAnsi="Times New Roman" w:cs="Times New Roman"/>
        </w:rPr>
      </w:pPr>
      <w:r w:rsidRPr="00F560CA">
        <w:rPr>
          <w:rFonts w:ascii="Times New Roman" w:hAnsi="Times New Roman" w:cs="Times New Roman"/>
        </w:rPr>
        <w:t xml:space="preserve">[2] Arboleda, C. et al. (2006). </w:t>
      </w:r>
      <w:r w:rsidRPr="00F560CA">
        <w:rPr>
          <w:rFonts w:ascii="Times New Roman" w:hAnsi="Times New Roman" w:cs="Times New Roman"/>
          <w:i/>
          <w:iCs/>
        </w:rPr>
        <w:t>Electrocardiógrafo portátil de alta resolución</w:t>
      </w:r>
      <w:r w:rsidRPr="00F560CA">
        <w:rPr>
          <w:rFonts w:ascii="Times New Roman" w:hAnsi="Times New Roman" w:cs="Times New Roman"/>
        </w:rPr>
        <w:t xml:space="preserve">. Revista EIA. Disponible en Dialnet. Recuperado de: </w:t>
      </w:r>
      <w:hyperlink r:id="rId9" w:history="1">
        <w:r w:rsidR="00764607" w:rsidRPr="00333A2D">
          <w:rPr>
            <w:rStyle w:val="Hipervnculo"/>
            <w:rFonts w:ascii="Times New Roman" w:hAnsi="Times New Roman" w:cs="Times New Roman"/>
          </w:rPr>
          <w:t>https://dialnet.unirioja.es/descarga/articulo/4830575.pdf</w:t>
        </w:r>
      </w:hyperlink>
    </w:p>
    <w:p w14:paraId="65185584" w14:textId="1EB534F9" w:rsidR="00F560CA" w:rsidRDefault="00F560CA" w:rsidP="00F560CA">
      <w:pPr>
        <w:rPr>
          <w:rFonts w:ascii="Times New Roman" w:hAnsi="Times New Roman" w:cs="Times New Roman"/>
        </w:rPr>
      </w:pPr>
      <w:r w:rsidRPr="009C4CFD">
        <w:rPr>
          <w:rFonts w:ascii="Times New Roman" w:hAnsi="Times New Roman" w:cs="Times New Roman"/>
          <w:lang w:val="en-US"/>
        </w:rPr>
        <w:t xml:space="preserve">[3] Kim, J., et al. (2023). </w:t>
      </w:r>
      <w:r w:rsidRPr="009C4CFD">
        <w:rPr>
          <w:rFonts w:ascii="Times New Roman" w:hAnsi="Times New Roman" w:cs="Times New Roman"/>
          <w:i/>
          <w:iCs/>
          <w:lang w:val="en-US"/>
        </w:rPr>
        <w:t>Trend Investigation of Biopotential Recording Front-End Channels</w:t>
      </w:r>
      <w:r w:rsidRPr="009C4CFD">
        <w:rPr>
          <w:rFonts w:ascii="Times New Roman" w:hAnsi="Times New Roman" w:cs="Times New Roman"/>
          <w:lang w:val="en-US"/>
        </w:rPr>
        <w:t xml:space="preserve">. </w:t>
      </w:r>
      <w:r w:rsidRPr="00F560CA">
        <w:rPr>
          <w:rFonts w:ascii="Times New Roman" w:hAnsi="Times New Roman" w:cs="Times New Roman"/>
        </w:rPr>
        <w:t>IEEE (Pre-</w:t>
      </w:r>
      <w:proofErr w:type="spellStart"/>
      <w:r w:rsidRPr="00F560CA">
        <w:rPr>
          <w:rFonts w:ascii="Times New Roman" w:hAnsi="Times New Roman" w:cs="Times New Roman"/>
        </w:rPr>
        <w:t>print</w:t>
      </w:r>
      <w:proofErr w:type="spellEnd"/>
      <w:r w:rsidRPr="00F560CA">
        <w:rPr>
          <w:rFonts w:ascii="Times New Roman" w:hAnsi="Times New Roman" w:cs="Times New Roman"/>
        </w:rPr>
        <w:t xml:space="preserve"> disponible en </w:t>
      </w:r>
      <w:proofErr w:type="spellStart"/>
      <w:r w:rsidRPr="00F560CA">
        <w:rPr>
          <w:rFonts w:ascii="Times New Roman" w:hAnsi="Times New Roman" w:cs="Times New Roman"/>
        </w:rPr>
        <w:t>arXiv</w:t>
      </w:r>
      <w:proofErr w:type="spellEnd"/>
      <w:r w:rsidRPr="00F560CA">
        <w:rPr>
          <w:rFonts w:ascii="Times New Roman" w:hAnsi="Times New Roman" w:cs="Times New Roman"/>
        </w:rPr>
        <w:t xml:space="preserve">). Recuperado de: </w:t>
      </w:r>
      <w:hyperlink r:id="rId10" w:history="1">
        <w:r w:rsidR="00764607" w:rsidRPr="00333A2D">
          <w:rPr>
            <w:rStyle w:val="Hipervnculo"/>
            <w:rFonts w:ascii="Times New Roman" w:hAnsi="Times New Roman" w:cs="Times New Roman"/>
          </w:rPr>
          <w:t>https://arxiv.org/pdf/2305.13463</w:t>
        </w:r>
      </w:hyperlink>
    </w:p>
    <w:p w14:paraId="51C11D9D" w14:textId="5A43A81A" w:rsidR="00BA3D44" w:rsidRPr="00BA3D44" w:rsidRDefault="00BA3D44" w:rsidP="00BA3D44">
      <w:pPr>
        <w:rPr>
          <w:rFonts w:ascii="Times New Roman" w:hAnsi="Times New Roman" w:cs="Times New Roman"/>
        </w:rPr>
      </w:pPr>
      <w:r w:rsidRPr="009C4CFD">
        <w:rPr>
          <w:rFonts w:ascii="Times New Roman" w:hAnsi="Times New Roman" w:cs="Times New Roman"/>
          <w:lang w:val="en-US"/>
        </w:rPr>
        <w:t xml:space="preserve">[4] H. </w:t>
      </w:r>
      <w:proofErr w:type="spellStart"/>
      <w:r w:rsidRPr="009C4CFD">
        <w:rPr>
          <w:rFonts w:ascii="Times New Roman" w:hAnsi="Times New Roman" w:cs="Times New Roman"/>
          <w:lang w:val="en-US"/>
        </w:rPr>
        <w:t>Hokmabadi</w:t>
      </w:r>
      <w:proofErr w:type="spellEnd"/>
      <w:r w:rsidRPr="009C4CFD">
        <w:rPr>
          <w:rFonts w:ascii="Times New Roman" w:hAnsi="Times New Roman" w:cs="Times New Roman"/>
          <w:lang w:val="en-US"/>
        </w:rPr>
        <w:t>, “Signal Processing Techniques for Removing Noise from ECG Signals,” MATLAB Central File Exchange.</w:t>
      </w:r>
      <w:r w:rsidRPr="009C4CFD">
        <w:rPr>
          <w:rFonts w:ascii="Times New Roman" w:hAnsi="Times New Roman" w:cs="Times New Roman"/>
          <w:lang w:val="en-US"/>
        </w:rPr>
        <w:br/>
      </w:r>
      <w:hyperlink r:id="rId11" w:history="1">
        <w:r w:rsidRPr="00BA3D44">
          <w:rPr>
            <w:rStyle w:val="Hipervnculo"/>
            <w:rFonts w:ascii="Times New Roman" w:hAnsi="Times New Roman" w:cs="Times New Roman"/>
          </w:rPr>
          <w:t>https://www.mathworks.com/matlabcentral/fileexchange/180272-signal-processing-techniques-for-removing-noise-from-ecg-sig</w:t>
        </w:r>
      </w:hyperlink>
    </w:p>
    <w:p w14:paraId="789A03B9" w14:textId="186B9926" w:rsidR="00BA3D44" w:rsidRPr="00BA3D44" w:rsidRDefault="00BA3D44" w:rsidP="00BA3D44">
      <w:pPr>
        <w:rPr>
          <w:rFonts w:ascii="Times New Roman" w:hAnsi="Times New Roman" w:cs="Times New Roman"/>
        </w:rPr>
      </w:pPr>
      <w:r w:rsidRPr="009C4CFD">
        <w:rPr>
          <w:rFonts w:ascii="Times New Roman" w:hAnsi="Times New Roman" w:cs="Times New Roman"/>
          <w:lang w:val="en-US"/>
        </w:rPr>
        <w:t>[5] Cornell University, ECE 5030, “ECG (Hands-on): common-mode rejection, skin preparation and grounding.”</w:t>
      </w:r>
      <w:r w:rsidRPr="009C4CFD">
        <w:rPr>
          <w:rFonts w:ascii="Times New Roman" w:hAnsi="Times New Roman" w:cs="Times New Roman"/>
          <w:lang w:val="en-US"/>
        </w:rPr>
        <w:br/>
      </w:r>
      <w:hyperlink r:id="rId12" w:history="1">
        <w:r w:rsidRPr="00BA3D44">
          <w:rPr>
            <w:rStyle w:val="Hipervnculo"/>
            <w:rFonts w:ascii="Times New Roman" w:hAnsi="Times New Roman" w:cs="Times New Roman"/>
          </w:rPr>
          <w:t>https://people.ece.cornell.edu/land/courses/ece5030/ECG/hands.pdf</w:t>
        </w:r>
      </w:hyperlink>
    </w:p>
    <w:p w14:paraId="2B4B717F" w14:textId="641E6A8E" w:rsidR="00F560CA" w:rsidRDefault="00197BAC" w:rsidP="00F560CA">
      <w:r w:rsidRPr="009C4CFD">
        <w:rPr>
          <w:rFonts w:ascii="Times New Roman" w:hAnsi="Times New Roman" w:cs="Times New Roman"/>
          <w:lang w:val="en-US"/>
        </w:rPr>
        <w:t xml:space="preserve">[6] “Time Evolution of the Skin–Electrode Interface Impedance under Different Skin Treatments,” </w:t>
      </w:r>
      <w:r w:rsidRPr="009C4CFD">
        <w:rPr>
          <w:rFonts w:ascii="Times New Roman" w:hAnsi="Times New Roman" w:cs="Times New Roman"/>
          <w:i/>
          <w:iCs/>
          <w:lang w:val="en-US"/>
        </w:rPr>
        <w:t>Sensors</w:t>
      </w:r>
      <w:r w:rsidRPr="009C4CFD">
        <w:rPr>
          <w:rFonts w:ascii="Times New Roman" w:hAnsi="Times New Roman" w:cs="Times New Roman"/>
          <w:lang w:val="en-US"/>
        </w:rPr>
        <w:t>, 2021 (PubMed Central).</w:t>
      </w:r>
      <w:r w:rsidRPr="009C4CFD">
        <w:rPr>
          <w:rFonts w:ascii="Times New Roman" w:hAnsi="Times New Roman" w:cs="Times New Roman"/>
          <w:lang w:val="en-US"/>
        </w:rPr>
        <w:br/>
      </w:r>
      <w:hyperlink r:id="rId13" w:history="1">
        <w:r w:rsidRPr="00197BAC">
          <w:rPr>
            <w:rStyle w:val="Hipervnculo"/>
            <w:rFonts w:ascii="Times New Roman" w:hAnsi="Times New Roman" w:cs="Times New Roman"/>
          </w:rPr>
          <w:t>https://pmc.ncbi.nlm.nih.gov/articles/PMC8348734</w:t>
        </w:r>
      </w:hyperlink>
    </w:p>
    <w:p w14:paraId="0B4FEEA5" w14:textId="466282B0" w:rsidR="00B25016" w:rsidRPr="00B25016" w:rsidRDefault="00B25016" w:rsidP="00F560CA">
      <w:pPr>
        <w:rPr>
          <w:rFonts w:ascii="Times New Roman" w:hAnsi="Times New Roman" w:cs="Times New Roman"/>
        </w:rPr>
      </w:pPr>
      <w:r w:rsidRPr="00B25016">
        <w:rPr>
          <w:rFonts w:ascii="Times New Roman" w:hAnsi="Times New Roman" w:cs="Times New Roman"/>
          <w:lang w:val="en-US"/>
        </w:rPr>
        <w:t xml:space="preserve">[7] </w:t>
      </w:r>
      <w:proofErr w:type="spellStart"/>
      <w:r w:rsidRPr="00B25016">
        <w:rPr>
          <w:rFonts w:ascii="Times New Roman" w:hAnsi="Times New Roman" w:cs="Times New Roman"/>
          <w:lang w:val="en-US"/>
        </w:rPr>
        <w:t>Sörnmo</w:t>
      </w:r>
      <w:proofErr w:type="spellEnd"/>
      <w:r w:rsidRPr="00B25016">
        <w:rPr>
          <w:rFonts w:ascii="Times New Roman" w:hAnsi="Times New Roman" w:cs="Times New Roman"/>
          <w:lang w:val="en-US"/>
        </w:rPr>
        <w:t xml:space="preserve">, L., &amp; Laguna, P. (2005). </w:t>
      </w:r>
      <w:r w:rsidRPr="00B25016">
        <w:rPr>
          <w:rFonts w:ascii="Times New Roman" w:hAnsi="Times New Roman" w:cs="Times New Roman"/>
          <w:i/>
          <w:iCs/>
          <w:lang w:val="en-US"/>
        </w:rPr>
        <w:t>Bioelectrical signal processing in cardiac and neurological applications</w:t>
      </w:r>
      <w:r w:rsidRPr="00B25016">
        <w:rPr>
          <w:rFonts w:ascii="Times New Roman" w:hAnsi="Times New Roman" w:cs="Times New Roman"/>
          <w:lang w:val="en-US"/>
        </w:rPr>
        <w:t xml:space="preserve">. </w:t>
      </w:r>
      <w:proofErr w:type="spellStart"/>
      <w:r w:rsidRPr="00B25016">
        <w:rPr>
          <w:rFonts w:ascii="Times New Roman" w:hAnsi="Times New Roman" w:cs="Times New Roman"/>
        </w:rPr>
        <w:t>Academic</w:t>
      </w:r>
      <w:proofErr w:type="spellEnd"/>
      <w:r w:rsidRPr="00B25016">
        <w:rPr>
          <w:rFonts w:ascii="Times New Roman" w:hAnsi="Times New Roman" w:cs="Times New Roman"/>
        </w:rPr>
        <w:t xml:space="preserve"> </w:t>
      </w:r>
      <w:proofErr w:type="spellStart"/>
      <w:r w:rsidRPr="00B25016">
        <w:rPr>
          <w:rFonts w:ascii="Times New Roman" w:hAnsi="Times New Roman" w:cs="Times New Roman"/>
        </w:rPr>
        <w:t>Press</w:t>
      </w:r>
      <w:proofErr w:type="spellEnd"/>
      <w:r w:rsidRPr="00B25016">
        <w:rPr>
          <w:rFonts w:ascii="Times New Roman" w:hAnsi="Times New Roman" w:cs="Times New Roman"/>
        </w:rPr>
        <w:t>.</w:t>
      </w:r>
    </w:p>
    <w:p w14:paraId="455514EC" w14:textId="7CCE9982" w:rsidR="00B25016" w:rsidRDefault="00B25016" w:rsidP="00F560CA">
      <w:pPr>
        <w:rPr>
          <w:rFonts w:ascii="Times New Roman" w:hAnsi="Times New Roman" w:cs="Times New Roman"/>
        </w:rPr>
      </w:pPr>
      <w:hyperlink r:id="rId14" w:history="1">
        <w:r w:rsidRPr="00E43028">
          <w:rPr>
            <w:rStyle w:val="Hipervnculo"/>
            <w:rFonts w:ascii="Times New Roman" w:hAnsi="Times New Roman" w:cs="Times New Roman"/>
          </w:rPr>
          <w:t>https://www.researchgate.net/publication/215659369_Bioelectrical_Signal_Processing_in_Cardiac_and_Neurological_Applications</w:t>
        </w:r>
      </w:hyperlink>
    </w:p>
    <w:p w14:paraId="72B3B4B5" w14:textId="569D3FC9" w:rsidR="00B25016" w:rsidRPr="00B25016" w:rsidRDefault="00B25016" w:rsidP="00F560CA">
      <w:pPr>
        <w:rPr>
          <w:rFonts w:ascii="Times New Roman" w:hAnsi="Times New Roman" w:cs="Times New Roman"/>
          <w:lang w:val="en-US"/>
        </w:rPr>
      </w:pPr>
      <w:r w:rsidRPr="00B25016">
        <w:rPr>
          <w:rFonts w:ascii="Times New Roman" w:hAnsi="Times New Roman" w:cs="Times New Roman"/>
          <w:lang w:val="en-US"/>
        </w:rPr>
        <w:t xml:space="preserve">[8] Merletti, R., &amp; Farina, D. (Eds.). (2016). </w:t>
      </w:r>
      <w:r w:rsidRPr="00B25016">
        <w:rPr>
          <w:rFonts w:ascii="Times New Roman" w:hAnsi="Times New Roman" w:cs="Times New Roman"/>
          <w:i/>
          <w:iCs/>
          <w:lang w:val="en-US"/>
        </w:rPr>
        <w:t>Surface Electromyography: Physiology, Engineering, and Applications</w:t>
      </w:r>
      <w:r w:rsidRPr="00B25016">
        <w:rPr>
          <w:rFonts w:ascii="Times New Roman" w:hAnsi="Times New Roman" w:cs="Times New Roman"/>
          <w:lang w:val="en-US"/>
        </w:rPr>
        <w:t>. John Wiley &amp; Sons.</w:t>
      </w:r>
    </w:p>
    <w:p w14:paraId="55F88CD8" w14:textId="45DE469F" w:rsidR="00B25016" w:rsidRDefault="00B25016" w:rsidP="00F560CA">
      <w:pPr>
        <w:rPr>
          <w:rFonts w:ascii="Times New Roman" w:hAnsi="Times New Roman" w:cs="Times New Roman"/>
          <w:lang w:val="en-US"/>
        </w:rPr>
      </w:pPr>
      <w:hyperlink r:id="rId15" w:history="1">
        <w:r w:rsidRPr="00E43028">
          <w:rPr>
            <w:rStyle w:val="Hipervnculo"/>
            <w:rFonts w:ascii="Times New Roman" w:hAnsi="Times New Roman" w:cs="Times New Roman"/>
            <w:lang w:val="en-US"/>
          </w:rPr>
          <w:t>https://www.researchgate.net/publication/317743830_Surface_Electromyography_Physiology_Engineering_and_Applications</w:t>
        </w:r>
      </w:hyperlink>
    </w:p>
    <w:p w14:paraId="44C13FC0" w14:textId="7C26B441" w:rsidR="00B25016" w:rsidRPr="00B25016" w:rsidRDefault="00B25016" w:rsidP="00F560CA">
      <w:pPr>
        <w:rPr>
          <w:rFonts w:ascii="Times New Roman" w:hAnsi="Times New Roman" w:cs="Times New Roman"/>
          <w:lang w:val="en-US"/>
        </w:rPr>
      </w:pPr>
      <w:r w:rsidRPr="00B25016">
        <w:rPr>
          <w:rFonts w:ascii="Times New Roman" w:hAnsi="Times New Roman" w:cs="Times New Roman"/>
          <w:lang w:val="en-US"/>
        </w:rPr>
        <w:t xml:space="preserve">[9] </w:t>
      </w:r>
      <w:proofErr w:type="spellStart"/>
      <w:r w:rsidRPr="00B25016">
        <w:rPr>
          <w:rFonts w:ascii="Times New Roman" w:hAnsi="Times New Roman" w:cs="Times New Roman"/>
          <w:lang w:val="en-US"/>
        </w:rPr>
        <w:t>Reaz</w:t>
      </w:r>
      <w:proofErr w:type="spellEnd"/>
      <w:r w:rsidRPr="00B25016">
        <w:rPr>
          <w:rFonts w:ascii="Times New Roman" w:hAnsi="Times New Roman" w:cs="Times New Roman"/>
          <w:lang w:val="en-US"/>
        </w:rPr>
        <w:t>, M. B. I., Hussain, M. S., &amp; Mohd-Yasin, F. (2006). Techniques of EMG signal analysis: detection, processing, classification and applications.</w:t>
      </w:r>
    </w:p>
    <w:p w14:paraId="3D681C73" w14:textId="00D76D25" w:rsidR="00B25016" w:rsidRDefault="00B25016" w:rsidP="00F560CA">
      <w:pPr>
        <w:rPr>
          <w:rFonts w:ascii="Times New Roman" w:hAnsi="Times New Roman" w:cs="Times New Roman"/>
          <w:lang w:val="en-US"/>
        </w:rPr>
      </w:pPr>
      <w:hyperlink r:id="rId16" w:history="1">
        <w:r w:rsidRPr="00E43028">
          <w:rPr>
            <w:rStyle w:val="Hipervnculo"/>
            <w:rFonts w:ascii="Times New Roman" w:hAnsi="Times New Roman" w:cs="Times New Roman"/>
            <w:lang w:val="en-US"/>
          </w:rPr>
          <w:t>https://link.springer.com/article/10.1251/bpo115</w:t>
        </w:r>
      </w:hyperlink>
    </w:p>
    <w:p w14:paraId="26A979EE" w14:textId="40A59ABF" w:rsidR="00B25016" w:rsidRPr="00B25016" w:rsidRDefault="00B25016" w:rsidP="00F560CA">
      <w:pPr>
        <w:rPr>
          <w:rFonts w:ascii="Times New Roman" w:hAnsi="Times New Roman" w:cs="Times New Roman"/>
          <w:i/>
          <w:iCs/>
        </w:rPr>
      </w:pPr>
      <w:r w:rsidRPr="00B25016">
        <w:rPr>
          <w:rFonts w:ascii="Times New Roman" w:hAnsi="Times New Roman" w:cs="Times New Roman"/>
          <w:lang w:val="en-US"/>
        </w:rPr>
        <w:t xml:space="preserve">[10] </w:t>
      </w:r>
      <w:proofErr w:type="spellStart"/>
      <w:r w:rsidRPr="00B25016">
        <w:rPr>
          <w:rFonts w:ascii="Times New Roman" w:hAnsi="Times New Roman" w:cs="Times New Roman"/>
          <w:lang w:val="en-US"/>
        </w:rPr>
        <w:t>Mincholé</w:t>
      </w:r>
      <w:proofErr w:type="spellEnd"/>
      <w:r w:rsidRPr="00B25016">
        <w:rPr>
          <w:rFonts w:ascii="Times New Roman" w:hAnsi="Times New Roman" w:cs="Times New Roman"/>
          <w:lang w:val="en-US"/>
        </w:rPr>
        <w:t xml:space="preserve">, A., Camps, J., Lyon, A., &amp; Rodríguez, B. (2019). Machine learning in the electrocardiogram. </w:t>
      </w:r>
      <w:proofErr w:type="spellStart"/>
      <w:r w:rsidRPr="00B25016">
        <w:rPr>
          <w:rFonts w:ascii="Times New Roman" w:hAnsi="Times New Roman" w:cs="Times New Roman"/>
          <w:i/>
          <w:iCs/>
        </w:rPr>
        <w:t>Journal</w:t>
      </w:r>
      <w:proofErr w:type="spellEnd"/>
      <w:r w:rsidRPr="00B25016">
        <w:rPr>
          <w:rFonts w:ascii="Times New Roman" w:hAnsi="Times New Roman" w:cs="Times New Roman"/>
          <w:i/>
          <w:iCs/>
        </w:rPr>
        <w:t xml:space="preserve"> </w:t>
      </w:r>
      <w:proofErr w:type="spellStart"/>
      <w:r w:rsidRPr="00B25016">
        <w:rPr>
          <w:rFonts w:ascii="Times New Roman" w:hAnsi="Times New Roman" w:cs="Times New Roman"/>
          <w:i/>
          <w:iCs/>
        </w:rPr>
        <w:t>of</w:t>
      </w:r>
      <w:proofErr w:type="spellEnd"/>
      <w:r w:rsidRPr="00B25016">
        <w:rPr>
          <w:rFonts w:ascii="Times New Roman" w:hAnsi="Times New Roman" w:cs="Times New Roman"/>
          <w:i/>
          <w:iCs/>
        </w:rPr>
        <w:t xml:space="preserve"> </w:t>
      </w:r>
      <w:proofErr w:type="spellStart"/>
      <w:r w:rsidRPr="00B25016">
        <w:rPr>
          <w:rFonts w:ascii="Times New Roman" w:hAnsi="Times New Roman" w:cs="Times New Roman"/>
          <w:i/>
          <w:iCs/>
        </w:rPr>
        <w:t>Electrocardiology</w:t>
      </w:r>
      <w:proofErr w:type="spellEnd"/>
    </w:p>
    <w:p w14:paraId="225473C6" w14:textId="3D6D83EE" w:rsidR="00B25016" w:rsidRDefault="00B25016" w:rsidP="00F560CA">
      <w:pPr>
        <w:rPr>
          <w:rFonts w:ascii="Times New Roman" w:hAnsi="Times New Roman" w:cs="Times New Roman"/>
        </w:rPr>
      </w:pPr>
      <w:hyperlink r:id="rId17" w:history="1">
        <w:r w:rsidRPr="00E43028">
          <w:rPr>
            <w:rStyle w:val="Hipervnculo"/>
            <w:rFonts w:ascii="Times New Roman" w:hAnsi="Times New Roman" w:cs="Times New Roman"/>
          </w:rPr>
          <w:t>https://pubmed.ncbi.nlm.nih.gov/31521378/</w:t>
        </w:r>
      </w:hyperlink>
    </w:p>
    <w:p w14:paraId="00BDF841" w14:textId="39CD0CDA" w:rsidR="00B25016" w:rsidRPr="00B25016" w:rsidRDefault="00B25016" w:rsidP="00F560CA">
      <w:pPr>
        <w:rPr>
          <w:rFonts w:ascii="Times New Roman" w:hAnsi="Times New Roman" w:cs="Times New Roman"/>
          <w:i/>
          <w:iCs/>
          <w:lang w:val="en-US"/>
        </w:rPr>
      </w:pPr>
      <w:r w:rsidRPr="00B25016">
        <w:rPr>
          <w:rFonts w:ascii="Times New Roman" w:hAnsi="Times New Roman" w:cs="Times New Roman"/>
          <w:lang w:val="en-US"/>
        </w:rPr>
        <w:t xml:space="preserve">[11] Penzel, T., McWilliam, P., &amp; Ivanov, P. C. (2002). The apnea-ECG database. </w:t>
      </w:r>
      <w:r w:rsidRPr="00B25016">
        <w:rPr>
          <w:rFonts w:ascii="Times New Roman" w:hAnsi="Times New Roman" w:cs="Times New Roman"/>
          <w:i/>
          <w:iCs/>
          <w:lang w:val="en-US"/>
        </w:rPr>
        <w:t>Computers in Cardiology</w:t>
      </w:r>
    </w:p>
    <w:p w14:paraId="33791796" w14:textId="021326F9" w:rsidR="00B25016" w:rsidRDefault="00B25016" w:rsidP="00F560CA">
      <w:pPr>
        <w:rPr>
          <w:rFonts w:ascii="Times New Roman" w:hAnsi="Times New Roman" w:cs="Times New Roman"/>
          <w:lang w:val="en-US"/>
        </w:rPr>
      </w:pPr>
      <w:hyperlink r:id="rId18" w:history="1">
        <w:r w:rsidRPr="00E43028">
          <w:rPr>
            <w:rStyle w:val="Hipervnculo"/>
            <w:rFonts w:ascii="Times New Roman" w:hAnsi="Times New Roman" w:cs="Times New Roman"/>
            <w:lang w:val="en-US"/>
          </w:rPr>
          <w:t>https://ieeexplore.ieee.org/document/898505</w:t>
        </w:r>
      </w:hyperlink>
    </w:p>
    <w:p w14:paraId="0C0DB64D" w14:textId="307D5FD3" w:rsidR="00B25016" w:rsidRPr="00B25016" w:rsidRDefault="00B25016" w:rsidP="00F560CA">
      <w:pPr>
        <w:rPr>
          <w:rFonts w:ascii="Times New Roman" w:hAnsi="Times New Roman" w:cs="Times New Roman"/>
          <w:lang w:val="en-US"/>
        </w:rPr>
      </w:pPr>
      <w:r w:rsidRPr="00B25016">
        <w:rPr>
          <w:rFonts w:ascii="Times New Roman" w:hAnsi="Times New Roman" w:cs="Times New Roman"/>
        </w:rPr>
        <w:t xml:space="preserve">[12] </w:t>
      </w:r>
      <w:proofErr w:type="spellStart"/>
      <w:r w:rsidRPr="00B25016">
        <w:rPr>
          <w:rFonts w:ascii="Times New Roman" w:hAnsi="Times New Roman" w:cs="Times New Roman"/>
        </w:rPr>
        <w:t>Hakonen</w:t>
      </w:r>
      <w:proofErr w:type="spellEnd"/>
      <w:r w:rsidRPr="00B25016">
        <w:rPr>
          <w:rFonts w:ascii="Times New Roman" w:hAnsi="Times New Roman" w:cs="Times New Roman"/>
        </w:rPr>
        <w:t xml:space="preserve">, M., </w:t>
      </w:r>
      <w:proofErr w:type="spellStart"/>
      <w:r w:rsidRPr="00B25016">
        <w:rPr>
          <w:rFonts w:ascii="Times New Roman" w:hAnsi="Times New Roman" w:cs="Times New Roman"/>
        </w:rPr>
        <w:t>Piitulainen</w:t>
      </w:r>
      <w:proofErr w:type="spellEnd"/>
      <w:r w:rsidRPr="00B25016">
        <w:rPr>
          <w:rFonts w:ascii="Times New Roman" w:hAnsi="Times New Roman" w:cs="Times New Roman"/>
        </w:rPr>
        <w:t xml:space="preserve">, H., &amp; </w:t>
      </w:r>
      <w:proofErr w:type="spellStart"/>
      <w:r w:rsidRPr="00B25016">
        <w:rPr>
          <w:rFonts w:ascii="Times New Roman" w:hAnsi="Times New Roman" w:cs="Times New Roman"/>
        </w:rPr>
        <w:t>Visala</w:t>
      </w:r>
      <w:proofErr w:type="spellEnd"/>
      <w:r w:rsidRPr="00B25016">
        <w:rPr>
          <w:rFonts w:ascii="Times New Roman" w:hAnsi="Times New Roman" w:cs="Times New Roman"/>
        </w:rPr>
        <w:t xml:space="preserve">, A. (2015). </w:t>
      </w:r>
      <w:r w:rsidRPr="00B25016">
        <w:rPr>
          <w:rFonts w:ascii="Times New Roman" w:hAnsi="Times New Roman" w:cs="Times New Roman"/>
          <w:lang w:val="en-US"/>
        </w:rPr>
        <w:t xml:space="preserve">Current state of digital signal processing in myoelectric interfaces and related applications. </w:t>
      </w:r>
      <w:r w:rsidRPr="00B25016">
        <w:rPr>
          <w:rFonts w:ascii="Times New Roman" w:hAnsi="Times New Roman" w:cs="Times New Roman"/>
          <w:i/>
          <w:iCs/>
          <w:lang w:val="en-US"/>
        </w:rPr>
        <w:t>Biomedical Signal Processing and Control</w:t>
      </w:r>
    </w:p>
    <w:p w14:paraId="14203FAD" w14:textId="369B4FD9" w:rsidR="00B25016" w:rsidRDefault="00B25016" w:rsidP="00F560CA">
      <w:pPr>
        <w:rPr>
          <w:rFonts w:ascii="Times New Roman" w:hAnsi="Times New Roman" w:cs="Times New Roman"/>
          <w:lang w:val="en-US"/>
        </w:rPr>
      </w:pPr>
      <w:hyperlink r:id="rId19" w:history="1">
        <w:r w:rsidRPr="00E43028">
          <w:rPr>
            <w:rStyle w:val="Hipervnculo"/>
            <w:rFonts w:ascii="Times New Roman" w:hAnsi="Times New Roman" w:cs="Times New Roman"/>
            <w:lang w:val="en-US"/>
          </w:rPr>
          <w:t>https://www.sciencedirect.com/science/article/pii/S174680941500021X?via%3Dihub</w:t>
        </w:r>
      </w:hyperlink>
    </w:p>
    <w:p w14:paraId="5F37A4AD" w14:textId="77777777" w:rsidR="00B25016" w:rsidRPr="00B25016" w:rsidRDefault="00B25016" w:rsidP="00F560CA">
      <w:pPr>
        <w:rPr>
          <w:rFonts w:ascii="Times New Roman" w:hAnsi="Times New Roman" w:cs="Times New Roman"/>
          <w:lang w:val="en-US"/>
        </w:rPr>
      </w:pPr>
    </w:p>
    <w:sectPr w:rsidR="00B25016" w:rsidRPr="00B250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EBA"/>
    <w:multiLevelType w:val="multilevel"/>
    <w:tmpl w:val="B9D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45FCC"/>
    <w:multiLevelType w:val="multilevel"/>
    <w:tmpl w:val="C83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026EB"/>
    <w:multiLevelType w:val="multilevel"/>
    <w:tmpl w:val="797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F3DDB"/>
    <w:multiLevelType w:val="hybridMultilevel"/>
    <w:tmpl w:val="FEDCCF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7505358"/>
    <w:multiLevelType w:val="multilevel"/>
    <w:tmpl w:val="50B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A0F4B"/>
    <w:multiLevelType w:val="multilevel"/>
    <w:tmpl w:val="B236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66781"/>
    <w:multiLevelType w:val="multilevel"/>
    <w:tmpl w:val="3C8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B4511"/>
    <w:multiLevelType w:val="hybridMultilevel"/>
    <w:tmpl w:val="C9C650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419219A"/>
    <w:multiLevelType w:val="multilevel"/>
    <w:tmpl w:val="84B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121D5"/>
    <w:multiLevelType w:val="multilevel"/>
    <w:tmpl w:val="39D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001135">
    <w:abstractNumId w:val="3"/>
  </w:num>
  <w:num w:numId="2" w16cid:durableId="127476570">
    <w:abstractNumId w:val="5"/>
  </w:num>
  <w:num w:numId="3" w16cid:durableId="879633410">
    <w:abstractNumId w:val="0"/>
  </w:num>
  <w:num w:numId="4" w16cid:durableId="82075172">
    <w:abstractNumId w:val="7"/>
  </w:num>
  <w:num w:numId="5" w16cid:durableId="965310472">
    <w:abstractNumId w:val="1"/>
  </w:num>
  <w:num w:numId="6" w16cid:durableId="867448558">
    <w:abstractNumId w:val="2"/>
  </w:num>
  <w:num w:numId="7" w16cid:durableId="989139666">
    <w:abstractNumId w:val="9"/>
  </w:num>
  <w:num w:numId="8" w16cid:durableId="1181701928">
    <w:abstractNumId w:val="4"/>
  </w:num>
  <w:num w:numId="9" w16cid:durableId="450782439">
    <w:abstractNumId w:val="8"/>
  </w:num>
  <w:num w:numId="10" w16cid:durableId="1794472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CA"/>
    <w:rsid w:val="000C4CBF"/>
    <w:rsid w:val="0014796B"/>
    <w:rsid w:val="00197BAC"/>
    <w:rsid w:val="00293F26"/>
    <w:rsid w:val="002C7ECF"/>
    <w:rsid w:val="003E7AE5"/>
    <w:rsid w:val="004F7A8A"/>
    <w:rsid w:val="005F16FE"/>
    <w:rsid w:val="00764607"/>
    <w:rsid w:val="007D1784"/>
    <w:rsid w:val="007D2261"/>
    <w:rsid w:val="007D37BE"/>
    <w:rsid w:val="00876744"/>
    <w:rsid w:val="00904A08"/>
    <w:rsid w:val="009C4CFD"/>
    <w:rsid w:val="00B25016"/>
    <w:rsid w:val="00BA3D44"/>
    <w:rsid w:val="00D412C9"/>
    <w:rsid w:val="00F560CA"/>
    <w:rsid w:val="00FD6F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FFB0"/>
  <w15:chartTrackingRefBased/>
  <w15:docId w15:val="{C14A3262-CA11-4D50-BCF4-4AB454E9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60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60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60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6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6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6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6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60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60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60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60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60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6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6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6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60CA"/>
    <w:rPr>
      <w:rFonts w:eastAsiaTheme="majorEastAsia" w:cstheme="majorBidi"/>
      <w:color w:val="272727" w:themeColor="text1" w:themeTint="D8"/>
    </w:rPr>
  </w:style>
  <w:style w:type="paragraph" w:styleId="Ttulo">
    <w:name w:val="Title"/>
    <w:basedOn w:val="Normal"/>
    <w:next w:val="Normal"/>
    <w:link w:val="TtuloCar"/>
    <w:uiPriority w:val="10"/>
    <w:qFormat/>
    <w:rsid w:val="00F5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6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60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6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60CA"/>
    <w:pPr>
      <w:spacing w:before="160"/>
      <w:jc w:val="center"/>
    </w:pPr>
    <w:rPr>
      <w:i/>
      <w:iCs/>
      <w:color w:val="404040" w:themeColor="text1" w:themeTint="BF"/>
    </w:rPr>
  </w:style>
  <w:style w:type="character" w:customStyle="1" w:styleId="CitaCar">
    <w:name w:val="Cita Car"/>
    <w:basedOn w:val="Fuentedeprrafopredeter"/>
    <w:link w:val="Cita"/>
    <w:uiPriority w:val="29"/>
    <w:rsid w:val="00F560CA"/>
    <w:rPr>
      <w:i/>
      <w:iCs/>
      <w:color w:val="404040" w:themeColor="text1" w:themeTint="BF"/>
    </w:rPr>
  </w:style>
  <w:style w:type="paragraph" w:styleId="Prrafodelista">
    <w:name w:val="List Paragraph"/>
    <w:basedOn w:val="Normal"/>
    <w:uiPriority w:val="34"/>
    <w:qFormat/>
    <w:rsid w:val="00F560CA"/>
    <w:pPr>
      <w:ind w:left="720"/>
      <w:contextualSpacing/>
    </w:pPr>
  </w:style>
  <w:style w:type="character" w:styleId="nfasisintenso">
    <w:name w:val="Intense Emphasis"/>
    <w:basedOn w:val="Fuentedeprrafopredeter"/>
    <w:uiPriority w:val="21"/>
    <w:qFormat/>
    <w:rsid w:val="00F560CA"/>
    <w:rPr>
      <w:i/>
      <w:iCs/>
      <w:color w:val="0F4761" w:themeColor="accent1" w:themeShade="BF"/>
    </w:rPr>
  </w:style>
  <w:style w:type="paragraph" w:styleId="Citadestacada">
    <w:name w:val="Intense Quote"/>
    <w:basedOn w:val="Normal"/>
    <w:next w:val="Normal"/>
    <w:link w:val="CitadestacadaCar"/>
    <w:uiPriority w:val="30"/>
    <w:qFormat/>
    <w:rsid w:val="00F5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60CA"/>
    <w:rPr>
      <w:i/>
      <w:iCs/>
      <w:color w:val="0F4761" w:themeColor="accent1" w:themeShade="BF"/>
    </w:rPr>
  </w:style>
  <w:style w:type="character" w:styleId="Referenciaintensa">
    <w:name w:val="Intense Reference"/>
    <w:basedOn w:val="Fuentedeprrafopredeter"/>
    <w:uiPriority w:val="32"/>
    <w:qFormat/>
    <w:rsid w:val="00F560CA"/>
    <w:rPr>
      <w:b/>
      <w:bCs/>
      <w:smallCaps/>
      <w:color w:val="0F4761" w:themeColor="accent1" w:themeShade="BF"/>
      <w:spacing w:val="5"/>
    </w:rPr>
  </w:style>
  <w:style w:type="character" w:styleId="Hipervnculo">
    <w:name w:val="Hyperlink"/>
    <w:basedOn w:val="Fuentedeprrafopredeter"/>
    <w:uiPriority w:val="99"/>
    <w:unhideWhenUsed/>
    <w:rsid w:val="00764607"/>
    <w:rPr>
      <w:color w:val="467886" w:themeColor="hyperlink"/>
      <w:u w:val="single"/>
    </w:rPr>
  </w:style>
  <w:style w:type="character" w:styleId="Mencinsinresolver">
    <w:name w:val="Unresolved Mention"/>
    <w:basedOn w:val="Fuentedeprrafopredeter"/>
    <w:uiPriority w:val="99"/>
    <w:semiHidden/>
    <w:unhideWhenUsed/>
    <w:rsid w:val="00764607"/>
    <w:rPr>
      <w:color w:val="605E5C"/>
      <w:shd w:val="clear" w:color="auto" w:fill="E1DFDD"/>
    </w:rPr>
  </w:style>
  <w:style w:type="table" w:styleId="Tablaconcuadrcula">
    <w:name w:val="Table Grid"/>
    <w:basedOn w:val="Tablanormal"/>
    <w:uiPriority w:val="39"/>
    <w:rsid w:val="00764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412C9"/>
    <w:rPr>
      <w:color w:val="96607D" w:themeColor="followedHyperlink"/>
      <w:u w:val="single"/>
    </w:rPr>
  </w:style>
  <w:style w:type="paragraph" w:styleId="NormalWeb">
    <w:name w:val="Normal (Web)"/>
    <w:basedOn w:val="Normal"/>
    <w:uiPriority w:val="99"/>
    <w:semiHidden/>
    <w:unhideWhenUsed/>
    <w:rsid w:val="00B25016"/>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8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digital.epn.edu.ec/bitstream/15000/19815/1/CD-9220.pdf" TargetMode="External"/><Relationship Id="rId13" Type="http://schemas.openxmlformats.org/officeDocument/2006/relationships/hyperlink" Target="https://pmc.ncbi.nlm.nih.gov/articles/PMC8348734" TargetMode="External"/><Relationship Id="rId18" Type="http://schemas.openxmlformats.org/officeDocument/2006/relationships/hyperlink" Target="https://ieeexplore.ieee.org/document/89850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people.ece.cornell.edu/land/courses/ece5030/ECG/hands.pdf" TargetMode="External"/><Relationship Id="rId17" Type="http://schemas.openxmlformats.org/officeDocument/2006/relationships/hyperlink" Target="https://pubmed.ncbi.nlm.nih.gov/31521378/" TargetMode="External"/><Relationship Id="rId2" Type="http://schemas.openxmlformats.org/officeDocument/2006/relationships/styles" Target="styles.xml"/><Relationship Id="rId16" Type="http://schemas.openxmlformats.org/officeDocument/2006/relationships/hyperlink" Target="https://link.springer.com/article/10.1251/bpo11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athworks.com/matlabcentral/fileexchange/180272-signal-processing-techniques-for-removing-noise-from-ecg-sig" TargetMode="External"/><Relationship Id="rId5" Type="http://schemas.openxmlformats.org/officeDocument/2006/relationships/image" Target="media/image1.png"/><Relationship Id="rId15" Type="http://schemas.openxmlformats.org/officeDocument/2006/relationships/hyperlink" Target="https://www.researchgate.net/publication/317743830_Surface_Electromyography_Physiology_Engineering_and_Applications" TargetMode="External"/><Relationship Id="rId10" Type="http://schemas.openxmlformats.org/officeDocument/2006/relationships/hyperlink" Target="https://arxiv.org/pdf/2305.13463" TargetMode="External"/><Relationship Id="rId19" Type="http://schemas.openxmlformats.org/officeDocument/2006/relationships/hyperlink" Target="https://www.sciencedirect.com/science/article/pii/S174680941500021X?via%3Dihub" TargetMode="External"/><Relationship Id="rId4" Type="http://schemas.openxmlformats.org/officeDocument/2006/relationships/webSettings" Target="webSettings.xml"/><Relationship Id="rId9" Type="http://schemas.openxmlformats.org/officeDocument/2006/relationships/hyperlink" Target="https://dialnet.unirioja.es/descarga/articulo/4830575.pdf" TargetMode="External"/><Relationship Id="rId14" Type="http://schemas.openxmlformats.org/officeDocument/2006/relationships/hyperlink" Target="https://www.researchgate.net/publication/215659369_Bioelectrical_Signal_Processing_in_Cardiac_and_Neurological_Applica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2385</Words>
  <Characters>13118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TATIANA GALLO ARISTIZABAL</dc:creator>
  <cp:keywords/>
  <dc:description/>
  <cp:lastModifiedBy>JUAN DAVID LOAIZA AGUDELO</cp:lastModifiedBy>
  <cp:revision>2</cp:revision>
  <dcterms:created xsi:type="dcterms:W3CDTF">2026-10-12T21:27:00Z</dcterms:created>
  <dcterms:modified xsi:type="dcterms:W3CDTF">2026-10-12T21:27:00Z</dcterms:modified>
</cp:coreProperties>
</file>