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4F72"/>
          <w:sz w:val="56"/>
          <w:szCs w:val="56"/>
        </w:rPr>
        <w:t xml:space="preserve">TowCommand PH</w:t>
      </w:r>
    </w:p>
    <w:p>
      <w:pPr>
        <w:spacing w:after="200"/>
        <w:jc w:val="center"/>
      </w:pPr>
      <w:r>
        <w:rPr>
          <w:rFonts w:ascii="Arial" w:cs="Arial" w:eastAsia="Arial" w:hAnsi="Arial"/>
          <w:color w:val="2E86C1"/>
          <w:sz w:val="36"/>
          <w:szCs w:val="36"/>
        </w:rPr>
        <w:t xml:space="preserve">Product Requirements Document</w:t>
      </w:r>
    </w:p>
    <w:p>
      <w:pPr>
        <w:spacing w:after="100"/>
        <w:jc w:val="center"/>
      </w:pPr>
      <w:r>
        <w:rPr>
          <w:rFonts w:ascii="Arial" w:cs="Arial" w:eastAsia="Arial" w:hAnsi="Arial"/>
          <w:color w:val="7F8C8D"/>
          <w:sz w:val="24"/>
          <w:szCs w:val="24"/>
        </w:rPr>
        <w:t xml:space="preserve">Comprehensive Requirements, Features &amp; User Stories</w:t>
      </w:r>
    </w:p>
    <w:p>
      <w:pPr>
        <w:spacing w:after="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1.0</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February 21, 2026</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Author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David (Product Owner) + Claude (Business Analyst)</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Draft for Review</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Scope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MVP through V2.0 (12-month roadmap)</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Total Epics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14</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Total User Stories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58</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C3E50"/>
                <w:sz w:val="20"/>
                <w:szCs w:val="20"/>
              </w:rPr>
              <w:t xml:space="preserve">Estimated Story Points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~470+</w:t>
            </w:r>
          </w:p>
        </w:tc>
      </w:tr>
    </w:tbl>
    <w:p>
      <w:pPr>
        <w:spacing w:after="1000"/>
      </w:pPr>
    </w:p>
    <w:p>
      <w:pPr>
        <w:spacing w:after="100"/>
        <w:jc w:val="center"/>
      </w:pPr>
      <w:r>
        <w:rPr>
          <w:rFonts w:ascii="Arial" w:cs="Arial" w:eastAsia="Arial" w:hAnsi="Arial"/>
          <w:color w:val="7F8C8D"/>
          <w:sz w:val="20"/>
          <w:szCs w:val="20"/>
        </w:rPr>
        <w:t xml:space="preserve">CONFIDENTIAL - For Internal Use Only</w:t>
      </w:r>
    </w:p>
    <w:p>
      <w:r>
        <w:br w:type="page"/>
      </w:r>
    </w:p>
    <w:p>
      <w:pPr>
        <w:pStyle w:val="Heading1"/>
      </w:pPr>
      <w:r>
        <w:t xml:space="preserve">Table of Contents</w:t>
      </w:r>
    </w:p>
    <w:p>
      <w:pPr>
        <w:spacing w:after="100"/>
      </w:pPr>
    </w:p>
    <w:p>
      <w:pPr>
        <w:spacing w:after="80"/>
      </w:pPr>
      <w:r>
        <w:rPr>
          <w:rFonts w:ascii="Arial" w:cs="Arial" w:eastAsia="Arial" w:hAnsi="Arial"/>
          <w:sz w:val="22"/>
          <w:szCs w:val="22"/>
        </w:rPr>
        <w:t xml:space="preserve">1. Executive Summary</w:t>
      </w:r>
    </w:p>
    <w:p>
      <w:pPr>
        <w:spacing w:after="80"/>
      </w:pPr>
      <w:r>
        <w:rPr>
          <w:rFonts w:ascii="Arial" w:cs="Arial" w:eastAsia="Arial" w:hAnsi="Arial"/>
          <w:sz w:val="22"/>
          <w:szCs w:val="22"/>
        </w:rPr>
        <w:t xml:space="preserve">2. Product Overview</w:t>
      </w:r>
    </w:p>
    <w:p>
      <w:pPr>
        <w:spacing w:after="80"/>
      </w:pPr>
      <w:r>
        <w:rPr>
          <w:rFonts w:ascii="Arial" w:cs="Arial" w:eastAsia="Arial" w:hAnsi="Arial"/>
          <w:sz w:val="22"/>
          <w:szCs w:val="22"/>
        </w:rPr>
        <w:t xml:space="preserve">3. Epic &amp; User Story Catalog (14 Epics, 58 Stories)</w:t>
      </w:r>
    </w:p>
    <w:p>
      <w:pPr>
        <w:spacing w:after="80"/>
      </w:pPr>
      <w:r>
        <w:rPr>
          <w:rFonts w:ascii="Arial" w:cs="Arial" w:eastAsia="Arial" w:hAnsi="Arial"/>
          <w:sz w:val="22"/>
          <w:szCs w:val="22"/>
        </w:rPr>
        <w:t xml:space="preserve">4. Non-Functional Requirements (10 NFRs)</w:t>
      </w:r>
    </w:p>
    <w:p>
      <w:pPr>
        <w:spacing w:after="80"/>
      </w:pPr>
      <w:r>
        <w:rPr>
          <w:rFonts w:ascii="Arial" w:cs="Arial" w:eastAsia="Arial" w:hAnsi="Arial"/>
          <w:sz w:val="22"/>
          <w:szCs w:val="22"/>
        </w:rPr>
        <w:t xml:space="preserve">5. Release Plan &amp; Roadmap</w:t>
      </w:r>
    </w:p>
    <w:p>
      <w:pPr>
        <w:spacing w:after="80"/>
      </w:pPr>
      <w:r>
        <w:rPr>
          <w:rFonts w:ascii="Arial" w:cs="Arial" w:eastAsia="Arial" w:hAnsi="Arial"/>
          <w:sz w:val="22"/>
          <w:szCs w:val="22"/>
        </w:rPr>
        <w:t xml:space="preserve">6. Technical Architecture Summary</w:t>
      </w:r>
    </w:p>
    <w:p>
      <w:pPr>
        <w:spacing w:after="80"/>
      </w:pPr>
      <w:r>
        <w:rPr>
          <w:rFonts w:ascii="Arial" w:cs="Arial" w:eastAsia="Arial" w:hAnsi="Arial"/>
          <w:sz w:val="22"/>
          <w:szCs w:val="22"/>
        </w:rPr>
        <w:t xml:space="preserve">7. Success Metrics &amp; KPIs</w:t>
      </w:r>
    </w:p>
    <w:p>
      <w:pPr>
        <w:spacing w:after="80"/>
      </w:pPr>
      <w:r>
        <w:rPr>
          <w:rFonts w:ascii="Arial" w:cs="Arial" w:eastAsia="Arial" w:hAnsi="Arial"/>
          <w:sz w:val="22"/>
          <w:szCs w:val="22"/>
        </w:rPr>
        <w:t xml:space="preserve">8. Dependencies &amp; Risks</w:t>
      </w:r>
    </w:p>
    <w:p>
      <w:pPr>
        <w:spacing w:after="80"/>
      </w:pPr>
      <w:r>
        <w:rPr>
          <w:rFonts w:ascii="Arial" w:cs="Arial" w:eastAsia="Arial" w:hAnsi="Arial"/>
          <w:sz w:val="22"/>
          <w:szCs w:val="22"/>
        </w:rPr>
        <w:t xml:space="preserve">9. Glossary</w:t>
      </w:r>
    </w:p>
    <w:p>
      <w:r>
        <w:br w:type="page"/>
      </w:r>
    </w:p>
    <w:p>
      <w:pPr>
        <w:pStyle w:val="Heading1"/>
      </w:pPr>
      <w:r>
        <w:t xml:space="preserve">1. Executive Summary</w:t>
      </w:r>
    </w:p>
    <w:p>
      <w:pPr>
        <w:spacing w:after="120"/>
      </w:pPr>
      <w:r>
        <w:rPr>
          <w:rFonts w:ascii="Arial" w:cs="Arial" w:eastAsia="Arial" w:hAnsi="Arial"/>
          <w:sz w:val="22"/>
          <w:szCs w:val="22"/>
        </w:rPr>
        <w:t xml:space="preserve">TowCommand PH is the first AI-powered towing and roadside assistance platform designed specifically for the Philippine market. This Product Requirements Document (PRD) consolidates all features, requirements, and user stories derived from extensive product analysis including competitive benchmarking of 8 global platforms, Philippine market research, UX wireframing (20 screens), and comprehensive safety/edge case design with second-order thinking.</w:t>
      </w:r>
    </w:p>
    <w:p>
      <w:pPr>
        <w:spacing w:after="120"/>
      </w:pPr>
      <w:r>
        <w:rPr>
          <w:rFonts w:ascii="Arial" w:cs="Arial" w:eastAsia="Arial" w:hAnsi="Arial"/>
          <w:sz w:val="22"/>
          <w:szCs w:val="22"/>
        </w:rPr>
        <w:t xml:space="preserve">The platform addresses a critical gap: the Philippines has zero dedicated towing apps despite 15.8 million registered vehicles and 20+ typhoons annually. Filipino consumers are super-app native (Grab, Lalamove), GCash/Maya-primary, and Viber-native in communication patterns. TowCommand PH leverages these existing behaviors rather than fighting them.</w:t>
      </w:r>
    </w:p>
    <w:p>
      <w:pPr>
        <w:spacing w:after="120"/>
      </w:pPr>
      <w:r>
        <w:rPr>
          <w:rFonts w:ascii="Arial" w:cs="Arial" w:eastAsia="Arial" w:hAnsi="Arial"/>
          <w:sz w:val="22"/>
          <w:szCs w:val="22"/>
        </w:rPr>
        <w:t xml:space="preserve">This PRD defines 14 epics containing 58 user stories totaling approximately 470+ story points, organized across a 12-month release roadmap from MVP (Metro Manila) to nationwide coverage. The document also specifies 10 non-functional requirements, a technical architecture, success metrics, and risk analysis.</w:t>
      </w:r>
    </w:p>
    <w:p>
      <w:pPr>
        <w:spacing w:after="100"/>
      </w:pPr>
    </w:p>
    <w:p>
      <w:pPr>
        <w:pStyle w:val="Heading2"/>
      </w:pPr>
      <w:r>
        <w:t xml:space="preserve">Key Differentiators</w:t>
      </w:r>
    </w:p>
    <w:p>
      <w:pPr>
        <w:spacing w:after="100"/>
      </w:pPr>
      <w:r>
        <w:rPr>
          <w:rFonts w:ascii="Arial" w:cs="Arial" w:eastAsia="Arial" w:hAnsi="Arial"/>
          <w:b/>
          <w:bCs/>
          <w:sz w:val="22"/>
          <w:szCs w:val="22"/>
        </w:rPr>
        <w:t xml:space="preserve">AI Smart Diagnosis: </w:t>
      </w:r>
      <w:r>
        <w:rPr>
          <w:rFonts w:ascii="Arial" w:cs="Arial" w:eastAsia="Arial" w:hAnsi="Arial"/>
          <w:sz w:val="22"/>
          <w:szCs w:val="22"/>
        </w:rPr>
        <w:t xml:space="preserve">Symptom-based analysis prevents customers from overpaying for full tows when a jumpstart or tire change suffices. Projected 3-5x increase in monthly bookings by converting breakdowns into targeted services.</w:t>
      </w:r>
    </w:p>
    <w:p>
      <w:pPr>
        <w:spacing w:after="100"/>
      </w:pPr>
      <w:r>
        <w:rPr>
          <w:rFonts w:ascii="Arial" w:cs="Arial" w:eastAsia="Arial" w:hAnsi="Arial"/>
          <w:b/>
          <w:bCs/>
          <w:sz w:val="22"/>
          <w:szCs w:val="22"/>
        </w:rPr>
        <w:t xml:space="preserve">Digital Padala (Dual OTP): </w:t>
      </w:r>
      <w:r>
        <w:rPr>
          <w:rFonts w:ascii="Arial" w:cs="Arial" w:eastAsia="Arial" w:hAnsi="Arial"/>
          <w:sz w:val="22"/>
          <w:szCs w:val="22"/>
        </w:rPr>
        <w:t xml:space="preserve">Philippine-first custody chain system. Two separate OTPs at pickup and drop-off create tamper-proof vehicle handoff, preventing carnapping via fake tow and unauthorized vehicle movement.</w:t>
      </w:r>
    </w:p>
    <w:p>
      <w:pPr>
        <w:spacing w:after="100"/>
      </w:pPr>
      <w:r>
        <w:rPr>
          <w:rFonts w:ascii="Arial" w:cs="Arial" w:eastAsia="Arial" w:hAnsi="Arial"/>
          <w:b/>
          <w:bCs/>
          <w:sz w:val="22"/>
          <w:szCs w:val="22"/>
        </w:rPr>
        <w:t xml:space="preserve">Tamper-Proof Evidence: </w:t>
      </w:r>
      <w:r>
        <w:rPr>
          <w:rFonts w:ascii="Arial" w:cs="Arial" w:eastAsia="Arial" w:hAnsi="Arial"/>
          <w:sz w:val="22"/>
          <w:szCs w:val="22"/>
        </w:rPr>
        <w:t xml:space="preserve">8-point photo + mandatory video condition reports with NTP timestamps, GPS coordinates, SHA-256 hashing, and blockchain anchoring. Meets Philippine Rules on Electronic Evidence for legal admissibility.</w:t>
      </w:r>
    </w:p>
    <w:p>
      <w:pPr>
        <w:spacing w:after="100"/>
      </w:pPr>
      <w:r>
        <w:rPr>
          <w:rFonts w:ascii="Arial" w:cs="Arial" w:eastAsia="Arial" w:hAnsi="Arial"/>
          <w:b/>
          <w:bCs/>
          <w:sz w:val="22"/>
          <w:szCs w:val="22"/>
        </w:rPr>
        <w:t xml:space="preserve">Anti-Crime Safety Suite: </w:t>
      </w:r>
      <w:r>
        <w:rPr>
          <w:rFonts w:ascii="Arial" w:cs="Arial" w:eastAsia="Arial" w:hAnsi="Arial"/>
          <w:sz w:val="22"/>
          <w:szCs w:val="22"/>
        </w:rPr>
        <w:t xml:space="preserve">Silent SOS (triple-tap, shake, code word), AI risk scoring, geofenced route monitoring, night mode auto-escalation, and PNP-HPG partnership. Designed for Philippine-specific threats: holdap, carnapping, night ambush, extortion.</w:t>
      </w:r>
    </w:p>
    <w:p>
      <w:pPr>
        <w:spacing w:after="100"/>
      </w:pPr>
      <w:r>
        <w:rPr>
          <w:rFonts w:ascii="Arial" w:cs="Arial" w:eastAsia="Arial" w:hAnsi="Arial"/>
          <w:b/>
          <w:bCs/>
          <w:sz w:val="22"/>
          <w:szCs w:val="22"/>
        </w:rPr>
        <w:t xml:space="preserve">Typhoon Mode: </w:t>
      </w:r>
      <w:r>
        <w:rPr>
          <w:rFonts w:ascii="Arial" w:cs="Arial" w:eastAsia="Arial" w:hAnsi="Arial"/>
          <w:sz w:val="22"/>
          <w:szCs w:val="22"/>
        </w:rPr>
        <w:t xml:space="preserve">Auto-activates during PAGASA signals with regulated surge pricing, Suki Elite priority dispatch, and LGU disaster coordination.</w:t>
      </w:r>
    </w:p>
    <w:p>
      <w:r>
        <w:br w:type="page"/>
      </w:r>
    </w:p>
    <w:p>
      <w:pPr>
        <w:pStyle w:val="Heading1"/>
      </w:pPr>
      <w:r>
        <w:t xml:space="preserve">2. Product Overview</w:t>
      </w:r>
    </w:p>
    <w:p>
      <w:pPr>
        <w:pStyle w:val="Heading2"/>
      </w:pPr>
      <w:r>
        <w:t xml:space="preserve">2.1 Target Users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Needs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Vehicle Owner (Customer)</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Filipino car owner, 25-55, smartphone-native, GCash/Maya user, stressed during breakdown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Fast help, transparent pricing, vehicle safety, cashless payment, real-time tracking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Tow Provider (Driver)</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Independent or fleet operator, owns/operates tow truck, LTO-registered, looking for consistent income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Steady job flow, fair compensation, safety protection, efficient tools, tier progression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Fleet Manager (Corporate)</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Manages 10-100+ vehicles for logistics, rental, or corporate fleet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Consolidated billing, multi-vehicle management, usage reports, spending controls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Insurance Adjuster</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Processes vehicle claims, needs evidence for assessments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Quick access to condition reports, verified evidence, pricing transparency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Ops Center Agent</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24/7 platform operations, safety monitoring, dispute handling</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Real-time visibility, clear escalation protocols, efficient tools</w:t>
            </w:r>
          </w:p>
        </w:tc>
      </w:tr>
    </w:tbl>
    <w:p>
      <w:pPr>
        <w:spacing w:after="200"/>
      </w:pPr>
    </w:p>
    <w:p>
      <w:pPr>
        <w:pStyle w:val="Heading2"/>
      </w:pPr>
      <w:r>
        <w:t xml:space="preserve">2.2 Platform Components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Users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Customer Mobile App</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Native (iOS + Android)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Vehicle owners, fleet drivers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Provider Mobile App</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React Native (iOS + Android)</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Tow truck operators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Admin/Ops Dashboard</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Next.js Web Application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Ops center agents, admins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Insurance Portal</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Secure Web Portal (expiring links)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Insurance adjusters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Corporate Dashboard</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Next.js Web Application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Fleet managers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API Platform</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Node.js on AWS Lambda</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Third-party integrations</w:t>
            </w:r>
          </w:p>
        </w:tc>
      </w:tr>
    </w:tbl>
    <w:p>
      <w:r>
        <w:br w:type="page"/>
      </w:r>
    </w:p>
    <w:p>
      <w:pPr>
        <w:pStyle w:val="Heading1"/>
      </w:pPr>
      <w:r>
        <w:t xml:space="preserve">3. Epic &amp; User Story Catalog</w:t>
      </w:r>
    </w:p>
    <w:p>
      <w:pPr>
        <w:spacing w:after="120"/>
      </w:pPr>
      <w:r>
        <w:rPr>
          <w:rFonts w:ascii="Arial" w:cs="Arial" w:eastAsia="Arial" w:hAnsi="Arial"/>
          <w:sz w:val="22"/>
          <w:szCs w:val="22"/>
        </w:rPr>
        <w:t xml:space="preserve">This section contains all 14 epics and 58 user stories. Each story follows the format: 'As a [actor], I want to [action] so that I can [benefit]' with detailed acceptance criteria, priority, and story point estimates.</w:t>
      </w:r>
    </w:p>
    <w:p>
      <w:pPr>
        <w:spacing w:after="100"/>
      </w:pPr>
    </w:p>
    <w:p>
      <w:pPr>
        <w:pStyle w:val="Heading2"/>
      </w:pPr>
      <w:r>
        <w:t xml:space="preserve">3.0 Epic Summary</w:t>
      </w:r>
    </w:p>
    <w:p>
      <w:pPr>
        <w:spacing w:after="5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900"/>
        <w:gridCol w:w="900"/>
        <w:gridCol w:w="15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Epic ID</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Epic 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Stories</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Release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EP-001</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 Smart Diagnosis &amp; Service Selection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 (M1-M3)</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EP-002</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Grab-Style Booking &amp; Proximity Matching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55</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MVP (M1-M3)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EP-003</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Digital Padala - OTP Vehicle Handoff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 (M1-M3)</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EP-004</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Tamper-Proof Condition Report &amp; Evidence Chain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60</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MVP (M1-M3) + V1.1 enhancements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EP-005</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Physical Safety &amp; Anti-Crime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52</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 (M1-M3) + progressive enhancements</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EP-006</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Cancellation Prevention &amp; No-Show Handling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26</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MVP (M1-M3)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EP-007</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In-App Payments &amp; Financial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29</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 (M1-M3) + V1.1</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EP-008</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In-App Communication (Viber-Style Chat)</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19</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MVP (M1-M3)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EP-009</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Typhoon Mode - Disaster Response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V1.1 (M4-M6)</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EP-010</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Dispute Resolution &amp; Insurance Claims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39</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MVP (M1-M3) + V1.1</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EP-011</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Onboarding &amp; Performance Management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26</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 (M1-M3)</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EP-012</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Suki Loyalty Program &amp; Customer Retention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21</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V1.1 (M4-M6)</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EP-013</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Mechanic Marketplace Integration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V1.2 (M7-M9)</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EP-014</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Admin Dashboard &amp; Operations Center</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29</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MVP (M1-M3)</w:t>
            </w:r>
          </w:p>
        </w:tc>
      </w:tr>
    </w:tbl>
    <w:p>
      <w:pPr>
        <w:spacing w:after="100"/>
      </w:pPr>
    </w:p>
    <w:p>
      <w:r>
        <w:br w:type="page"/>
      </w:r>
    </w:p>
    <w:p>
      <w:pPr>
        <w:pStyle w:val="Heading2"/>
      </w:pPr>
      <w:r>
        <w:t xml:space="preserve">3.1 EP-001: AI Smart Diagnosis &amp; Service Selection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AI-powered vehicle symptom analysis that guides customers to the right service, preventing overpayment for full tows when cheaper alternatives (jumpstart, tire change, fuel delivery) suffice. Projected to increase monthly bookings 3-5x by converting breakdowns into targeted services.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US-001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Symptom Selection Interface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US-002</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AI Service Recommendation Engine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US-003</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 Override Option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US-004</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Photo-Assisted Diagnosis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150"/>
      </w:pPr>
    </w:p>
    <w:p>
      <w:pPr>
        <w:pStyle w:val="Heading3"/>
      </w:pPr>
      <w:r>
        <w:t xml:space="preserve">US-001: Symptom Selection Interface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select my vehicle symptoms from categorized options (Won't Start, Flat Tire, Locked Out, Accident, Overheating, Other) so that I can quickly identify my problem without automotive knowledge.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Minimum 6 primary symptom categories displayed; each category has 2-4 follow-up questions; selection completes in under 30 seconds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US-002: AI Service Recommendation Engine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receive an AI-generated service recommendation based on my symptoms so that I can get the most cost-effective solution instead of defaulting to expensive full tow.</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AI recommends correct service type 85%+ of the time; shows price comparison (e.g., 'Jumpstart: ₱500 vs Full Tow: ₱2,500'); includes confidence score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13</w:t>
      </w:r>
    </w:p>
    <w:p>
      <w:pPr>
        <w:spacing w:after="100"/>
      </w:pPr>
    </w:p>
    <w:p>
      <w:pPr>
        <w:pStyle w:val="Heading3"/>
      </w:pPr>
      <w:r>
        <w:t xml:space="preserve">US-003: Service Override Option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override the AI recommendation and select a different service so that I can maintain control over my booking if I disagree with the AI.</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Override button always visible; system logs override reason; no penalty for overriding</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3</w:t>
      </w:r>
    </w:p>
    <w:p>
      <w:pPr>
        <w:spacing w:after="100"/>
      </w:pPr>
    </w:p>
    <w:p>
      <w:pPr>
        <w:pStyle w:val="Heading3"/>
      </w:pPr>
      <w:r>
        <w:t xml:space="preserve">US-004: Photo-Assisted Diagnosis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upload photos of my vehicle issue to improve AI diagnosis accuracy so that I can get a more accurate recommendation when symptoms are ambiguous.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Supports up to 3 photos; AI processes within 5 seconds; improves recommendation accuracy by 15%+</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8</w:t>
      </w:r>
    </w:p>
    <w:p>
      <w:pPr>
        <w:spacing w:after="100"/>
      </w:pPr>
    </w:p>
    <w:p>
      <w:r>
        <w:br w:type="page"/>
      </w:r>
    </w:p>
    <w:p>
      <w:pPr>
        <w:pStyle w:val="Heading2"/>
      </w:pPr>
      <w:r>
        <w:t xml:space="preserve">3.2 EP-002: Grab-Style Booking &amp; Proximity Matching</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One-tap booking flow with real-time provider matching based on proximity, vehicle compatibility, provider trust tier, and service type. Modeled after Grab PH UX patterns that Filipino users already understand.</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US-005</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One-Tap Booking Flow</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US-006</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Proximity-Based Provider Matching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US-007</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Real-Time ETA Tracking</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US-008</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Weight-Based Pricing Engine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US-009</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Job Acceptance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US-010</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Blind Dispatch Mode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bl>
    <w:p>
      <w:pPr>
        <w:spacing w:after="150"/>
      </w:pPr>
    </w:p>
    <w:p>
      <w:pPr>
        <w:pStyle w:val="Heading3"/>
      </w:pPr>
      <w:r>
        <w:t xml:space="preserve">US-005: One-Tap Booking Flow</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book a tow service in 3 taps or fewer (location &gt; service &gt; confirm) so that I can get help as fast as possible during a stressful breakdown.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Booking completes in under 60 seconds; auto-detects GPS location; shows price estimate before confirmation; GCash/Maya payment pre-authorized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13</w:t>
      </w:r>
    </w:p>
    <w:p>
      <w:pPr>
        <w:spacing w:after="100"/>
      </w:pPr>
    </w:p>
    <w:p>
      <w:pPr>
        <w:pStyle w:val="Heading3"/>
      </w:pPr>
      <w:r>
        <w:t xml:space="preserve">US-006: Proximity-Based Provider Matching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match customer requests to the nearest available provider based on GPS proximity, vehicle weight compatibility, and service capability so that I can minimize wait times and ensure correct equipment arrives.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Matching algorithm runs in &lt;3 seconds; considers provider's current load, trust tier, acceptance rate; broadcasts to top 5 nearest providers simultaneously</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13</w:t>
      </w:r>
    </w:p>
    <w:p>
      <w:pPr>
        <w:spacing w:after="100"/>
      </w:pPr>
    </w:p>
    <w:p>
      <w:pPr>
        <w:pStyle w:val="Heading3"/>
      </w:pPr>
      <w:r>
        <w:t xml:space="preserve">US-007: Real-Time ETA Tracking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see live GPS location and ETA of my assigned provider on a map so that I can know exactly when help will arrive and reduce anxiety.</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Map updates every 5 seconds; ETA accuracy within 20% of actual; shows provider photo, name, plate number, trust tier badge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US-008: Weight-Based Pricing Engine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calculate tow pricing based on vehicle weight class, distance, time of day, and service type per MMDA Regulation No. 24-004 so that I can ensure regulatory compliance and transparent pricing.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Pricing matches MMDA regulated rates; surge multiplier capped at 2x; breakdown shown (base + distance + weight surcharge + time surcharge); locked after booking confirmation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US-009: Provider Job Acceptance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see incoming job details (pickup location, vehicle type, service needed, estimated earnings) and accept/decline within 30 seconds so that I can make informed decisions about which jobs to take.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Auto-decline after 30s timeout; cascades to next provider; shows distance to pickup, estimated job duration, earnings breakdown; acceptance rate tracked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US-010: Blind Dispatch Mode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show providers only the pickup location (not drop-off) until they accept the job so that I can prevent cherry-picking of lucrative long-distance jobs and ensure equitable dispatch.</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Drop-off revealed only after acceptance; toggle available in admin panel; enabled by default for providers below 70% acceptance rate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r>
        <w:br w:type="page"/>
      </w:r>
    </w:p>
    <w:p>
      <w:pPr>
        <w:pStyle w:val="Heading2"/>
      </w:pPr>
      <w:r>
        <w:t xml:space="preserve">3.3 EP-003: Digital Padala - OTP Vehicle Handoff System</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Dual-OTP custody chain ensuring tamper-proof vehicle handoff. First OTP at pickup confirms custody transfer to provider; second OTP at drop-off confirms return to customer. Prevents unauthorized towing, carnapping via fake tow, and dispute over vehicle condition.</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US-011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Pickup OTP Generation &amp; Verification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US-012</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Drop-Off OTP Verification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US-013</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Remote Authorization (Absent Customer)</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US-014</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Emergency Override Protocol</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bl>
    <w:p>
      <w:pPr>
        <w:spacing w:after="150"/>
      </w:pPr>
    </w:p>
    <w:p>
      <w:pPr>
        <w:pStyle w:val="Heading3"/>
      </w:pPr>
      <w:r>
        <w:t xml:space="preserve">US-011: Pickup OTP Generation &amp; Verification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receive a 6-digit OTP upon booking that I share with the provider at pickup after the condition report is complete so that I can ensure only I can authorize my vehicle being loaded.</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OTP visible only in customer app; provider enters OTP to confirm pickup; GPS proximity check (within 200m); OTP expires in 15 minutes; 3 failed attempts = job flagged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US-012: Drop-Off OTP Verification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receive a second OTP for drop-off that I provide to the provider to release my vehicle so that I can confirm my vehicle arrived at the correct destination and verify condition.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Second OTP generated when provider marks 'arrived at drop-off'; customer verifies vehicle condition before sharing OTP; GPS proximity check at drop-off location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5</w:t>
      </w:r>
    </w:p>
    <w:p>
      <w:pPr>
        <w:spacing w:after="100"/>
      </w:pPr>
    </w:p>
    <w:p>
      <w:pPr>
        <w:pStyle w:val="Heading3"/>
      </w:pPr>
      <w:r>
        <w:t xml:space="preserve">US-013: Remote Authorization (Absent Customer)</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authorize a trusted contact to provide the OTP on my behalf when I cannot be present so that I can get my vehicle towed even when I'm hospitalized or unavailable.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Customer can designate up to 3 trusted contacts in profile; trusted contact receives OTP via SMS; video call option for live authorization; all remote authorizations logged with audit trail</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8</w:t>
      </w:r>
    </w:p>
    <w:p>
      <w:pPr>
        <w:spacing w:after="100"/>
      </w:pPr>
    </w:p>
    <w:p>
      <w:pPr>
        <w:pStyle w:val="Heading3"/>
      </w:pPr>
      <w:r>
        <w:t xml:space="preserve">US-014: Emergency Override Protocol</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Ops Center, I want to override the OTP requirement in verified emergencies (hospitalization, police request, insurance claim) so that I can ensure vehicles can be towed in genuine emergencies when customer is incapacitated.</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Requires ops center manager approval; case number from hospital/police/insurance mandatory; enhanced documentation (12 photos + full walk-around + 360 video); audit trail with override reason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r>
        <w:br w:type="page"/>
      </w:r>
    </w:p>
    <w:p>
      <w:pPr>
        <w:pStyle w:val="Heading2"/>
      </w:pPr>
      <w:r>
        <w:t xml:space="preserve">3.4 EP-004: Tamper-Proof Condition Report &amp; Evidence Chain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 + V1.1 enhancements</w:t>
      </w:r>
    </w:p>
    <w:p>
      <w:pPr>
        <w:spacing w:after="120"/>
      </w:pPr>
      <w:r>
        <w:rPr>
          <w:rFonts w:ascii="Arial" w:cs="Arial" w:eastAsia="Arial" w:hAnsi="Arial"/>
          <w:sz w:val="22"/>
          <w:szCs w:val="22"/>
        </w:rPr>
        <w:t xml:space="preserve">Comprehensive photo/video documentation system with NTP-synced timestamps, GPS coordinates, device fingerprinting, SHA-256 hashing, and blockchain anchoring. Meets Philippine Rules on Electronic Evidence (A.M. No. 01-7-01-SC) for legal admissibility.</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US-015</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8-Point Photo Condition Report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US-016</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Mandatory Walk-Around Video</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US-017</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Loading/Unloading Video</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US-018</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Blockchain Evidence Anchoring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US-019</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Dashcam Integration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US-020</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AI Damage Detection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13</w:t>
            </w:r>
          </w:p>
        </w:tc>
      </w:tr>
    </w:tbl>
    <w:p>
      <w:pPr>
        <w:spacing w:after="150"/>
      </w:pPr>
    </w:p>
    <w:p>
      <w:pPr>
        <w:pStyle w:val="Heading3"/>
      </w:pPr>
      <w:r>
        <w:t xml:space="preserve">US-015: 8-Point Photo Condition Report</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take 8 mandatory photos (Front, Back, Left, Right, Dashboard/Odometer, Interior, Damage Close-ups, License Plate) using only the in-app camera so that I can create indisputable pre-tow vehicle condition evidence.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Gallery uploads blocked; AI validates each photo (vehicle present, not blurry, correct angle); auto-stamped with NTP time, GPS (6 decimal), device IMEI hash, compass heading, SHA-256 hash; metadata watermark burned into pixels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13</w:t>
      </w:r>
    </w:p>
    <w:p>
      <w:pPr>
        <w:spacing w:after="100"/>
      </w:pPr>
    </w:p>
    <w:p>
      <w:pPr>
        <w:pStyle w:val="Heading3"/>
      </w:pPr>
      <w:r>
        <w:t xml:space="preserve">US-016: Mandatory Walk-Around Video</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record a 60-90 second continuous walk-around video with audio narration before loading so that I can capture comprehensive pre-tow condition that photos alone might miss.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Minimum 45 seconds or auto-rejected; AI validates movement pattern and frame diversity; audio prompts guide provider through check; same metadata watermarking as photos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US-017: Loading/Unloading Video</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record 30-second videos of vehicle being loaded onto and unloaded from the tow truck so that I can prove proper handling during the most damage-prone moments.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Two separate mandatory recordings; auto-triggered by job status change; minimum 15 seconds each; uploaded immediately to S3</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5</w:t>
      </w:r>
    </w:p>
    <w:p>
      <w:pPr>
        <w:spacing w:after="100"/>
      </w:pPr>
    </w:p>
    <w:p>
      <w:pPr>
        <w:pStyle w:val="Heading3"/>
      </w:pPr>
      <w:r>
        <w:t xml:space="preserve">US-018: Blockchain Evidence Anchoring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batch SHA-256 hashes of all evidence media daily and anchor to Polygon blockchain so that I can create immutable proof that evidence has not been tampered with post-capture.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Daily batch processing at 00:00 PHT; Merkle tree of all hashes anchored in single transaction; verification API endpoint for dispute resolution; gas cost &lt;$0.05/batch</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8</w:t>
      </w:r>
    </w:p>
    <w:p>
      <w:pPr>
        <w:spacing w:after="100"/>
      </w:pPr>
    </w:p>
    <w:p>
      <w:pPr>
        <w:pStyle w:val="Heading3"/>
      </w:pPr>
      <w:r>
        <w:t xml:space="preserve">US-019: Dashcam Integration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Suki Elite Provider, I want to stream continuous front-facing dashcam footage during transit that auto-uploads to the platform so that I can provide complete transit evidence for premium providers.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Compatible with top 5 dashcam brands (Viofo, BlackVue, etc.); stored 30 days; auto-extended to 1 year if dispute filed; Suki Elite tier only</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13</w:t>
      </w:r>
    </w:p>
    <w:p>
      <w:pPr>
        <w:spacing w:after="100"/>
      </w:pPr>
    </w:p>
    <w:p>
      <w:pPr>
        <w:pStyle w:val="Heading3"/>
      </w:pPr>
      <w:r>
        <w:t xml:space="preserve">US-020: AI Damage Detection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use computer vision to automatically compare pre-tow and post-tow photos to detect new damage so that I can speed up dispute resolution with objective AI analysis.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Detect scratches, dents, broken glass with 80%+ accuracy; generate highlighted diff report; flag discrepancies for human review; preliminary result within 60 seconds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13</w:t>
      </w:r>
    </w:p>
    <w:p>
      <w:pPr>
        <w:spacing w:after="100"/>
      </w:pPr>
    </w:p>
    <w:p>
      <w:r>
        <w:br w:type="page"/>
      </w:r>
    </w:p>
    <w:p>
      <w:pPr>
        <w:pStyle w:val="Heading2"/>
      </w:pPr>
      <w:r>
        <w:t xml:space="preserve">3.5 EP-005: Physical Safety &amp; Anti-Crime System</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 + progressive enhancements</w:t>
      </w:r>
    </w:p>
    <w:p>
      <w:pPr>
        <w:spacing w:after="120"/>
      </w:pPr>
      <w:r>
        <w:rPr>
          <w:rFonts w:ascii="Arial" w:cs="Arial" w:eastAsia="Arial" w:hAnsi="Arial"/>
          <w:sz w:val="22"/>
          <w:szCs w:val="22"/>
        </w:rPr>
        <w:t xml:space="preserve">Comprehensive safety suite addressing Philippine-specific threats: holdap, carnapping, night ambush, extortion. Includes silent SOS, AI risk scoring, geofenced route monitoring, provider verification tiers, and PNP-HPG integration.</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US-021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Silent SOS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US-022</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AI Risk Scoring Engine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US-023</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Geofenced Route Monitoring</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US-024</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Night Mode Auto-Escalation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US-025</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Real-Time Trip Sharing</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US-026</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Provider Verification Tiers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150"/>
      </w:pPr>
    </w:p>
    <w:p>
      <w:pPr>
        <w:pStyle w:val="Heading3"/>
      </w:pPr>
      <w:r>
        <w:t xml:space="preserve">US-021: Silent SOS System</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trigger a silent emergency alert via triple-tap power button, shake-to-SOS, or code word without alerting the aggressor so that I can get help discreetly during a holdap or threatening situation.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Auto-activates: audio/video recording, live GPS to ops center + emergency contacts + PNP; silent push notification to nearest 3 providers; Bluetooth panic button backup for phone confiscation scenarios; daily auto-ping health check on hardware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13</w:t>
      </w:r>
    </w:p>
    <w:p>
      <w:pPr>
        <w:spacing w:after="100"/>
      </w:pPr>
    </w:p>
    <w:p>
      <w:pPr>
        <w:pStyle w:val="Heading3"/>
      </w:pPr>
      <w:r>
        <w:t xml:space="preserve">US-022: AI Risk Scoring Engine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calculate a risk score (1-100) for each job based on location crime data, time of day, account age, and behavioral signals so that I can proactively prevent providers from accepting dangerous jobs.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0-30 green (normal), 31-60 yellow (enhanced monitoring), 61-80 orange (mandatory buddy system), 81-100 red (auto-decline + human review); PNP crime data overlay updated monthly; ML model trained on platform incident data after 6 months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13</w:t>
      </w:r>
    </w:p>
    <w:p>
      <w:pPr>
        <w:spacing w:after="100"/>
      </w:pPr>
    </w:p>
    <w:p>
      <w:pPr>
        <w:pStyle w:val="Heading3"/>
      </w:pPr>
      <w:r>
        <w:t xml:space="preserve">US-023: Geofenced Route Monitoring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monitor provider GPS against expected route with 500m buffer zone and alert on deviations so that I can detect potential hijacking, unauthorized detours, or provider distress.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Minor deviation (500m-1km) = customer notification; major deviation (&gt;1km) = ops center auto-call; no answer in 60s = emergency protocol; dead zone detection (GPS loss &gt;3min) triggers alert; ML learns common detour patterns to reduce false positives to &lt;5%</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US-024: Night Mode Auto-Escalation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automatically apply enhanced safety protocols for jobs between 10PM-5AM so that I can protect providers during highest-risk hours.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Risk score multiplied by 2x; live GPS monitoring mandatory; buddy system recommended for orange+ scores; ops center staffed 24/7; auto-check-in every 15 minutes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5</w:t>
      </w:r>
    </w:p>
    <w:p>
      <w:pPr>
        <w:spacing w:after="100"/>
      </w:pPr>
    </w:p>
    <w:p>
      <w:pPr>
        <w:pStyle w:val="Heading3"/>
      </w:pPr>
      <w:r>
        <w:t xml:space="preserve">US-025: Real-Time Trip Sharing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share a live tracking link with up to 5 trusted contacts showing driver identity, live GPS, and route so that I can let family/friends monitor my vehicle in transit for peace of mind.</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Shows provider photo, name, plate, company, trust tier; live GPS with ETA; expected vs actual route; status milestones; shared contacts can trigger panic alert</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pPr>
        <w:pStyle w:val="Heading3"/>
      </w:pPr>
      <w:r>
        <w:t xml:space="preserve">US-026: Provider Verification Tiers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Admin, I want to manage a 3-tier provider verification system (Basic, Verified, Suki Elite) with progressive requirements and privileges so that I can ensure only trusted providers handle high-risk jobs.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Basic: NBI + LTO + drug test, daytime only, 3 jobs/day cap during 30-day probation; Verified: 50 jobs, 4.5+ rating, ₱50K bond, night jobs allowed; Suki Elite: 200 jobs, 4.8+ rating, ₱100K bond, dashcam, premium rates, Typhoon Mode priority</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r>
        <w:br w:type="page"/>
      </w:r>
    </w:p>
    <w:p>
      <w:pPr>
        <w:pStyle w:val="Heading2"/>
      </w:pPr>
      <w:r>
        <w:t xml:space="preserve">3.6 EP-006: Cancellation Prevention &amp; No-Show Handling</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Tiered cancellation policy addressing towing-specific economics (15-20 min dispatch, ₱200-400 diesel waste, heavy equipment commitment). Includes pre-commitment deposits, smart confirmation flow, and reason-based fee structures modeled after Grab PH but calibrated for higher towing costs.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US-027</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Tiered Cancellation Fee Engine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US-028</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Commitment Deposit Hold</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US-029</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Smart Confirmation Flow</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US-030</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No-Show Handling Protocol</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US-031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Reason-Based Cancellation Intelligence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bl>
    <w:p>
      <w:pPr>
        <w:spacing w:after="150"/>
      </w:pPr>
    </w:p>
    <w:p>
      <w:pPr>
        <w:pStyle w:val="Heading3"/>
      </w:pPr>
      <w:r>
        <w:t xml:space="preserve">US-027: Tiered Cancellation Fee Engine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apply distance and time-based cancellation fees: Free (0-2 min), ₱100 (2-5 min), ₱200-500 (5+ min/en route), ₱500+ (arrived), No cancel (loaded) so that I can fairly compensate providers for wasted time/fuel while giving customers a grace period.</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Fees auto-calculated and displayed before cancellation; fee deducted from GCash/Maya hold; refund processed within 24 hours for eligible cancellations; loaded vehicles cannot cancel (only reroute for ₱200 fee)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US-028: Commitment Deposit Hold</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place a ₱200-500 hold on customer's GCash/Maya upon booking confirmation so that I can deter casual/frivolous bookings while ensuring provider compensation for cancellations.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Hold amount based on service type; fully released upon job completion; converts to cancellation fee if applicable; first booking is deposit-free; Suki members exempt; framed as 'Booking guarantee - fully refunded when your tow completes'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5</w:t>
      </w:r>
    </w:p>
    <w:p>
      <w:pPr>
        <w:spacing w:after="100"/>
      </w:pPr>
    </w:p>
    <w:p>
      <w:pPr>
        <w:pStyle w:val="Heading3"/>
      </w:pPr>
      <w:r>
        <w:t xml:space="preserve">US-029: Smart Confirmation Flow</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go through a 3-step booking confirmation (price summary &gt; 'Are you sure?' modal with fee warning &gt; countdown timer) so that I can prevent accidental bookings and ensure customer understands cancellation implications.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Step 1: Full price breakdown + cancellation policy; Step 2: Explicit 'I understand' checkbox; Step 3: Free cancellation countdown timer visible in-app</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3</w:t>
      </w:r>
    </w:p>
    <w:p>
      <w:pPr>
        <w:spacing w:after="100"/>
      </w:pPr>
    </w:p>
    <w:p>
      <w:pPr>
        <w:pStyle w:val="Heading3"/>
      </w:pPr>
      <w:r>
        <w:t xml:space="preserve">US-030: No-Show Handling Protocol</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start a 10-minute billable waiting clock when provider arrives and customer is absent so that I can compensate providers for wait time and provide clear escalation path.</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Clock starts when GPS confirms arrival (within 200m) AND customer confirms driver present; ₱300 minimum fee after 10 minutes; 3 calls + 2 SMS + 1 push notification; escalate to emergency contacts after 15 minutes; if unreachable, leave with full documentation + minimum fee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5</w:t>
      </w:r>
    </w:p>
    <w:p>
      <w:pPr>
        <w:spacing w:after="100"/>
      </w:pPr>
    </w:p>
    <w:p>
      <w:pPr>
        <w:pStyle w:val="Heading3"/>
      </w:pPr>
      <w:r>
        <w:t xml:space="preserve">US-031: Reason-Based Cancellation Intelligence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require cancellation reason and apply smart fee logic: no fee for driver issues, reduced fee for emergencies, full fee for avoidable cancellations so that I can be fair to customers while deterring abuse.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ETA exceeded by &gt;50% = free cancel; driver is sketchy = free + investigation; emergency resolved = 50% fee; found help elsewhere = full fee; wrong service = free + immediate rebook; all reasons logged and analyzed for patterns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r>
        <w:br w:type="page"/>
      </w:r>
    </w:p>
    <w:p>
      <w:pPr>
        <w:pStyle w:val="Heading2"/>
      </w:pPr>
      <w:r>
        <w:t xml:space="preserve">3.7 EP-007: In-App Payments &amp; Financial System</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 + V1.1</w:t>
      </w:r>
    </w:p>
    <w:p>
      <w:pPr>
        <w:spacing w:after="120"/>
      </w:pPr>
      <w:r>
        <w:rPr>
          <w:rFonts w:ascii="Arial" w:cs="Arial" w:eastAsia="Arial" w:hAnsi="Arial"/>
          <w:sz w:val="22"/>
          <w:szCs w:val="22"/>
        </w:rPr>
        <w:t xml:space="preserve">Cashless-first payment system via GCash, Maya, and credit/debit cards. Eliminates cash transactions to prevent holdap risk and off-platform revenue leakage. Includes BNPL integration for emergency situations and insurance claim direct billing.</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US-032</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GCash/Maya Payment Integration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US-033</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Credit/Debit Card Payments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US-034</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Anti-Cash Enforcement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US-035</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BNPL Emergency Financing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150"/>
      </w:pPr>
    </w:p>
    <w:p>
      <w:pPr>
        <w:pStyle w:val="Heading3"/>
      </w:pPr>
      <w:r>
        <w:t xml:space="preserve">US-032: GCash/Maya Payment Integration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pay for tow services via GCash or Maya with one-tap authorization so that I can pay using the wallets I already use daily without carrying cash.</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GCash and Maya SDK integrated; pre-authorization at booking; auto-charge on job completion; refund processing within 24 hours; payment confirmation via push + SMS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US-033: Credit/Debit Card Payments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save and pay with credit or debit cards so that I can have a backup payment method when e-wallets have insufficient balance.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Visa, Mastercard, JCB supported; PCI-DSS compliant; card tokenization; save up to 3 cards; 3D Secure verification for first use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8</w:t>
      </w:r>
    </w:p>
    <w:p>
      <w:pPr>
        <w:spacing w:after="100"/>
      </w:pPr>
    </w:p>
    <w:p>
      <w:pPr>
        <w:pStyle w:val="Heading3"/>
      </w:pPr>
      <w:r>
        <w:t xml:space="preserve">US-034: Anti-Cash Enforcement</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detect and deter off-platform cash transactions through driver incentives, mystery shoppers, and pattern detection so that I can maintain platform revenue integrity and safety (no-cash = no holdap target).</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Driver completion rate tracked (in-app vs abandoned); mystery shopper program; consistent off-app reports trigger investigation; insurance only covers in-app transactions; drivers informed cash jobs void all platform protections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pPr>
        <w:pStyle w:val="Heading3"/>
      </w:pPr>
      <w:r>
        <w:t xml:space="preserve">US-035: BNPL Emergency Financing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access Buy Now Pay Later financing for emergency tow services when I don't have immediate funds so that I can get my vehicle towed even during a financial crunch.</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Integration with Billease or TendoPay; credit check in &lt;30 seconds; 0% for 30-day terms; ₱10,000 max per transaction; clear repayment terms shown before booking</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8</w:t>
      </w:r>
    </w:p>
    <w:p>
      <w:pPr>
        <w:spacing w:after="100"/>
      </w:pPr>
    </w:p>
    <w:p>
      <w:r>
        <w:br w:type="page"/>
      </w:r>
    </w:p>
    <w:p>
      <w:pPr>
        <w:pStyle w:val="Heading2"/>
      </w:pPr>
      <w:r>
        <w:t xml:space="preserve">3.8 EP-008: In-App Communication (Viber-Style Chat)</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Real-time messaging between customer and provider with pre-built quick replies, photo sharing, and location pins. Designed to feel like Viber/Messenger since Filipinos are already comfortable with these patterns.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US-036</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Real-Time Chat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US-037</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Quick Reply Templates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US-038</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 Customer Support Chat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150"/>
      </w:pPr>
    </w:p>
    <w:p>
      <w:pPr>
        <w:pStyle w:val="Heading3"/>
      </w:pPr>
      <w:r>
        <w:t xml:space="preserve">US-036: Real-Time Chat</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Customer/Provider, I want to exchange text messages, photos, and location pins in real-time within the app so that I can coordinate pickup details without sharing personal phone numbers.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WebSocket-based real-time delivery; read receipts; photo sharing up to 5MB; location pin sharing; chat persists for 7 days after job completion; no personal phone numbers exchanged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US-037: Quick Reply Templates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send pre-built response templates (On my way, Arrived, Need more info, etc.) with one tap so that I can communicate efficiently while driving without typing.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Minimum 10 templates covering common scenarios; customizable by provider; available in Filipino and English; accessible while navigating</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3</w:t>
      </w:r>
    </w:p>
    <w:p>
      <w:pPr>
        <w:spacing w:after="100"/>
      </w:pPr>
    </w:p>
    <w:p>
      <w:pPr>
        <w:pStyle w:val="Heading3"/>
      </w:pPr>
      <w:r>
        <w:t xml:space="preserve">US-038: AI Customer Support Chat</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get instant answers to common questions from an AI chatbot before and during booking so that I can resolve simple queries without waiting for human support.</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Handles: pricing questions, ETA queries, service explanations, cancellation policy; escalates to human for complaints, disputes, emergencies; response time &lt;3 seconds; available 24/7 in Filipino and English</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8</w:t>
      </w:r>
    </w:p>
    <w:p>
      <w:pPr>
        <w:spacing w:after="100"/>
      </w:pPr>
    </w:p>
    <w:p>
      <w:r>
        <w:br w:type="page"/>
      </w:r>
    </w:p>
    <w:p>
      <w:pPr>
        <w:pStyle w:val="Heading2"/>
      </w:pPr>
      <w:r>
        <w:t xml:space="preserve">3.9 EP-009: Typhoon Mode - Disaster Response System</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High</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V1.1 (M4-M6)</w:t>
      </w:r>
    </w:p>
    <w:p>
      <w:pPr>
        <w:spacing w:after="120"/>
      </w:pPr>
      <w:r>
        <w:rPr>
          <w:rFonts w:ascii="Arial" w:cs="Arial" w:eastAsia="Arial" w:hAnsi="Arial"/>
          <w:sz w:val="22"/>
          <w:szCs w:val="22"/>
        </w:rPr>
        <w:t xml:space="preserve">Philippine-specific feature for the country's 20+ annual typhoons. Auto-activates during PAGASA weather signals, implements regulated surge pricing, prioritizes Suki Elite providers, and coordinates with LGU disaster operations.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US-039</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Auto-Activation via PAGASA Signals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US-040</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Regulated Surge Pricing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US-041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Priority Dispatch for Suki Elite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r>
    </w:tbl>
    <w:p>
      <w:pPr>
        <w:spacing w:after="150"/>
      </w:pPr>
    </w:p>
    <w:p>
      <w:pPr>
        <w:pStyle w:val="Heading3"/>
      </w:pPr>
      <w:r>
        <w:t xml:space="preserve">US-039: Auto-Activation via PAGASA Signals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automatically activate Typhoon Mode when PAGASA issues Signal #2+ for the service area so that I can proactively prepare the platform for surge demand without manual intervention.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PAGASA API integration; auto-activates at Signal #2; manual activation option for ops; push notification to all active providers; customer notification with safety tips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pPr>
        <w:pStyle w:val="Heading3"/>
      </w:pPr>
      <w:r>
        <w:t xml:space="preserve">US-040: Regulated Surge Pricing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apply MMDA-compliant surge pricing capped at 1.5x during typhoon conditions so that I can incentivize providers to work in dangerous conditions while protecting customers from price gouging.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Surge cap 1.5x normal rates; pricing displayed transparently; excess revenue funds provider hazard bonus; automatic deactivation 24 hours after signal downgrade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pPr>
        <w:pStyle w:val="Heading3"/>
      </w:pPr>
      <w:r>
        <w:t xml:space="preserve">US-041: Priority Dispatch for Suki Elite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prioritize Suki Elite providers for Typhoon Mode jobs due to their verified equipment and insurance so that I can ensure the most capable and insured providers handle dangerous conditions.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Suki Elite gets first right of refusal; 60-second head start before cascade to Verified; Basic providers excluded from flood zone jobs; hazard bonus of ₱500-1,000 per job</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3</w:t>
      </w:r>
    </w:p>
    <w:p>
      <w:pPr>
        <w:spacing w:after="100"/>
      </w:pPr>
    </w:p>
    <w:p>
      <w:r>
        <w:br w:type="page"/>
      </w:r>
    </w:p>
    <w:p>
      <w:pPr>
        <w:pStyle w:val="Heading2"/>
      </w:pPr>
      <w:r>
        <w:t xml:space="preserve">3.10 EP-010: Dispute Resolution &amp; Insurance Claims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 + V1.1</w:t>
      </w:r>
    </w:p>
    <w:p>
      <w:pPr>
        <w:spacing w:after="120"/>
      </w:pPr>
      <w:r>
        <w:rPr>
          <w:rFonts w:ascii="Arial" w:cs="Arial" w:eastAsia="Arial" w:hAnsi="Arial"/>
          <w:sz w:val="22"/>
          <w:szCs w:val="22"/>
        </w:rPr>
        <w:t xml:space="preserve">End-to-end dispute handling with AI-first analysis, tiered insurance bonds, and transparent arbitration. Includes insurance company portal for authorized adjusters and progressive penalty system for repeat offenders.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US-042</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Customer Dispute Filing</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US-043</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AI-First Dispute Analysis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US-044</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Insurance Bond Payout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US-045</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Insurance Company Portal</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US-046</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Progressive Penalty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bl>
    <w:p>
      <w:pPr>
        <w:spacing w:after="150"/>
      </w:pPr>
    </w:p>
    <w:p>
      <w:pPr>
        <w:pStyle w:val="Heading3"/>
      </w:pPr>
      <w:r>
        <w:t xml:space="preserve">US-042: Customer Dispute Filing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file a damage or service quality dispute within 48 hours of job completion with supporting evidence so that I can have a clear path to resolution when something goes wrong.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Dispute form captures: issue type, description, additional photos/videos; auto-pulls all job evidence (condition reports, GPS logs, chat history); 48-hour filing window; confirmation with case number</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5</w:t>
      </w:r>
    </w:p>
    <w:p>
      <w:pPr>
        <w:spacing w:after="100"/>
      </w:pPr>
    </w:p>
    <w:p>
      <w:pPr>
        <w:pStyle w:val="Heading3"/>
      </w:pPr>
      <w:r>
        <w:t xml:space="preserve">US-043: AI-First Dispute Analysis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automatically analyze dispute evidence using computer vision and pattern matching before human review so that I can speed up resolution and provide objective preliminary assessment.</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AI compares pre/post photos for new damage; analyzes GPS logs for route deviations; checks provider history for patterns; generates preliminary report within 60 seconds; escalates to human arbitrator with AI findings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13</w:t>
      </w:r>
    </w:p>
    <w:p>
      <w:pPr>
        <w:spacing w:after="100"/>
      </w:pPr>
    </w:p>
    <w:p>
      <w:pPr>
        <w:pStyle w:val="Heading3"/>
      </w:pPr>
      <w:r>
        <w:t xml:space="preserve">US-044: Insurance Bond Payout</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process insurance claims against provider bonds when provider is found at fault so that I can ensure customers are compensated for legitimate damage.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Coverage: ₱25K Basic, ₱50K Verified, ₱100K Suki Elite per incident; deductible: ₱5K for claims &lt;₱50K, ₱10K for &gt;₱50K; payout within 7 business days; excluded: pre-existing damage, acts of God, customer-caused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8</w:t>
      </w:r>
    </w:p>
    <w:p>
      <w:pPr>
        <w:spacing w:after="100"/>
      </w:pPr>
    </w:p>
    <w:p>
      <w:pPr>
        <w:pStyle w:val="Heading3"/>
      </w:pPr>
      <w:r>
        <w:t xml:space="preserve">US-045: Insurance Company Portal</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Insurance Adjuster, I want to access a read-only dashboard to view condition reports, job details, and pricing for authorized claims so that I can streamline insurance claim verification without requiring manual evidence collection.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Secure expiring link (72 hours); shows condition report photos/videos, GPS track, pricing breakdown, provider details; no PII beyond what's needed; audit log of all portal access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8</w:t>
      </w:r>
    </w:p>
    <w:p>
      <w:pPr>
        <w:spacing w:after="100"/>
      </w:pPr>
    </w:p>
    <w:p>
      <w:pPr>
        <w:pStyle w:val="Heading3"/>
      </w:pPr>
      <w:r>
        <w:t xml:space="preserve">US-046: Progressive Penalty System</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track dispute history and apply progressive penalties: warning &gt; retraining &gt; suspension &gt; permanent ban so that I can deter repeat offenders while giving providers a fair chance to improve.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First valid claim: warning + training module; second in 6 months: mandatory retraining; third: 30-day suspension; pattern of false claims from customers: account flagged, repeat = permanent ban; trust score visible to both parties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r>
        <w:br w:type="page"/>
      </w:r>
    </w:p>
    <w:p>
      <w:pPr>
        <w:pStyle w:val="Heading2"/>
      </w:pPr>
      <w:r>
        <w:t xml:space="preserve">3.11 EP-011: Provider Onboarding &amp; Performance Management</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End-to-end provider lifecycle from application through verification, performance monitoring, and tier progression. Anti-gaming mechanisms prevent cherry-picking, slow-rolling, and forced cancellations.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US-047</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Application &amp; KYC</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US-048</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Provider Dashboard &amp; Earnings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US-049</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Anti-Cherry-Picking Mechanism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US-050</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Anti-Slow-Rolling Detection</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bl>
    <w:p>
      <w:pPr>
        <w:spacing w:after="150"/>
      </w:pPr>
    </w:p>
    <w:p>
      <w:pPr>
        <w:pStyle w:val="Heading3"/>
      </w:pPr>
      <w:r>
        <w:t xml:space="preserve">US-047: Provider Application &amp; KYC</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submit application with NBI clearance, LTO registration, drug test results, and vehicle inspection documents so that I can join the platform through a clear and structured process.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Digital document upload; OCR extraction of key fields; NBI verification API; LTO registration cross-check; drug test within 30 days; vehicle inspection checklist (16 points); approval within 48 hours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US-048: Provider Dashboard &amp; Earnings</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Provider, I want to view my job history, earnings summary, performance metrics, and tier progress in a dedicated dashboard so that I can understand my performance and what I need to do to level up.</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Daily/weekly/monthly earnings breakdown; acceptance rate, completion rate, average rating; tier progress bar with clear requirements; payout history (weekly settlement to GCash/Maya/bank)</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US-049: Anti-Cherry-Picking Mechanism</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enforce minimum 70% acceptance rate with blind dispatch and surge incentives for low-demand areas so that I can ensure equitable service coverage across all areas.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Below 60% acceptance = suspension warning; blind dispatch shows pickup only until accepted; ₱100-300 platform bonus for underserved areas; dynamic thresholds based on demand; rejection doesn't count if valid reason provided (e.g., vehicle incompatible)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pPr>
        <w:pStyle w:val="Heading3"/>
      </w:pPr>
      <w:r>
        <w:t xml:space="preserve">US-050: Anti-Slow-Rolling Detection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detect when providers intentionally drive slowly to force customer cancellations so that I can protect customers from being manipulated into canceling.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Speed monitoring (flagged if &lt;50% expected speed with no traffic data); auto-ping 'Are you experiencing issues?'; customer can cancel free if ETA increased &gt;50%; pattern detection: &gt;20% customer-initiated cancellation rate = investigation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r>
        <w:br w:type="page"/>
      </w:r>
    </w:p>
    <w:p>
      <w:pPr>
        <w:pStyle w:val="Heading2"/>
      </w:pPr>
      <w:r>
        <w:t xml:space="preserve">3.12 EP-012: Suki Loyalty Program &amp; Customer Retention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High</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V1.1 (M4-M6)</w:t>
      </w:r>
    </w:p>
    <w:p>
      <w:pPr>
        <w:spacing w:after="120"/>
      </w:pPr>
      <w:r>
        <w:rPr>
          <w:rFonts w:ascii="Arial" w:cs="Arial" w:eastAsia="Arial" w:hAnsi="Arial"/>
          <w:sz w:val="22"/>
          <w:szCs w:val="22"/>
        </w:rPr>
        <w:t xml:space="preserve">Filipino 'suki' (regular customer) concept digitized into a loyalty tier system. Rewards repeat customers with discounts, priority dispatch, and deposit waivers. Drives retention and increases LTV.</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US-051</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Suki Tier System</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US-052</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Saved Vehicles Profile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US-053</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Corporate Fleet Dashboard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r>
    </w:tbl>
    <w:p>
      <w:pPr>
        <w:spacing w:after="150"/>
      </w:pPr>
    </w:p>
    <w:p>
      <w:pPr>
        <w:pStyle w:val="Heading3"/>
      </w:pPr>
      <w:r>
        <w:t xml:space="preserve">US-051: Suki Tier System</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earn loyalty tiers (Silver/Gold/Platinum) based on bookings and spending so that I can get rewarded for being a loyal customer with tangible benefits.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Silver: 3 bookings (5% discount); Gold: 10 bookings (10% discount + priority dispatch); Platinum: 25 bookings (15% discount + deposit waiver + dedicated support line); tier status displayed in profile; annual reset with grace period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5</w:t>
      </w:r>
    </w:p>
    <w:p>
      <w:pPr>
        <w:spacing w:after="100"/>
      </w:pPr>
    </w:p>
    <w:p>
      <w:pPr>
        <w:pStyle w:val="Heading3"/>
      </w:pPr>
      <w:r>
        <w:t xml:space="preserve">US-052: Saved Vehicles Profile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Customer, I want to save my vehicle details (make, model, year, weight, plate) for faster rebooking so that I can skip repetitive data entry on future bookings.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Save up to 5 vehicles; auto-populate weight class for pricing; VIN optional; insurance details optional; photo of vehicle for provider reference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3</w:t>
      </w:r>
    </w:p>
    <w:p>
      <w:pPr>
        <w:spacing w:after="100"/>
      </w:pPr>
    </w:p>
    <w:p>
      <w:pPr>
        <w:pStyle w:val="Heading3"/>
      </w:pPr>
      <w:r>
        <w:t xml:space="preserve">US-053: Corporate Fleet Dashboard</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Fleet Manager, I want to manage multiple vehicles and drivers under a single corporate account with consolidated billing so that I can streamline tow management for my company's fleet.</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Add up to 100 vehicles; assign authorized drivers; consolidated monthly invoice; usage reports per vehicle/driver; spending limits and approval workflows; dedicated account manager for Platinum corporate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13</w:t>
      </w:r>
    </w:p>
    <w:p>
      <w:pPr>
        <w:spacing w:after="100"/>
      </w:pPr>
    </w:p>
    <w:p>
      <w:r>
        <w:br w:type="page"/>
      </w:r>
    </w:p>
    <w:p>
      <w:pPr>
        <w:pStyle w:val="Heading2"/>
      </w:pPr>
      <w:r>
        <w:t xml:space="preserve">3.13 EP-013: Mechanic Marketplace Integration</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Medium</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V1.2 (M7-M9)</w:t>
      </w:r>
    </w:p>
    <w:p>
      <w:pPr>
        <w:spacing w:after="120"/>
      </w:pPr>
      <w:r>
        <w:rPr>
          <w:rFonts w:ascii="Arial" w:cs="Arial" w:eastAsia="Arial" w:hAnsi="Arial"/>
          <w:sz w:val="22"/>
          <w:szCs w:val="22"/>
        </w:rPr>
        <w:t xml:space="preserve">Optional upsell after tow completion: connect customers with verified mechanics near their drop-off location. Creates additional revenue stream and increases platform stickiness.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US-054</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Post-Tow Mechanic Recommendation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US-055</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Mechanic Verification &amp; Listing</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5</w:t>
            </w:r>
          </w:p>
        </w:tc>
      </w:tr>
    </w:tbl>
    <w:p>
      <w:pPr>
        <w:spacing w:after="150"/>
      </w:pPr>
    </w:p>
    <w:p>
      <w:pPr>
        <w:pStyle w:val="Heading3"/>
      </w:pPr>
      <w:r>
        <w:t xml:space="preserve">US-054: Post-Tow Mechanic Recommendation</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System, I want to suggest verified mechanics near the drop-off location based on the diagnosed vehicle issue so that I can help customers find reliable repair services immediately after towing.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Shows top 3 mechanics within 2km of drop-off; filtered by diagnosed issue specialty; shows ratings, price range, availability; one-tap booking or call; mechanic pays referral fee (₱100-300 per lead)</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8</w:t>
      </w:r>
    </w:p>
    <w:p>
      <w:pPr>
        <w:spacing w:after="100"/>
      </w:pPr>
    </w:p>
    <w:p>
      <w:pPr>
        <w:pStyle w:val="Heading3"/>
      </w:pPr>
      <w:r>
        <w:t xml:space="preserve">US-055: Mechanic Verification &amp; Listing</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Mechanic, I want to apply to join the marketplace with DTI registration, specialty certifications, and customer reviews so that I can access a steady stream of customers who already need my services.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DTI business registration required; specialty tags (engine, electrical, body, AC, etc.); customer rating system; photo gallery of shop; operating hours; price range indicator</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P2 | Story Points: 5</w:t>
      </w:r>
    </w:p>
    <w:p>
      <w:pPr>
        <w:spacing w:after="100"/>
      </w:pPr>
    </w:p>
    <w:p>
      <w:r>
        <w:br w:type="page"/>
      </w:r>
    </w:p>
    <w:p>
      <w:pPr>
        <w:pStyle w:val="Heading2"/>
      </w:pPr>
      <w:r>
        <w:t xml:space="preserve">3.14 EP-014: Admin Dashboard &amp; Operations Center</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00"/>
      </w:pPr>
      <w:r>
        <w:rPr>
          <w:rFonts w:ascii="Arial" w:cs="Arial" w:eastAsia="Arial" w:hAnsi="Arial"/>
          <w:b/>
          <w:bCs/>
          <w:sz w:val="22"/>
          <w:szCs w:val="22"/>
        </w:rPr>
        <w:t xml:space="preserve">Release: </w:t>
      </w:r>
      <w:r>
        <w:rPr>
          <w:rFonts w:ascii="Arial" w:cs="Arial" w:eastAsia="Arial" w:hAnsi="Arial"/>
          <w:sz w:val="22"/>
          <w:szCs w:val="22"/>
        </w:rPr>
        <w:t xml:space="preserve">MVP (M1-M3)</w:t>
      </w:r>
    </w:p>
    <w:p>
      <w:pPr>
        <w:spacing w:after="120"/>
      </w:pPr>
      <w:r>
        <w:rPr>
          <w:rFonts w:ascii="Arial" w:cs="Arial" w:eastAsia="Arial" w:hAnsi="Arial"/>
          <w:sz w:val="22"/>
          <w:szCs w:val="22"/>
        </w:rPr>
        <w:t xml:space="preserve">Real-time operations dashboard for monitoring active jobs, provider locations, safety alerts, disputes, and platform metrics. 24/7 ops center with escalation protocols.</w:t>
      </w:r>
    </w:p>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900"/>
        <w:gridCol w:w="11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ID</w:t>
            </w:r>
          </w:p>
        </w:tc>
        <w:tc>
          <w:tcPr>
            <w:tcW w:type="dxa" w:w="5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US-056</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Real-Time Operations Map</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w:t>
            </w:r>
          </w:p>
        </w:tc>
      </w:tr>
      <w:tr>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US-057</w:t>
            </w:r>
          </w:p>
        </w:tc>
        <w:tc>
          <w:tcPr>
            <w:tcW w:type="dxa" w:w="5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Safety Alert Response Console</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1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US-058</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Platform Analytics Dashboard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150"/>
      </w:pPr>
    </w:p>
    <w:p>
      <w:pPr>
        <w:pStyle w:val="Heading3"/>
      </w:pPr>
      <w:r>
        <w:t xml:space="preserve">US-056: Real-Time Operations Map</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Ops Center, I want to view a live map of all active jobs, available providers, and safety alerts in real-time so that I can monitor platform operations and respond to incidents immediately.</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Live GPS of all active providers and in-progress jobs; color-coded by status (available/en route/on job/SOS); click for job details; filterable by area, service type, risk level; auto-zoom to SOS alerts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13</w:t>
      </w:r>
    </w:p>
    <w:p>
      <w:pPr>
        <w:spacing w:after="100"/>
      </w:pPr>
    </w:p>
    <w:p>
      <w:pPr>
        <w:pStyle w:val="Heading3"/>
      </w:pPr>
      <w:r>
        <w:t xml:space="preserve">US-057: Safety Alert Response Console</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Ops Center, I want to receive and respond to SOS alerts, route deviations, and risk-flagged jobs through a dedicated console so that I can manage safety incidents with proper protocols and documentation.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SOS alert: auto-call provider within 30 seconds, dispatch nearest providers, notify PNP-HPG; route deviation: auto-call, escalate if no response in 60 seconds; all actions timestamped and logged; shift handoff with incident notes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Story Points: 8</w:t>
      </w:r>
    </w:p>
    <w:p>
      <w:pPr>
        <w:spacing w:after="100"/>
      </w:pPr>
    </w:p>
    <w:p>
      <w:pPr>
        <w:pStyle w:val="Heading3"/>
      </w:pPr>
      <w:r>
        <w:t xml:space="preserve">US-058: Platform Analytics Dashboard</w:t>
      </w:r>
    </w:p>
    <w:p>
      <w:pPr>
        <w:spacing w:after="100"/>
      </w:pPr>
      <w:r>
        <w:rPr>
          <w:rFonts w:ascii="Arial" w:cs="Arial" w:eastAsia="Arial" w:hAnsi="Arial"/>
          <w:b/>
          <w:bCs/>
          <w:sz w:val="22"/>
          <w:szCs w:val="22"/>
        </w:rPr>
        <w:t xml:space="preserve">User Story: </w:t>
      </w:r>
      <w:r>
        <w:rPr>
          <w:rFonts w:ascii="Arial" w:cs="Arial" w:eastAsia="Arial" w:hAnsi="Arial"/>
          <w:sz w:val="22"/>
          <w:szCs w:val="22"/>
        </w:rPr>
        <w:t xml:space="preserve">As a Admin, I want to view key metrics: bookings, revenue, cancellation rates, provider utilization, safety incidents, dispute resolution times so that I can make data-driven decisions about platform operations.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Real-time and historical views; customizable date ranges; export to CSV/PDF; key metrics: cancellation rate (&lt;15% target), damage claims per 1,000 jobs (&lt;5), SOS activations, dispute resolution time (&lt;72 hours), driver churn (&lt;8%/month)</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Story Points: 8</w:t>
      </w:r>
    </w:p>
    <w:p>
      <w:pPr>
        <w:spacing w:after="100"/>
      </w:pPr>
    </w:p>
    <w:p>
      <w:r>
        <w:br w:type="page"/>
      </w:r>
    </w:p>
    <w:p>
      <w:pPr>
        <w:pStyle w:val="Heading1"/>
      </w:pPr>
      <w:r>
        <w:t xml:space="preserve">4. Non-Functional Requirements</w:t>
      </w:r>
    </w:p>
    <w:p>
      <w:pPr>
        <w:spacing w:after="120"/>
      </w:pPr>
      <w:r>
        <w:rPr>
          <w:rFonts w:ascii="Arial" w:cs="Arial" w:eastAsia="Arial" w:hAnsi="Arial"/>
          <w:sz w:val="22"/>
          <w:szCs w:val="22"/>
        </w:rPr>
        <w:t xml:space="preserve">These requirements apply across all features and must be met for production readiness.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560"/>
        <w:gridCol w:w="140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NFR ID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NFR-001</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Performance</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response time &lt;200ms p95; matching algorithm &lt;3 seconds; AI diagnosis &lt;5 seconds; condition report upload &lt;10 seconds per photo on 4G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NFR-002</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Scalability</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Support 10,000 concurrent users; 1,000 active providers; 500 simultaneous jobs in Metro Manila; horizontal scaling via AWS auto-scaling groups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NFR-003</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Availability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99.9% uptime SLA; zero downtime deployments; multi-AZ deployment in AWS ap-southeast-1 (Singapore); automatic failover &lt;30 seconds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NFR-004</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SOC 2 Type II compliance roadmap; PCI-DSS for payment processing; AES-256 encryption at rest; TLS 1.3 in transit; WAF with rate limiting; OWASP Top 10 compliance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NFR-005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 Privacy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Philippine Data Privacy Act (RA 10173) compliance; NPC registration; privacy impact assessment; data retention policies (photos 1 year, videos 90 days, dashcam 30 days); right to erasure support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NFR-006</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Mobile Performance</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App size &lt;50MB; cold start &lt;3 seconds; works on Android 8+ and iOS 14+; functional on 3G networks; offline mode for condition reports (sync when connected)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NFR-007</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Localization</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Filipino and English language support; Philippine peso currency; Philippine date/time format; local phone number validation (+63); Philippine address format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NFR-008</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Regulatory</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MMDA Regulation No. 24-004 pricing compliance; LTFRB accreditation pathway; DOTr consultation; LGU business permits per city of operation</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NFR-009</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Disaster Recovery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RPO &lt;1 hour; RTO &lt;4 hours; daily automated backups to separate AWS region; annual DR drill; evidence data replicated to S3 cross-region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w:t>
            </w:r>
          </w:p>
        </w:tc>
      </w:tr>
      <w:tr>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NFR-010</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Monitoring</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New Relic APM integration; CloudWatch alarms for critical metrics; PagerDuty escalation for P0 incidents; ADOT distributed tracing; log retention 90 days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P1</w:t>
            </w:r>
          </w:p>
        </w:tc>
      </w:tr>
    </w:tbl>
    <w:p>
      <w:r>
        <w:br w:type="page"/>
      </w:r>
    </w:p>
    <w:p>
      <w:pPr>
        <w:pStyle w:val="Heading1"/>
      </w:pPr>
      <w:r>
        <w:t xml:space="preserve">5. Release Plan &amp; Roadmap</w:t>
      </w:r>
    </w:p>
    <w:p>
      <w:pPr>
        <w:spacing w:after="120"/>
      </w:pPr>
      <w:r>
        <w:rPr>
          <w:rFonts w:ascii="Arial" w:cs="Arial" w:eastAsia="Arial" w:hAnsi="Arial"/>
          <w:sz w:val="22"/>
          <w:szCs w:val="22"/>
        </w:rPr>
        <w:t xml:space="preserve">The 12-month roadmap follows a phased approach, launching MVP in Metro Manila and expanding geographically with each release while adding feature depth.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800"/>
        <w:gridCol w:w="17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Release</w:t>
            </w:r>
          </w:p>
        </w:tc>
        <w:tc>
          <w:tcPr>
            <w:tcW w:type="dxa" w:w="4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Geography</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 (M1-M3)</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Core booking, matching, Digital Padala OTP, condition reports, basic safety (SOS, GPS, geofence), cancellation engine, GCash/Maya, in-app chat, provider onboarding, ops dashboard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42 stories / ~290 points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Launch NCR (Metro Manila)</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V1.1 (M4-M6)</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AI risk scoring ML model, blockchain evidence, Typhoon Mode, Suki loyalty, BNPL, mystery shopper, PNP-HPG partnership, dashcam integration, insurance portal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18 stories / ~120 points</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Expand to Region 3 &amp; 4A</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V1.2 (M7-M9)</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Mechanic marketplace, AI damage detection, corporate fleet dashboard, advanced analytics, referral program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 stories / ~60 points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Expand to Visayas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V2.0 (M10-M12)</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Autonomous dispatch AI, predictive breakdown alerts, electric vehicle support, cross-platform API, franchise model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TBD</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Nationwide coverage</w:t>
            </w:r>
          </w:p>
        </w:tc>
      </w:tr>
    </w:tbl>
    <w:p>
      <w:pPr>
        <w:spacing w:after="200"/>
      </w:pPr>
    </w:p>
    <w:p>
      <w:pPr>
        <w:pStyle w:val="Heading2"/>
      </w:pPr>
      <w:r>
        <w:t xml:space="preserve">5.1 Sprint Cadence</w:t>
      </w:r>
    </w:p>
    <w:p>
      <w:pPr>
        <w:spacing w:after="120"/>
      </w:pPr>
      <w:r>
        <w:rPr>
          <w:rFonts w:ascii="Arial" w:cs="Arial" w:eastAsia="Arial" w:hAnsi="Arial"/>
          <w:sz w:val="22"/>
          <w:szCs w:val="22"/>
        </w:rPr>
        <w:t xml:space="preserve">Two-week sprints with the following ceremonies: Sprint Planning (Monday M1), Daily Standups (15 min), Sprint Review (Friday W2), Retrospective (Friday W2). Each sprint targets 40-60 story points across a cross-functional team of 2 frontend, 2 backend, 1 mobile, 1 QA, 1 DevOps.</w:t>
      </w:r>
    </w:p>
    <w:p>
      <w:r>
        <w:br w:type="page"/>
      </w:r>
    </w:p>
    <w:p>
      <w:pPr>
        <w:pStyle w:val="Heading1"/>
      </w:pPr>
      <w:r>
        <w:t xml:space="preserve">6. Technical Architecture Summary</w:t>
      </w:r>
    </w:p>
    <w:p>
      <w:pPr>
        <w:spacing w:after="120"/>
      </w:pPr>
      <w:r>
        <w:rPr>
          <w:rFonts w:ascii="Arial" w:cs="Arial" w:eastAsia="Arial" w:hAnsi="Arial"/>
          <w:sz w:val="22"/>
          <w:szCs w:val="22"/>
        </w:rPr>
        <w:t xml:space="preserve">The platform is built on a serverless-first AWS architecture optimized for the Philippine market (ap-southeast-1 region, Singapore). Key design decisions prioritize mobile performance on 3G/4G networks, real-time capabilities for GPS tracking, and compliance with Philippine data privacy laws.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Native (iOS + Android), Next.js (Admin/Ops Dashboard)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Backend</w:t>
            </w:r>
          </w:p>
        </w:tc>
        <w:tc>
          <w:tcPr>
            <w:tcW w:type="dxa" w:w="7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Node.js (Express/Fastify) on AWS Lambda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Database</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DynamoDB (primary), PostgreSQL via RDS (analytics), ElastiCache Redis (real-time)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Real-Time</w:t>
            </w:r>
          </w:p>
        </w:tc>
        <w:tc>
          <w:tcPr>
            <w:tcW w:type="dxa" w:w="7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AWS AppSync (GraphQL subscriptions) or Socket.io on ECS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AI/ML</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AWS Bedrock (Claude) for diagnosis, SageMaker for risk scoring, Rekognition for photo validation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Storage</w:t>
            </w:r>
          </w:p>
        </w:tc>
        <w:tc>
          <w:tcPr>
            <w:tcW w:type="dxa" w:w="7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S3 (evidence media), CloudFront CDN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Payments</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GCash SDK, Maya SDK, Stripe (cards), Billease/TendoPay (BNPL)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Maps</w:t>
            </w:r>
          </w:p>
        </w:tc>
        <w:tc>
          <w:tcPr>
            <w:tcW w:type="dxa" w:w="7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Google Maps Platform (routing, ETA, geocoding)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Blockchain</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Polygon (evidence anchoring via daily hash batches)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Monitoring</w:t>
            </w:r>
          </w:p>
        </w:tc>
        <w:tc>
          <w:tcPr>
            <w:tcW w:type="dxa" w:w="7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New Relic, CloudWatch, ADOT, PagerDuty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CI/CD</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GitHub Actions, AWS CodePipeline, Terraform IaC</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Security</w:t>
            </w:r>
          </w:p>
        </w:tc>
        <w:tc>
          <w:tcPr>
            <w:tcW w:type="dxa" w:w="7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AWS WAF, Cognito (auth), KMS (encryption), GuardDuty</w:t>
            </w:r>
          </w:p>
        </w:tc>
      </w:tr>
    </w:tbl>
    <w:p>
      <w:r>
        <w:br w:type="page"/>
      </w:r>
    </w:p>
    <w:p>
      <w:pPr>
        <w:pStyle w:val="Heading1"/>
      </w:pPr>
      <w:r>
        <w:t xml:space="preserve">7. Success Metrics &amp; KPIs</w:t>
      </w:r>
    </w:p>
    <w:p>
      <w:pPr>
        <w:spacing w:after="120"/>
      </w:pPr>
      <w:r>
        <w:rPr>
          <w:rFonts w:ascii="Arial" w:cs="Arial" w:eastAsia="Arial" w:hAnsi="Arial"/>
          <w:sz w:val="22"/>
          <w:szCs w:val="22"/>
        </w:rPr>
        <w:t xml:space="preserve">These metrics define success for TowCommand PH. Green = on track, Yellow = needs attention, Red = requires immediate action.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Green (Target)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Yellow (Watch)</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 (Action)</w:t>
            </w:r>
          </w:p>
        </w:tc>
        <w:tc>
          <w:tcPr>
            <w:tcW w:type="dxa" w:w="2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Booking Completion Rate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&gt;85%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70-85%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&lt;70%</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Bookings completed / bookings initiated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Customer Cancellation Rate</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&lt;15%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15-25%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&gt;25%</w:t>
            </w:r>
          </w:p>
        </w:tc>
        <w:tc>
          <w:tcPr>
            <w:tcW w:type="dxa" w:w="2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Cancellations / total bookings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Cancellation Rate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10-15%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&gt;15%</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cancels / assigned jobs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Average ETA Accuracy</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Within 20%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20-35%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&gt;35%</w:t>
            </w:r>
          </w:p>
        </w:tc>
        <w:tc>
          <w:tcPr>
            <w:tcW w:type="dxa" w:w="2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Actual arrival vs estimated arrival time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Damage Claims per 1,000 Jobs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&gt;10</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Valid damage claims / 1,000 completed jobs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False Claim Rate</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&lt;10%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10-20%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&gt;20%</w:t>
            </w:r>
          </w:p>
        </w:tc>
        <w:tc>
          <w:tcPr>
            <w:tcW w:type="dxa" w:w="2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Fraudulent claims / total claims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SOS Activations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Track all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Any = review</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Repeat = systemic</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SOS events require immediate review</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Dispute Resolution Time</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&lt;72 hours</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72h - 1 week</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&gt;1 week</w:t>
            </w:r>
          </w:p>
        </w:tc>
        <w:tc>
          <w:tcPr>
            <w:tcW w:type="dxa" w:w="2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Time from dispute filed to resolution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Churn (Monthly)</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&lt;8%</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8-15%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&gt;15%</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Providers leaving / active providers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App Crash Rate</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&lt;0.5%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0.5-1%</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&gt;1%</w:t>
            </w:r>
          </w:p>
        </w:tc>
        <w:tc>
          <w:tcPr>
            <w:tcW w:type="dxa" w:w="2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Sessions with crash / total sessions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NPS Score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&gt;50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30-50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&lt;30</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Net Promoter Score from post-job survey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Monthly Active Users (M6)</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&gt;5,000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2,500-5,000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&lt;2,500</w:t>
            </w:r>
          </w:p>
        </w:tc>
        <w:tc>
          <w:tcPr>
            <w:tcW w:type="dxa" w:w="26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Unique users with at least 1 booking/month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Monthly Revenue (M6)</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&gt;₱2.5M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₱1-2.5M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&lt;₱1M</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 platform revenue including commissions</w:t>
            </w:r>
          </w:p>
        </w:tc>
      </w:tr>
    </w:tbl>
    <w:p>
      <w:r>
        <w:br w:type="page"/>
      </w:r>
    </w:p>
    <w:p>
      <w:pPr>
        <w:pStyle w:val="Heading1"/>
      </w:pPr>
      <w:r>
        <w:t xml:space="preserve">8. Dependencies &amp; Risks</w:t>
      </w:r>
    </w:p>
    <w:p>
      <w:pPr>
        <w:pStyle w:val="Heading2"/>
      </w:pPr>
      <w:r>
        <w:t xml:space="preserve">8.1 External Dependencies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4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GCash / Maya API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Payment processing</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Implement both + card fallback; no single payment provider dependency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Google Maps Platform</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Routing, ETA, geocoding</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Budget for API costs (~$0.007/request); cache frequent routes; consider Mapbox fallback</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PAGASA API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Typhoon signal data</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Manual override available; ops center can activate Typhoon Mode manually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PNP-HPG Partnership</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Crime data overlay, emergency response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Platform functions without; enhances risk scoring accuracy; MOU required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NBI Clearance API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verification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Manual upload fallback; OCR extraction of clearance details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Polygon Blockchain</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Evidence anchoring</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V1.1 feature; platform fully functional without; SHA-256 hashes provide primary integrity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MMDA Regulation Updates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Pricing compliance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Monitor for regulation changes; pricing engine configurable by admin</w:t>
            </w:r>
          </w:p>
        </w:tc>
      </w:tr>
    </w:tbl>
    <w:p>
      <w:pPr>
        <w:spacing w:after="200"/>
      </w:pPr>
    </w:p>
    <w:p>
      <w:pPr>
        <w:pStyle w:val="Heading2"/>
      </w:pPr>
      <w:r>
        <w:t xml:space="preserve">8.2 Key Risks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 provider supply at launch</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Pre-launch recruitment campaign targeting existing tow operators; onboarding incentives (₱0 commission first month); partnership with towing associations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Regulatory uncertainty (LTFRB/DOTr)</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Proactive engagement with regulators; legal counsel specializing in transport tech; compliance-first approach to pricing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Off-platform cash transactions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Insurance void for cash jobs; mystery shopper program; progressive penalties; driver incentives tied to in-app completion rate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False damage claims from customers</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8-point photo + video condition reports; AI comparison; blockchain-anchored evidence; progressive ban for repeat false claimants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Safety incident (holdap/carnapping)</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Critical</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Silent SOS, AI risk scoring, PNP partnership, insurance bonds, night mode protocols; even one incident can destroy brand trust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Competitor entry (Grab expanding to towing)</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First-mover advantage; deep towing domain expertise vs ride-hailing generalist; provider relationships; specialized features (Digital Padala, condition reports)</w:t>
            </w:r>
          </w:p>
        </w:tc>
      </w:tr>
    </w:tbl>
    <w:p>
      <w:r>
        <w:br w:type="page"/>
      </w:r>
    </w:p>
    <w:p>
      <w:pPr>
        <w:pStyle w:val="Heading1"/>
      </w:pPr>
      <w:r>
        <w:t xml:space="preserve">9. Glossary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Digital Padala</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OTP-based vehicle handoff system. 'Padala' means 'to send' in Filipino; culturally resonant term for custody transfer.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Suki</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Filipino term for 'regular customer/vendor'; implies mutual loyalty and preferential treatment. Used for both customer loyalty tiers and elite provider tier.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Typhoon Mode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Platform-wide emergency mode activated during PAGASA weather signals. Adjusts pricing, dispatch priority, and safety protocols.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Condition Report</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Standardized 8-point photo + video documentation of vehicle state before and after towing.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Trust Tier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verification level: Basic (new), Verified (proven), Suki Elite (premium). Determines job access and privileges.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Risk Score</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AI-calculated threat assessment (1-100) for each job based on location, time, account signals, and behavioral patterns.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MMDA Reg. 24-004</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Metropolitan Manila Development Authority regulation governing towing service pricing in Metro Manila.</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Digital Padala OTP</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Six-digit one-time password used to authorize vehicle pickup and drop-off custody transfers.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Blind Dispatch</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Provider matching mode where drop-off location is hidden until job is accepted, preventing cherry-picking.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Evidence Chain</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sz w:val="20"/>
                <w:szCs w:val="20"/>
              </w:rPr>
              <w:t xml:space="preserve">Complete set of timestamped, GPS-tagged, SHA-256 hashed media documenting a tow job from start to finish.</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color w:val="7F8C8D"/>
        <w:sz w:val="16"/>
        <w:szCs w:val="16"/>
      </w:rPr>
      <w:t xml:space="preserve">TowCommand PH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1"/>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2026-02-21T05:19:17.272Z</dcterms:created>
  <dcterms:modified xsi:type="dcterms:W3CDTF">2026-02-21T05:19:17.272Z</dcterms:modified>
</cp:coreProperties>
</file>

<file path=docProps/custom.xml><?xml version="1.0" encoding="utf-8"?>
<Properties xmlns="http://schemas.openxmlformats.org/officeDocument/2006/custom-properties" xmlns:vt="http://schemas.openxmlformats.org/officeDocument/2006/docPropsVTypes"/>
</file>