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C05E" w14:textId="77777777" w:rsidR="00CF2F87" w:rsidRPr="00500607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  <w:sz w:val="24"/>
          <w:szCs w:val="24"/>
          <w:u w:val="single"/>
        </w:rPr>
      </w:pPr>
      <w:r w:rsidRPr="00500607">
        <w:rPr>
          <w:rFonts w:ascii="Bookman Old Style" w:hAnsi="Bookman Old Style" w:cs="Arial"/>
          <w:b/>
          <w:color w:val="000000" w:themeColor="text1"/>
          <w:sz w:val="28"/>
          <w:szCs w:val="24"/>
          <w:u w:val="single"/>
        </w:rPr>
        <w:t>C</w:t>
      </w:r>
      <w:r w:rsidR="000134DF" w:rsidRPr="00500607">
        <w:rPr>
          <w:rFonts w:ascii="Bookman Old Style" w:hAnsi="Bookman Old Style" w:cs="Arial"/>
          <w:b/>
          <w:color w:val="000000" w:themeColor="text1"/>
          <w:sz w:val="28"/>
          <w:szCs w:val="24"/>
          <w:u w:val="single"/>
        </w:rPr>
        <w:t>P</w:t>
      </w:r>
      <w:r w:rsidRPr="00500607">
        <w:rPr>
          <w:rFonts w:ascii="Bookman Old Style" w:hAnsi="Bookman Old Style" w:cs="Arial"/>
          <w:b/>
          <w:color w:val="000000" w:themeColor="text1"/>
          <w:sz w:val="28"/>
          <w:szCs w:val="24"/>
          <w:u w:val="single"/>
        </w:rPr>
        <w:t>S</w:t>
      </w:r>
      <w:r w:rsidR="000134DF" w:rsidRPr="00500607">
        <w:rPr>
          <w:rFonts w:ascii="Bookman Old Style" w:hAnsi="Bookman Old Style" w:cs="Arial"/>
          <w:b/>
          <w:color w:val="000000" w:themeColor="text1"/>
          <w:sz w:val="28"/>
          <w:szCs w:val="24"/>
          <w:u w:val="single"/>
        </w:rPr>
        <w:t>C 483</w:t>
      </w:r>
      <w:r w:rsidRPr="00500607">
        <w:rPr>
          <w:rFonts w:ascii="Bookman Old Style" w:hAnsi="Bookman Old Style" w:cs="Arial"/>
          <w:b/>
          <w:color w:val="000000" w:themeColor="text1"/>
          <w:sz w:val="28"/>
          <w:szCs w:val="24"/>
          <w:u w:val="single"/>
        </w:rPr>
        <w:t xml:space="preserve"> </w:t>
      </w:r>
      <w:r w:rsidR="00412478" w:rsidRPr="00500607">
        <w:rPr>
          <w:rFonts w:ascii="Bookman Old Style" w:hAnsi="Bookman Old Style" w:cs="Arial"/>
          <w:b/>
          <w:color w:val="000000" w:themeColor="text1"/>
          <w:sz w:val="28"/>
          <w:szCs w:val="24"/>
          <w:u w:val="single"/>
        </w:rPr>
        <w:t>FINAL EXAM</w:t>
      </w:r>
    </w:p>
    <w:p w14:paraId="5931A665" w14:textId="77777777" w:rsidR="00CF2F87" w:rsidRPr="008A628F" w:rsidRDefault="00CF2F8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B050"/>
          <w:sz w:val="24"/>
          <w:szCs w:val="24"/>
        </w:rPr>
      </w:pPr>
    </w:p>
    <w:p w14:paraId="60C95F22" w14:textId="3D93569B" w:rsidR="00CF2F87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2D73A5">
        <w:rPr>
          <w:rFonts w:ascii="Bookman Old Style" w:hAnsi="Bookman Old Style" w:cs="Arial"/>
          <w:b/>
          <w:color w:val="000000" w:themeColor="text1"/>
          <w:sz w:val="24"/>
          <w:szCs w:val="24"/>
          <w:u w:val="single"/>
        </w:rPr>
        <w:t>DUE DATE</w:t>
      </w:r>
      <w:r w:rsidRPr="008A628F">
        <w:rPr>
          <w:rFonts w:ascii="Bookman Old Style" w:hAnsi="Bookman Old Style" w:cs="Arial"/>
          <w:sz w:val="24"/>
          <w:szCs w:val="24"/>
        </w:rPr>
        <w:t>:</w:t>
      </w:r>
      <w:r w:rsidR="00E95964" w:rsidRPr="008A628F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4A1FC2">
        <w:rPr>
          <w:rFonts w:ascii="Bookman Old Style" w:hAnsi="Bookman Old Style" w:cs="Arial"/>
          <w:b/>
          <w:sz w:val="24"/>
          <w:szCs w:val="24"/>
          <w:u w:val="single"/>
        </w:rPr>
        <w:t>Tues</w:t>
      </w:r>
      <w:r w:rsidR="00E95964" w:rsidRPr="008B517B">
        <w:rPr>
          <w:rFonts w:ascii="Bookman Old Style" w:hAnsi="Bookman Old Style" w:cs="Arial"/>
          <w:b/>
          <w:sz w:val="24"/>
          <w:szCs w:val="24"/>
          <w:u w:val="single"/>
        </w:rPr>
        <w:t>day</w:t>
      </w:r>
      <w:r w:rsidR="00AE74B6" w:rsidRPr="008B517B">
        <w:rPr>
          <w:rFonts w:ascii="Bookman Old Style" w:hAnsi="Bookman Old Style" w:cs="Arial"/>
          <w:b/>
          <w:sz w:val="24"/>
          <w:szCs w:val="24"/>
          <w:u w:val="single"/>
        </w:rPr>
        <w:t xml:space="preserve">, </w:t>
      </w:r>
      <w:r w:rsidR="00D54101" w:rsidRPr="008B517B">
        <w:rPr>
          <w:rFonts w:ascii="Bookman Old Style" w:hAnsi="Bookman Old Style" w:cs="Arial"/>
          <w:b/>
          <w:sz w:val="24"/>
          <w:szCs w:val="24"/>
          <w:u w:val="single"/>
        </w:rPr>
        <w:t>Dec</w:t>
      </w:r>
      <w:r w:rsidR="00FC532E" w:rsidRPr="008B517B">
        <w:rPr>
          <w:rFonts w:ascii="Bookman Old Style" w:hAnsi="Bookman Old Style" w:cs="Arial"/>
          <w:b/>
          <w:sz w:val="24"/>
          <w:szCs w:val="24"/>
          <w:u w:val="single"/>
        </w:rPr>
        <w:t xml:space="preserve"> </w:t>
      </w:r>
      <w:r w:rsidR="00E95964" w:rsidRPr="008B517B">
        <w:rPr>
          <w:rFonts w:ascii="Bookman Old Style" w:hAnsi="Bookman Old Style" w:cs="Arial"/>
          <w:b/>
          <w:sz w:val="24"/>
          <w:szCs w:val="24"/>
          <w:u w:val="single"/>
        </w:rPr>
        <w:t>2</w:t>
      </w:r>
      <w:r w:rsidR="004A1FC2">
        <w:rPr>
          <w:rFonts w:ascii="Bookman Old Style" w:hAnsi="Bookman Old Style" w:cs="Arial"/>
          <w:b/>
          <w:sz w:val="24"/>
          <w:szCs w:val="24"/>
          <w:u w:val="single"/>
        </w:rPr>
        <w:t>4</w:t>
      </w:r>
      <w:r w:rsidR="00442C59" w:rsidRPr="008B517B">
        <w:rPr>
          <w:rFonts w:ascii="Bookman Old Style" w:hAnsi="Bookman Old Style" w:cs="Arial"/>
          <w:b/>
          <w:sz w:val="24"/>
          <w:szCs w:val="24"/>
          <w:u w:val="single"/>
        </w:rPr>
        <w:t>, 11:59 PM</w:t>
      </w:r>
    </w:p>
    <w:p w14:paraId="28539184" w14:textId="77777777" w:rsidR="00AE18FA" w:rsidRDefault="00AE18F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sz w:val="24"/>
          <w:szCs w:val="24"/>
          <w:u w:val="single"/>
        </w:rPr>
      </w:pPr>
    </w:p>
    <w:p w14:paraId="29023997" w14:textId="77777777" w:rsidR="00AE18FA" w:rsidRPr="002D73A5" w:rsidRDefault="00AE18FA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 w:themeColor="text1"/>
          <w:sz w:val="24"/>
          <w:szCs w:val="24"/>
          <w:u w:val="single"/>
        </w:rPr>
      </w:pPr>
      <w:r w:rsidRPr="002D73A5">
        <w:rPr>
          <w:rFonts w:ascii="Bookman Old Style" w:hAnsi="Bookman Old Style" w:cs="Arial"/>
          <w:b/>
          <w:color w:val="000000" w:themeColor="text1"/>
          <w:sz w:val="24"/>
          <w:szCs w:val="24"/>
          <w:u w:val="single"/>
        </w:rPr>
        <w:t>Points to be noted:</w:t>
      </w:r>
    </w:p>
    <w:p w14:paraId="5B9FFFB0" w14:textId="77777777" w:rsidR="0022542D" w:rsidRPr="008A628F" w:rsidRDefault="0022542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4"/>
          <w:u w:val="single"/>
        </w:rPr>
      </w:pPr>
    </w:p>
    <w:p w14:paraId="2420FB33" w14:textId="77777777" w:rsidR="0022542D" w:rsidRPr="00B16EDC" w:rsidRDefault="0022542D" w:rsidP="00297D9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</w:rPr>
      </w:pPr>
      <w:r w:rsidRPr="00297D99">
        <w:rPr>
          <w:rFonts w:ascii="Bookman Old Style" w:hAnsi="Bookman Old Style" w:cs="Arial"/>
          <w:color w:val="000000"/>
          <w:sz w:val="24"/>
          <w:szCs w:val="24"/>
        </w:rPr>
        <w:t xml:space="preserve">But you should normalize the data, calculate covariance, etc. yourself. Only major change from previous projects is that you can use </w:t>
      </w:r>
      <w:proofErr w:type="spellStart"/>
      <w:r w:rsidRPr="00297D99">
        <w:rPr>
          <w:rFonts w:ascii="Bookman Old Style" w:hAnsi="Bookman Old Style" w:cs="Arial"/>
          <w:b/>
          <w:color w:val="000000"/>
          <w:sz w:val="24"/>
          <w:szCs w:val="24"/>
        </w:rPr>
        <w:t>linalg</w:t>
      </w:r>
      <w:proofErr w:type="spellEnd"/>
      <w:r w:rsidR="002F2AD4">
        <w:rPr>
          <w:rFonts w:ascii="Bookman Old Style" w:hAnsi="Bookman Old Style" w:cs="Arial"/>
          <w:b/>
          <w:color w:val="000000"/>
          <w:sz w:val="24"/>
          <w:szCs w:val="24"/>
        </w:rPr>
        <w:t xml:space="preserve"> </w:t>
      </w:r>
      <w:r w:rsidR="002F2AD4" w:rsidRPr="00D11B20">
        <w:rPr>
          <w:rFonts w:ascii="Bookman Old Style" w:hAnsi="Bookman Old Style" w:cs="Arial"/>
          <w:color w:val="000000"/>
          <w:sz w:val="24"/>
          <w:szCs w:val="24"/>
        </w:rPr>
        <w:t>or such function</w:t>
      </w:r>
      <w:r w:rsidRPr="00297D99">
        <w:rPr>
          <w:rFonts w:ascii="Bookman Old Style" w:hAnsi="Bookman Old Style" w:cs="Arial"/>
          <w:color w:val="000000"/>
          <w:sz w:val="24"/>
          <w:szCs w:val="24"/>
        </w:rPr>
        <w:t xml:space="preserve"> for </w:t>
      </w:r>
      <w:proofErr w:type="spellStart"/>
      <w:r w:rsidRPr="00297D99">
        <w:rPr>
          <w:rFonts w:ascii="Bookman Old Style" w:hAnsi="Bookman Old Style" w:cs="Arial"/>
          <w:color w:val="000000"/>
          <w:sz w:val="24"/>
          <w:szCs w:val="24"/>
        </w:rPr>
        <w:t>pca</w:t>
      </w:r>
      <w:proofErr w:type="spellEnd"/>
      <w:r w:rsidRPr="00297D99">
        <w:rPr>
          <w:rFonts w:ascii="Bookman Old Style" w:hAnsi="Bookman Old Style" w:cs="Arial"/>
          <w:color w:val="000000"/>
          <w:sz w:val="24"/>
          <w:szCs w:val="24"/>
        </w:rPr>
        <w:t xml:space="preserve"> and </w:t>
      </w:r>
      <w:proofErr w:type="spellStart"/>
      <w:r w:rsidRPr="00297D99">
        <w:rPr>
          <w:rFonts w:ascii="Bookman Old Style" w:hAnsi="Bookman Old Style" w:cs="Arial"/>
          <w:color w:val="000000"/>
          <w:sz w:val="24"/>
          <w:szCs w:val="24"/>
        </w:rPr>
        <w:t>svd</w:t>
      </w:r>
      <w:proofErr w:type="spellEnd"/>
      <w:r w:rsidRPr="00297D99">
        <w:rPr>
          <w:rFonts w:ascii="Bookman Old Style" w:hAnsi="Bookman Old Style" w:cs="Arial"/>
          <w:color w:val="000000"/>
          <w:sz w:val="24"/>
          <w:szCs w:val="24"/>
        </w:rPr>
        <w:t>.</w:t>
      </w:r>
      <w:r w:rsidR="00A81586" w:rsidRPr="00297D99">
        <w:rPr>
          <w:rFonts w:ascii="Bookman Old Style" w:hAnsi="Bookman Old Style" w:cs="Arial"/>
          <w:color w:val="000000"/>
          <w:sz w:val="24"/>
          <w:szCs w:val="24"/>
        </w:rPr>
        <w:t xml:space="preserve"> If you have a question about which package can be used, please email me.</w:t>
      </w:r>
      <w:r w:rsidR="002F4EEB">
        <w:rPr>
          <w:rFonts w:ascii="Bookman Old Style" w:hAnsi="Bookman Old Style" w:cs="Arial"/>
          <w:color w:val="000000"/>
          <w:sz w:val="24"/>
          <w:szCs w:val="24"/>
        </w:rPr>
        <w:t xml:space="preserve"> The idea is to use as less packages as you can.</w:t>
      </w:r>
    </w:p>
    <w:p w14:paraId="20519B76" w14:textId="77777777" w:rsidR="00B16EDC" w:rsidRPr="00B16EDC" w:rsidRDefault="00B16EDC" w:rsidP="00B16EDC">
      <w:pPr>
        <w:pStyle w:val="ListParagraph"/>
        <w:rPr>
          <w:rFonts w:ascii="Bookman Old Style" w:hAnsi="Bookman Old Style" w:cs="Arial"/>
          <w:color w:val="000000"/>
          <w:sz w:val="28"/>
        </w:rPr>
      </w:pPr>
    </w:p>
    <w:p w14:paraId="75C5BFBA" w14:textId="77777777" w:rsidR="00B16EDC" w:rsidRPr="00262D13" w:rsidRDefault="00B16EDC" w:rsidP="00297D9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</w:rPr>
      </w:pPr>
      <w:r>
        <w:rPr>
          <w:rFonts w:ascii="Bookman Old Style" w:hAnsi="Bookman Old Style" w:cs="Arial"/>
          <w:color w:val="000000"/>
          <w:sz w:val="24"/>
        </w:rPr>
        <w:t xml:space="preserve">You can use the PCA </w:t>
      </w:r>
      <w:r w:rsidR="006E04FC">
        <w:rPr>
          <w:rFonts w:ascii="Bookman Old Style" w:hAnsi="Bookman Old Style" w:cs="Arial"/>
          <w:color w:val="000000"/>
          <w:sz w:val="24"/>
        </w:rPr>
        <w:t>starter code that I uploaded on Titanium.</w:t>
      </w:r>
    </w:p>
    <w:p w14:paraId="3E5935CF" w14:textId="77777777" w:rsidR="00262D13" w:rsidRPr="00262D13" w:rsidRDefault="00262D13" w:rsidP="00262D13">
      <w:pPr>
        <w:pStyle w:val="ListParagraph"/>
        <w:rPr>
          <w:rFonts w:ascii="Bookman Old Style" w:hAnsi="Bookman Old Style" w:cs="Arial"/>
          <w:color w:val="000000"/>
          <w:sz w:val="28"/>
        </w:rPr>
      </w:pPr>
    </w:p>
    <w:p w14:paraId="7F722E1F" w14:textId="1C557C0C" w:rsidR="00262D13" w:rsidRPr="00330214" w:rsidRDefault="00262D13" w:rsidP="00262D1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>
        <w:rPr>
          <w:rFonts w:ascii="Bookman Old Style" w:hAnsi="Bookman Old Style" w:cs="Arial"/>
          <w:color w:val="000000"/>
          <w:sz w:val="24"/>
        </w:rPr>
        <w:t xml:space="preserve">Missing anything </w:t>
      </w:r>
      <w:r w:rsidR="002337CF">
        <w:rPr>
          <w:rFonts w:ascii="Bookman Old Style" w:hAnsi="Bookman Old Style" w:cs="Arial"/>
          <w:color w:val="000000"/>
          <w:sz w:val="24"/>
        </w:rPr>
        <w:t xml:space="preserve">from the </w:t>
      </w:r>
      <w:r w:rsidR="008D336E">
        <w:rPr>
          <w:rFonts w:ascii="Bookman Old Style" w:hAnsi="Bookman Old Style" w:cs="Arial"/>
          <w:color w:val="000000"/>
          <w:sz w:val="24"/>
        </w:rPr>
        <w:t>“things to do”</w:t>
      </w:r>
      <w:r w:rsidR="002337CF">
        <w:rPr>
          <w:rFonts w:ascii="Bookman Old Style" w:hAnsi="Bookman Old Style" w:cs="Arial"/>
          <w:color w:val="000000"/>
          <w:sz w:val="24"/>
        </w:rPr>
        <w:t xml:space="preserve"> below </w:t>
      </w:r>
      <w:r>
        <w:rPr>
          <w:rFonts w:ascii="Bookman Old Style" w:hAnsi="Bookman Old Style" w:cs="Arial"/>
          <w:color w:val="000000"/>
          <w:sz w:val="24"/>
        </w:rPr>
        <w:t>will result in losing points.</w:t>
      </w:r>
    </w:p>
    <w:p w14:paraId="48BE51A8" w14:textId="77777777" w:rsidR="00330214" w:rsidRPr="00330214" w:rsidRDefault="00330214" w:rsidP="00330214">
      <w:pPr>
        <w:pStyle w:val="ListParagraph"/>
        <w:rPr>
          <w:rFonts w:ascii="Bookman Old Style" w:hAnsi="Bookman Old Style" w:cs="Arial"/>
          <w:color w:val="000000"/>
          <w:sz w:val="24"/>
        </w:rPr>
      </w:pPr>
    </w:p>
    <w:p w14:paraId="484F7A04" w14:textId="47AD0242" w:rsidR="00330214" w:rsidRPr="00330214" w:rsidRDefault="00330214" w:rsidP="00262D1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4"/>
        </w:rPr>
      </w:pPr>
      <w:r>
        <w:rPr>
          <w:rFonts w:ascii="Bookman Old Style" w:hAnsi="Bookman Old Style" w:cs="Arial"/>
          <w:color w:val="000000"/>
          <w:sz w:val="24"/>
        </w:rPr>
        <w:t xml:space="preserve">Finally, coding is an art. 20% of the grade is for how perfect your code is, not just that is working and doing everything! Tips for perfecting your code is to vectorize </w:t>
      </w:r>
      <w:r w:rsidR="004323F0">
        <w:rPr>
          <w:rFonts w:ascii="Bookman Old Style" w:hAnsi="Bookman Old Style" w:cs="Arial"/>
          <w:color w:val="000000"/>
          <w:sz w:val="24"/>
        </w:rPr>
        <w:t xml:space="preserve">(use matrices instead of loops) </w:t>
      </w:r>
      <w:r>
        <w:rPr>
          <w:rFonts w:ascii="Bookman Old Style" w:hAnsi="Bookman Old Style" w:cs="Arial"/>
          <w:color w:val="000000"/>
          <w:sz w:val="24"/>
        </w:rPr>
        <w:t>where ever possible, make it more efficient where ever possible, having perfectly labeled plots, etc. While every student cannot have everything of these, but if you strive to achieve a majority of this, you would earn this 20</w:t>
      </w:r>
      <w:r w:rsidR="004323F0">
        <w:rPr>
          <w:rFonts w:ascii="Bookman Old Style" w:hAnsi="Bookman Old Style" w:cs="Arial"/>
          <w:color w:val="000000"/>
          <w:sz w:val="24"/>
        </w:rPr>
        <w:t>%.</w:t>
      </w:r>
    </w:p>
    <w:p w14:paraId="65B114FF" w14:textId="06EB326E" w:rsidR="00A87AF7" w:rsidRPr="00AC3880" w:rsidRDefault="00855C40" w:rsidP="00AC3880">
      <w:pPr>
        <w:rPr>
          <w:rFonts w:ascii="Bookman Old Style" w:hAnsi="Bookman Old Style" w:cs="Arial"/>
          <w:color w:val="000000"/>
          <w:sz w:val="28"/>
        </w:rPr>
      </w:pPr>
      <w:r>
        <w:rPr>
          <w:rFonts w:ascii="Bookman Old Style" w:hAnsi="Bookman Old Style" w:cs="Arial"/>
          <w:color w:val="000000"/>
          <w:sz w:val="28"/>
        </w:rPr>
        <w:br w:type="page"/>
      </w:r>
    </w:p>
    <w:p w14:paraId="557F6795" w14:textId="77777777" w:rsidR="002D73A5" w:rsidRDefault="002D73A5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 w:rsidRPr="00D76307">
        <w:rPr>
          <w:rFonts w:ascii="Bookman Old Style" w:hAnsi="Bookman Old Style" w:cs="Arial"/>
          <w:b/>
          <w:color w:val="000000"/>
          <w:sz w:val="24"/>
          <w:u w:val="single"/>
        </w:rPr>
        <w:lastRenderedPageBreak/>
        <w:t>Things to do:</w:t>
      </w:r>
    </w:p>
    <w:p w14:paraId="13B59D04" w14:textId="77777777" w:rsidR="00D76307" w:rsidRDefault="00D7630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</w:p>
    <w:p w14:paraId="39556CC8" w14:textId="1AF8397B" w:rsidR="00876F3C" w:rsidRPr="00876F3C" w:rsidRDefault="00876F3C" w:rsidP="00D7630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>
        <w:rPr>
          <w:rFonts w:ascii="Bookman Old Style" w:hAnsi="Bookman Old Style" w:cs="Arial"/>
          <w:color w:val="000000"/>
          <w:sz w:val="24"/>
        </w:rPr>
        <w:t>Perform normalization, the necessary preprocessing step.</w:t>
      </w:r>
      <w:r w:rsidR="004477A3">
        <w:rPr>
          <w:rFonts w:ascii="Bookman Old Style" w:hAnsi="Bookman Old Style" w:cs="Arial"/>
          <w:color w:val="000000"/>
          <w:sz w:val="24"/>
        </w:rPr>
        <w:t xml:space="preserve"> //</w:t>
      </w:r>
      <w:r w:rsidR="00611CA9">
        <w:rPr>
          <w:rFonts w:ascii="Bookman Old Style" w:hAnsi="Bookman Old Style" w:cs="Arial"/>
          <w:color w:val="000000"/>
          <w:sz w:val="24"/>
        </w:rPr>
        <w:t>D</w:t>
      </w:r>
      <w:r w:rsidR="004477A3">
        <w:rPr>
          <w:rFonts w:ascii="Bookman Old Style" w:hAnsi="Bookman Old Style" w:cs="Arial"/>
          <w:color w:val="000000"/>
          <w:sz w:val="24"/>
        </w:rPr>
        <w:t>one</w:t>
      </w:r>
    </w:p>
    <w:p w14:paraId="1D3B15B1" w14:textId="77777777" w:rsidR="00876F3C" w:rsidRPr="00876F3C" w:rsidRDefault="00876F3C" w:rsidP="00876F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</w:p>
    <w:p w14:paraId="34C358F9" w14:textId="7D01F6B7" w:rsidR="00AC3880" w:rsidRPr="00AC3880" w:rsidRDefault="00966B6D" w:rsidP="00D7630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>
        <w:rPr>
          <w:rFonts w:ascii="Bookman Old Style" w:hAnsi="Bookman Old Style" w:cs="Arial"/>
          <w:color w:val="000000"/>
          <w:sz w:val="24"/>
        </w:rPr>
        <w:t>Use PCA and SVD on the dataset</w:t>
      </w:r>
      <w:r w:rsidR="00DC677A">
        <w:rPr>
          <w:rFonts w:ascii="Bookman Old Style" w:hAnsi="Bookman Old Style" w:cs="Arial"/>
          <w:color w:val="000000"/>
          <w:sz w:val="24"/>
        </w:rPr>
        <w:t xml:space="preserve"> given below</w:t>
      </w:r>
      <w:r>
        <w:rPr>
          <w:rFonts w:ascii="Bookman Old Style" w:hAnsi="Bookman Old Style" w:cs="Arial"/>
          <w:color w:val="000000"/>
          <w:sz w:val="24"/>
        </w:rPr>
        <w:t xml:space="preserve">. </w:t>
      </w:r>
      <w:r w:rsidR="00611CA9">
        <w:rPr>
          <w:rFonts w:ascii="Bookman Old Style" w:hAnsi="Bookman Old Style" w:cs="Arial"/>
          <w:color w:val="000000"/>
          <w:sz w:val="24"/>
        </w:rPr>
        <w:t>//Done</w:t>
      </w:r>
    </w:p>
    <w:p w14:paraId="4539145C" w14:textId="77777777" w:rsidR="00AC3880" w:rsidRPr="00AC3880" w:rsidRDefault="00AC3880" w:rsidP="00AC3880">
      <w:pPr>
        <w:pStyle w:val="ListParagraph"/>
        <w:rPr>
          <w:rFonts w:ascii="Bookman Old Style" w:hAnsi="Bookman Old Style" w:cs="Arial"/>
          <w:color w:val="000000"/>
          <w:sz w:val="24"/>
        </w:rPr>
      </w:pPr>
    </w:p>
    <w:p w14:paraId="59256C16" w14:textId="11B76887" w:rsidR="00611CA9" w:rsidRPr="00611CA9" w:rsidRDefault="00225F10" w:rsidP="00611CA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>
        <w:rPr>
          <w:rFonts w:ascii="Bookman Old Style" w:hAnsi="Bookman Old Style" w:cs="Arial"/>
          <w:color w:val="000000"/>
          <w:sz w:val="24"/>
        </w:rPr>
        <w:t>Reduce the dimen</w:t>
      </w:r>
      <w:r w:rsidR="008B517B">
        <w:rPr>
          <w:rFonts w:ascii="Bookman Old Style" w:hAnsi="Bookman Old Style" w:cs="Arial"/>
          <w:color w:val="000000"/>
          <w:sz w:val="24"/>
        </w:rPr>
        <w:t>s</w:t>
      </w:r>
      <w:r>
        <w:rPr>
          <w:rFonts w:ascii="Bookman Old Style" w:hAnsi="Bookman Old Style" w:cs="Arial"/>
          <w:color w:val="000000"/>
          <w:sz w:val="24"/>
        </w:rPr>
        <w:t xml:space="preserve">ionality to 2 dimensions. </w:t>
      </w:r>
      <w:r w:rsidR="008A3344">
        <w:rPr>
          <w:rFonts w:ascii="Bookman Old Style" w:hAnsi="Bookman Old Style" w:cs="Arial"/>
          <w:color w:val="000000"/>
          <w:sz w:val="24"/>
        </w:rPr>
        <w:t>//Done</w:t>
      </w:r>
    </w:p>
    <w:p w14:paraId="56A828D3" w14:textId="77777777" w:rsidR="00611CA9" w:rsidRPr="00611CA9" w:rsidRDefault="00966B6D" w:rsidP="00611CA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>
        <w:rPr>
          <w:rFonts w:ascii="Bookman Old Style" w:hAnsi="Bookman Old Style" w:cs="Arial"/>
          <w:color w:val="000000"/>
          <w:sz w:val="24"/>
        </w:rPr>
        <w:t>Display the principal components from both PCA and SVD</w:t>
      </w:r>
      <w:r w:rsidR="00876F3C">
        <w:rPr>
          <w:rFonts w:ascii="Bookman Old Style" w:hAnsi="Bookman Old Style" w:cs="Arial"/>
          <w:color w:val="000000"/>
          <w:sz w:val="24"/>
        </w:rPr>
        <w:t xml:space="preserve">. </w:t>
      </w:r>
    </w:p>
    <w:p w14:paraId="71D1CDF1" w14:textId="6275A783" w:rsidR="00AC3880" w:rsidRPr="00AC3880" w:rsidRDefault="00876F3C" w:rsidP="00611CA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>
        <w:rPr>
          <w:rFonts w:ascii="Bookman Old Style" w:hAnsi="Bookman Old Style" w:cs="Arial"/>
          <w:color w:val="000000"/>
          <w:sz w:val="24"/>
        </w:rPr>
        <w:t xml:space="preserve">Are they the </w:t>
      </w:r>
      <w:proofErr w:type="gramStart"/>
      <w:r>
        <w:rPr>
          <w:rFonts w:ascii="Bookman Old Style" w:hAnsi="Bookman Old Style" w:cs="Arial"/>
          <w:color w:val="000000"/>
          <w:sz w:val="24"/>
        </w:rPr>
        <w:t>same ?</w:t>
      </w:r>
      <w:proofErr w:type="gramEnd"/>
      <w:r w:rsidR="00966B6D">
        <w:rPr>
          <w:rFonts w:ascii="Bookman Old Style" w:hAnsi="Bookman Old Style" w:cs="Arial"/>
          <w:color w:val="000000"/>
          <w:sz w:val="24"/>
        </w:rPr>
        <w:t xml:space="preserve"> </w:t>
      </w:r>
      <w:r>
        <w:rPr>
          <w:rFonts w:ascii="Bookman Old Style" w:hAnsi="Bookman Old Style" w:cs="Arial"/>
          <w:color w:val="000000"/>
          <w:sz w:val="24"/>
        </w:rPr>
        <w:t xml:space="preserve">You can </w:t>
      </w:r>
      <w:r w:rsidR="00D03C19">
        <w:rPr>
          <w:rFonts w:ascii="Bookman Old Style" w:hAnsi="Bookman Old Style" w:cs="Arial"/>
          <w:color w:val="000000"/>
          <w:sz w:val="24"/>
        </w:rPr>
        <w:t>answer</w:t>
      </w:r>
      <w:r>
        <w:rPr>
          <w:rFonts w:ascii="Bookman Old Style" w:hAnsi="Bookman Old Style" w:cs="Arial"/>
          <w:color w:val="000000"/>
          <w:sz w:val="24"/>
        </w:rPr>
        <w:t xml:space="preserve"> this in the output. </w:t>
      </w:r>
    </w:p>
    <w:p w14:paraId="18D67FD4" w14:textId="77777777" w:rsidR="00AC3880" w:rsidRPr="00AC3880" w:rsidRDefault="00AC3880" w:rsidP="00AC3880">
      <w:pPr>
        <w:pStyle w:val="ListParagraph"/>
        <w:rPr>
          <w:rFonts w:ascii="Bookman Old Style" w:hAnsi="Bookman Old Style" w:cs="Arial"/>
          <w:color w:val="000000"/>
          <w:sz w:val="24"/>
        </w:rPr>
      </w:pPr>
    </w:p>
    <w:p w14:paraId="672E30DD" w14:textId="3B70E26C" w:rsidR="00611CA9" w:rsidRPr="00611CA9" w:rsidRDefault="00966B6D" w:rsidP="00D7630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>
        <w:rPr>
          <w:rFonts w:ascii="Bookman Old Style" w:hAnsi="Bookman Old Style" w:cs="Arial"/>
          <w:color w:val="000000"/>
          <w:sz w:val="24"/>
        </w:rPr>
        <w:t xml:space="preserve">Project the original data </w:t>
      </w:r>
      <w:r w:rsidR="0098301B">
        <w:rPr>
          <w:rFonts w:ascii="Bookman Old Style" w:hAnsi="Bookman Old Style" w:cs="Arial"/>
          <w:color w:val="000000"/>
          <w:sz w:val="24"/>
        </w:rPr>
        <w:t>instances</w:t>
      </w:r>
      <w:r w:rsidR="00FA6153">
        <w:rPr>
          <w:rFonts w:ascii="Bookman Old Style" w:hAnsi="Bookman Old Style" w:cs="Arial"/>
          <w:color w:val="000000"/>
          <w:sz w:val="24"/>
        </w:rPr>
        <w:t xml:space="preserve"> </w:t>
      </w:r>
      <w:r w:rsidR="003A0F99">
        <w:rPr>
          <w:rFonts w:ascii="Bookman Old Style" w:hAnsi="Bookman Old Style" w:cs="Arial"/>
          <w:color w:val="000000"/>
          <w:sz w:val="24"/>
        </w:rPr>
        <w:t xml:space="preserve">(points) </w:t>
      </w:r>
      <w:r>
        <w:rPr>
          <w:rFonts w:ascii="Bookman Old Style" w:hAnsi="Bookman Old Style" w:cs="Arial"/>
          <w:color w:val="000000"/>
          <w:sz w:val="24"/>
        </w:rPr>
        <w:t>onto the principal components resulting from both</w:t>
      </w:r>
      <w:r w:rsidR="00876F3C">
        <w:rPr>
          <w:rFonts w:ascii="Bookman Old Style" w:hAnsi="Bookman Old Style" w:cs="Arial"/>
          <w:color w:val="000000"/>
          <w:sz w:val="24"/>
        </w:rPr>
        <w:t xml:space="preserve"> SVD and PCA.</w:t>
      </w:r>
      <w:r w:rsidR="00D03C19">
        <w:rPr>
          <w:rFonts w:ascii="Bookman Old Style" w:hAnsi="Bookman Old Style" w:cs="Arial"/>
          <w:color w:val="000000"/>
          <w:sz w:val="24"/>
        </w:rPr>
        <w:t xml:space="preserve"> </w:t>
      </w:r>
      <w:r w:rsidR="008A3344">
        <w:rPr>
          <w:rFonts w:ascii="Bookman Old Style" w:hAnsi="Bookman Old Style" w:cs="Arial"/>
          <w:color w:val="000000"/>
          <w:sz w:val="24"/>
        </w:rPr>
        <w:t>//Done</w:t>
      </w:r>
    </w:p>
    <w:p w14:paraId="72B7F244" w14:textId="667665D9" w:rsidR="00AC3880" w:rsidRPr="00AC3880" w:rsidRDefault="00D03C19" w:rsidP="00611CA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>
        <w:rPr>
          <w:rFonts w:ascii="Bookman Old Style" w:hAnsi="Bookman Old Style" w:cs="Arial"/>
          <w:color w:val="000000"/>
          <w:sz w:val="24"/>
        </w:rPr>
        <w:t xml:space="preserve">Are they the </w:t>
      </w:r>
      <w:proofErr w:type="gramStart"/>
      <w:r>
        <w:rPr>
          <w:rFonts w:ascii="Bookman Old Style" w:hAnsi="Bookman Old Style" w:cs="Arial"/>
          <w:color w:val="000000"/>
          <w:sz w:val="24"/>
        </w:rPr>
        <w:t>same ?</w:t>
      </w:r>
      <w:proofErr w:type="gramEnd"/>
      <w:r>
        <w:rPr>
          <w:rFonts w:ascii="Bookman Old Style" w:hAnsi="Bookman Old Style" w:cs="Arial"/>
          <w:color w:val="000000"/>
          <w:sz w:val="24"/>
        </w:rPr>
        <w:t xml:space="preserve"> You can answer this in the output.</w:t>
      </w:r>
      <w:r w:rsidR="00393B65">
        <w:rPr>
          <w:rFonts w:ascii="Bookman Old Style" w:hAnsi="Bookman Old Style" w:cs="Arial"/>
          <w:color w:val="000000"/>
          <w:sz w:val="24"/>
        </w:rPr>
        <w:t xml:space="preserve"> </w:t>
      </w:r>
    </w:p>
    <w:p w14:paraId="15D60208" w14:textId="77777777" w:rsidR="00AC3880" w:rsidRPr="00AC3880" w:rsidRDefault="00AC3880" w:rsidP="00AC3880">
      <w:pPr>
        <w:pStyle w:val="ListParagraph"/>
        <w:rPr>
          <w:rFonts w:ascii="Bookman Old Style" w:hAnsi="Bookman Old Style" w:cs="Arial"/>
          <w:color w:val="000000"/>
          <w:sz w:val="24"/>
        </w:rPr>
      </w:pPr>
    </w:p>
    <w:p w14:paraId="7EBBE364" w14:textId="4DADC773" w:rsidR="00D76307" w:rsidRPr="004323F0" w:rsidRDefault="00393B65" w:rsidP="00D7630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sz w:val="24"/>
          <w:u w:val="single"/>
        </w:rPr>
      </w:pPr>
      <w:r>
        <w:rPr>
          <w:rFonts w:ascii="Bookman Old Style" w:hAnsi="Bookman Old Style" w:cs="Arial"/>
          <w:color w:val="000000"/>
          <w:sz w:val="24"/>
        </w:rPr>
        <w:t xml:space="preserve">Plot the </w:t>
      </w:r>
      <w:r w:rsidR="00983E9E">
        <w:rPr>
          <w:rFonts w:ascii="Bookman Old Style" w:hAnsi="Bookman Old Style" w:cs="Arial"/>
          <w:color w:val="000000"/>
          <w:sz w:val="24"/>
        </w:rPr>
        <w:t xml:space="preserve">two </w:t>
      </w:r>
      <w:r>
        <w:rPr>
          <w:rFonts w:ascii="Bookman Old Style" w:hAnsi="Bookman Old Style" w:cs="Arial"/>
          <w:color w:val="000000"/>
          <w:sz w:val="24"/>
        </w:rPr>
        <w:t xml:space="preserve">principal components from SVD </w:t>
      </w:r>
      <w:proofErr w:type="gramStart"/>
      <w:r w:rsidR="00983E9E">
        <w:rPr>
          <w:rFonts w:ascii="Bookman Old Style" w:hAnsi="Bookman Old Style" w:cs="Arial"/>
          <w:color w:val="000000"/>
          <w:sz w:val="24"/>
        </w:rPr>
        <w:t>( PC</w:t>
      </w:r>
      <w:proofErr w:type="gramEnd"/>
      <w:r w:rsidR="00983E9E">
        <w:rPr>
          <w:rFonts w:ascii="Bookman Old Style" w:hAnsi="Bookman Old Style" w:cs="Arial"/>
          <w:color w:val="000000"/>
          <w:sz w:val="24"/>
        </w:rPr>
        <w:t>1</w:t>
      </w:r>
      <w:r w:rsidR="00244911">
        <w:rPr>
          <w:rFonts w:ascii="Bookman Old Style" w:hAnsi="Bookman Old Style" w:cs="Arial"/>
          <w:color w:val="000000"/>
          <w:sz w:val="24"/>
        </w:rPr>
        <w:t xml:space="preserve"> </w:t>
      </w:r>
      <w:r w:rsidR="00983E9E">
        <w:rPr>
          <w:rFonts w:ascii="Bookman Old Style" w:hAnsi="Bookman Old Style" w:cs="Arial"/>
          <w:color w:val="000000"/>
          <w:sz w:val="24"/>
        </w:rPr>
        <w:t xml:space="preserve">and PC2) </w:t>
      </w:r>
      <w:r>
        <w:rPr>
          <w:rFonts w:ascii="Bookman Old Style" w:hAnsi="Bookman Old Style" w:cs="Arial"/>
          <w:color w:val="000000"/>
          <w:sz w:val="24"/>
        </w:rPr>
        <w:t>and the projections onto them of the original data.</w:t>
      </w:r>
    </w:p>
    <w:p w14:paraId="090F6719" w14:textId="77777777" w:rsidR="004323F0" w:rsidRPr="004323F0" w:rsidRDefault="004323F0" w:rsidP="004323F0">
      <w:pPr>
        <w:pStyle w:val="ListParagraph"/>
        <w:rPr>
          <w:rFonts w:ascii="Bookman Old Style" w:hAnsi="Bookman Old Style" w:cs="Arial"/>
          <w:b/>
          <w:color w:val="000000"/>
          <w:sz w:val="24"/>
          <w:u w:val="single"/>
        </w:rPr>
      </w:pPr>
    </w:p>
    <w:p w14:paraId="6D6090DB" w14:textId="13C6633A" w:rsidR="00621454" w:rsidRPr="00621454" w:rsidRDefault="004323F0" w:rsidP="0062145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4"/>
        </w:rPr>
      </w:pPr>
      <w:r w:rsidRPr="004323F0">
        <w:rPr>
          <w:rFonts w:ascii="Bookman Old Style" w:hAnsi="Bookman Old Style" w:cs="Arial"/>
          <w:color w:val="000000"/>
          <w:sz w:val="24"/>
        </w:rPr>
        <w:t>Proje</w:t>
      </w:r>
      <w:r>
        <w:rPr>
          <w:rFonts w:ascii="Bookman Old Style" w:hAnsi="Bookman Old Style" w:cs="Arial"/>
          <w:color w:val="000000"/>
          <w:sz w:val="24"/>
        </w:rPr>
        <w:t xml:space="preserve">ct the features </w:t>
      </w:r>
      <w:r w:rsidR="002F5F0D">
        <w:rPr>
          <w:rFonts w:ascii="Bookman Old Style" w:hAnsi="Bookman Old Style" w:cs="Arial"/>
          <w:color w:val="000000"/>
          <w:sz w:val="24"/>
        </w:rPr>
        <w:t xml:space="preserve">(dimensions) </w:t>
      </w:r>
      <w:r>
        <w:rPr>
          <w:rFonts w:ascii="Bookman Old Style" w:hAnsi="Bookman Old Style" w:cs="Arial"/>
          <w:color w:val="000000"/>
          <w:sz w:val="24"/>
        </w:rPr>
        <w:t>onto the principal components and print out the resulting array.</w:t>
      </w:r>
      <w:r w:rsidR="008A3344">
        <w:rPr>
          <w:rFonts w:ascii="Bookman Old Style" w:hAnsi="Bookman Old Style" w:cs="Arial"/>
          <w:color w:val="000000"/>
          <w:sz w:val="24"/>
        </w:rPr>
        <w:t xml:space="preserve"> //DONE</w:t>
      </w:r>
    </w:p>
    <w:p w14:paraId="4D0A330A" w14:textId="144C5A7E" w:rsidR="00621454" w:rsidRPr="008A3344" w:rsidRDefault="004323F0" w:rsidP="0062145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bCs/>
          <w:color w:val="000000"/>
          <w:sz w:val="24"/>
        </w:rPr>
      </w:pPr>
      <w:r w:rsidRPr="008A3344">
        <w:rPr>
          <w:rFonts w:ascii="Bookman Old Style" w:hAnsi="Bookman Old Style" w:cs="Arial"/>
          <w:b/>
          <w:bCs/>
          <w:color w:val="000000"/>
          <w:sz w:val="24"/>
        </w:rPr>
        <w:t>short answer, explaining what features</w:t>
      </w:r>
      <w:r w:rsidR="00B657AF" w:rsidRPr="008A3344">
        <w:rPr>
          <w:rFonts w:ascii="Bookman Old Style" w:hAnsi="Bookman Old Style" w:cs="Arial"/>
          <w:b/>
          <w:bCs/>
          <w:color w:val="000000"/>
          <w:sz w:val="24"/>
        </w:rPr>
        <w:t>’</w:t>
      </w:r>
      <w:r w:rsidRPr="008A3344">
        <w:rPr>
          <w:rFonts w:ascii="Bookman Old Style" w:hAnsi="Bookman Old Style" w:cs="Arial"/>
          <w:b/>
          <w:bCs/>
          <w:color w:val="000000"/>
          <w:sz w:val="24"/>
        </w:rPr>
        <w:t xml:space="preserve"> essence </w:t>
      </w:r>
      <w:r w:rsidR="00B657AF" w:rsidRPr="008A3344">
        <w:rPr>
          <w:rFonts w:ascii="Bookman Old Style" w:hAnsi="Bookman Old Style" w:cs="Arial"/>
          <w:b/>
          <w:bCs/>
          <w:color w:val="000000"/>
          <w:sz w:val="24"/>
        </w:rPr>
        <w:t>is</w:t>
      </w:r>
      <w:r w:rsidRPr="008A3344">
        <w:rPr>
          <w:rFonts w:ascii="Bookman Old Style" w:hAnsi="Bookman Old Style" w:cs="Arial"/>
          <w:b/>
          <w:bCs/>
          <w:color w:val="000000"/>
          <w:sz w:val="24"/>
        </w:rPr>
        <w:t xml:space="preserve"> captured by PC1 and PC2</w:t>
      </w:r>
      <w:r w:rsidR="006A0754" w:rsidRPr="008A3344">
        <w:rPr>
          <w:rFonts w:ascii="Bookman Old Style" w:hAnsi="Bookman Old Style" w:cs="Arial"/>
          <w:b/>
          <w:bCs/>
          <w:color w:val="000000"/>
          <w:sz w:val="24"/>
        </w:rPr>
        <w:t xml:space="preserve">, and what are they signifying. </w:t>
      </w:r>
    </w:p>
    <w:p w14:paraId="50385F00" w14:textId="77777777" w:rsidR="008A3344" w:rsidRPr="008A3344" w:rsidRDefault="008A3344" w:rsidP="008A33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Arial"/>
          <w:b/>
          <w:bCs/>
          <w:color w:val="000000"/>
          <w:sz w:val="24"/>
        </w:rPr>
      </w:pPr>
    </w:p>
    <w:p w14:paraId="2EF2CF9F" w14:textId="6FA2A112" w:rsidR="004323F0" w:rsidRPr="004323F0" w:rsidRDefault="003B2DD8" w:rsidP="00621454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4"/>
        </w:rPr>
      </w:pPr>
      <w:r>
        <w:rPr>
          <w:rFonts w:ascii="Bookman Old Style" w:hAnsi="Bookman Old Style" w:cs="Arial"/>
          <w:color w:val="000000"/>
          <w:sz w:val="24"/>
        </w:rPr>
        <w:t>Remember, when you reduce the dimensions, the new dimensions carry the weight or essence of the more than one original dimension or feature.</w:t>
      </w:r>
    </w:p>
    <w:p w14:paraId="1F192BBF" w14:textId="77777777" w:rsidR="00611CA9" w:rsidRDefault="00611CA9" w:rsidP="008B517B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FF0000"/>
          <w:sz w:val="24"/>
          <w:u w:val="single"/>
        </w:rPr>
      </w:pPr>
      <w:bookmarkStart w:id="0" w:name="_GoBack"/>
      <w:bookmarkEnd w:id="0"/>
    </w:p>
    <w:p w14:paraId="6A9E0CDB" w14:textId="41BC35E1" w:rsidR="002469E5" w:rsidRPr="00855B3F" w:rsidRDefault="002469E5" w:rsidP="00611CA9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FF0000"/>
          <w:sz w:val="24"/>
          <w:u w:val="single"/>
        </w:rPr>
      </w:pPr>
      <w:r w:rsidRPr="00855B3F">
        <w:rPr>
          <w:rFonts w:ascii="Bookman Old Style" w:hAnsi="Bookman Old Style" w:cs="Arial"/>
          <w:b/>
          <w:color w:val="FF0000"/>
          <w:sz w:val="24"/>
          <w:u w:val="single"/>
        </w:rPr>
        <w:t>Deliverables:</w:t>
      </w:r>
      <w:r w:rsidRPr="00855B3F">
        <w:rPr>
          <w:rFonts w:ascii="Bookman Old Style" w:hAnsi="Bookman Old Style" w:cs="Arial"/>
          <w:b/>
          <w:color w:val="FF0000"/>
          <w:sz w:val="24"/>
        </w:rPr>
        <w:t xml:space="preserve"> </w:t>
      </w:r>
    </w:p>
    <w:p w14:paraId="170903C8" w14:textId="77777777" w:rsidR="00AC3880" w:rsidRPr="00AC3880" w:rsidRDefault="008B517B" w:rsidP="001411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FF0000"/>
          <w:sz w:val="24"/>
        </w:rPr>
      </w:pPr>
      <w:r w:rsidRPr="001417B1">
        <w:rPr>
          <w:rFonts w:ascii="Bookman Old Style" w:hAnsi="Bookman Old Style" w:cs="Arial"/>
          <w:b/>
          <w:color w:val="FF0000"/>
          <w:sz w:val="24"/>
          <w:highlight w:val="yellow"/>
          <w:u w:val="single"/>
        </w:rPr>
        <w:t>All items</w:t>
      </w:r>
      <w:r w:rsidRPr="00855B3F">
        <w:rPr>
          <w:rFonts w:ascii="Bookman Old Style" w:hAnsi="Bookman Old Style" w:cs="Arial"/>
          <w:b/>
          <w:color w:val="FF0000"/>
          <w:sz w:val="24"/>
          <w:u w:val="single"/>
        </w:rPr>
        <w:t xml:space="preserve"> in things to do above, </w:t>
      </w:r>
      <w:r w:rsidR="001417B1">
        <w:rPr>
          <w:rFonts w:ascii="Bookman Old Style" w:hAnsi="Bookman Old Style" w:cs="Arial"/>
          <w:b/>
          <w:color w:val="FF0000"/>
          <w:sz w:val="24"/>
          <w:u w:val="single"/>
        </w:rPr>
        <w:t xml:space="preserve">such as </w:t>
      </w:r>
      <w:r w:rsidR="00797500">
        <w:rPr>
          <w:rFonts w:ascii="Bookman Old Style" w:hAnsi="Bookman Old Style" w:cs="Arial"/>
          <w:b/>
          <w:color w:val="FF0000"/>
          <w:sz w:val="24"/>
          <w:u w:val="single"/>
        </w:rPr>
        <w:t xml:space="preserve">(perfect!) </w:t>
      </w:r>
      <w:r w:rsidRPr="00855B3F">
        <w:rPr>
          <w:rFonts w:ascii="Bookman Old Style" w:hAnsi="Bookman Old Style" w:cs="Arial"/>
          <w:b/>
          <w:color w:val="FF0000"/>
          <w:sz w:val="24"/>
          <w:u w:val="single"/>
        </w:rPr>
        <w:t xml:space="preserve">code, </w:t>
      </w:r>
    </w:p>
    <w:p w14:paraId="4C643E7E" w14:textId="77777777" w:rsidR="00AC3880" w:rsidRPr="00AC3880" w:rsidRDefault="008B517B" w:rsidP="001411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FF0000"/>
          <w:sz w:val="24"/>
        </w:rPr>
      </w:pPr>
      <w:r w:rsidRPr="00855B3F">
        <w:rPr>
          <w:rFonts w:ascii="Bookman Old Style" w:hAnsi="Bookman Old Style" w:cs="Arial"/>
          <w:b/>
          <w:color w:val="FF0000"/>
          <w:sz w:val="24"/>
          <w:u w:val="single"/>
        </w:rPr>
        <w:t>P</w:t>
      </w:r>
      <w:r w:rsidR="002469E5" w:rsidRPr="00855B3F">
        <w:rPr>
          <w:rFonts w:ascii="Bookman Old Style" w:hAnsi="Bookman Old Style" w:cs="Arial"/>
          <w:b/>
          <w:color w:val="FF0000"/>
          <w:sz w:val="24"/>
          <w:u w:val="single"/>
        </w:rPr>
        <w:t>lot figures</w:t>
      </w:r>
      <w:r w:rsidR="00D84781" w:rsidRPr="00855B3F">
        <w:rPr>
          <w:rFonts w:ascii="Bookman Old Style" w:hAnsi="Bookman Old Style" w:cs="Arial"/>
          <w:b/>
          <w:color w:val="FF0000"/>
          <w:sz w:val="24"/>
          <w:u w:val="single"/>
        </w:rPr>
        <w:t xml:space="preserve"> (Output from running the code)</w:t>
      </w:r>
      <w:r w:rsidRPr="00855B3F">
        <w:rPr>
          <w:rFonts w:ascii="Bookman Old Style" w:hAnsi="Bookman Old Style" w:cs="Arial"/>
          <w:b/>
          <w:color w:val="FF0000"/>
          <w:sz w:val="24"/>
          <w:u w:val="single"/>
        </w:rPr>
        <w:t xml:space="preserve">, </w:t>
      </w:r>
    </w:p>
    <w:p w14:paraId="1F0DB76E" w14:textId="6C6BCDDB" w:rsidR="008B517B" w:rsidRPr="00611CA9" w:rsidRDefault="00D84781" w:rsidP="00611C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FF0000"/>
          <w:sz w:val="24"/>
        </w:rPr>
      </w:pPr>
      <w:r w:rsidRPr="00855B3F">
        <w:rPr>
          <w:rFonts w:ascii="Bookman Old Style" w:hAnsi="Bookman Old Style" w:cs="Arial"/>
          <w:b/>
          <w:color w:val="FF0000"/>
          <w:sz w:val="24"/>
          <w:u w:val="single"/>
        </w:rPr>
        <w:t xml:space="preserve">Output </w:t>
      </w:r>
      <w:r w:rsidR="00FE450E" w:rsidRPr="00855B3F">
        <w:rPr>
          <w:rFonts w:ascii="Bookman Old Style" w:hAnsi="Bookman Old Style" w:cs="Arial"/>
          <w:b/>
          <w:color w:val="FF0000"/>
          <w:sz w:val="24"/>
          <w:u w:val="single"/>
        </w:rPr>
        <w:t xml:space="preserve">printed </w:t>
      </w:r>
      <w:r w:rsidRPr="00855B3F">
        <w:rPr>
          <w:rFonts w:ascii="Bookman Old Style" w:hAnsi="Bookman Old Style" w:cs="Arial"/>
          <w:b/>
          <w:color w:val="FF0000"/>
          <w:sz w:val="24"/>
          <w:u w:val="single"/>
        </w:rPr>
        <w:t>from running the code</w:t>
      </w:r>
      <w:r w:rsidR="004323F0">
        <w:rPr>
          <w:rFonts w:ascii="Bookman Old Style" w:hAnsi="Bookman Old Style" w:cs="Arial"/>
          <w:b/>
          <w:color w:val="FF0000"/>
          <w:sz w:val="24"/>
          <w:u w:val="single"/>
        </w:rPr>
        <w:t>, answer to question 3 above</w:t>
      </w:r>
      <w:r w:rsidR="001417B1">
        <w:rPr>
          <w:rFonts w:ascii="Bookman Old Style" w:hAnsi="Bookman Old Style" w:cs="Arial"/>
          <w:b/>
          <w:color w:val="FF0000"/>
          <w:sz w:val="24"/>
          <w:u w:val="single"/>
        </w:rPr>
        <w:t>, etc</w:t>
      </w:r>
      <w:r w:rsidR="004323F0">
        <w:rPr>
          <w:rFonts w:ascii="Bookman Old Style" w:hAnsi="Bookman Old Style" w:cs="Arial"/>
          <w:b/>
          <w:color w:val="FF0000"/>
          <w:sz w:val="24"/>
          <w:u w:val="single"/>
        </w:rPr>
        <w:t>.</w:t>
      </w:r>
    </w:p>
    <w:p w14:paraId="7EC53195" w14:textId="77777777" w:rsidR="00611CA9" w:rsidRPr="00611CA9" w:rsidRDefault="00611CA9" w:rsidP="00611C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FF0000"/>
          <w:sz w:val="24"/>
        </w:rPr>
      </w:pPr>
    </w:p>
    <w:p w14:paraId="1261913A" w14:textId="0ED7DF8D" w:rsidR="001F673C" w:rsidRPr="00AC3880" w:rsidRDefault="005D4D21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855B3F">
        <w:rPr>
          <w:rFonts w:ascii="Bookman Old Style" w:hAnsi="Bookman Old Style" w:cs="Arial"/>
          <w:sz w:val="24"/>
          <w:szCs w:val="24"/>
        </w:rPr>
        <w:t>Submit item 1) above</w:t>
      </w:r>
      <w:r w:rsidR="004A390E" w:rsidRPr="00855B3F">
        <w:rPr>
          <w:rFonts w:ascii="Bookman Old Style" w:hAnsi="Bookman Old Style" w:cs="Arial"/>
          <w:sz w:val="24"/>
          <w:szCs w:val="24"/>
        </w:rPr>
        <w:t>,</w:t>
      </w:r>
      <w:r w:rsidRPr="00855B3F">
        <w:rPr>
          <w:rFonts w:ascii="Bookman Old Style" w:hAnsi="Bookman Old Style" w:cs="Arial"/>
          <w:sz w:val="24"/>
          <w:szCs w:val="24"/>
        </w:rPr>
        <w:t xml:space="preserve"> in Titanium by </w:t>
      </w:r>
      <w:r w:rsidR="00352C45">
        <w:rPr>
          <w:rFonts w:ascii="Bookman Old Style" w:hAnsi="Bookman Old Style" w:cs="Arial"/>
          <w:b/>
          <w:sz w:val="24"/>
          <w:szCs w:val="24"/>
          <w:u w:val="single"/>
        </w:rPr>
        <w:t>Tues</w:t>
      </w:r>
      <w:r w:rsidR="00352C45" w:rsidRPr="008B517B">
        <w:rPr>
          <w:rFonts w:ascii="Bookman Old Style" w:hAnsi="Bookman Old Style" w:cs="Arial"/>
          <w:b/>
          <w:sz w:val="24"/>
          <w:szCs w:val="24"/>
          <w:u w:val="single"/>
        </w:rPr>
        <w:t>day, Dec 2</w:t>
      </w:r>
      <w:r w:rsidR="00352C45">
        <w:rPr>
          <w:rFonts w:ascii="Bookman Old Style" w:hAnsi="Bookman Old Style" w:cs="Arial"/>
          <w:b/>
          <w:sz w:val="24"/>
          <w:szCs w:val="24"/>
          <w:u w:val="single"/>
        </w:rPr>
        <w:t>4</w:t>
      </w:r>
      <w:r w:rsidR="00352C45" w:rsidRPr="008B517B">
        <w:rPr>
          <w:rFonts w:ascii="Bookman Old Style" w:hAnsi="Bookman Old Style" w:cs="Arial"/>
          <w:b/>
          <w:sz w:val="24"/>
          <w:szCs w:val="24"/>
          <w:u w:val="single"/>
        </w:rPr>
        <w:t>, 11:59 PM</w:t>
      </w:r>
    </w:p>
    <w:sectPr w:rsidR="001F673C" w:rsidRPr="00AC38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BC8"/>
    <w:multiLevelType w:val="hybridMultilevel"/>
    <w:tmpl w:val="088C4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6E92"/>
    <w:multiLevelType w:val="hybridMultilevel"/>
    <w:tmpl w:val="675A8666"/>
    <w:lvl w:ilvl="0" w:tplc="605E5B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343"/>
    <w:multiLevelType w:val="hybridMultilevel"/>
    <w:tmpl w:val="B30A1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742B"/>
    <w:multiLevelType w:val="hybridMultilevel"/>
    <w:tmpl w:val="1226B5FE"/>
    <w:lvl w:ilvl="0" w:tplc="4B9621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C0B86"/>
    <w:multiLevelType w:val="hybridMultilevel"/>
    <w:tmpl w:val="E0BC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0799"/>
    <w:multiLevelType w:val="hybridMultilevel"/>
    <w:tmpl w:val="40DA5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75944"/>
    <w:multiLevelType w:val="hybridMultilevel"/>
    <w:tmpl w:val="088C4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E5ECD"/>
    <w:multiLevelType w:val="hybridMultilevel"/>
    <w:tmpl w:val="6A7C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B1106"/>
    <w:multiLevelType w:val="multilevel"/>
    <w:tmpl w:val="A734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BC"/>
    <w:rsid w:val="000134DF"/>
    <w:rsid w:val="00021B55"/>
    <w:rsid w:val="000939BF"/>
    <w:rsid w:val="000C0C3E"/>
    <w:rsid w:val="000C1DA5"/>
    <w:rsid w:val="000D1348"/>
    <w:rsid w:val="000F1E3B"/>
    <w:rsid w:val="000F598D"/>
    <w:rsid w:val="0013345A"/>
    <w:rsid w:val="001417B1"/>
    <w:rsid w:val="00146662"/>
    <w:rsid w:val="00163748"/>
    <w:rsid w:val="00171715"/>
    <w:rsid w:val="00182DCA"/>
    <w:rsid w:val="001A5344"/>
    <w:rsid w:val="001C669A"/>
    <w:rsid w:val="001F5776"/>
    <w:rsid w:val="001F673C"/>
    <w:rsid w:val="001F7146"/>
    <w:rsid w:val="002115E4"/>
    <w:rsid w:val="0022542D"/>
    <w:rsid w:val="00225F10"/>
    <w:rsid w:val="002311C8"/>
    <w:rsid w:val="002337CF"/>
    <w:rsid w:val="002415DF"/>
    <w:rsid w:val="00241FF9"/>
    <w:rsid w:val="00244911"/>
    <w:rsid w:val="002469E5"/>
    <w:rsid w:val="00260B7B"/>
    <w:rsid w:val="00262D13"/>
    <w:rsid w:val="00274FEE"/>
    <w:rsid w:val="00297D67"/>
    <w:rsid w:val="00297D99"/>
    <w:rsid w:val="002A2EA8"/>
    <w:rsid w:val="002D73A5"/>
    <w:rsid w:val="002F2AD4"/>
    <w:rsid w:val="002F4EEB"/>
    <w:rsid w:val="002F5F0D"/>
    <w:rsid w:val="002F6546"/>
    <w:rsid w:val="0031487C"/>
    <w:rsid w:val="0031726F"/>
    <w:rsid w:val="0032631B"/>
    <w:rsid w:val="00330214"/>
    <w:rsid w:val="00352C45"/>
    <w:rsid w:val="00393B65"/>
    <w:rsid w:val="00393E8D"/>
    <w:rsid w:val="003A0F99"/>
    <w:rsid w:val="003B2DD8"/>
    <w:rsid w:val="003C645C"/>
    <w:rsid w:val="003F3182"/>
    <w:rsid w:val="003F79B1"/>
    <w:rsid w:val="00412478"/>
    <w:rsid w:val="004323F0"/>
    <w:rsid w:val="00442C59"/>
    <w:rsid w:val="004477A3"/>
    <w:rsid w:val="00457DDF"/>
    <w:rsid w:val="004907A1"/>
    <w:rsid w:val="004A194C"/>
    <w:rsid w:val="004A1FC2"/>
    <w:rsid w:val="004A390E"/>
    <w:rsid w:val="004D1700"/>
    <w:rsid w:val="00500607"/>
    <w:rsid w:val="005122E4"/>
    <w:rsid w:val="00525993"/>
    <w:rsid w:val="0052717A"/>
    <w:rsid w:val="00541FBC"/>
    <w:rsid w:val="00547C59"/>
    <w:rsid w:val="00572EF6"/>
    <w:rsid w:val="005A7491"/>
    <w:rsid w:val="005B731F"/>
    <w:rsid w:val="005C263D"/>
    <w:rsid w:val="005C404A"/>
    <w:rsid w:val="005D4D21"/>
    <w:rsid w:val="005E734F"/>
    <w:rsid w:val="00611CA9"/>
    <w:rsid w:val="00621454"/>
    <w:rsid w:val="00635D02"/>
    <w:rsid w:val="00696A7A"/>
    <w:rsid w:val="006A0754"/>
    <w:rsid w:val="006A7440"/>
    <w:rsid w:val="006E04FC"/>
    <w:rsid w:val="006E34A2"/>
    <w:rsid w:val="00714BD2"/>
    <w:rsid w:val="00734B01"/>
    <w:rsid w:val="00741538"/>
    <w:rsid w:val="00745401"/>
    <w:rsid w:val="00763F77"/>
    <w:rsid w:val="00781FC0"/>
    <w:rsid w:val="00787CB0"/>
    <w:rsid w:val="00790CEE"/>
    <w:rsid w:val="00797500"/>
    <w:rsid w:val="007B2959"/>
    <w:rsid w:val="007B608D"/>
    <w:rsid w:val="007C557C"/>
    <w:rsid w:val="00803A98"/>
    <w:rsid w:val="00815489"/>
    <w:rsid w:val="00833BBD"/>
    <w:rsid w:val="00855B3F"/>
    <w:rsid w:val="00855C40"/>
    <w:rsid w:val="00876F3C"/>
    <w:rsid w:val="008810AA"/>
    <w:rsid w:val="00895786"/>
    <w:rsid w:val="008A0311"/>
    <w:rsid w:val="008A3344"/>
    <w:rsid w:val="008A628F"/>
    <w:rsid w:val="008B2A42"/>
    <w:rsid w:val="008B517B"/>
    <w:rsid w:val="008B5431"/>
    <w:rsid w:val="008D336E"/>
    <w:rsid w:val="008D3EE3"/>
    <w:rsid w:val="008D429B"/>
    <w:rsid w:val="0091664D"/>
    <w:rsid w:val="0094074B"/>
    <w:rsid w:val="00952008"/>
    <w:rsid w:val="00966B6D"/>
    <w:rsid w:val="0098301B"/>
    <w:rsid w:val="00983E9E"/>
    <w:rsid w:val="009B55B2"/>
    <w:rsid w:val="009C4DBB"/>
    <w:rsid w:val="009D7CAD"/>
    <w:rsid w:val="009F1C67"/>
    <w:rsid w:val="00A06DB7"/>
    <w:rsid w:val="00A235DD"/>
    <w:rsid w:val="00A81586"/>
    <w:rsid w:val="00A87AF7"/>
    <w:rsid w:val="00AC3880"/>
    <w:rsid w:val="00AE18FA"/>
    <w:rsid w:val="00AE74B6"/>
    <w:rsid w:val="00B11A5E"/>
    <w:rsid w:val="00B12F71"/>
    <w:rsid w:val="00B16EDC"/>
    <w:rsid w:val="00B17448"/>
    <w:rsid w:val="00B57A32"/>
    <w:rsid w:val="00B6411C"/>
    <w:rsid w:val="00B657AF"/>
    <w:rsid w:val="00B764B9"/>
    <w:rsid w:val="00B9022F"/>
    <w:rsid w:val="00B91E68"/>
    <w:rsid w:val="00B9797D"/>
    <w:rsid w:val="00C20DD7"/>
    <w:rsid w:val="00C45220"/>
    <w:rsid w:val="00C839A7"/>
    <w:rsid w:val="00C96518"/>
    <w:rsid w:val="00CB3E34"/>
    <w:rsid w:val="00CF0D43"/>
    <w:rsid w:val="00CF2F87"/>
    <w:rsid w:val="00D03C19"/>
    <w:rsid w:val="00D11B20"/>
    <w:rsid w:val="00D2099F"/>
    <w:rsid w:val="00D47E99"/>
    <w:rsid w:val="00D54101"/>
    <w:rsid w:val="00D76307"/>
    <w:rsid w:val="00D84781"/>
    <w:rsid w:val="00D96942"/>
    <w:rsid w:val="00DC677A"/>
    <w:rsid w:val="00DE7EC9"/>
    <w:rsid w:val="00DF69A0"/>
    <w:rsid w:val="00E00A3B"/>
    <w:rsid w:val="00E14C6B"/>
    <w:rsid w:val="00E56210"/>
    <w:rsid w:val="00E72106"/>
    <w:rsid w:val="00E95964"/>
    <w:rsid w:val="00EB33B8"/>
    <w:rsid w:val="00EC4075"/>
    <w:rsid w:val="00EC6EBF"/>
    <w:rsid w:val="00ED116D"/>
    <w:rsid w:val="00EE268A"/>
    <w:rsid w:val="00EE56AE"/>
    <w:rsid w:val="00F26F66"/>
    <w:rsid w:val="00F541D1"/>
    <w:rsid w:val="00F6140B"/>
    <w:rsid w:val="00F64313"/>
    <w:rsid w:val="00FA6153"/>
    <w:rsid w:val="00FC532E"/>
    <w:rsid w:val="00FD3414"/>
    <w:rsid w:val="00FE450E"/>
    <w:rsid w:val="00FF3FE9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62C49"/>
  <w14:defaultImageDpi w14:val="0"/>
  <w15:docId w15:val="{93931134-9502-4FFB-BF8B-0B067D8A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9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94C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A194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2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255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8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828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Lakhanpal, Shilpa</dc:creator>
  <cp:keywords/>
  <dc:description/>
  <cp:lastModifiedBy>David Luong</cp:lastModifiedBy>
  <cp:revision>86</cp:revision>
  <cp:lastPrinted>2019-12-18T00:36:00Z</cp:lastPrinted>
  <dcterms:created xsi:type="dcterms:W3CDTF">2019-12-17T10:30:00Z</dcterms:created>
  <dcterms:modified xsi:type="dcterms:W3CDTF">2019-12-24T20:05:00Z</dcterms:modified>
</cp:coreProperties>
</file>