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F17" w:rsidRDefault="00265F17">
      <w:bookmarkStart w:id="0" w:name="_GoBack"/>
      <w:bookmarkEnd w:id="0"/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0"/>
        <w:gridCol w:w="6448"/>
        <w:gridCol w:w="2328"/>
        <w:gridCol w:w="360"/>
      </w:tblGrid>
      <w:tr w:rsidR="00265F17" w:rsidTr="00265F17">
        <w:tblPrEx>
          <w:tblCellMar>
            <w:top w:w="0" w:type="dxa"/>
            <w:bottom w:w="0" w:type="dxa"/>
          </w:tblCellMar>
        </w:tblPrEx>
        <w:tc>
          <w:tcPr>
            <w:tcW w:w="440" w:type="dxa"/>
            <w:shd w:val="clear" w:color="auto" w:fill="auto"/>
          </w:tcPr>
          <w:p w:rsidR="00265F17" w:rsidRDefault="00265F17"/>
        </w:tc>
        <w:tc>
          <w:tcPr>
            <w:tcW w:w="6448" w:type="dxa"/>
            <w:shd w:val="clear" w:color="auto" w:fill="auto"/>
          </w:tcPr>
          <w:p w:rsidR="00265F17" w:rsidRDefault="00265F17"/>
        </w:tc>
        <w:tc>
          <w:tcPr>
            <w:tcW w:w="2328" w:type="dxa"/>
            <w:shd w:val="clear" w:color="auto" w:fill="auto"/>
          </w:tcPr>
          <w:p w:rsidR="00265F17" w:rsidRDefault="00265F17"/>
        </w:tc>
        <w:tc>
          <w:tcPr>
            <w:tcW w:w="360" w:type="dxa"/>
            <w:shd w:val="clear" w:color="auto" w:fill="auto"/>
          </w:tcPr>
          <w:p w:rsidR="00265F17" w:rsidRDefault="00265F17"/>
        </w:tc>
      </w:tr>
      <w:tr w:rsidR="00265F17" w:rsidTr="00265F17">
        <w:tblPrEx>
          <w:tblCellMar>
            <w:top w:w="0" w:type="dxa"/>
            <w:bottom w:w="0" w:type="dxa"/>
          </w:tblCellMar>
        </w:tblPrEx>
        <w:tc>
          <w:tcPr>
            <w:tcW w:w="440" w:type="dxa"/>
            <w:shd w:val="clear" w:color="auto" w:fill="auto"/>
          </w:tcPr>
          <w:p w:rsidR="00265F17" w:rsidRDefault="00265F17">
            <w:r>
              <w:t>1</w:t>
            </w:r>
          </w:p>
        </w:tc>
        <w:tc>
          <w:tcPr>
            <w:tcW w:w="6448" w:type="dxa"/>
            <w:shd w:val="clear" w:color="auto" w:fill="auto"/>
          </w:tcPr>
          <w:p w:rsidR="00265F17" w:rsidRDefault="00265F17">
            <w:r>
              <w:rPr>
                <w:rFonts w:eastAsiaTheme="minorEastAsia" w:hAnsi="Calibri"/>
                <w:color w:val="000000" w:themeColor="text1"/>
                <w:kern w:val="24"/>
              </w:rPr>
              <w:t>The population in a statistical study is the entire group of individuals we want information about; a sample is a subset of individuals in the population from which we collect data; a statistic is a number that describes some characteristic of a sample; a parameter is a number that describes some characteristic of a population.</w:t>
            </w:r>
          </w:p>
        </w:tc>
        <w:tc>
          <w:tcPr>
            <w:tcW w:w="2328" w:type="dxa"/>
            <w:shd w:val="clear" w:color="auto" w:fill="auto"/>
          </w:tcPr>
          <w:p w:rsidR="00265F17" w:rsidRDefault="00265F17">
            <w:r>
              <w:t>3112-09-02-05-03-hint</w:t>
            </w:r>
          </w:p>
        </w:tc>
        <w:tc>
          <w:tcPr>
            <w:tcW w:w="360" w:type="dxa"/>
            <w:shd w:val="clear" w:color="auto" w:fill="auto"/>
          </w:tcPr>
          <w:p w:rsidR="00265F17" w:rsidRDefault="00265F17"/>
        </w:tc>
      </w:tr>
      <w:tr w:rsidR="00265F17" w:rsidTr="00265F17">
        <w:tblPrEx>
          <w:tblCellMar>
            <w:top w:w="0" w:type="dxa"/>
            <w:bottom w:w="0" w:type="dxa"/>
          </w:tblCellMar>
        </w:tblPrEx>
        <w:tc>
          <w:tcPr>
            <w:tcW w:w="440" w:type="dxa"/>
            <w:shd w:val="clear" w:color="auto" w:fill="auto"/>
          </w:tcPr>
          <w:p w:rsidR="00265F17" w:rsidRDefault="00265F17">
            <w:r>
              <w:t>2</w:t>
            </w:r>
          </w:p>
        </w:tc>
        <w:tc>
          <w:tcPr>
            <w:tcW w:w="6448" w:type="dxa"/>
            <w:shd w:val="clear" w:color="auto" w:fill="auto"/>
          </w:tcPr>
          <w:p w:rsidR="00265F17" w:rsidRDefault="00265F17">
            <w:pPr>
              <w:rPr>
                <w:rFonts w:eastAsiaTheme="minorEastAsia" w:hAnsi="Calibri"/>
                <w:color w:val="000000" w:themeColor="text1"/>
                <w:kern w:val="24"/>
              </w:rPr>
            </w:pPr>
            <w:r>
              <w:rPr>
                <w:rFonts w:eastAsiaTheme="minorEastAsia" w:hAnsi="Calibri"/>
                <w:color w:val="000000" w:themeColor="text1"/>
                <w:kern w:val="24"/>
              </w:rPr>
              <w:t>The null hypothesis always uses an equal sign, while the alternative hypothesis may use greater than, less than, or not equal to.</w:t>
            </w:r>
          </w:p>
        </w:tc>
        <w:tc>
          <w:tcPr>
            <w:tcW w:w="2328" w:type="dxa"/>
            <w:shd w:val="clear" w:color="auto" w:fill="auto"/>
          </w:tcPr>
          <w:p w:rsidR="00265F17" w:rsidRDefault="00265F17">
            <w:r>
              <w:t>3112-09-02-10-03-hint</w:t>
            </w:r>
          </w:p>
        </w:tc>
        <w:tc>
          <w:tcPr>
            <w:tcW w:w="360" w:type="dxa"/>
            <w:shd w:val="clear" w:color="auto" w:fill="auto"/>
          </w:tcPr>
          <w:p w:rsidR="00265F17" w:rsidRDefault="00265F17"/>
        </w:tc>
      </w:tr>
      <w:tr w:rsidR="00265F17" w:rsidTr="00265F17">
        <w:tblPrEx>
          <w:tblCellMar>
            <w:top w:w="0" w:type="dxa"/>
            <w:bottom w:w="0" w:type="dxa"/>
          </w:tblCellMar>
        </w:tblPrEx>
        <w:tc>
          <w:tcPr>
            <w:tcW w:w="440" w:type="dxa"/>
            <w:shd w:val="clear" w:color="auto" w:fill="auto"/>
          </w:tcPr>
          <w:p w:rsidR="00265F17" w:rsidRDefault="00265F17">
            <w:r>
              <w:t>3</w:t>
            </w:r>
          </w:p>
        </w:tc>
        <w:tc>
          <w:tcPr>
            <w:tcW w:w="6448" w:type="dxa"/>
            <w:shd w:val="clear" w:color="auto" w:fill="auto"/>
          </w:tcPr>
          <w:p w:rsidR="00265F17" w:rsidRDefault="00265F17">
            <w:pPr>
              <w:rPr>
                <w:rFonts w:eastAsiaTheme="minorEastAsia" w:hAnsi="Calibri"/>
                <w:color w:val="000000" w:themeColor="text1"/>
                <w:kern w:val="24"/>
              </w:rPr>
            </w:pPr>
            <w:r>
              <w:rPr>
                <w:rFonts w:eastAsiaTheme="minorEastAsia" w:hAnsi="Calibri"/>
                <w:color w:val="000000" w:themeColor="text1"/>
                <w:kern w:val="24"/>
              </w:rPr>
              <w:t>Hypotheses must be written about a parameter. The null hypothesis always uses an equal sign, while the alternative hypothesis may use greater than, less than, or not equal to.</w:t>
            </w:r>
          </w:p>
        </w:tc>
        <w:tc>
          <w:tcPr>
            <w:tcW w:w="2328" w:type="dxa"/>
            <w:shd w:val="clear" w:color="auto" w:fill="auto"/>
          </w:tcPr>
          <w:p w:rsidR="00265F17" w:rsidRDefault="00265F17">
            <w:r>
              <w:t>3112-09-02-10-05-hint</w:t>
            </w:r>
          </w:p>
        </w:tc>
        <w:tc>
          <w:tcPr>
            <w:tcW w:w="360" w:type="dxa"/>
            <w:shd w:val="clear" w:color="auto" w:fill="auto"/>
          </w:tcPr>
          <w:p w:rsidR="00265F17" w:rsidRDefault="00265F17"/>
        </w:tc>
      </w:tr>
      <w:tr w:rsidR="00265F17" w:rsidTr="00265F17">
        <w:tblPrEx>
          <w:tblCellMar>
            <w:top w:w="0" w:type="dxa"/>
            <w:bottom w:w="0" w:type="dxa"/>
          </w:tblCellMar>
        </w:tblPrEx>
        <w:tc>
          <w:tcPr>
            <w:tcW w:w="440" w:type="dxa"/>
            <w:shd w:val="clear" w:color="auto" w:fill="auto"/>
          </w:tcPr>
          <w:p w:rsidR="00265F17" w:rsidRDefault="00265F17">
            <w:r>
              <w:t>4</w:t>
            </w:r>
          </w:p>
        </w:tc>
        <w:tc>
          <w:tcPr>
            <w:tcW w:w="6448" w:type="dxa"/>
            <w:shd w:val="clear" w:color="auto" w:fill="auto"/>
          </w:tcPr>
          <w:p w:rsidR="00265F17" w:rsidRDefault="00265F17">
            <w:pPr>
              <w:rPr>
                <w:rFonts w:eastAsiaTheme="minorEastAsia" w:hAnsi="Calibri"/>
                <w:color w:val="000000" w:themeColor="text1"/>
                <w:kern w:val="24"/>
              </w:rPr>
            </w:pPr>
            <w:r>
              <w:rPr>
                <w:rFonts w:eastAsiaTheme="minorEastAsia" w:hAnsi="Calibri"/>
                <w:color w:val="000000" w:themeColor="text1"/>
                <w:kern w:val="24"/>
              </w:rPr>
              <w:t>One-sided tests are “greater than” or “less than.” Two-sided tests are “not equal to.”</w:t>
            </w:r>
          </w:p>
        </w:tc>
        <w:tc>
          <w:tcPr>
            <w:tcW w:w="2328" w:type="dxa"/>
            <w:shd w:val="clear" w:color="auto" w:fill="auto"/>
          </w:tcPr>
          <w:p w:rsidR="00265F17" w:rsidRDefault="00265F17">
            <w:r>
              <w:t>3112-09-02-10-07-hint</w:t>
            </w:r>
          </w:p>
        </w:tc>
        <w:tc>
          <w:tcPr>
            <w:tcW w:w="360" w:type="dxa"/>
            <w:shd w:val="clear" w:color="auto" w:fill="auto"/>
          </w:tcPr>
          <w:p w:rsidR="00265F17" w:rsidRDefault="00265F17"/>
        </w:tc>
      </w:tr>
      <w:tr w:rsidR="00265F17" w:rsidTr="00265F17">
        <w:tblPrEx>
          <w:tblCellMar>
            <w:top w:w="0" w:type="dxa"/>
            <w:bottom w:w="0" w:type="dxa"/>
          </w:tblCellMar>
        </w:tblPrEx>
        <w:tc>
          <w:tcPr>
            <w:tcW w:w="440" w:type="dxa"/>
            <w:shd w:val="clear" w:color="auto" w:fill="auto"/>
          </w:tcPr>
          <w:p w:rsidR="00265F17" w:rsidRDefault="00265F17">
            <w:r>
              <w:t>5</w:t>
            </w:r>
          </w:p>
        </w:tc>
        <w:tc>
          <w:tcPr>
            <w:tcW w:w="6448" w:type="dxa"/>
            <w:shd w:val="clear" w:color="auto" w:fill="auto"/>
          </w:tcPr>
          <w:p w:rsidR="00265F17" w:rsidRDefault="00265F17">
            <w:pPr>
              <w:rPr>
                <w:rFonts w:eastAsiaTheme="minorEastAsia" w:hAnsi="Calibri"/>
                <w:color w:val="000000" w:themeColor="text1"/>
                <w:kern w:val="24"/>
              </w:rPr>
            </w:pPr>
            <w:r>
              <w:rPr>
                <w:rFonts w:eastAsiaTheme="minorEastAsia" w:hAnsi="Calibri"/>
                <w:color w:val="000000" w:themeColor="text1"/>
                <w:kern w:val="24"/>
              </w:rPr>
              <w:t>Hypotheses must be written about a parameter. The null hypothesis always uses an equal sign, while the alternative hypothesis may use greater than, less than, or not equal to.</w:t>
            </w:r>
          </w:p>
        </w:tc>
        <w:tc>
          <w:tcPr>
            <w:tcW w:w="2328" w:type="dxa"/>
            <w:shd w:val="clear" w:color="auto" w:fill="auto"/>
          </w:tcPr>
          <w:p w:rsidR="00265F17" w:rsidRDefault="00265F17">
            <w:r>
              <w:t>3112-09-02-10-09-hint</w:t>
            </w:r>
          </w:p>
        </w:tc>
        <w:tc>
          <w:tcPr>
            <w:tcW w:w="360" w:type="dxa"/>
            <w:shd w:val="clear" w:color="auto" w:fill="auto"/>
          </w:tcPr>
          <w:p w:rsidR="00265F17" w:rsidRDefault="00265F17"/>
        </w:tc>
      </w:tr>
      <w:tr w:rsidR="00265F17" w:rsidTr="00265F17">
        <w:tblPrEx>
          <w:tblCellMar>
            <w:top w:w="0" w:type="dxa"/>
            <w:bottom w:w="0" w:type="dxa"/>
          </w:tblCellMar>
        </w:tblPrEx>
        <w:tc>
          <w:tcPr>
            <w:tcW w:w="440" w:type="dxa"/>
            <w:shd w:val="clear" w:color="auto" w:fill="auto"/>
          </w:tcPr>
          <w:p w:rsidR="00265F17" w:rsidRDefault="00265F17">
            <w:r>
              <w:t>6</w:t>
            </w:r>
          </w:p>
        </w:tc>
        <w:tc>
          <w:tcPr>
            <w:tcW w:w="6448" w:type="dxa"/>
            <w:shd w:val="clear" w:color="auto" w:fill="auto"/>
          </w:tcPr>
          <w:p w:rsidR="00265F17" w:rsidRDefault="00265F17">
            <w:pPr>
              <w:rPr>
                <w:rFonts w:eastAsiaTheme="minorEastAsia" w:hAnsi="Calibri"/>
                <w:color w:val="000000" w:themeColor="text1"/>
                <w:kern w:val="24"/>
              </w:rPr>
            </w:pPr>
            <w:r>
              <w:rPr>
                <w:rFonts w:eastAsiaTheme="minorEastAsia" w:hAnsi="Calibri"/>
                <w:color w:val="000000" w:themeColor="text1"/>
                <w:kern w:val="24"/>
              </w:rPr>
              <w:t xml:space="preserve">The </w:t>
            </w:r>
            <w:r>
              <w:rPr>
                <w:rFonts w:eastAsiaTheme="minorEastAsia" w:hAnsi="Calibri"/>
                <w:i/>
                <w:iCs/>
                <w:color w:val="000000" w:themeColor="text1"/>
                <w:kern w:val="24"/>
              </w:rPr>
              <w:t>P</w:t>
            </w:r>
            <w:r>
              <w:rPr>
                <w:rFonts w:eastAsiaTheme="minorEastAsia" w:hAnsi="Calibri"/>
                <w:color w:val="000000" w:themeColor="text1"/>
                <w:kern w:val="24"/>
              </w:rPr>
              <w:t>-value of a test is a conditional probability. It is the probability of observing a result as strong or stronger than evidence for the alternative hypothesis, given that the null hypothesis is true.</w:t>
            </w:r>
          </w:p>
        </w:tc>
        <w:tc>
          <w:tcPr>
            <w:tcW w:w="2328" w:type="dxa"/>
            <w:shd w:val="clear" w:color="auto" w:fill="auto"/>
          </w:tcPr>
          <w:p w:rsidR="00265F17" w:rsidRDefault="00265F17">
            <w:r>
              <w:t>3112-09-02-10-12-hint</w:t>
            </w:r>
          </w:p>
        </w:tc>
        <w:tc>
          <w:tcPr>
            <w:tcW w:w="360" w:type="dxa"/>
            <w:shd w:val="clear" w:color="auto" w:fill="auto"/>
          </w:tcPr>
          <w:p w:rsidR="00265F17" w:rsidRDefault="00265F17"/>
        </w:tc>
      </w:tr>
      <w:tr w:rsidR="00265F17" w:rsidTr="00265F17">
        <w:tblPrEx>
          <w:tblCellMar>
            <w:top w:w="0" w:type="dxa"/>
            <w:bottom w:w="0" w:type="dxa"/>
          </w:tblCellMar>
        </w:tblPrEx>
        <w:tc>
          <w:tcPr>
            <w:tcW w:w="440" w:type="dxa"/>
            <w:shd w:val="clear" w:color="auto" w:fill="auto"/>
          </w:tcPr>
          <w:p w:rsidR="00265F17" w:rsidRDefault="00265F17">
            <w:r>
              <w:t>7</w:t>
            </w:r>
          </w:p>
        </w:tc>
        <w:tc>
          <w:tcPr>
            <w:tcW w:w="6448" w:type="dxa"/>
            <w:shd w:val="clear" w:color="auto" w:fill="auto"/>
          </w:tcPr>
          <w:p w:rsidR="00265F17" w:rsidRDefault="00265F17">
            <w:pPr>
              <w:rPr>
                <w:rFonts w:eastAsiaTheme="minorEastAsia" w:hAnsi="Calibri"/>
                <w:color w:val="000000" w:themeColor="text1"/>
                <w:kern w:val="24"/>
              </w:rPr>
            </w:pPr>
            <w:r>
              <w:rPr>
                <w:rFonts w:eastAsiaTheme="minorEastAsia" w:hAnsi="Calibri"/>
                <w:color w:val="000000" w:themeColor="text1"/>
                <w:kern w:val="24"/>
              </w:rPr>
              <w:t>The P-value of a test is a conditional probability. It is the probability of observing a result as strong or stronger than evidence for the alternative hypothesis, given that the null hypothesis is true.</w:t>
            </w:r>
          </w:p>
        </w:tc>
        <w:tc>
          <w:tcPr>
            <w:tcW w:w="2328" w:type="dxa"/>
            <w:shd w:val="clear" w:color="auto" w:fill="auto"/>
          </w:tcPr>
          <w:p w:rsidR="00265F17" w:rsidRDefault="00265F17">
            <w:r>
              <w:t>3112-09-02-10-14-hint</w:t>
            </w:r>
          </w:p>
        </w:tc>
        <w:tc>
          <w:tcPr>
            <w:tcW w:w="360" w:type="dxa"/>
            <w:shd w:val="clear" w:color="auto" w:fill="auto"/>
          </w:tcPr>
          <w:p w:rsidR="00265F17" w:rsidRDefault="00265F17"/>
        </w:tc>
      </w:tr>
      <w:tr w:rsidR="00265F17" w:rsidTr="00265F17">
        <w:tblPrEx>
          <w:tblCellMar>
            <w:top w:w="0" w:type="dxa"/>
            <w:bottom w:w="0" w:type="dxa"/>
          </w:tblCellMar>
        </w:tblPrEx>
        <w:tc>
          <w:tcPr>
            <w:tcW w:w="440" w:type="dxa"/>
            <w:shd w:val="clear" w:color="auto" w:fill="auto"/>
          </w:tcPr>
          <w:p w:rsidR="00265F17" w:rsidRDefault="00265F17">
            <w:r>
              <w:t>8</w:t>
            </w:r>
          </w:p>
        </w:tc>
        <w:tc>
          <w:tcPr>
            <w:tcW w:w="6448" w:type="dxa"/>
            <w:shd w:val="clear" w:color="auto" w:fill="auto"/>
          </w:tcPr>
          <w:p w:rsidR="00265F17" w:rsidRDefault="00265F17">
            <w:pPr>
              <w:rPr>
                <w:rFonts w:eastAsiaTheme="minorEastAsia" w:hAnsi="Calibri"/>
                <w:color w:val="000000" w:themeColor="text1"/>
                <w:kern w:val="24"/>
              </w:rPr>
            </w:pPr>
            <w:r>
              <w:rPr>
                <w:rFonts w:eastAsiaTheme="minorEastAsia" w:hAnsi="Calibri"/>
                <w:color w:val="000000" w:themeColor="text1"/>
                <w:kern w:val="24"/>
              </w:rPr>
              <w:t xml:space="preserve">The </w:t>
            </w:r>
            <w:r>
              <w:rPr>
                <w:rFonts w:eastAsiaTheme="minorEastAsia" w:hAnsi="Calibri"/>
                <w:i/>
                <w:iCs/>
                <w:color w:val="000000" w:themeColor="text1"/>
                <w:kern w:val="24"/>
              </w:rPr>
              <w:t>P</w:t>
            </w:r>
            <w:r>
              <w:rPr>
                <w:rFonts w:eastAsiaTheme="minorEastAsia" w:hAnsi="Calibri"/>
                <w:color w:val="000000" w:themeColor="text1"/>
                <w:kern w:val="24"/>
              </w:rPr>
              <w:t>-value of a test is a conditional probability. It is the probability of observing a result as strong or stronger than evidence for the alternative hypothesis, given that the null hypothesis is true.</w:t>
            </w:r>
          </w:p>
        </w:tc>
        <w:tc>
          <w:tcPr>
            <w:tcW w:w="2328" w:type="dxa"/>
            <w:shd w:val="clear" w:color="auto" w:fill="auto"/>
          </w:tcPr>
          <w:p w:rsidR="00265F17" w:rsidRDefault="00265F17">
            <w:r>
              <w:t>3112-09-02-10-16-hint</w:t>
            </w:r>
          </w:p>
        </w:tc>
        <w:tc>
          <w:tcPr>
            <w:tcW w:w="360" w:type="dxa"/>
            <w:shd w:val="clear" w:color="auto" w:fill="auto"/>
          </w:tcPr>
          <w:p w:rsidR="00265F17" w:rsidRDefault="00265F17"/>
        </w:tc>
      </w:tr>
      <w:tr w:rsidR="00265F17" w:rsidTr="00265F17">
        <w:tblPrEx>
          <w:tblCellMar>
            <w:top w:w="0" w:type="dxa"/>
            <w:bottom w:w="0" w:type="dxa"/>
          </w:tblCellMar>
        </w:tblPrEx>
        <w:tc>
          <w:tcPr>
            <w:tcW w:w="440" w:type="dxa"/>
            <w:shd w:val="clear" w:color="auto" w:fill="auto"/>
          </w:tcPr>
          <w:p w:rsidR="00265F17" w:rsidRDefault="00265F17">
            <w:r>
              <w:t>9</w:t>
            </w:r>
          </w:p>
        </w:tc>
        <w:tc>
          <w:tcPr>
            <w:tcW w:w="6448" w:type="dxa"/>
            <w:shd w:val="clear" w:color="auto" w:fill="auto"/>
          </w:tcPr>
          <w:p w:rsidR="00265F17" w:rsidRDefault="00265F17">
            <w:pPr>
              <w:rPr>
                <w:rFonts w:eastAsiaTheme="minorEastAsia" w:hAnsi="Calibri"/>
                <w:color w:val="000000" w:themeColor="text1"/>
                <w:kern w:val="24"/>
              </w:rPr>
            </w:pPr>
            <w:r>
              <w:rPr>
                <w:rFonts w:eastAsiaTheme="minorEastAsia" w:hAnsi="Calibri"/>
                <w:color w:val="000000" w:themeColor="text1"/>
                <w:kern w:val="24"/>
              </w:rPr>
              <w:t xml:space="preserve">“If the </w:t>
            </w:r>
            <w:r>
              <w:rPr>
                <w:rFonts w:eastAsiaTheme="minorEastAsia" w:hAnsi="Calibri"/>
                <w:i/>
                <w:iCs/>
                <w:color w:val="000000" w:themeColor="text1"/>
                <w:kern w:val="24"/>
                <w:sz w:val="32"/>
                <w:szCs w:val="32"/>
              </w:rPr>
              <w:t>P-</w:t>
            </w:r>
            <w:r>
              <w:rPr>
                <w:rFonts w:eastAsiaTheme="minorEastAsia" w:hAnsi="Calibri"/>
                <w:color w:val="000000" w:themeColor="text1"/>
                <w:kern w:val="24"/>
                <w:sz w:val="32"/>
                <w:szCs w:val="32"/>
              </w:rPr>
              <w:t>value</w:t>
            </w:r>
            <w:r>
              <w:rPr>
                <w:rFonts w:eastAsiaTheme="minorEastAsia" w:hAnsi="Calibri"/>
                <w:color w:val="000000" w:themeColor="text1"/>
                <w:kern w:val="24"/>
              </w:rPr>
              <w:t xml:space="preserve"> is low, reject H</w:t>
            </w:r>
            <w:r>
              <w:rPr>
                <w:rFonts w:eastAsiaTheme="minorEastAsia" w:hAnsi="Calibri"/>
                <w:color w:val="000000" w:themeColor="text1"/>
                <w:kern w:val="24"/>
                <w:position w:val="-6"/>
                <w:vertAlign w:val="subscript"/>
              </w:rPr>
              <w:t>0</w:t>
            </w:r>
            <w:r>
              <w:rPr>
                <w:rFonts w:eastAsiaTheme="minorEastAsia" w:hAnsi="Calibri"/>
                <w:color w:val="000000" w:themeColor="text1"/>
                <w:kern w:val="24"/>
              </w:rPr>
              <w:t>.”</w:t>
            </w:r>
          </w:p>
        </w:tc>
        <w:tc>
          <w:tcPr>
            <w:tcW w:w="2328" w:type="dxa"/>
            <w:shd w:val="clear" w:color="auto" w:fill="auto"/>
          </w:tcPr>
          <w:p w:rsidR="00265F17" w:rsidRDefault="00265F17">
            <w:r>
              <w:t>3112-09-02-10-18-hint</w:t>
            </w:r>
          </w:p>
        </w:tc>
        <w:tc>
          <w:tcPr>
            <w:tcW w:w="360" w:type="dxa"/>
            <w:shd w:val="clear" w:color="auto" w:fill="auto"/>
          </w:tcPr>
          <w:p w:rsidR="00265F17" w:rsidRDefault="00265F17"/>
        </w:tc>
      </w:tr>
      <w:tr w:rsidR="00265F17" w:rsidTr="00265F17">
        <w:tblPrEx>
          <w:tblCellMar>
            <w:top w:w="0" w:type="dxa"/>
            <w:bottom w:w="0" w:type="dxa"/>
          </w:tblCellMar>
        </w:tblPrEx>
        <w:tc>
          <w:tcPr>
            <w:tcW w:w="440" w:type="dxa"/>
            <w:shd w:val="clear" w:color="auto" w:fill="auto"/>
          </w:tcPr>
          <w:p w:rsidR="00265F17" w:rsidRDefault="00265F17">
            <w:r>
              <w:t>10</w:t>
            </w:r>
          </w:p>
        </w:tc>
        <w:tc>
          <w:tcPr>
            <w:tcW w:w="6448" w:type="dxa"/>
            <w:shd w:val="clear" w:color="auto" w:fill="auto"/>
          </w:tcPr>
          <w:p w:rsidR="00265F17" w:rsidRDefault="00265F17">
            <w:pPr>
              <w:rPr>
                <w:rFonts w:eastAsiaTheme="minorEastAsia" w:hAnsi="Calibri"/>
                <w:color w:val="000000" w:themeColor="text1"/>
                <w:kern w:val="24"/>
              </w:rPr>
            </w:pPr>
            <w:r>
              <w:rPr>
                <w:rFonts w:eastAsiaTheme="minorEastAsia" w:hAnsi="Calibri"/>
                <w:color w:val="000000" w:themeColor="text1"/>
                <w:kern w:val="24"/>
              </w:rPr>
              <w:t xml:space="preserve">“If the </w:t>
            </w:r>
            <w:r>
              <w:rPr>
                <w:rFonts w:eastAsiaTheme="minorEastAsia" w:hAnsi="Calibri"/>
                <w:i/>
                <w:iCs/>
                <w:color w:val="000000" w:themeColor="text1"/>
                <w:kern w:val="24"/>
                <w:sz w:val="32"/>
                <w:szCs w:val="32"/>
              </w:rPr>
              <w:t>P-</w:t>
            </w:r>
            <w:r>
              <w:rPr>
                <w:rFonts w:eastAsiaTheme="minorEastAsia" w:hAnsi="Calibri"/>
                <w:color w:val="000000" w:themeColor="text1"/>
                <w:kern w:val="24"/>
                <w:sz w:val="32"/>
                <w:szCs w:val="32"/>
              </w:rPr>
              <w:t>value</w:t>
            </w:r>
            <w:r>
              <w:rPr>
                <w:rFonts w:eastAsiaTheme="minorEastAsia" w:hAnsi="Calibri"/>
                <w:color w:val="000000" w:themeColor="text1"/>
                <w:kern w:val="24"/>
              </w:rPr>
              <w:t xml:space="preserve"> is low, reject </w:t>
            </w:r>
            <w:r>
              <w:rPr>
                <w:rFonts w:eastAsiaTheme="minorEastAsia" w:hAnsi="Calibri"/>
                <w:i/>
                <w:iCs/>
                <w:color w:val="000000" w:themeColor="text1"/>
                <w:kern w:val="24"/>
              </w:rPr>
              <w:t>H</w:t>
            </w:r>
            <w:r>
              <w:rPr>
                <w:rFonts w:eastAsiaTheme="minorEastAsia" w:hAnsi="Calibri"/>
                <w:color w:val="000000" w:themeColor="text1"/>
                <w:kern w:val="24"/>
                <w:position w:val="-6"/>
                <w:vertAlign w:val="subscript"/>
              </w:rPr>
              <w:t>0</w:t>
            </w:r>
            <w:r>
              <w:rPr>
                <w:rFonts w:eastAsiaTheme="minorEastAsia" w:hAnsi="Calibri"/>
                <w:color w:val="000000" w:themeColor="text1"/>
                <w:kern w:val="24"/>
              </w:rPr>
              <w:t>.”</w:t>
            </w:r>
          </w:p>
        </w:tc>
        <w:tc>
          <w:tcPr>
            <w:tcW w:w="2328" w:type="dxa"/>
            <w:shd w:val="clear" w:color="auto" w:fill="auto"/>
          </w:tcPr>
          <w:p w:rsidR="00265F17" w:rsidRDefault="00265F17">
            <w:r>
              <w:t>3112-09-02-10-20-hint</w:t>
            </w:r>
          </w:p>
        </w:tc>
        <w:tc>
          <w:tcPr>
            <w:tcW w:w="360" w:type="dxa"/>
            <w:shd w:val="clear" w:color="auto" w:fill="auto"/>
          </w:tcPr>
          <w:p w:rsidR="00265F17" w:rsidRDefault="00265F17"/>
        </w:tc>
      </w:tr>
      <w:tr w:rsidR="00265F17" w:rsidTr="00265F17">
        <w:tblPrEx>
          <w:tblCellMar>
            <w:top w:w="0" w:type="dxa"/>
            <w:bottom w:w="0" w:type="dxa"/>
          </w:tblCellMar>
        </w:tblPrEx>
        <w:tc>
          <w:tcPr>
            <w:tcW w:w="440" w:type="dxa"/>
            <w:shd w:val="clear" w:color="auto" w:fill="auto"/>
          </w:tcPr>
          <w:p w:rsidR="00265F17" w:rsidRDefault="00265F17">
            <w:r>
              <w:t>11</w:t>
            </w:r>
          </w:p>
        </w:tc>
        <w:tc>
          <w:tcPr>
            <w:tcW w:w="6448" w:type="dxa"/>
            <w:shd w:val="clear" w:color="auto" w:fill="auto"/>
          </w:tcPr>
          <w:p w:rsidR="00265F17" w:rsidRDefault="00265F17">
            <w:pPr>
              <w:rPr>
                <w:rFonts w:eastAsiaTheme="minorEastAsia" w:hAnsi="Calibri"/>
                <w:color w:val="000000" w:themeColor="text1"/>
                <w:kern w:val="24"/>
              </w:rPr>
            </w:pPr>
            <w:r>
              <w:rPr>
                <w:rFonts w:eastAsiaTheme="minorEastAsia" w:hAnsi="Calibri"/>
                <w:color w:val="000000" w:themeColor="text1"/>
                <w:kern w:val="24"/>
              </w:rPr>
              <w:t>Hypotheses must be written about a parameter. The null hypothesis always uses an equal sign, while the alternative hypothesis may use greater than, less than, or not equal to.</w:t>
            </w:r>
          </w:p>
        </w:tc>
        <w:tc>
          <w:tcPr>
            <w:tcW w:w="2328" w:type="dxa"/>
            <w:shd w:val="clear" w:color="auto" w:fill="auto"/>
          </w:tcPr>
          <w:p w:rsidR="00265F17" w:rsidRDefault="00265F17">
            <w:r>
              <w:t>3112-09-02-15-03-hint</w:t>
            </w:r>
          </w:p>
        </w:tc>
        <w:tc>
          <w:tcPr>
            <w:tcW w:w="360" w:type="dxa"/>
            <w:shd w:val="clear" w:color="auto" w:fill="auto"/>
          </w:tcPr>
          <w:p w:rsidR="00265F17" w:rsidRDefault="00265F17"/>
        </w:tc>
      </w:tr>
      <w:tr w:rsidR="00265F17" w:rsidTr="00265F17">
        <w:tblPrEx>
          <w:tblCellMar>
            <w:top w:w="0" w:type="dxa"/>
            <w:bottom w:w="0" w:type="dxa"/>
          </w:tblCellMar>
        </w:tblPrEx>
        <w:tc>
          <w:tcPr>
            <w:tcW w:w="440" w:type="dxa"/>
            <w:shd w:val="clear" w:color="auto" w:fill="auto"/>
          </w:tcPr>
          <w:p w:rsidR="00265F17" w:rsidRDefault="00265F17">
            <w:r>
              <w:lastRenderedPageBreak/>
              <w:t>12</w:t>
            </w:r>
          </w:p>
        </w:tc>
        <w:tc>
          <w:tcPr>
            <w:tcW w:w="6448" w:type="dxa"/>
            <w:shd w:val="clear" w:color="auto" w:fill="auto"/>
          </w:tcPr>
          <w:p w:rsidR="00265F17" w:rsidRDefault="00265F17">
            <w:pPr>
              <w:rPr>
                <w:rFonts w:eastAsiaTheme="minorEastAsia" w:hAnsi="Calibri"/>
                <w:color w:val="000000" w:themeColor="text1"/>
                <w:kern w:val="24"/>
              </w:rPr>
            </w:pPr>
            <w:r>
              <w:rPr>
                <w:rFonts w:eastAsiaTheme="minorEastAsia" w:hAnsi="Calibri"/>
                <w:color w:val="000000" w:themeColor="text1"/>
                <w:kern w:val="24"/>
              </w:rPr>
              <w:t xml:space="preserve">“If the </w:t>
            </w:r>
            <w:r>
              <w:rPr>
                <w:rFonts w:eastAsiaTheme="minorEastAsia" w:hAnsi="Calibri"/>
                <w:i/>
                <w:iCs/>
                <w:color w:val="000000" w:themeColor="text1"/>
                <w:kern w:val="24"/>
              </w:rPr>
              <w:t>P-</w:t>
            </w:r>
            <w:r>
              <w:rPr>
                <w:rFonts w:eastAsiaTheme="minorEastAsia" w:hAnsi="Calibri"/>
                <w:color w:val="000000" w:themeColor="text1"/>
                <w:kern w:val="24"/>
              </w:rPr>
              <w:t xml:space="preserve">value is low, reject </w:t>
            </w:r>
            <w:r>
              <w:rPr>
                <w:rFonts w:eastAsiaTheme="minorEastAsia" w:hAnsi="Calibri"/>
                <w:i/>
                <w:iCs/>
                <w:color w:val="000000" w:themeColor="text1"/>
                <w:kern w:val="24"/>
              </w:rPr>
              <w:t>H</w:t>
            </w:r>
            <w:r>
              <w:rPr>
                <w:rFonts w:eastAsiaTheme="minorEastAsia" w:hAnsi="Calibri"/>
                <w:color w:val="000000" w:themeColor="text1"/>
                <w:kern w:val="24"/>
                <w:position w:val="-6"/>
                <w:vertAlign w:val="subscript"/>
              </w:rPr>
              <w:t>0</w:t>
            </w:r>
            <w:r>
              <w:rPr>
                <w:rFonts w:eastAsiaTheme="minorEastAsia" w:hAnsi="Calibri"/>
                <w:color w:val="000000" w:themeColor="text1"/>
                <w:kern w:val="24"/>
              </w:rPr>
              <w:t>.”</w:t>
            </w:r>
          </w:p>
        </w:tc>
        <w:tc>
          <w:tcPr>
            <w:tcW w:w="2328" w:type="dxa"/>
            <w:shd w:val="clear" w:color="auto" w:fill="auto"/>
          </w:tcPr>
          <w:p w:rsidR="00265F17" w:rsidRDefault="00265F17">
            <w:r>
              <w:t>3112-09-02-20-03-hint</w:t>
            </w:r>
          </w:p>
        </w:tc>
        <w:tc>
          <w:tcPr>
            <w:tcW w:w="360" w:type="dxa"/>
            <w:shd w:val="clear" w:color="auto" w:fill="auto"/>
          </w:tcPr>
          <w:p w:rsidR="00265F17" w:rsidRDefault="00265F17"/>
        </w:tc>
      </w:tr>
      <w:tr w:rsidR="00265F17" w:rsidTr="00265F17">
        <w:tblPrEx>
          <w:tblCellMar>
            <w:top w:w="0" w:type="dxa"/>
            <w:bottom w:w="0" w:type="dxa"/>
          </w:tblCellMar>
        </w:tblPrEx>
        <w:tc>
          <w:tcPr>
            <w:tcW w:w="440" w:type="dxa"/>
            <w:shd w:val="clear" w:color="auto" w:fill="auto"/>
          </w:tcPr>
          <w:p w:rsidR="00265F17" w:rsidRDefault="00265F17">
            <w:r>
              <w:t>13</w:t>
            </w:r>
          </w:p>
        </w:tc>
        <w:tc>
          <w:tcPr>
            <w:tcW w:w="6448" w:type="dxa"/>
            <w:shd w:val="clear" w:color="auto" w:fill="auto"/>
          </w:tcPr>
          <w:p w:rsidR="00265F17" w:rsidRDefault="00265F17">
            <w:pPr>
              <w:rPr>
                <w:rFonts w:eastAsiaTheme="minorEastAsia" w:hAnsi="Calibri"/>
                <w:color w:val="000000" w:themeColor="text1"/>
                <w:kern w:val="24"/>
              </w:rPr>
            </w:pPr>
            <w:r>
              <w:rPr>
                <w:rFonts w:eastAsiaTheme="minorEastAsia" w:hAnsi="Calibri"/>
                <w:color w:val="000000" w:themeColor="text1"/>
                <w:kern w:val="24"/>
              </w:rPr>
              <w:t>Hypotheses must be written about a parameter. The null hypothesis always uses an equal sign, while the alternative hypothesis may use greater than, less than, or not equal to.</w:t>
            </w:r>
          </w:p>
        </w:tc>
        <w:tc>
          <w:tcPr>
            <w:tcW w:w="2328" w:type="dxa"/>
            <w:shd w:val="clear" w:color="auto" w:fill="auto"/>
          </w:tcPr>
          <w:p w:rsidR="00265F17" w:rsidRDefault="00265F17">
            <w:r>
              <w:t>3112-09-02-30-02-hint</w:t>
            </w:r>
          </w:p>
        </w:tc>
        <w:tc>
          <w:tcPr>
            <w:tcW w:w="360" w:type="dxa"/>
            <w:shd w:val="clear" w:color="auto" w:fill="auto"/>
          </w:tcPr>
          <w:p w:rsidR="00265F17" w:rsidRDefault="00265F17"/>
        </w:tc>
      </w:tr>
      <w:tr w:rsidR="00265F17" w:rsidTr="00265F17">
        <w:tblPrEx>
          <w:tblCellMar>
            <w:top w:w="0" w:type="dxa"/>
            <w:bottom w:w="0" w:type="dxa"/>
          </w:tblCellMar>
        </w:tblPrEx>
        <w:tc>
          <w:tcPr>
            <w:tcW w:w="440" w:type="dxa"/>
            <w:shd w:val="clear" w:color="auto" w:fill="auto"/>
          </w:tcPr>
          <w:p w:rsidR="00265F17" w:rsidRDefault="00265F17">
            <w:r>
              <w:t>14</w:t>
            </w:r>
          </w:p>
        </w:tc>
        <w:tc>
          <w:tcPr>
            <w:tcW w:w="6448" w:type="dxa"/>
            <w:shd w:val="clear" w:color="auto" w:fill="auto"/>
          </w:tcPr>
          <w:p w:rsidR="00265F17" w:rsidRDefault="00265F17">
            <w:pPr>
              <w:rPr>
                <w:rFonts w:eastAsiaTheme="minorEastAsia" w:hAnsi="Calibri"/>
                <w:color w:val="000000" w:themeColor="text1"/>
                <w:kern w:val="24"/>
              </w:rPr>
            </w:pPr>
            <w:r>
              <w:rPr>
                <w:rFonts w:eastAsiaTheme="minorEastAsia" w:hAnsi="Calibri"/>
                <w:color w:val="000000" w:themeColor="text1"/>
                <w:kern w:val="24"/>
              </w:rPr>
              <w:t>Hypotheses must be written about a parameter. The null hypothesis always uses an equal sign, while the alternative hypothesis may use greater than, less than, or not equal to.</w:t>
            </w:r>
          </w:p>
        </w:tc>
        <w:tc>
          <w:tcPr>
            <w:tcW w:w="2328" w:type="dxa"/>
            <w:shd w:val="clear" w:color="auto" w:fill="auto"/>
          </w:tcPr>
          <w:p w:rsidR="00265F17" w:rsidRDefault="00265F17">
            <w:r>
              <w:t>3112-09-02-30-03-hint</w:t>
            </w:r>
          </w:p>
        </w:tc>
        <w:tc>
          <w:tcPr>
            <w:tcW w:w="360" w:type="dxa"/>
            <w:shd w:val="clear" w:color="auto" w:fill="auto"/>
          </w:tcPr>
          <w:p w:rsidR="00265F17" w:rsidRDefault="00265F17"/>
        </w:tc>
      </w:tr>
      <w:tr w:rsidR="00265F17" w:rsidTr="00265F17">
        <w:tblPrEx>
          <w:tblCellMar>
            <w:top w:w="0" w:type="dxa"/>
            <w:bottom w:w="0" w:type="dxa"/>
          </w:tblCellMar>
        </w:tblPrEx>
        <w:tc>
          <w:tcPr>
            <w:tcW w:w="440" w:type="dxa"/>
            <w:shd w:val="clear" w:color="auto" w:fill="auto"/>
          </w:tcPr>
          <w:p w:rsidR="00265F17" w:rsidRDefault="00265F17">
            <w:r>
              <w:t>15</w:t>
            </w:r>
          </w:p>
        </w:tc>
        <w:tc>
          <w:tcPr>
            <w:tcW w:w="6448" w:type="dxa"/>
            <w:shd w:val="clear" w:color="auto" w:fill="auto"/>
          </w:tcPr>
          <w:p w:rsidR="00265F17" w:rsidRDefault="00265F17">
            <w:pPr>
              <w:rPr>
                <w:rFonts w:eastAsiaTheme="minorEastAsia" w:hAnsi="Calibri"/>
                <w:color w:val="000000" w:themeColor="text1"/>
                <w:kern w:val="24"/>
              </w:rPr>
            </w:pPr>
            <w:r>
              <w:rPr>
                <w:rFonts w:eastAsiaTheme="minorEastAsia" w:hAnsi="Calibri"/>
                <w:color w:val="000000" w:themeColor="text1"/>
                <w:kern w:val="24"/>
              </w:rPr>
              <w:t>Hypotheses must be written about a parameter. The null hypothesis always uses an equal sign, while the alternative hypothesis may use greater than, less than, or not equal to.</w:t>
            </w:r>
          </w:p>
        </w:tc>
        <w:tc>
          <w:tcPr>
            <w:tcW w:w="2328" w:type="dxa"/>
            <w:shd w:val="clear" w:color="auto" w:fill="auto"/>
          </w:tcPr>
          <w:p w:rsidR="00265F17" w:rsidRDefault="00265F17">
            <w:r>
              <w:t>3112-09-02-30-04-hint</w:t>
            </w:r>
          </w:p>
        </w:tc>
        <w:tc>
          <w:tcPr>
            <w:tcW w:w="360" w:type="dxa"/>
            <w:shd w:val="clear" w:color="auto" w:fill="auto"/>
          </w:tcPr>
          <w:p w:rsidR="00265F17" w:rsidRDefault="00265F17"/>
        </w:tc>
      </w:tr>
      <w:tr w:rsidR="00265F17" w:rsidTr="00265F17">
        <w:tblPrEx>
          <w:tblCellMar>
            <w:top w:w="0" w:type="dxa"/>
            <w:bottom w:w="0" w:type="dxa"/>
          </w:tblCellMar>
        </w:tblPrEx>
        <w:tc>
          <w:tcPr>
            <w:tcW w:w="440" w:type="dxa"/>
            <w:shd w:val="clear" w:color="auto" w:fill="auto"/>
          </w:tcPr>
          <w:p w:rsidR="00265F17" w:rsidRDefault="00265F17">
            <w:r>
              <w:t>16</w:t>
            </w:r>
          </w:p>
        </w:tc>
        <w:tc>
          <w:tcPr>
            <w:tcW w:w="6448" w:type="dxa"/>
            <w:shd w:val="clear" w:color="auto" w:fill="auto"/>
          </w:tcPr>
          <w:p w:rsidR="00265F17" w:rsidRDefault="00265F17">
            <w:pPr>
              <w:rPr>
                <w:rFonts w:eastAsiaTheme="minorEastAsia" w:hAnsi="Calibri"/>
                <w:color w:val="000000" w:themeColor="text1"/>
                <w:kern w:val="24"/>
              </w:rPr>
            </w:pPr>
            <w:r>
              <w:rPr>
                <w:rFonts w:eastAsiaTheme="minorEastAsia" w:hAnsi="Calibri"/>
                <w:color w:val="000000" w:themeColor="text1"/>
                <w:kern w:val="24"/>
              </w:rPr>
              <w:t>The P-value of a test is a conditional probability. It is the probability of observing a result as strong or stronger than evidence for the alternative hypothesis, given that the null hypothesis is true.</w:t>
            </w:r>
          </w:p>
        </w:tc>
        <w:tc>
          <w:tcPr>
            <w:tcW w:w="2328" w:type="dxa"/>
            <w:shd w:val="clear" w:color="auto" w:fill="auto"/>
          </w:tcPr>
          <w:p w:rsidR="00265F17" w:rsidRDefault="00265F17">
            <w:r>
              <w:t>3112-09-02-30-05-hint</w:t>
            </w:r>
          </w:p>
        </w:tc>
        <w:tc>
          <w:tcPr>
            <w:tcW w:w="360" w:type="dxa"/>
            <w:shd w:val="clear" w:color="auto" w:fill="auto"/>
          </w:tcPr>
          <w:p w:rsidR="00265F17" w:rsidRDefault="00265F17"/>
        </w:tc>
      </w:tr>
      <w:tr w:rsidR="00265F17" w:rsidTr="00265F17">
        <w:tblPrEx>
          <w:tblCellMar>
            <w:top w:w="0" w:type="dxa"/>
            <w:bottom w:w="0" w:type="dxa"/>
          </w:tblCellMar>
        </w:tblPrEx>
        <w:tc>
          <w:tcPr>
            <w:tcW w:w="440" w:type="dxa"/>
            <w:shd w:val="clear" w:color="auto" w:fill="auto"/>
          </w:tcPr>
          <w:p w:rsidR="00265F17" w:rsidRDefault="00265F17">
            <w:r>
              <w:t>17</w:t>
            </w:r>
          </w:p>
        </w:tc>
        <w:tc>
          <w:tcPr>
            <w:tcW w:w="6448" w:type="dxa"/>
            <w:shd w:val="clear" w:color="auto" w:fill="auto"/>
          </w:tcPr>
          <w:p w:rsidR="00265F17" w:rsidRDefault="00265F17">
            <w:pPr>
              <w:rPr>
                <w:rFonts w:eastAsiaTheme="minorEastAsia" w:hAnsi="Calibri"/>
                <w:color w:val="000000" w:themeColor="text1"/>
                <w:kern w:val="24"/>
              </w:rPr>
            </w:pPr>
            <w:r>
              <w:rPr>
                <w:rFonts w:eastAsiaTheme="minorEastAsia" w:hAnsi="Calibri"/>
                <w:color w:val="000000" w:themeColor="text1"/>
                <w:kern w:val="24"/>
              </w:rPr>
              <w:t>The P-value of a test is a conditional probability. It is the probability of observing a result as strong or stronger than evidence for the alternative hypothesis, given that the null hypothesis is true.</w:t>
            </w:r>
          </w:p>
        </w:tc>
        <w:tc>
          <w:tcPr>
            <w:tcW w:w="2328" w:type="dxa"/>
            <w:shd w:val="clear" w:color="auto" w:fill="auto"/>
          </w:tcPr>
          <w:p w:rsidR="00265F17" w:rsidRDefault="00265F17">
            <w:r>
              <w:t>3112-09-02-30-06-hint</w:t>
            </w:r>
          </w:p>
        </w:tc>
        <w:tc>
          <w:tcPr>
            <w:tcW w:w="360" w:type="dxa"/>
            <w:shd w:val="clear" w:color="auto" w:fill="auto"/>
          </w:tcPr>
          <w:p w:rsidR="00265F17" w:rsidRDefault="00265F17"/>
        </w:tc>
      </w:tr>
      <w:tr w:rsidR="00265F17" w:rsidTr="00265F17">
        <w:tblPrEx>
          <w:tblCellMar>
            <w:top w:w="0" w:type="dxa"/>
            <w:bottom w:w="0" w:type="dxa"/>
          </w:tblCellMar>
        </w:tblPrEx>
        <w:tc>
          <w:tcPr>
            <w:tcW w:w="440" w:type="dxa"/>
            <w:shd w:val="clear" w:color="auto" w:fill="auto"/>
          </w:tcPr>
          <w:p w:rsidR="00265F17" w:rsidRDefault="00265F17">
            <w:r>
              <w:t>18</w:t>
            </w:r>
          </w:p>
        </w:tc>
        <w:tc>
          <w:tcPr>
            <w:tcW w:w="6448" w:type="dxa"/>
            <w:shd w:val="clear" w:color="auto" w:fill="auto"/>
          </w:tcPr>
          <w:p w:rsidR="00265F17" w:rsidRDefault="00265F17">
            <w:pPr>
              <w:rPr>
                <w:rFonts w:eastAsiaTheme="minorEastAsia" w:hAnsi="Calibri"/>
                <w:color w:val="000000" w:themeColor="text1"/>
                <w:kern w:val="24"/>
              </w:rPr>
            </w:pPr>
            <w:r>
              <w:rPr>
                <w:rFonts w:eastAsiaTheme="minorEastAsia" w:hAnsi="Calibri"/>
                <w:color w:val="000000" w:themeColor="text1"/>
                <w:kern w:val="24"/>
              </w:rPr>
              <w:t>The P-value of a test is a conditional probability. It is the probability of observing a result as strong or stronger than evidence for the alternative hypothesis, given that the null hypothesis is true.</w:t>
            </w:r>
          </w:p>
        </w:tc>
        <w:tc>
          <w:tcPr>
            <w:tcW w:w="2328" w:type="dxa"/>
            <w:shd w:val="clear" w:color="auto" w:fill="auto"/>
          </w:tcPr>
          <w:p w:rsidR="00265F17" w:rsidRDefault="00265F17">
            <w:r>
              <w:t>3112-09-02-30-07-hint</w:t>
            </w:r>
          </w:p>
        </w:tc>
        <w:tc>
          <w:tcPr>
            <w:tcW w:w="360" w:type="dxa"/>
            <w:shd w:val="clear" w:color="auto" w:fill="auto"/>
          </w:tcPr>
          <w:p w:rsidR="00265F17" w:rsidRDefault="00265F17"/>
        </w:tc>
      </w:tr>
      <w:tr w:rsidR="00265F17" w:rsidTr="00265F17">
        <w:tblPrEx>
          <w:tblCellMar>
            <w:top w:w="0" w:type="dxa"/>
            <w:bottom w:w="0" w:type="dxa"/>
          </w:tblCellMar>
        </w:tblPrEx>
        <w:tc>
          <w:tcPr>
            <w:tcW w:w="440" w:type="dxa"/>
            <w:shd w:val="clear" w:color="auto" w:fill="auto"/>
          </w:tcPr>
          <w:p w:rsidR="00265F17" w:rsidRDefault="00265F17">
            <w:r>
              <w:t>19</w:t>
            </w:r>
          </w:p>
        </w:tc>
        <w:tc>
          <w:tcPr>
            <w:tcW w:w="6448" w:type="dxa"/>
            <w:shd w:val="clear" w:color="auto" w:fill="auto"/>
          </w:tcPr>
          <w:p w:rsidR="00265F17" w:rsidRDefault="00265F17">
            <w:pPr>
              <w:rPr>
                <w:rFonts w:eastAsiaTheme="minorEastAsia" w:hAnsi="Calibri"/>
                <w:color w:val="000000" w:themeColor="text1"/>
                <w:kern w:val="24"/>
              </w:rPr>
            </w:pPr>
            <w:r>
              <w:rPr>
                <w:rFonts w:eastAsiaTheme="minorEastAsia" w:hAnsi="Calibri"/>
                <w:color w:val="000000" w:themeColor="text1"/>
                <w:kern w:val="24"/>
              </w:rPr>
              <w:t xml:space="preserve">“If the </w:t>
            </w:r>
            <w:r>
              <w:rPr>
                <w:rFonts w:eastAsiaTheme="minorEastAsia" w:hAnsi="Calibri"/>
                <w:i/>
                <w:iCs/>
                <w:color w:val="000000" w:themeColor="text1"/>
                <w:kern w:val="24"/>
              </w:rPr>
              <w:t>P-</w:t>
            </w:r>
            <w:r>
              <w:rPr>
                <w:rFonts w:eastAsiaTheme="minorEastAsia" w:hAnsi="Calibri"/>
                <w:color w:val="000000" w:themeColor="text1"/>
                <w:kern w:val="24"/>
              </w:rPr>
              <w:t>value is low, reject H</w:t>
            </w:r>
            <w:r>
              <w:rPr>
                <w:rFonts w:eastAsiaTheme="minorEastAsia" w:hAnsi="Calibri"/>
                <w:color w:val="000000" w:themeColor="text1"/>
                <w:kern w:val="24"/>
                <w:position w:val="-6"/>
                <w:vertAlign w:val="subscript"/>
              </w:rPr>
              <w:t>0</w:t>
            </w:r>
            <w:r>
              <w:rPr>
                <w:rFonts w:eastAsiaTheme="minorEastAsia" w:hAnsi="Calibri"/>
                <w:color w:val="000000" w:themeColor="text1"/>
                <w:kern w:val="24"/>
              </w:rPr>
              <w:t>.”</w:t>
            </w:r>
          </w:p>
        </w:tc>
        <w:tc>
          <w:tcPr>
            <w:tcW w:w="2328" w:type="dxa"/>
            <w:shd w:val="clear" w:color="auto" w:fill="auto"/>
          </w:tcPr>
          <w:p w:rsidR="00265F17" w:rsidRDefault="00265F17">
            <w:r>
              <w:t>3112-09-02-30-08-hint</w:t>
            </w:r>
          </w:p>
        </w:tc>
        <w:tc>
          <w:tcPr>
            <w:tcW w:w="360" w:type="dxa"/>
            <w:shd w:val="clear" w:color="auto" w:fill="auto"/>
          </w:tcPr>
          <w:p w:rsidR="00265F17" w:rsidRDefault="00265F17"/>
        </w:tc>
      </w:tr>
      <w:tr w:rsidR="00265F17" w:rsidTr="00265F17">
        <w:tblPrEx>
          <w:tblCellMar>
            <w:top w:w="0" w:type="dxa"/>
            <w:bottom w:w="0" w:type="dxa"/>
          </w:tblCellMar>
        </w:tblPrEx>
        <w:tc>
          <w:tcPr>
            <w:tcW w:w="440" w:type="dxa"/>
            <w:shd w:val="clear" w:color="auto" w:fill="auto"/>
          </w:tcPr>
          <w:p w:rsidR="00265F17" w:rsidRDefault="00265F17">
            <w:r>
              <w:t>20</w:t>
            </w:r>
          </w:p>
        </w:tc>
        <w:tc>
          <w:tcPr>
            <w:tcW w:w="6448" w:type="dxa"/>
            <w:shd w:val="clear" w:color="auto" w:fill="auto"/>
          </w:tcPr>
          <w:p w:rsidR="00265F17" w:rsidRDefault="00265F17">
            <w:pPr>
              <w:rPr>
                <w:rFonts w:eastAsiaTheme="minorEastAsia" w:hAnsi="Calibri"/>
                <w:color w:val="000000" w:themeColor="text1"/>
                <w:kern w:val="24"/>
              </w:rPr>
            </w:pPr>
            <w:r>
              <w:rPr>
                <w:rFonts w:eastAsiaTheme="minorEastAsia" w:hAnsi="Calibri"/>
                <w:color w:val="000000" w:themeColor="text1"/>
                <w:kern w:val="24"/>
              </w:rPr>
              <w:t xml:space="preserve">“If the </w:t>
            </w:r>
            <w:r>
              <w:rPr>
                <w:rFonts w:eastAsiaTheme="minorEastAsia" w:hAnsi="Calibri"/>
                <w:i/>
                <w:iCs/>
                <w:color w:val="000000" w:themeColor="text1"/>
                <w:kern w:val="24"/>
              </w:rPr>
              <w:t>P-</w:t>
            </w:r>
            <w:r>
              <w:rPr>
                <w:rFonts w:eastAsiaTheme="minorEastAsia" w:hAnsi="Calibri"/>
                <w:color w:val="000000" w:themeColor="text1"/>
                <w:kern w:val="24"/>
              </w:rPr>
              <w:t>value is low, reject H</w:t>
            </w:r>
            <w:r>
              <w:rPr>
                <w:rFonts w:eastAsiaTheme="minorEastAsia" w:hAnsi="Calibri"/>
                <w:color w:val="000000" w:themeColor="text1"/>
                <w:kern w:val="24"/>
                <w:position w:val="-6"/>
                <w:vertAlign w:val="subscript"/>
              </w:rPr>
              <w:t>0</w:t>
            </w:r>
            <w:r>
              <w:rPr>
                <w:rFonts w:eastAsiaTheme="minorEastAsia" w:hAnsi="Calibri"/>
                <w:color w:val="000000" w:themeColor="text1"/>
                <w:kern w:val="24"/>
              </w:rPr>
              <w:t>.”</w:t>
            </w:r>
          </w:p>
        </w:tc>
        <w:tc>
          <w:tcPr>
            <w:tcW w:w="2328" w:type="dxa"/>
            <w:shd w:val="clear" w:color="auto" w:fill="auto"/>
          </w:tcPr>
          <w:p w:rsidR="00265F17" w:rsidRDefault="00265F17">
            <w:r>
              <w:t>3112-09-02-30-09-hint</w:t>
            </w:r>
          </w:p>
        </w:tc>
        <w:tc>
          <w:tcPr>
            <w:tcW w:w="360" w:type="dxa"/>
            <w:shd w:val="clear" w:color="auto" w:fill="auto"/>
          </w:tcPr>
          <w:p w:rsidR="00265F17" w:rsidRDefault="00265F17"/>
        </w:tc>
      </w:tr>
      <w:tr w:rsidR="00265F17" w:rsidTr="00265F17">
        <w:tblPrEx>
          <w:tblCellMar>
            <w:top w:w="0" w:type="dxa"/>
            <w:bottom w:w="0" w:type="dxa"/>
          </w:tblCellMar>
        </w:tblPrEx>
        <w:tc>
          <w:tcPr>
            <w:tcW w:w="440" w:type="dxa"/>
            <w:shd w:val="clear" w:color="auto" w:fill="auto"/>
          </w:tcPr>
          <w:p w:rsidR="00265F17" w:rsidRDefault="00265F17">
            <w:r>
              <w:t>21</w:t>
            </w:r>
          </w:p>
        </w:tc>
        <w:tc>
          <w:tcPr>
            <w:tcW w:w="6448" w:type="dxa"/>
            <w:shd w:val="clear" w:color="auto" w:fill="auto"/>
          </w:tcPr>
          <w:p w:rsidR="00265F17" w:rsidRDefault="00265F17">
            <w:pPr>
              <w:rPr>
                <w:rFonts w:eastAsiaTheme="minorEastAsia" w:hAnsi="Calibri"/>
                <w:color w:val="000000" w:themeColor="text1"/>
                <w:kern w:val="24"/>
              </w:rPr>
            </w:pPr>
            <w:r>
              <w:rPr>
                <w:rFonts w:eastAsiaTheme="minorEastAsia" w:hAnsi="Calibri"/>
                <w:color w:val="000000" w:themeColor="text1"/>
                <w:kern w:val="24"/>
              </w:rPr>
              <w:t xml:space="preserve">“If the </w:t>
            </w:r>
            <w:r>
              <w:rPr>
                <w:rFonts w:eastAsiaTheme="minorEastAsia" w:hAnsi="Calibri"/>
                <w:i/>
                <w:iCs/>
                <w:color w:val="000000" w:themeColor="text1"/>
                <w:kern w:val="24"/>
                <w:sz w:val="32"/>
                <w:szCs w:val="32"/>
              </w:rPr>
              <w:t>P-</w:t>
            </w:r>
            <w:r>
              <w:rPr>
                <w:rFonts w:eastAsiaTheme="minorEastAsia" w:hAnsi="Calibri"/>
                <w:color w:val="000000" w:themeColor="text1"/>
                <w:kern w:val="24"/>
                <w:sz w:val="32"/>
                <w:szCs w:val="32"/>
              </w:rPr>
              <w:t>value</w:t>
            </w:r>
            <w:r>
              <w:rPr>
                <w:rFonts w:eastAsiaTheme="minorEastAsia" w:hAnsi="Calibri"/>
                <w:color w:val="000000" w:themeColor="text1"/>
                <w:kern w:val="24"/>
              </w:rPr>
              <w:t xml:space="preserve"> is low, reject H</w:t>
            </w:r>
            <w:r>
              <w:rPr>
                <w:rFonts w:eastAsiaTheme="minorEastAsia" w:hAnsi="Calibri"/>
                <w:color w:val="000000" w:themeColor="text1"/>
                <w:kern w:val="24"/>
                <w:position w:val="-6"/>
                <w:vertAlign w:val="subscript"/>
              </w:rPr>
              <w:t>0</w:t>
            </w:r>
            <w:r>
              <w:rPr>
                <w:rFonts w:eastAsiaTheme="minorEastAsia" w:hAnsi="Calibri"/>
                <w:color w:val="000000" w:themeColor="text1"/>
                <w:kern w:val="24"/>
              </w:rPr>
              <w:t>.”</w:t>
            </w:r>
          </w:p>
        </w:tc>
        <w:tc>
          <w:tcPr>
            <w:tcW w:w="2328" w:type="dxa"/>
            <w:shd w:val="clear" w:color="auto" w:fill="auto"/>
          </w:tcPr>
          <w:p w:rsidR="00265F17" w:rsidRDefault="00265F17">
            <w:r>
              <w:t>3112-09-02-30-10-hint</w:t>
            </w:r>
          </w:p>
        </w:tc>
        <w:tc>
          <w:tcPr>
            <w:tcW w:w="360" w:type="dxa"/>
            <w:shd w:val="clear" w:color="auto" w:fill="auto"/>
          </w:tcPr>
          <w:p w:rsidR="00265F17" w:rsidRDefault="00265F17"/>
        </w:tc>
      </w:tr>
    </w:tbl>
    <w:p w:rsidR="00265F17" w:rsidRDefault="00265F17"/>
    <w:sectPr w:rsidR="0026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F17"/>
    <w:rsid w:val="00265F17"/>
    <w:rsid w:val="002B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F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F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F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F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3070</Characters>
  <Application>Microsoft Office Word</Application>
  <DocSecurity>0</DocSecurity>
  <Lines>25</Lines>
  <Paragraphs>7</Paragraphs>
  <ScaleCrop>false</ScaleCrop>
  <Company>Microsoft</Company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Whindleton</dc:creator>
  <cp:keywords/>
  <dc:description/>
  <cp:lastModifiedBy>Sam Whindleton</cp:lastModifiedBy>
  <cp:revision>1</cp:revision>
  <dcterms:created xsi:type="dcterms:W3CDTF">2019-08-13T23:15:00Z</dcterms:created>
  <dcterms:modified xsi:type="dcterms:W3CDTF">2019-08-13T23:15:00Z</dcterms:modified>
</cp:coreProperties>
</file>