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Exmo. Sr. Dr. Juiz de Direito da 4ª Vara Criminal da Comarca de Nova Iguaçu</w:t>
      </w:r>
    </w:p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IP nº 607/2010</w:t>
      </w:r>
    </w:p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58ª DP - Posse</w:t>
      </w:r>
    </w:p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464E0B">
        <w:rPr>
          <w:rFonts w:ascii="Arial" w:hAnsi="Arial" w:cs="Arial"/>
          <w:b/>
          <w:sz w:val="24"/>
          <w:szCs w:val="24"/>
        </w:rPr>
        <w:t>O MINISTÉRIO PÚBLICO DO ESTADO DO RIO DE JANEIRO</w:t>
      </w:r>
      <w:r w:rsidRPr="00E46BF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46BF9">
        <w:rPr>
          <w:rFonts w:ascii="Arial" w:hAnsi="Arial" w:cs="Arial"/>
          <w:sz w:val="24"/>
          <w:szCs w:val="24"/>
        </w:rPr>
        <w:t>presentado</w:t>
      </w:r>
      <w:proofErr w:type="spellEnd"/>
      <w:r w:rsidRPr="00E46BF9">
        <w:rPr>
          <w:rFonts w:ascii="Arial" w:hAnsi="Arial" w:cs="Arial"/>
          <w:sz w:val="24"/>
          <w:szCs w:val="24"/>
        </w:rPr>
        <w:t xml:space="preserve"> pelos Promotores de Justiça </w:t>
      </w:r>
      <w:proofErr w:type="spellStart"/>
      <w:r w:rsidRPr="00E46BF9">
        <w:rPr>
          <w:rFonts w:ascii="Arial" w:hAnsi="Arial" w:cs="Arial"/>
          <w:sz w:val="24"/>
          <w:szCs w:val="24"/>
        </w:rPr>
        <w:t>firmatários</w:t>
      </w:r>
      <w:proofErr w:type="spellEnd"/>
      <w:r w:rsidRPr="00E46BF9">
        <w:rPr>
          <w:rFonts w:ascii="Arial" w:hAnsi="Arial" w:cs="Arial"/>
          <w:sz w:val="24"/>
          <w:szCs w:val="24"/>
        </w:rPr>
        <w:t>, integrantes do Grupo de Atuação Especial d</w:t>
      </w:r>
      <w:r w:rsidR="006E37B3">
        <w:rPr>
          <w:rFonts w:ascii="Arial" w:hAnsi="Arial" w:cs="Arial"/>
          <w:sz w:val="24"/>
          <w:szCs w:val="24"/>
        </w:rPr>
        <w:t>e Combate ao Crime Organizado (GAECO/RJ</w:t>
      </w:r>
      <w:r w:rsidRPr="00E46BF9">
        <w:rPr>
          <w:rFonts w:ascii="Arial" w:hAnsi="Arial" w:cs="Arial"/>
          <w:sz w:val="24"/>
          <w:szCs w:val="24"/>
        </w:rPr>
        <w:t xml:space="preserve">), no </w:t>
      </w:r>
      <w:r w:rsidR="006E37B3">
        <w:rPr>
          <w:rFonts w:ascii="Arial" w:hAnsi="Arial" w:cs="Arial"/>
          <w:sz w:val="24"/>
          <w:szCs w:val="24"/>
        </w:rPr>
        <w:t>uso de suas atribuições legais,</w:t>
      </w:r>
      <w:r w:rsidRPr="00E46BF9">
        <w:rPr>
          <w:rFonts w:ascii="Arial" w:hAnsi="Arial" w:cs="Arial"/>
          <w:sz w:val="24"/>
          <w:szCs w:val="24"/>
        </w:rPr>
        <w:t xml:space="preserve"> vem oferecer </w:t>
      </w:r>
    </w:p>
    <w:p w:rsidR="00C0455D" w:rsidRPr="00E46BF9" w:rsidRDefault="00C0455D" w:rsidP="00E46BF9">
      <w:pPr>
        <w:pStyle w:val="TextosemFormatao"/>
        <w:spacing w:line="340" w:lineRule="atLeast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jc w:val="both"/>
        <w:rPr>
          <w:rFonts w:ascii="Arial" w:hAnsi="Arial" w:cs="Arial"/>
          <w:sz w:val="24"/>
          <w:szCs w:val="24"/>
        </w:rPr>
      </w:pPr>
    </w:p>
    <w:p w:rsidR="00C0455D" w:rsidRPr="00464E0B" w:rsidRDefault="00C0455D" w:rsidP="00E46BF9">
      <w:pPr>
        <w:pStyle w:val="TextosemFormatao"/>
        <w:spacing w:line="340" w:lineRule="atLeas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4E0B">
        <w:rPr>
          <w:rFonts w:ascii="Arial" w:hAnsi="Arial" w:cs="Arial"/>
          <w:b/>
          <w:sz w:val="24"/>
          <w:szCs w:val="24"/>
          <w:u w:val="single"/>
        </w:rPr>
        <w:t>DENÚNCIA</w:t>
      </w:r>
    </w:p>
    <w:p w:rsidR="00C0455D" w:rsidRPr="00E46BF9" w:rsidRDefault="00C0455D" w:rsidP="00E46BF9">
      <w:pPr>
        <w:pStyle w:val="TextosemFormatao"/>
        <w:spacing w:line="340" w:lineRule="atLeast"/>
        <w:jc w:val="center"/>
        <w:rPr>
          <w:rFonts w:ascii="Arial" w:hAnsi="Arial" w:cs="Arial"/>
          <w:sz w:val="24"/>
          <w:szCs w:val="24"/>
          <w:u w:val="single"/>
        </w:rPr>
      </w:pPr>
    </w:p>
    <w:p w:rsidR="00C0455D" w:rsidRPr="00E46BF9" w:rsidRDefault="00C0455D" w:rsidP="00E46BF9">
      <w:pPr>
        <w:pStyle w:val="TextosemFormatao"/>
        <w:spacing w:line="340" w:lineRule="atLeast"/>
        <w:jc w:val="center"/>
        <w:rPr>
          <w:rFonts w:ascii="Arial" w:hAnsi="Arial" w:cs="Arial"/>
          <w:sz w:val="24"/>
          <w:szCs w:val="24"/>
          <w:u w:val="single"/>
        </w:rPr>
      </w:pPr>
    </w:p>
    <w:p w:rsidR="00C0455D" w:rsidRPr="00E46BF9" w:rsidRDefault="00C0455D" w:rsidP="00E46BF9">
      <w:pPr>
        <w:pStyle w:val="TextosemFormatao"/>
        <w:spacing w:line="340" w:lineRule="atLeast"/>
        <w:jc w:val="both"/>
        <w:rPr>
          <w:rFonts w:ascii="Arial" w:hAnsi="Arial" w:cs="Arial"/>
          <w:sz w:val="24"/>
          <w:szCs w:val="24"/>
        </w:rPr>
      </w:pPr>
      <w:proofErr w:type="gramStart"/>
      <w:r w:rsidRPr="00E46BF9">
        <w:rPr>
          <w:rFonts w:ascii="Arial" w:hAnsi="Arial" w:cs="Arial"/>
          <w:sz w:val="24"/>
          <w:szCs w:val="24"/>
        </w:rPr>
        <w:t>em</w:t>
      </w:r>
      <w:proofErr w:type="gramEnd"/>
      <w:r w:rsidRPr="00E46BF9">
        <w:rPr>
          <w:rFonts w:ascii="Arial" w:hAnsi="Arial" w:cs="Arial"/>
          <w:sz w:val="24"/>
          <w:szCs w:val="24"/>
        </w:rPr>
        <w:t xml:space="preserve"> face de:</w:t>
      </w:r>
    </w:p>
    <w:p w:rsidR="00C0455D" w:rsidRPr="00E46BF9" w:rsidRDefault="00C0455D" w:rsidP="00E46BF9">
      <w:pPr>
        <w:pStyle w:val="TextosemFormatao"/>
        <w:spacing w:line="340" w:lineRule="atLeast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514DC7">
      <w:pPr>
        <w:pStyle w:val="TextosemFormatao"/>
        <w:numPr>
          <w:ilvl w:val="0"/>
          <w:numId w:val="8"/>
        </w:numPr>
        <w:tabs>
          <w:tab w:val="left" w:pos="426"/>
        </w:tabs>
        <w:spacing w:line="340" w:lineRule="atLeast"/>
        <w:ind w:left="426" w:firstLine="0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b/>
          <w:sz w:val="24"/>
          <w:szCs w:val="24"/>
        </w:rPr>
        <w:t>WAGNER DANTAS ALEGRE</w:t>
      </w:r>
      <w:r w:rsidR="006E37B3">
        <w:rPr>
          <w:rFonts w:ascii="Arial" w:hAnsi="Arial" w:cs="Arial"/>
          <w:sz w:val="24"/>
          <w:szCs w:val="24"/>
        </w:rPr>
        <w:t>, Cabo da Polí</w:t>
      </w:r>
      <w:r w:rsidRPr="00E46BF9">
        <w:rPr>
          <w:rFonts w:ascii="Arial" w:hAnsi="Arial" w:cs="Arial"/>
          <w:sz w:val="24"/>
          <w:szCs w:val="24"/>
        </w:rPr>
        <w:t>cia Militar do Estado do Rio</w:t>
      </w:r>
      <w:r w:rsidR="006E37B3">
        <w:rPr>
          <w:rFonts w:ascii="Arial" w:hAnsi="Arial" w:cs="Arial"/>
          <w:sz w:val="24"/>
          <w:szCs w:val="24"/>
        </w:rPr>
        <w:t xml:space="preserve"> de Janeiro</w:t>
      </w:r>
      <w:r w:rsidRPr="00E46BF9">
        <w:rPr>
          <w:rFonts w:ascii="Arial" w:hAnsi="Arial" w:cs="Arial"/>
          <w:sz w:val="24"/>
          <w:szCs w:val="24"/>
        </w:rPr>
        <w:t>, RG nº 60.836, nascido em 05/04/1973, filho de Valter Martins Alegre e de Marlene Dantas Alegre;</w:t>
      </w:r>
    </w:p>
    <w:p w:rsidR="00C0455D" w:rsidRPr="00E46BF9" w:rsidRDefault="00C0455D" w:rsidP="00514DC7">
      <w:pPr>
        <w:pStyle w:val="TextosemFormatao"/>
        <w:tabs>
          <w:tab w:val="left" w:pos="426"/>
        </w:tabs>
        <w:spacing w:line="340" w:lineRule="atLeast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514DC7">
      <w:pPr>
        <w:pStyle w:val="TextosemFormatao"/>
        <w:numPr>
          <w:ilvl w:val="0"/>
          <w:numId w:val="8"/>
        </w:numPr>
        <w:tabs>
          <w:tab w:val="left" w:pos="426"/>
        </w:tabs>
        <w:spacing w:line="340" w:lineRule="atLeast"/>
        <w:ind w:left="426" w:firstLine="0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b/>
          <w:sz w:val="24"/>
          <w:szCs w:val="24"/>
        </w:rPr>
        <w:t>ALBANO PEREIRA MARINHO NETO</w:t>
      </w:r>
      <w:r w:rsidRPr="00E46BF9">
        <w:rPr>
          <w:rFonts w:ascii="Arial" w:hAnsi="Arial" w:cs="Arial"/>
          <w:sz w:val="24"/>
          <w:szCs w:val="24"/>
        </w:rPr>
        <w:t xml:space="preserve">, brasileiro, nascido em 12/08/1975, filho de Jorge Pereira Marinho e de </w:t>
      </w:r>
      <w:proofErr w:type="spellStart"/>
      <w:r w:rsidRPr="00E46BF9">
        <w:rPr>
          <w:rFonts w:ascii="Arial" w:hAnsi="Arial" w:cs="Arial"/>
          <w:sz w:val="24"/>
          <w:szCs w:val="24"/>
        </w:rPr>
        <w:t>Lucineia</w:t>
      </w:r>
      <w:proofErr w:type="spellEnd"/>
      <w:r w:rsidRPr="00E46BF9">
        <w:rPr>
          <w:rFonts w:ascii="Arial" w:hAnsi="Arial" w:cs="Arial"/>
          <w:sz w:val="24"/>
          <w:szCs w:val="24"/>
        </w:rPr>
        <w:t xml:space="preserve"> dos Santos Marinho, RG nº 10539982-8, IFP/RJ;</w:t>
      </w:r>
    </w:p>
    <w:p w:rsidR="00C0455D" w:rsidRPr="00E46BF9" w:rsidRDefault="00C0455D" w:rsidP="00514DC7">
      <w:pPr>
        <w:pStyle w:val="TextosemFormatao"/>
        <w:tabs>
          <w:tab w:val="left" w:pos="426"/>
        </w:tabs>
        <w:spacing w:line="340" w:lineRule="atLeast"/>
        <w:ind w:left="426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514DC7">
      <w:pPr>
        <w:pStyle w:val="TextosemFormatao"/>
        <w:numPr>
          <w:ilvl w:val="0"/>
          <w:numId w:val="8"/>
        </w:numPr>
        <w:tabs>
          <w:tab w:val="left" w:pos="426"/>
        </w:tabs>
        <w:spacing w:line="340" w:lineRule="atLeast"/>
        <w:ind w:left="426" w:firstLine="0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 xml:space="preserve"> </w:t>
      </w:r>
      <w:r w:rsidRPr="00E46BF9">
        <w:rPr>
          <w:rFonts w:ascii="Arial" w:hAnsi="Arial" w:cs="Arial"/>
          <w:b/>
          <w:sz w:val="24"/>
          <w:szCs w:val="24"/>
        </w:rPr>
        <w:t>VICTOR PIMENTA DA SILVA</w:t>
      </w:r>
      <w:r w:rsidRPr="00E46BF9">
        <w:rPr>
          <w:rFonts w:ascii="Arial" w:hAnsi="Arial" w:cs="Arial"/>
          <w:sz w:val="24"/>
          <w:szCs w:val="24"/>
        </w:rPr>
        <w:t>, brasileiro, nascido em 06/06/1977, filho de Wilson Santos da Silva e de Marisa Pimenta da Silva, RG nº 10957340-2, IFP/RJ;</w:t>
      </w:r>
    </w:p>
    <w:p w:rsidR="00C0455D" w:rsidRPr="00E46BF9" w:rsidRDefault="00C0455D" w:rsidP="00514DC7">
      <w:pPr>
        <w:pStyle w:val="PargrafodaLista"/>
        <w:tabs>
          <w:tab w:val="left" w:pos="426"/>
        </w:tabs>
        <w:spacing w:line="340" w:lineRule="atLeast"/>
        <w:ind w:left="426"/>
        <w:rPr>
          <w:rFonts w:ascii="Arial" w:hAnsi="Arial" w:cs="Arial"/>
          <w:sz w:val="24"/>
          <w:szCs w:val="24"/>
        </w:rPr>
      </w:pPr>
    </w:p>
    <w:p w:rsidR="00C0455D" w:rsidRPr="00E46BF9" w:rsidRDefault="00514DC7" w:rsidP="00514DC7">
      <w:pPr>
        <w:pStyle w:val="TextosemFormatao"/>
        <w:tabs>
          <w:tab w:val="left" w:pos="426"/>
        </w:tabs>
        <w:spacing w:line="340" w:lineRule="atLeast"/>
        <w:ind w:left="426"/>
        <w:jc w:val="both"/>
        <w:rPr>
          <w:rFonts w:ascii="Arial" w:hAnsi="Arial" w:cs="Arial"/>
          <w:sz w:val="24"/>
          <w:szCs w:val="24"/>
        </w:rPr>
      </w:pPr>
      <w:r w:rsidRPr="00514DC7">
        <w:rPr>
          <w:rFonts w:ascii="Arial" w:hAnsi="Arial" w:cs="Arial"/>
          <w:sz w:val="24"/>
          <w:szCs w:val="24"/>
        </w:rPr>
        <w:t>IV)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C0455D" w:rsidRPr="00E46BF9">
        <w:rPr>
          <w:rFonts w:ascii="Arial" w:hAnsi="Arial" w:cs="Arial"/>
          <w:b/>
          <w:sz w:val="24"/>
          <w:szCs w:val="24"/>
        </w:rPr>
        <w:t>PÉRICLES DE CASTRO ALVES BEZERRA</w:t>
      </w:r>
      <w:r w:rsidR="00C0455D" w:rsidRPr="00E46BF9">
        <w:rPr>
          <w:rFonts w:ascii="Arial" w:hAnsi="Arial" w:cs="Arial"/>
          <w:sz w:val="24"/>
          <w:szCs w:val="24"/>
        </w:rPr>
        <w:t xml:space="preserve">, conhecido pelo vulgo de </w:t>
      </w:r>
      <w:r w:rsidR="00C0455D" w:rsidRPr="00E46BF9">
        <w:rPr>
          <w:rFonts w:ascii="Arial" w:hAnsi="Arial" w:cs="Arial"/>
          <w:b/>
          <w:sz w:val="24"/>
          <w:szCs w:val="24"/>
        </w:rPr>
        <w:t>“PÉLO”</w:t>
      </w:r>
      <w:r w:rsidR="00C0455D" w:rsidRPr="00E46BF9">
        <w:rPr>
          <w:rFonts w:ascii="Arial" w:hAnsi="Arial" w:cs="Arial"/>
          <w:sz w:val="24"/>
          <w:szCs w:val="24"/>
        </w:rPr>
        <w:t>, brasileiro, nascido em 04/01/1972, filho de Joaquim Alves Bezerra e de Maria de Castro Bezerra, RG nº 0869002-0, IFP/RJ;</w:t>
      </w:r>
    </w:p>
    <w:p w:rsidR="00C0455D" w:rsidRPr="00E46BF9" w:rsidRDefault="00C0455D" w:rsidP="00E46BF9">
      <w:pPr>
        <w:pStyle w:val="PargrafodaLista"/>
        <w:spacing w:line="340" w:lineRule="atLeast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jc w:val="both"/>
        <w:rPr>
          <w:rFonts w:ascii="Arial" w:hAnsi="Arial" w:cs="Arial"/>
          <w:sz w:val="24"/>
          <w:szCs w:val="24"/>
        </w:rPr>
      </w:pPr>
      <w:proofErr w:type="gramStart"/>
      <w:r w:rsidRPr="00E46BF9">
        <w:rPr>
          <w:rFonts w:ascii="Arial" w:hAnsi="Arial" w:cs="Arial"/>
          <w:sz w:val="24"/>
          <w:szCs w:val="24"/>
        </w:rPr>
        <w:lastRenderedPageBreak/>
        <w:t>todos</w:t>
      </w:r>
      <w:proofErr w:type="gramEnd"/>
      <w:r w:rsidRPr="00E46BF9">
        <w:rPr>
          <w:rFonts w:ascii="Arial" w:hAnsi="Arial" w:cs="Arial"/>
          <w:sz w:val="24"/>
          <w:szCs w:val="24"/>
        </w:rPr>
        <w:t xml:space="preserve"> com dados qualificativos complementare</w:t>
      </w:r>
      <w:r w:rsidR="006E37B3">
        <w:rPr>
          <w:rFonts w:ascii="Arial" w:hAnsi="Arial" w:cs="Arial"/>
          <w:sz w:val="24"/>
          <w:szCs w:val="24"/>
        </w:rPr>
        <w:t>s no incluso inquérito policial</w:t>
      </w:r>
      <w:r w:rsidRPr="00E46BF9">
        <w:rPr>
          <w:rFonts w:ascii="Arial" w:hAnsi="Arial" w:cs="Arial"/>
          <w:sz w:val="24"/>
          <w:szCs w:val="24"/>
        </w:rPr>
        <w:t xml:space="preserve"> que instrui e serve de base à presente </w:t>
      </w:r>
      <w:proofErr w:type="spellStart"/>
      <w:r w:rsidRPr="00E46BF9">
        <w:rPr>
          <w:rFonts w:ascii="Arial" w:hAnsi="Arial" w:cs="Arial"/>
          <w:sz w:val="24"/>
          <w:szCs w:val="24"/>
        </w:rPr>
        <w:t>exordial</w:t>
      </w:r>
      <w:proofErr w:type="spellEnd"/>
      <w:r w:rsidRPr="00E46BF9">
        <w:rPr>
          <w:rFonts w:ascii="Arial" w:hAnsi="Arial" w:cs="Arial"/>
          <w:sz w:val="24"/>
          <w:szCs w:val="24"/>
        </w:rPr>
        <w:t>, pela prática das condutas adiante descritas.</w:t>
      </w:r>
    </w:p>
    <w:p w:rsidR="00C0455D" w:rsidRPr="00E46BF9" w:rsidRDefault="00C0455D" w:rsidP="00E46BF9">
      <w:pPr>
        <w:pStyle w:val="PargrafodaLista"/>
        <w:spacing w:line="340" w:lineRule="atLeast"/>
        <w:ind w:left="0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 xml:space="preserve">No dia 25 de janeiro de 2010, em horário vespertino, os </w:t>
      </w:r>
      <w:r w:rsidRPr="00E46BF9">
        <w:rPr>
          <w:rFonts w:ascii="Arial" w:hAnsi="Arial" w:cs="Arial"/>
          <w:b/>
          <w:sz w:val="24"/>
          <w:szCs w:val="24"/>
        </w:rPr>
        <w:t>DENUNCIADOS</w:t>
      </w:r>
      <w:r w:rsidRPr="00E46BF9">
        <w:rPr>
          <w:rFonts w:ascii="Arial" w:hAnsi="Arial" w:cs="Arial"/>
          <w:sz w:val="24"/>
          <w:szCs w:val="24"/>
        </w:rPr>
        <w:t xml:space="preserve">, que na ocasião faziam-se acompanhar por </w:t>
      </w:r>
      <w:proofErr w:type="gramStart"/>
      <w:r w:rsidRPr="00E46BF9">
        <w:rPr>
          <w:rFonts w:ascii="Arial" w:hAnsi="Arial" w:cs="Arial"/>
          <w:sz w:val="24"/>
          <w:szCs w:val="24"/>
        </w:rPr>
        <w:t>uma outra</w:t>
      </w:r>
      <w:proofErr w:type="gramEnd"/>
      <w:r w:rsidRPr="00E46BF9">
        <w:rPr>
          <w:rFonts w:ascii="Arial" w:hAnsi="Arial" w:cs="Arial"/>
          <w:sz w:val="24"/>
          <w:szCs w:val="24"/>
        </w:rPr>
        <w:t xml:space="preserve"> pessoa ainda não identificada, mas estando todos agindo em comunhão de ações e desígnios, dirigiram-se à rua Denise, localizada no bairro Monte Líbano, nesta Comarca, na altura dos números 45 e 55, e, </w:t>
      </w:r>
      <w:r w:rsidR="00464E0B">
        <w:rPr>
          <w:rFonts w:ascii="Arial" w:hAnsi="Arial" w:cs="Arial"/>
          <w:sz w:val="24"/>
          <w:szCs w:val="24"/>
        </w:rPr>
        <w:t>com ânimo de matar</w:t>
      </w:r>
      <w:r w:rsidRPr="00E46BF9">
        <w:rPr>
          <w:rFonts w:ascii="Arial" w:hAnsi="Arial" w:cs="Arial"/>
          <w:i/>
          <w:sz w:val="24"/>
          <w:szCs w:val="24"/>
        </w:rPr>
        <w:t xml:space="preserve">, </w:t>
      </w:r>
      <w:r w:rsidRPr="00E46BF9">
        <w:rPr>
          <w:rFonts w:ascii="Arial" w:hAnsi="Arial" w:cs="Arial"/>
          <w:sz w:val="24"/>
          <w:szCs w:val="24"/>
        </w:rPr>
        <w:t>efetuaram diversos disparos com as armas de fogo que portavam, provocando ferimentos em  José Maria do Nascimento Neto, cujas lesões decorrentes, em razão de sua natureza e sede, foram a causa eficiente de sua morte, como atesta o Auto de Exame Cadavérico de fls.173/175, bem como</w:t>
      </w:r>
      <w:r w:rsidR="00464E0B">
        <w:rPr>
          <w:rFonts w:ascii="Arial" w:hAnsi="Arial" w:cs="Arial"/>
          <w:sz w:val="24"/>
          <w:szCs w:val="24"/>
        </w:rPr>
        <w:t xml:space="preserve"> produzindo</w:t>
      </w:r>
      <w:r w:rsidRPr="00E46BF9">
        <w:rPr>
          <w:rFonts w:ascii="Arial" w:hAnsi="Arial" w:cs="Arial"/>
          <w:sz w:val="24"/>
          <w:szCs w:val="24"/>
        </w:rPr>
        <w:t xml:space="preserve"> ferimentos em Carlos Davi Lira do Nascimento, Cristiane Lira do Nascimento e Neuza Maria Lira do Nascimento, nos termos dos respectivos laudos a serem juntados oportunamente.</w:t>
      </w: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 xml:space="preserve">Consta dos autos que os </w:t>
      </w:r>
      <w:r w:rsidRPr="00E46BF9">
        <w:rPr>
          <w:rFonts w:ascii="Arial" w:hAnsi="Arial" w:cs="Arial"/>
          <w:b/>
          <w:sz w:val="24"/>
          <w:szCs w:val="24"/>
        </w:rPr>
        <w:t xml:space="preserve">DENUNCIADOS </w:t>
      </w:r>
      <w:r w:rsidRPr="00E46BF9">
        <w:rPr>
          <w:rFonts w:ascii="Arial" w:hAnsi="Arial" w:cs="Arial"/>
          <w:sz w:val="24"/>
          <w:szCs w:val="24"/>
        </w:rPr>
        <w:t xml:space="preserve">chegaram ao local no veículo marca GM/ASTRA, placa LNY-7483, financiado em nome da companheira do denunciado </w:t>
      </w:r>
      <w:r w:rsidRPr="00E46BF9">
        <w:rPr>
          <w:rFonts w:ascii="Arial" w:hAnsi="Arial" w:cs="Arial"/>
          <w:b/>
          <w:sz w:val="24"/>
          <w:szCs w:val="24"/>
        </w:rPr>
        <w:t>ALBANO PEREIRA,</w:t>
      </w:r>
      <w:r w:rsidRPr="00E46BF9">
        <w:rPr>
          <w:rFonts w:ascii="Arial" w:hAnsi="Arial" w:cs="Arial"/>
          <w:sz w:val="24"/>
          <w:szCs w:val="24"/>
        </w:rPr>
        <w:t xml:space="preserve"> vi</w:t>
      </w:r>
      <w:r w:rsidR="006E37B3">
        <w:rPr>
          <w:rFonts w:ascii="Arial" w:hAnsi="Arial" w:cs="Arial"/>
          <w:sz w:val="24"/>
          <w:szCs w:val="24"/>
        </w:rPr>
        <w:t>ndo a visualizar as vítimas José</w:t>
      </w:r>
      <w:r w:rsidRPr="00E46BF9">
        <w:rPr>
          <w:rFonts w:ascii="Arial" w:hAnsi="Arial" w:cs="Arial"/>
          <w:sz w:val="24"/>
          <w:szCs w:val="24"/>
        </w:rPr>
        <w:t xml:space="preserve"> Maria e Carlos Davi, pai e filho, que conversavam no portão de casa.</w:t>
      </w: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 xml:space="preserve">Os denunciados </w:t>
      </w:r>
      <w:r w:rsidRPr="00E46BF9">
        <w:rPr>
          <w:rFonts w:ascii="Arial" w:hAnsi="Arial" w:cs="Arial"/>
          <w:b/>
          <w:sz w:val="24"/>
          <w:szCs w:val="24"/>
        </w:rPr>
        <w:t xml:space="preserve">WAGNER ALEGRE, VICTOR PIMENTA </w:t>
      </w:r>
      <w:r w:rsidRPr="00E46BF9">
        <w:rPr>
          <w:rFonts w:ascii="Arial" w:hAnsi="Arial" w:cs="Arial"/>
          <w:sz w:val="24"/>
          <w:szCs w:val="24"/>
        </w:rPr>
        <w:t xml:space="preserve">e </w:t>
      </w:r>
      <w:r w:rsidRPr="00E46BF9">
        <w:rPr>
          <w:rFonts w:ascii="Arial" w:hAnsi="Arial" w:cs="Arial"/>
          <w:b/>
          <w:sz w:val="24"/>
          <w:szCs w:val="24"/>
        </w:rPr>
        <w:t xml:space="preserve">ALBANO PEREIRA </w:t>
      </w:r>
      <w:r w:rsidRPr="00E46BF9">
        <w:rPr>
          <w:rFonts w:ascii="Arial" w:hAnsi="Arial" w:cs="Arial"/>
          <w:sz w:val="24"/>
          <w:szCs w:val="24"/>
        </w:rPr>
        <w:t xml:space="preserve">caminharam em direção a José Maria e Carlos Davi, tendo o denunciado </w:t>
      </w:r>
      <w:r w:rsidRPr="00E46BF9">
        <w:rPr>
          <w:rFonts w:ascii="Arial" w:hAnsi="Arial" w:cs="Arial"/>
          <w:b/>
          <w:sz w:val="24"/>
          <w:szCs w:val="24"/>
        </w:rPr>
        <w:t xml:space="preserve">PÉRICLES DE CASTRO </w:t>
      </w:r>
      <w:r w:rsidRPr="00E46BF9">
        <w:rPr>
          <w:rFonts w:ascii="Arial" w:hAnsi="Arial" w:cs="Arial"/>
          <w:sz w:val="24"/>
          <w:szCs w:val="24"/>
        </w:rPr>
        <w:t>permanecido próximo ao</w:t>
      </w:r>
      <w:r w:rsidR="006E37B3">
        <w:rPr>
          <w:rFonts w:ascii="Arial" w:hAnsi="Arial" w:cs="Arial"/>
          <w:sz w:val="24"/>
          <w:szCs w:val="24"/>
        </w:rPr>
        <w:t xml:space="preserve"> veículo GM/ASTRA em cobertura da</w:t>
      </w:r>
      <w:r w:rsidRPr="00E46BF9">
        <w:rPr>
          <w:rFonts w:ascii="Arial" w:hAnsi="Arial" w:cs="Arial"/>
          <w:sz w:val="24"/>
          <w:szCs w:val="24"/>
        </w:rPr>
        <w:t xml:space="preserve"> ação delitiva iniciada.</w:t>
      </w: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b/>
          <w:sz w:val="24"/>
          <w:szCs w:val="24"/>
        </w:rPr>
        <w:t xml:space="preserve">WAGNER ALEGRE, </w:t>
      </w:r>
      <w:r w:rsidRPr="00E46BF9">
        <w:rPr>
          <w:rFonts w:ascii="Arial" w:hAnsi="Arial" w:cs="Arial"/>
          <w:sz w:val="24"/>
          <w:szCs w:val="24"/>
        </w:rPr>
        <w:t>que na ocasião trajava camisa com a inscrição POLÍCIA CIVIL e portava um fuzil, aproximou-se gritando “POLÍCIA”, vindo, ato contínuo e de surpresa,</w:t>
      </w:r>
      <w:r w:rsidR="00464E0B">
        <w:rPr>
          <w:rFonts w:ascii="Arial" w:hAnsi="Arial" w:cs="Arial"/>
          <w:sz w:val="24"/>
          <w:szCs w:val="24"/>
        </w:rPr>
        <w:t xml:space="preserve"> dificultando a defesa das vítimas,</w:t>
      </w:r>
      <w:r w:rsidRPr="00E46BF9">
        <w:rPr>
          <w:rFonts w:ascii="Arial" w:hAnsi="Arial" w:cs="Arial"/>
          <w:sz w:val="24"/>
          <w:szCs w:val="24"/>
        </w:rPr>
        <w:t xml:space="preserve"> a efetuar disparos com o fuzil </w:t>
      </w:r>
      <w:r w:rsidR="006E37B3">
        <w:rPr>
          <w:rFonts w:ascii="Arial" w:hAnsi="Arial" w:cs="Arial"/>
          <w:sz w:val="24"/>
          <w:szCs w:val="24"/>
        </w:rPr>
        <w:t>em direção a Carlos Davi e seu p</w:t>
      </w:r>
      <w:r w:rsidRPr="00E46BF9">
        <w:rPr>
          <w:rFonts w:ascii="Arial" w:hAnsi="Arial" w:cs="Arial"/>
          <w:sz w:val="24"/>
          <w:szCs w:val="24"/>
        </w:rPr>
        <w:t xml:space="preserve">ai, sendo </w:t>
      </w:r>
      <w:proofErr w:type="gramStart"/>
      <w:r w:rsidRPr="00E46BF9">
        <w:rPr>
          <w:rFonts w:ascii="Arial" w:hAnsi="Arial" w:cs="Arial"/>
          <w:sz w:val="24"/>
          <w:szCs w:val="24"/>
        </w:rPr>
        <w:t xml:space="preserve">seguido por </w:t>
      </w:r>
      <w:r w:rsidRPr="00E46BF9">
        <w:rPr>
          <w:rFonts w:ascii="Arial" w:hAnsi="Arial" w:cs="Arial"/>
          <w:b/>
          <w:sz w:val="24"/>
          <w:szCs w:val="24"/>
        </w:rPr>
        <w:t xml:space="preserve">VICTOR PIMENTA </w:t>
      </w:r>
      <w:r w:rsidRPr="00E46BF9">
        <w:rPr>
          <w:rFonts w:ascii="Arial" w:hAnsi="Arial" w:cs="Arial"/>
          <w:sz w:val="24"/>
          <w:szCs w:val="24"/>
        </w:rPr>
        <w:t xml:space="preserve">e </w:t>
      </w:r>
      <w:r w:rsidRPr="00E46BF9">
        <w:rPr>
          <w:rFonts w:ascii="Arial" w:hAnsi="Arial" w:cs="Arial"/>
          <w:b/>
          <w:sz w:val="24"/>
          <w:szCs w:val="24"/>
        </w:rPr>
        <w:t xml:space="preserve">ALBANO PEREIRA, </w:t>
      </w:r>
      <w:r w:rsidRPr="00E46BF9">
        <w:rPr>
          <w:rFonts w:ascii="Arial" w:hAnsi="Arial" w:cs="Arial"/>
          <w:sz w:val="24"/>
          <w:szCs w:val="24"/>
        </w:rPr>
        <w:t>que efetuaram disparos com as armas que portavam</w:t>
      </w:r>
      <w:proofErr w:type="gramEnd"/>
      <w:r w:rsidRPr="00E46BF9">
        <w:rPr>
          <w:rFonts w:ascii="Arial" w:hAnsi="Arial" w:cs="Arial"/>
          <w:sz w:val="24"/>
          <w:szCs w:val="24"/>
        </w:rPr>
        <w:t>.</w:t>
      </w: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Embora ferido, Carlos Davi conseguiu gritar por ajuda, vindo a ser empurrado para dentro de sua residência por Neuza Maria e Cristiane Lira, respectivamente</w:t>
      </w:r>
      <w:r w:rsidR="00464E0B">
        <w:rPr>
          <w:rFonts w:ascii="Arial" w:hAnsi="Arial" w:cs="Arial"/>
          <w:sz w:val="24"/>
          <w:szCs w:val="24"/>
        </w:rPr>
        <w:t>,</w:t>
      </w:r>
      <w:r w:rsidRPr="00E46BF9">
        <w:rPr>
          <w:rFonts w:ascii="Arial" w:hAnsi="Arial" w:cs="Arial"/>
          <w:sz w:val="24"/>
          <w:szCs w:val="24"/>
        </w:rPr>
        <w:t xml:space="preserve"> mãe e irmã de Carlos.</w:t>
      </w: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lastRenderedPageBreak/>
        <w:t xml:space="preserve">Buscando consumar a sua conduta e, no mínimo, assumindo o risco de ceifar as vidas de Neuza Maria e Cristiane Lira, </w:t>
      </w:r>
      <w:r w:rsidR="00464E0B">
        <w:rPr>
          <w:rFonts w:ascii="Arial" w:hAnsi="Arial" w:cs="Arial"/>
          <w:sz w:val="24"/>
          <w:szCs w:val="24"/>
        </w:rPr>
        <w:t>pelo fútil motivo de</w:t>
      </w:r>
      <w:r w:rsidRPr="00E46BF9">
        <w:rPr>
          <w:rFonts w:ascii="Arial" w:hAnsi="Arial" w:cs="Arial"/>
          <w:sz w:val="24"/>
          <w:szCs w:val="24"/>
        </w:rPr>
        <w:t xml:space="preserve"> apenas correrem em socorro, o denunciado </w:t>
      </w:r>
      <w:r w:rsidRPr="00E46BF9">
        <w:rPr>
          <w:rFonts w:ascii="Arial" w:hAnsi="Arial" w:cs="Arial"/>
          <w:b/>
          <w:sz w:val="24"/>
          <w:szCs w:val="24"/>
        </w:rPr>
        <w:t xml:space="preserve">WAGNER ALEGRE </w:t>
      </w:r>
      <w:r w:rsidRPr="00E46BF9">
        <w:rPr>
          <w:rFonts w:ascii="Arial" w:hAnsi="Arial" w:cs="Arial"/>
          <w:sz w:val="24"/>
          <w:szCs w:val="24"/>
        </w:rPr>
        <w:t xml:space="preserve">continuou a desferir diversos disparos com o fuzil em direção a Carlos Davi, Neuza Maria e Cristiane Lira, </w:t>
      </w:r>
      <w:proofErr w:type="gramStart"/>
      <w:r w:rsidRPr="00E46BF9">
        <w:rPr>
          <w:rFonts w:ascii="Arial" w:hAnsi="Arial" w:cs="Arial"/>
          <w:sz w:val="24"/>
          <w:szCs w:val="24"/>
        </w:rPr>
        <w:t>vindo a atingir Neuza e Cristiane que, apesar de feridas, conseguiram fechar o portão da casa</w:t>
      </w:r>
      <w:proofErr w:type="gramEnd"/>
      <w:r w:rsidRPr="00E46BF9">
        <w:rPr>
          <w:rFonts w:ascii="Arial" w:hAnsi="Arial" w:cs="Arial"/>
          <w:sz w:val="24"/>
          <w:szCs w:val="24"/>
        </w:rPr>
        <w:t>. Mesmo estando fechado o portão</w:t>
      </w:r>
      <w:r w:rsidR="006E37B3">
        <w:rPr>
          <w:rFonts w:ascii="Arial" w:hAnsi="Arial" w:cs="Arial"/>
          <w:sz w:val="24"/>
          <w:szCs w:val="24"/>
        </w:rPr>
        <w:t>,</w:t>
      </w:r>
      <w:r w:rsidRPr="00E46BF9">
        <w:rPr>
          <w:rFonts w:ascii="Arial" w:hAnsi="Arial" w:cs="Arial"/>
          <w:sz w:val="24"/>
          <w:szCs w:val="24"/>
        </w:rPr>
        <w:t xml:space="preserve"> </w:t>
      </w:r>
      <w:r w:rsidRPr="00E46BF9">
        <w:rPr>
          <w:rFonts w:ascii="Arial" w:hAnsi="Arial" w:cs="Arial"/>
          <w:b/>
          <w:sz w:val="24"/>
          <w:szCs w:val="24"/>
        </w:rPr>
        <w:t xml:space="preserve">WAGNER ALEGRE </w:t>
      </w:r>
      <w:r w:rsidRPr="00E46BF9">
        <w:rPr>
          <w:rFonts w:ascii="Arial" w:hAnsi="Arial" w:cs="Arial"/>
          <w:sz w:val="24"/>
          <w:szCs w:val="24"/>
        </w:rPr>
        <w:t>continuou e efetuar disparos em direção ao mesmo na busca de atingir seu intento.</w:t>
      </w: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6E37B3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vítima José</w:t>
      </w:r>
      <w:r w:rsidR="00C0455D" w:rsidRPr="00E46BF9">
        <w:rPr>
          <w:rFonts w:ascii="Arial" w:hAnsi="Arial" w:cs="Arial"/>
          <w:sz w:val="24"/>
          <w:szCs w:val="24"/>
        </w:rPr>
        <w:t xml:space="preserve"> Maria, atingida pelos disparos desferidos por </w:t>
      </w:r>
      <w:r w:rsidR="00C0455D" w:rsidRPr="00E46BF9">
        <w:rPr>
          <w:rFonts w:ascii="Arial" w:hAnsi="Arial" w:cs="Arial"/>
          <w:b/>
          <w:sz w:val="24"/>
          <w:szCs w:val="24"/>
        </w:rPr>
        <w:t xml:space="preserve">WAGNER ALEGRE, VICTOR PIMENTA </w:t>
      </w:r>
      <w:r w:rsidR="00C0455D" w:rsidRPr="00E46BF9">
        <w:rPr>
          <w:rFonts w:ascii="Arial" w:hAnsi="Arial" w:cs="Arial"/>
          <w:sz w:val="24"/>
          <w:szCs w:val="24"/>
        </w:rPr>
        <w:t xml:space="preserve">e </w:t>
      </w:r>
      <w:r w:rsidR="00C0455D" w:rsidRPr="00E46BF9">
        <w:rPr>
          <w:rFonts w:ascii="Arial" w:hAnsi="Arial" w:cs="Arial"/>
          <w:b/>
          <w:sz w:val="24"/>
          <w:szCs w:val="24"/>
        </w:rPr>
        <w:t xml:space="preserve">ALBANO PEREIRA, </w:t>
      </w:r>
      <w:r w:rsidR="00C0455D" w:rsidRPr="00E46BF9">
        <w:rPr>
          <w:rFonts w:ascii="Arial" w:hAnsi="Arial" w:cs="Arial"/>
          <w:sz w:val="24"/>
          <w:szCs w:val="24"/>
        </w:rPr>
        <w:t xml:space="preserve">procurando desvencilhar-se de seus algozes, correu em direção a uma casa vizinha, na tentativa de se abrigar. Devido a sua idade, sessenta anos, a completar sessenta e um, e em razão da gravidade dos ferimentos produzidos, a vítima foi perseguida e rapidamente alcançada no quintal da residência para onde correra pelos denunciados </w:t>
      </w:r>
      <w:r w:rsidR="00C0455D" w:rsidRPr="00E46BF9">
        <w:rPr>
          <w:rFonts w:ascii="Arial" w:hAnsi="Arial" w:cs="Arial"/>
          <w:b/>
          <w:sz w:val="24"/>
          <w:szCs w:val="24"/>
        </w:rPr>
        <w:t xml:space="preserve">VICTOR PIMENTA </w:t>
      </w:r>
      <w:r w:rsidR="00C0455D" w:rsidRPr="00E46BF9">
        <w:rPr>
          <w:rFonts w:ascii="Arial" w:hAnsi="Arial" w:cs="Arial"/>
          <w:sz w:val="24"/>
          <w:szCs w:val="24"/>
        </w:rPr>
        <w:t xml:space="preserve">e </w:t>
      </w:r>
      <w:r w:rsidR="00C0455D" w:rsidRPr="00E46BF9">
        <w:rPr>
          <w:rFonts w:ascii="Arial" w:hAnsi="Arial" w:cs="Arial"/>
          <w:b/>
          <w:sz w:val="24"/>
          <w:szCs w:val="24"/>
        </w:rPr>
        <w:t xml:space="preserve">ALBANO PEREIRA, </w:t>
      </w:r>
      <w:r w:rsidR="00C0455D" w:rsidRPr="00E46BF9">
        <w:rPr>
          <w:rFonts w:ascii="Arial" w:hAnsi="Arial" w:cs="Arial"/>
          <w:sz w:val="24"/>
          <w:szCs w:val="24"/>
        </w:rPr>
        <w:t>que novamente dispararam suas armas e atingiram José Maria.</w:t>
      </w: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 xml:space="preserve">Segundo apurado na </w:t>
      </w:r>
      <w:proofErr w:type="spellStart"/>
      <w:r w:rsidRPr="00E46BF9">
        <w:rPr>
          <w:rFonts w:ascii="Arial" w:hAnsi="Arial" w:cs="Arial"/>
          <w:sz w:val="24"/>
          <w:szCs w:val="24"/>
        </w:rPr>
        <w:t>inquisa</w:t>
      </w:r>
      <w:proofErr w:type="spellEnd"/>
      <w:r w:rsidRPr="00E46BF9">
        <w:rPr>
          <w:rFonts w:ascii="Arial" w:hAnsi="Arial" w:cs="Arial"/>
          <w:sz w:val="24"/>
          <w:szCs w:val="24"/>
        </w:rPr>
        <w:t xml:space="preserve">, os </w:t>
      </w:r>
      <w:r w:rsidRPr="00E46BF9">
        <w:rPr>
          <w:rFonts w:ascii="Arial" w:hAnsi="Arial" w:cs="Arial"/>
          <w:b/>
          <w:sz w:val="24"/>
          <w:szCs w:val="24"/>
        </w:rPr>
        <w:t>DENUNCIADOS</w:t>
      </w:r>
      <w:r w:rsidRPr="00E46BF9">
        <w:rPr>
          <w:rFonts w:ascii="Arial" w:hAnsi="Arial" w:cs="Arial"/>
          <w:sz w:val="24"/>
          <w:szCs w:val="24"/>
        </w:rPr>
        <w:t xml:space="preserve"> tramaram a morte de José Maria e Carlos Davi</w:t>
      </w:r>
      <w:r w:rsidR="00661572">
        <w:rPr>
          <w:rFonts w:ascii="Arial" w:hAnsi="Arial" w:cs="Arial"/>
          <w:sz w:val="24"/>
          <w:szCs w:val="24"/>
        </w:rPr>
        <w:t xml:space="preserve"> por vingança e para assegurar a impunidade de outro crime,</w:t>
      </w:r>
      <w:r w:rsidRPr="00E46BF9">
        <w:rPr>
          <w:rFonts w:ascii="Arial" w:hAnsi="Arial" w:cs="Arial"/>
          <w:sz w:val="24"/>
          <w:szCs w:val="24"/>
        </w:rPr>
        <w:t xml:space="preserve"> em razão de estes terem conhecimento de que os </w:t>
      </w:r>
      <w:r w:rsidRPr="00E46BF9">
        <w:rPr>
          <w:rFonts w:ascii="Arial" w:hAnsi="Arial" w:cs="Arial"/>
          <w:b/>
          <w:sz w:val="24"/>
          <w:szCs w:val="24"/>
        </w:rPr>
        <w:t xml:space="preserve">DENUNCIADOS </w:t>
      </w:r>
      <w:r w:rsidRPr="00E46BF9">
        <w:rPr>
          <w:rFonts w:ascii="Arial" w:hAnsi="Arial" w:cs="Arial"/>
          <w:sz w:val="24"/>
          <w:szCs w:val="24"/>
        </w:rPr>
        <w:t xml:space="preserve">fariam parte de um “grupo de extermínio” que atua na localidade, e que as vítimas teriam mencionado o nome do filho do denunciado </w:t>
      </w:r>
      <w:r w:rsidRPr="00E46BF9">
        <w:rPr>
          <w:rFonts w:ascii="Arial" w:hAnsi="Arial" w:cs="Arial"/>
          <w:b/>
          <w:sz w:val="24"/>
          <w:szCs w:val="24"/>
        </w:rPr>
        <w:t xml:space="preserve">PÉRICLES DE CASTRO </w:t>
      </w:r>
      <w:r w:rsidRPr="00E46BF9">
        <w:rPr>
          <w:rFonts w:ascii="Arial" w:hAnsi="Arial" w:cs="Arial"/>
          <w:sz w:val="24"/>
          <w:szCs w:val="24"/>
        </w:rPr>
        <w:t xml:space="preserve">como envolvido em um homicídio também praticado pelo grupo, objeto de apuração. </w:t>
      </w: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Os crimes somente não se consumaram em relação às vítimas Carlos Davi, Neuza Maria e Cristiane Lira devido ao fato de estas terem sido socorridas em tempo hábil.</w:t>
      </w:r>
    </w:p>
    <w:p w:rsidR="00C0455D" w:rsidRPr="00E46BF9" w:rsidRDefault="00C0455D" w:rsidP="00E46BF9">
      <w:pPr>
        <w:pStyle w:val="TextosemFormatao"/>
        <w:tabs>
          <w:tab w:val="left" w:pos="426"/>
        </w:tabs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6E37B3" w:rsidP="00E46BF9">
      <w:pPr>
        <w:pStyle w:val="TextosemFormatao"/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Assim agindo, está</w:t>
      </w:r>
      <w:r w:rsidR="00C0455D" w:rsidRPr="00E46BF9">
        <w:rPr>
          <w:rFonts w:ascii="Arial" w:hAnsi="Arial" w:cs="Arial"/>
          <w:sz w:val="24"/>
          <w:szCs w:val="24"/>
        </w:rPr>
        <w:t xml:space="preserve"> o denunciado </w:t>
      </w:r>
      <w:r w:rsidR="00C0455D" w:rsidRPr="00E46BF9">
        <w:rPr>
          <w:rFonts w:ascii="Arial" w:hAnsi="Arial" w:cs="Arial"/>
          <w:b/>
          <w:sz w:val="24"/>
          <w:szCs w:val="24"/>
        </w:rPr>
        <w:t xml:space="preserve">WAGNER ALEGRE </w:t>
      </w:r>
      <w:r w:rsidR="00C0455D" w:rsidRPr="00E46BF9">
        <w:rPr>
          <w:rFonts w:ascii="Arial" w:hAnsi="Arial" w:cs="Arial"/>
          <w:sz w:val="24"/>
          <w:szCs w:val="24"/>
        </w:rPr>
        <w:t>incurso nas sanções do art.121, § 2º,</w:t>
      </w:r>
      <w:r w:rsidR="00B93C31">
        <w:rPr>
          <w:rFonts w:ascii="Arial" w:hAnsi="Arial" w:cs="Arial"/>
          <w:sz w:val="24"/>
          <w:szCs w:val="24"/>
        </w:rPr>
        <w:t xml:space="preserve"> </w:t>
      </w:r>
      <w:r w:rsidR="00C0455D" w:rsidRPr="00E46BF9">
        <w:rPr>
          <w:rFonts w:ascii="Arial" w:hAnsi="Arial" w:cs="Arial"/>
          <w:sz w:val="24"/>
          <w:szCs w:val="24"/>
        </w:rPr>
        <w:t>I, IV e V</w:t>
      </w:r>
      <w:r w:rsidR="00816068">
        <w:rPr>
          <w:rFonts w:ascii="Arial" w:hAnsi="Arial" w:cs="Arial"/>
          <w:sz w:val="24"/>
          <w:szCs w:val="24"/>
        </w:rPr>
        <w:t>,</w:t>
      </w:r>
      <w:r w:rsidR="00816068" w:rsidRPr="00816068">
        <w:rPr>
          <w:rFonts w:ascii="Arial" w:hAnsi="Arial" w:cs="Arial"/>
          <w:sz w:val="24"/>
          <w:szCs w:val="24"/>
        </w:rPr>
        <w:t xml:space="preserve"> </w:t>
      </w:r>
      <w:r w:rsidR="00816068" w:rsidRPr="00E46BF9">
        <w:rPr>
          <w:rFonts w:ascii="Arial" w:hAnsi="Arial" w:cs="Arial"/>
          <w:sz w:val="24"/>
          <w:szCs w:val="24"/>
        </w:rPr>
        <w:t xml:space="preserve">com </w:t>
      </w:r>
      <w:r w:rsidR="00816068">
        <w:rPr>
          <w:rFonts w:ascii="Arial" w:hAnsi="Arial" w:cs="Arial"/>
          <w:sz w:val="24"/>
          <w:szCs w:val="24"/>
        </w:rPr>
        <w:t xml:space="preserve">a </w:t>
      </w:r>
      <w:r w:rsidR="00816068" w:rsidRPr="00E46BF9">
        <w:rPr>
          <w:rFonts w:ascii="Arial" w:hAnsi="Arial" w:cs="Arial"/>
          <w:sz w:val="24"/>
          <w:szCs w:val="24"/>
        </w:rPr>
        <w:t>incidência do art.61, II, “h”</w:t>
      </w:r>
      <w:r w:rsidR="00816068">
        <w:rPr>
          <w:rFonts w:ascii="Arial" w:hAnsi="Arial" w:cs="Arial"/>
          <w:sz w:val="24"/>
          <w:szCs w:val="24"/>
        </w:rPr>
        <w:t xml:space="preserve"> (vítima José Maria)</w:t>
      </w:r>
      <w:r w:rsidR="00C0455D" w:rsidRPr="00E46BF9">
        <w:rPr>
          <w:rFonts w:ascii="Arial" w:hAnsi="Arial" w:cs="Arial"/>
          <w:sz w:val="24"/>
          <w:szCs w:val="24"/>
        </w:rPr>
        <w:t xml:space="preserve">; art.121, § 2º, I, IV e V, c/c </w:t>
      </w:r>
      <w:r w:rsidR="00816068">
        <w:rPr>
          <w:rFonts w:ascii="Arial" w:hAnsi="Arial" w:cs="Arial"/>
          <w:sz w:val="24"/>
          <w:szCs w:val="24"/>
        </w:rPr>
        <w:t>art.14, II (vítima Carlos Davi), e art.121, § 2º, II</w:t>
      </w:r>
      <w:r w:rsidR="00C0455D" w:rsidRPr="00E46BF9">
        <w:rPr>
          <w:rFonts w:ascii="Arial" w:hAnsi="Arial" w:cs="Arial"/>
          <w:sz w:val="24"/>
          <w:szCs w:val="24"/>
        </w:rPr>
        <w:t>,</w:t>
      </w:r>
      <w:r w:rsidR="00816068">
        <w:rPr>
          <w:rFonts w:ascii="Arial" w:hAnsi="Arial" w:cs="Arial"/>
          <w:sz w:val="24"/>
          <w:szCs w:val="24"/>
        </w:rPr>
        <w:t xml:space="preserve"> c/c art.14, II (</w:t>
      </w:r>
      <w:proofErr w:type="gramStart"/>
      <w:r w:rsidR="00816068">
        <w:rPr>
          <w:rFonts w:ascii="Arial" w:hAnsi="Arial" w:cs="Arial"/>
          <w:sz w:val="24"/>
          <w:szCs w:val="24"/>
        </w:rPr>
        <w:t>2</w:t>
      </w:r>
      <w:proofErr w:type="gramEnd"/>
      <w:r w:rsidR="00816068">
        <w:rPr>
          <w:rFonts w:ascii="Arial" w:hAnsi="Arial" w:cs="Arial"/>
          <w:sz w:val="24"/>
          <w:szCs w:val="24"/>
        </w:rPr>
        <w:t xml:space="preserve"> vezes – vítimas Neuza e Cristiane</w:t>
      </w:r>
      <w:r w:rsidR="00816068" w:rsidRPr="00E46BF9">
        <w:rPr>
          <w:rFonts w:ascii="Arial" w:hAnsi="Arial" w:cs="Arial"/>
          <w:sz w:val="24"/>
          <w:szCs w:val="24"/>
        </w:rPr>
        <w:t>)</w:t>
      </w:r>
      <w:r w:rsidR="00816068">
        <w:rPr>
          <w:rFonts w:ascii="Arial" w:hAnsi="Arial" w:cs="Arial"/>
          <w:sz w:val="24"/>
          <w:szCs w:val="24"/>
        </w:rPr>
        <w:t>,</w:t>
      </w:r>
      <w:r w:rsidR="00C0455D" w:rsidRPr="00E46BF9">
        <w:rPr>
          <w:rFonts w:ascii="Arial" w:hAnsi="Arial" w:cs="Arial"/>
          <w:sz w:val="24"/>
          <w:szCs w:val="24"/>
        </w:rPr>
        <w:t xml:space="preserve"> n/f do art.69, todos do Código Penal.</w:t>
      </w:r>
    </w:p>
    <w:p w:rsidR="00C0455D" w:rsidRPr="00E46BF9" w:rsidRDefault="00C0455D" w:rsidP="00E46BF9">
      <w:pPr>
        <w:pStyle w:val="TextosemFormatao"/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816068" w:rsidRDefault="00C0455D" w:rsidP="00E46BF9">
      <w:pPr>
        <w:pStyle w:val="TextosemFormatao"/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 xml:space="preserve">Os denunciados </w:t>
      </w:r>
      <w:r w:rsidRPr="00E46BF9">
        <w:rPr>
          <w:rFonts w:ascii="Arial" w:hAnsi="Arial" w:cs="Arial"/>
          <w:b/>
          <w:sz w:val="24"/>
          <w:szCs w:val="24"/>
        </w:rPr>
        <w:t>ALBANO PEREIRA MARINHO</w:t>
      </w:r>
      <w:r w:rsidRPr="00E46BF9">
        <w:rPr>
          <w:rFonts w:ascii="Arial" w:hAnsi="Arial" w:cs="Arial"/>
          <w:sz w:val="24"/>
          <w:szCs w:val="24"/>
        </w:rPr>
        <w:t xml:space="preserve"> </w:t>
      </w:r>
      <w:r w:rsidRPr="00E46BF9">
        <w:rPr>
          <w:rFonts w:ascii="Arial" w:hAnsi="Arial" w:cs="Arial"/>
          <w:b/>
          <w:sz w:val="24"/>
          <w:szCs w:val="24"/>
        </w:rPr>
        <w:t xml:space="preserve">NETO, VICTOR PIMENTA DA SILVA </w:t>
      </w:r>
      <w:r w:rsidRPr="00E46BF9">
        <w:rPr>
          <w:rFonts w:ascii="Arial" w:hAnsi="Arial" w:cs="Arial"/>
          <w:sz w:val="24"/>
          <w:szCs w:val="24"/>
        </w:rPr>
        <w:t xml:space="preserve">e </w:t>
      </w:r>
      <w:r w:rsidRPr="00E46BF9">
        <w:rPr>
          <w:rFonts w:ascii="Arial" w:hAnsi="Arial" w:cs="Arial"/>
          <w:b/>
          <w:sz w:val="24"/>
          <w:szCs w:val="24"/>
        </w:rPr>
        <w:t>PÉRICLES DE CASTRO ALVES BEZERRA</w:t>
      </w:r>
      <w:r w:rsidRPr="00E46BF9">
        <w:rPr>
          <w:rFonts w:ascii="Arial" w:hAnsi="Arial" w:cs="Arial"/>
          <w:sz w:val="24"/>
          <w:szCs w:val="24"/>
        </w:rPr>
        <w:t xml:space="preserve"> encontram-se incursos nas sanções do art.121, § 2º,</w:t>
      </w:r>
      <w:r w:rsidR="00B93C31">
        <w:rPr>
          <w:rFonts w:ascii="Arial" w:hAnsi="Arial" w:cs="Arial"/>
          <w:sz w:val="24"/>
          <w:szCs w:val="24"/>
        </w:rPr>
        <w:t xml:space="preserve"> </w:t>
      </w:r>
      <w:r w:rsidRPr="00E46BF9">
        <w:rPr>
          <w:rFonts w:ascii="Arial" w:hAnsi="Arial" w:cs="Arial"/>
          <w:sz w:val="24"/>
          <w:szCs w:val="24"/>
        </w:rPr>
        <w:t>I, IV e V</w:t>
      </w:r>
      <w:r w:rsidR="00816068">
        <w:rPr>
          <w:rFonts w:ascii="Arial" w:hAnsi="Arial" w:cs="Arial"/>
          <w:sz w:val="24"/>
          <w:szCs w:val="24"/>
        </w:rPr>
        <w:t xml:space="preserve">, </w:t>
      </w:r>
      <w:r w:rsidR="00816068" w:rsidRPr="00E46BF9">
        <w:rPr>
          <w:rFonts w:ascii="Arial" w:hAnsi="Arial" w:cs="Arial"/>
          <w:sz w:val="24"/>
          <w:szCs w:val="24"/>
        </w:rPr>
        <w:t xml:space="preserve">com </w:t>
      </w:r>
      <w:r w:rsidR="00816068">
        <w:rPr>
          <w:rFonts w:ascii="Arial" w:hAnsi="Arial" w:cs="Arial"/>
          <w:sz w:val="24"/>
          <w:szCs w:val="24"/>
        </w:rPr>
        <w:t xml:space="preserve">a </w:t>
      </w:r>
      <w:r w:rsidR="00816068" w:rsidRPr="00E46BF9">
        <w:rPr>
          <w:rFonts w:ascii="Arial" w:hAnsi="Arial" w:cs="Arial"/>
          <w:sz w:val="24"/>
          <w:szCs w:val="24"/>
        </w:rPr>
        <w:t>incidência do art.61, II, “h”</w:t>
      </w:r>
      <w:r w:rsidR="00816068">
        <w:rPr>
          <w:rFonts w:ascii="Arial" w:hAnsi="Arial" w:cs="Arial"/>
          <w:sz w:val="24"/>
          <w:szCs w:val="24"/>
        </w:rPr>
        <w:t xml:space="preserve"> (vítima José Maria)</w:t>
      </w:r>
      <w:r w:rsidRPr="00E46BF9">
        <w:rPr>
          <w:rFonts w:ascii="Arial" w:hAnsi="Arial" w:cs="Arial"/>
          <w:sz w:val="24"/>
          <w:szCs w:val="24"/>
        </w:rPr>
        <w:t xml:space="preserve">, e art.121, </w:t>
      </w:r>
      <w:r w:rsidR="00816068">
        <w:rPr>
          <w:rFonts w:ascii="Arial" w:hAnsi="Arial" w:cs="Arial"/>
          <w:sz w:val="24"/>
          <w:szCs w:val="24"/>
        </w:rPr>
        <w:t>§ 2º,</w:t>
      </w:r>
      <w:r w:rsidR="00B93C31">
        <w:rPr>
          <w:rFonts w:ascii="Arial" w:hAnsi="Arial" w:cs="Arial"/>
          <w:sz w:val="24"/>
          <w:szCs w:val="24"/>
        </w:rPr>
        <w:t xml:space="preserve"> </w:t>
      </w:r>
      <w:r w:rsidR="00816068">
        <w:rPr>
          <w:rFonts w:ascii="Arial" w:hAnsi="Arial" w:cs="Arial"/>
          <w:sz w:val="24"/>
          <w:szCs w:val="24"/>
        </w:rPr>
        <w:t>I, IV e V, c/c art.14, II (vítima Carlos Davi)</w:t>
      </w:r>
      <w:r w:rsidRPr="00E46BF9">
        <w:rPr>
          <w:rFonts w:ascii="Arial" w:hAnsi="Arial" w:cs="Arial"/>
          <w:sz w:val="24"/>
          <w:szCs w:val="24"/>
        </w:rPr>
        <w:t xml:space="preserve">, n/f </w:t>
      </w:r>
      <w:r w:rsidR="00661572">
        <w:rPr>
          <w:rFonts w:ascii="Arial" w:hAnsi="Arial" w:cs="Arial"/>
          <w:sz w:val="24"/>
          <w:szCs w:val="24"/>
        </w:rPr>
        <w:t xml:space="preserve">do </w:t>
      </w:r>
      <w:r w:rsidRPr="00E46BF9">
        <w:rPr>
          <w:rFonts w:ascii="Arial" w:hAnsi="Arial" w:cs="Arial"/>
          <w:sz w:val="24"/>
          <w:szCs w:val="24"/>
        </w:rPr>
        <w:lastRenderedPageBreak/>
        <w:t>art.69, to</w:t>
      </w:r>
      <w:r w:rsidR="00816068">
        <w:rPr>
          <w:rFonts w:ascii="Arial" w:hAnsi="Arial" w:cs="Arial"/>
          <w:sz w:val="24"/>
          <w:szCs w:val="24"/>
        </w:rPr>
        <w:t xml:space="preserve">dos do Código Penal, sendo que o denunciado </w:t>
      </w:r>
      <w:r w:rsidR="00816068">
        <w:rPr>
          <w:rFonts w:ascii="Arial" w:hAnsi="Arial" w:cs="Arial"/>
          <w:b/>
          <w:sz w:val="24"/>
          <w:szCs w:val="24"/>
        </w:rPr>
        <w:t xml:space="preserve">PÉRICLES </w:t>
      </w:r>
      <w:r w:rsidR="00816068">
        <w:rPr>
          <w:rFonts w:ascii="Arial" w:hAnsi="Arial" w:cs="Arial"/>
          <w:sz w:val="24"/>
          <w:szCs w:val="24"/>
        </w:rPr>
        <w:t>nos termos do art.29 do mesmo Diploma.</w:t>
      </w:r>
    </w:p>
    <w:p w:rsidR="00C0455D" w:rsidRPr="00E46BF9" w:rsidRDefault="00C0455D" w:rsidP="00816068">
      <w:pPr>
        <w:pStyle w:val="TextosemFormatao"/>
        <w:spacing w:line="340" w:lineRule="atLeast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816068" w:rsidP="00E46BF9">
      <w:pPr>
        <w:pStyle w:val="TextosemFormatao"/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Outrossim</w:t>
      </w:r>
      <w:proofErr w:type="gramEnd"/>
      <w:r>
        <w:rPr>
          <w:rFonts w:ascii="Arial" w:hAnsi="Arial" w:cs="Arial"/>
          <w:sz w:val="24"/>
          <w:szCs w:val="24"/>
        </w:rPr>
        <w:t>, diante dos fatos im</w:t>
      </w:r>
      <w:r w:rsidR="00C0455D" w:rsidRPr="00E46BF9">
        <w:rPr>
          <w:rFonts w:ascii="Arial" w:hAnsi="Arial" w:cs="Arial"/>
          <w:sz w:val="24"/>
          <w:szCs w:val="24"/>
        </w:rPr>
        <w:t xml:space="preserve">putados, incidiram os </w:t>
      </w:r>
      <w:r w:rsidR="00C0455D" w:rsidRPr="00E46BF9">
        <w:rPr>
          <w:rFonts w:ascii="Arial" w:hAnsi="Arial" w:cs="Arial"/>
          <w:b/>
          <w:sz w:val="24"/>
          <w:szCs w:val="24"/>
        </w:rPr>
        <w:t>DENUNCIADOS</w:t>
      </w:r>
      <w:r w:rsidR="00C0455D" w:rsidRPr="00E46BF9">
        <w:rPr>
          <w:rFonts w:ascii="Arial" w:hAnsi="Arial" w:cs="Arial"/>
          <w:sz w:val="24"/>
          <w:szCs w:val="24"/>
        </w:rPr>
        <w:t xml:space="preserve"> nos preceitos contidos na Lei nº 8.072/90.</w:t>
      </w:r>
    </w:p>
    <w:p w:rsidR="00C0455D" w:rsidRPr="00E46BF9" w:rsidRDefault="00C0455D" w:rsidP="00E46BF9">
      <w:pPr>
        <w:pStyle w:val="TextosemFormatao"/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 xml:space="preserve">Isto posto, recebida a presente, requer o Ministério Público a citação dos denunciados para responderem aos termos da </w:t>
      </w:r>
      <w:proofErr w:type="spellStart"/>
      <w:r w:rsidRPr="00E46BF9">
        <w:rPr>
          <w:rFonts w:ascii="Arial" w:hAnsi="Arial" w:cs="Arial"/>
          <w:sz w:val="24"/>
          <w:szCs w:val="24"/>
        </w:rPr>
        <w:t>exordial</w:t>
      </w:r>
      <w:proofErr w:type="spellEnd"/>
      <w:r w:rsidRPr="00E46BF9">
        <w:rPr>
          <w:rFonts w:ascii="Arial" w:hAnsi="Arial" w:cs="Arial"/>
          <w:sz w:val="24"/>
          <w:szCs w:val="24"/>
        </w:rPr>
        <w:t xml:space="preserve"> acusatória, sob pena dos consectários legais da contumácia, devendo ao fim serem pronunciados para </w:t>
      </w:r>
      <w:r w:rsidR="00464E0B">
        <w:rPr>
          <w:rFonts w:ascii="Arial" w:hAnsi="Arial" w:cs="Arial"/>
          <w:sz w:val="24"/>
          <w:szCs w:val="24"/>
        </w:rPr>
        <w:t xml:space="preserve">julgamento pelo </w:t>
      </w:r>
      <w:proofErr w:type="spellStart"/>
      <w:proofErr w:type="gramStart"/>
      <w:r w:rsidR="00464E0B">
        <w:rPr>
          <w:rFonts w:ascii="Arial" w:hAnsi="Arial" w:cs="Arial"/>
          <w:sz w:val="24"/>
          <w:szCs w:val="24"/>
        </w:rPr>
        <w:t>E.</w:t>
      </w:r>
      <w:proofErr w:type="spellEnd"/>
      <w:proofErr w:type="gramEnd"/>
      <w:r w:rsidR="00464E0B">
        <w:rPr>
          <w:rFonts w:ascii="Arial" w:hAnsi="Arial" w:cs="Arial"/>
          <w:sz w:val="24"/>
          <w:szCs w:val="24"/>
        </w:rPr>
        <w:t>Tribunal do Jú</w:t>
      </w:r>
      <w:r w:rsidRPr="00E46BF9">
        <w:rPr>
          <w:rFonts w:ascii="Arial" w:hAnsi="Arial" w:cs="Arial"/>
          <w:sz w:val="24"/>
          <w:szCs w:val="24"/>
        </w:rPr>
        <w:t>ri, onde deverão ser condenados.</w:t>
      </w:r>
    </w:p>
    <w:p w:rsidR="00C0455D" w:rsidRPr="00E46BF9" w:rsidRDefault="00C0455D" w:rsidP="00E46BF9">
      <w:pPr>
        <w:pStyle w:val="TextosemFormatao"/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ind w:firstLine="1418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Para deporem sobre os fatos ora narrados requer-se a notificação/intimação das pessoas adiante arroladas.</w:t>
      </w:r>
    </w:p>
    <w:p w:rsidR="00C0455D" w:rsidRPr="00E46BF9" w:rsidRDefault="00C0455D" w:rsidP="00E46BF9">
      <w:pPr>
        <w:pStyle w:val="TextosemFormatao"/>
        <w:spacing w:line="340" w:lineRule="atLeast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numPr>
          <w:ilvl w:val="0"/>
          <w:numId w:val="9"/>
        </w:numPr>
        <w:spacing w:line="340" w:lineRule="atLeast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C</w:t>
      </w:r>
      <w:r w:rsidR="00464E0B">
        <w:rPr>
          <w:rFonts w:ascii="Arial" w:hAnsi="Arial" w:cs="Arial"/>
          <w:sz w:val="24"/>
          <w:szCs w:val="24"/>
        </w:rPr>
        <w:t>arlos Davi Lira do Nascimento (vítima</w:t>
      </w:r>
      <w:r w:rsidRPr="00E46BF9">
        <w:rPr>
          <w:rFonts w:ascii="Arial" w:hAnsi="Arial" w:cs="Arial"/>
          <w:sz w:val="24"/>
          <w:szCs w:val="24"/>
        </w:rPr>
        <w:t>) – fl.22;</w:t>
      </w:r>
    </w:p>
    <w:p w:rsidR="00C0455D" w:rsidRPr="00E46BF9" w:rsidRDefault="00C0455D" w:rsidP="00E46BF9">
      <w:pPr>
        <w:pStyle w:val="TextosemFormatao"/>
        <w:numPr>
          <w:ilvl w:val="0"/>
          <w:numId w:val="9"/>
        </w:numPr>
        <w:spacing w:line="340" w:lineRule="atLeast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Cristian</w:t>
      </w:r>
      <w:r w:rsidR="00464E0B">
        <w:rPr>
          <w:rFonts w:ascii="Arial" w:hAnsi="Arial" w:cs="Arial"/>
          <w:sz w:val="24"/>
          <w:szCs w:val="24"/>
        </w:rPr>
        <w:t>e Lira do Nascimento (vítima</w:t>
      </w:r>
      <w:r w:rsidRPr="00E46BF9">
        <w:rPr>
          <w:rFonts w:ascii="Arial" w:hAnsi="Arial" w:cs="Arial"/>
          <w:sz w:val="24"/>
          <w:szCs w:val="24"/>
        </w:rPr>
        <w:t>) – fl.27;</w:t>
      </w:r>
    </w:p>
    <w:p w:rsidR="00C0455D" w:rsidRPr="00E46BF9" w:rsidRDefault="00C0455D" w:rsidP="00E46BF9">
      <w:pPr>
        <w:pStyle w:val="TextosemFormatao"/>
        <w:numPr>
          <w:ilvl w:val="0"/>
          <w:numId w:val="9"/>
        </w:numPr>
        <w:spacing w:line="340" w:lineRule="atLeast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N</w:t>
      </w:r>
      <w:r w:rsidR="00464E0B">
        <w:rPr>
          <w:rFonts w:ascii="Arial" w:hAnsi="Arial" w:cs="Arial"/>
          <w:sz w:val="24"/>
          <w:szCs w:val="24"/>
        </w:rPr>
        <w:t>euza Maria Lira do Nascimento (vítima</w:t>
      </w:r>
      <w:r w:rsidRPr="00E46BF9">
        <w:rPr>
          <w:rFonts w:ascii="Arial" w:hAnsi="Arial" w:cs="Arial"/>
          <w:sz w:val="24"/>
          <w:szCs w:val="24"/>
        </w:rPr>
        <w:t>) – fl.35;</w:t>
      </w:r>
    </w:p>
    <w:p w:rsidR="00C0455D" w:rsidRPr="00E46BF9" w:rsidRDefault="00C0455D" w:rsidP="00E46BF9">
      <w:pPr>
        <w:pStyle w:val="TextosemFormatao"/>
        <w:numPr>
          <w:ilvl w:val="0"/>
          <w:numId w:val="9"/>
        </w:numPr>
        <w:spacing w:line="340" w:lineRule="atLeast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 xml:space="preserve">Milton Sampaio </w:t>
      </w:r>
      <w:proofErr w:type="spellStart"/>
      <w:r w:rsidRPr="00E46BF9">
        <w:rPr>
          <w:rFonts w:ascii="Arial" w:hAnsi="Arial" w:cs="Arial"/>
          <w:sz w:val="24"/>
          <w:szCs w:val="24"/>
        </w:rPr>
        <w:t>Apparecido</w:t>
      </w:r>
      <w:proofErr w:type="spellEnd"/>
      <w:r w:rsidRPr="00E46BF9">
        <w:rPr>
          <w:rFonts w:ascii="Arial" w:hAnsi="Arial" w:cs="Arial"/>
          <w:sz w:val="24"/>
          <w:szCs w:val="24"/>
        </w:rPr>
        <w:t xml:space="preserve"> –fl.252;</w:t>
      </w:r>
    </w:p>
    <w:p w:rsidR="00C0455D" w:rsidRPr="00E46BF9" w:rsidRDefault="00C0455D" w:rsidP="00E46BF9">
      <w:pPr>
        <w:pStyle w:val="TextosemFormatao"/>
        <w:numPr>
          <w:ilvl w:val="0"/>
          <w:numId w:val="9"/>
        </w:numPr>
        <w:spacing w:line="340" w:lineRule="atLeast"/>
        <w:jc w:val="both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David Bast</w:t>
      </w:r>
      <w:r w:rsidR="00464E0B">
        <w:rPr>
          <w:rFonts w:ascii="Arial" w:hAnsi="Arial" w:cs="Arial"/>
          <w:sz w:val="24"/>
          <w:szCs w:val="24"/>
        </w:rPr>
        <w:t xml:space="preserve">os </w:t>
      </w:r>
      <w:proofErr w:type="spellStart"/>
      <w:r w:rsidR="00464E0B">
        <w:rPr>
          <w:rFonts w:ascii="Arial" w:hAnsi="Arial" w:cs="Arial"/>
          <w:sz w:val="24"/>
          <w:szCs w:val="24"/>
        </w:rPr>
        <w:t>Piaggi</w:t>
      </w:r>
      <w:proofErr w:type="spellEnd"/>
      <w:r w:rsidR="00464E0B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="00464E0B">
        <w:rPr>
          <w:rFonts w:ascii="Arial" w:hAnsi="Arial" w:cs="Arial"/>
          <w:sz w:val="24"/>
          <w:szCs w:val="24"/>
        </w:rPr>
        <w:t>Insp</w:t>
      </w:r>
      <w:proofErr w:type="spellEnd"/>
      <w:r w:rsidR="00464E0B">
        <w:rPr>
          <w:rFonts w:ascii="Arial" w:hAnsi="Arial" w:cs="Arial"/>
          <w:sz w:val="24"/>
          <w:szCs w:val="24"/>
        </w:rPr>
        <w:t>. Mat.808.767-8.</w:t>
      </w:r>
    </w:p>
    <w:p w:rsidR="00C0455D" w:rsidRPr="00E46BF9" w:rsidRDefault="00C0455D" w:rsidP="00E46BF9">
      <w:pPr>
        <w:pStyle w:val="TextosemFormatao"/>
        <w:spacing w:line="340" w:lineRule="atLeast"/>
        <w:ind w:left="1080"/>
        <w:jc w:val="both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ind w:left="360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jc w:val="center"/>
        <w:rPr>
          <w:rFonts w:ascii="Arial" w:hAnsi="Arial" w:cs="Arial"/>
          <w:sz w:val="24"/>
          <w:szCs w:val="24"/>
        </w:rPr>
      </w:pPr>
    </w:p>
    <w:p w:rsidR="00C0455D" w:rsidRPr="00E46BF9" w:rsidRDefault="00C0455D" w:rsidP="00E46BF9">
      <w:pPr>
        <w:pStyle w:val="TextosemFormatao"/>
        <w:spacing w:line="340" w:lineRule="atLeast"/>
        <w:jc w:val="center"/>
        <w:rPr>
          <w:rFonts w:ascii="Arial" w:hAnsi="Arial" w:cs="Arial"/>
          <w:sz w:val="24"/>
          <w:szCs w:val="24"/>
        </w:rPr>
      </w:pPr>
      <w:r w:rsidRPr="00E46BF9">
        <w:rPr>
          <w:rFonts w:ascii="Arial" w:hAnsi="Arial" w:cs="Arial"/>
          <w:sz w:val="24"/>
          <w:szCs w:val="24"/>
        </w:rPr>
        <w:t>Nova Iguaçu, 26 de abril de 2010</w:t>
      </w:r>
      <w:r w:rsidR="0001759F">
        <w:rPr>
          <w:rFonts w:ascii="Arial" w:hAnsi="Arial" w:cs="Arial"/>
          <w:sz w:val="24"/>
          <w:szCs w:val="24"/>
        </w:rPr>
        <w:t>.</w:t>
      </w:r>
    </w:p>
    <w:p w:rsidR="002B30B1" w:rsidRPr="00E46BF9" w:rsidRDefault="002B30B1" w:rsidP="00E46BF9">
      <w:pPr>
        <w:spacing w:after="0" w:line="340" w:lineRule="atLeast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:rsidR="00FE163F" w:rsidRPr="00E46BF9" w:rsidRDefault="00867D49" w:rsidP="00E46BF9">
      <w:pPr>
        <w:spacing w:after="0" w:line="340" w:lineRule="atLeast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47.9pt;margin-top:37.6pt;width:210.05pt;height:48.6pt;z-index:251658240;mso-height-percent:200;mso-height-percent:200;mso-width-relative:margin;mso-height-relative:margin" stroked="f">
            <v:textbox style="mso-fit-shape-to-text:t">
              <w:txbxContent>
                <w:p w:rsidR="00661572" w:rsidRPr="00E270A4" w:rsidRDefault="00661572" w:rsidP="00FE163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270A4">
                    <w:rPr>
                      <w:rFonts w:ascii="Arial" w:hAnsi="Arial" w:cs="Arial"/>
                      <w:b/>
                      <w:sz w:val="24"/>
                      <w:szCs w:val="24"/>
                    </w:rPr>
                    <w:t>CLAUDIO VARELA</w:t>
                  </w:r>
                </w:p>
                <w:p w:rsidR="00661572" w:rsidRPr="00E270A4" w:rsidRDefault="00661572" w:rsidP="00FE163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270A4">
                    <w:rPr>
                      <w:rFonts w:ascii="Arial" w:hAnsi="Arial" w:cs="Arial"/>
                      <w:b/>
                      <w:sz w:val="24"/>
                      <w:szCs w:val="24"/>
                    </w:rPr>
                    <w:t>PROMOTOR DE JUSTIÇA</w:t>
                  </w:r>
                </w:p>
                <w:p w:rsidR="00661572" w:rsidRPr="00E270A4" w:rsidRDefault="00661572" w:rsidP="00FE163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270A4">
                    <w:rPr>
                      <w:rFonts w:ascii="Arial" w:hAnsi="Arial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  <w:r w:rsidR="0036515F">
        <w:rPr>
          <w:rFonts w:ascii="Arial" w:hAnsi="Arial" w:cs="Arial"/>
          <w:b/>
          <w:noProof/>
          <w:color w:val="000000"/>
          <w:sz w:val="24"/>
          <w:szCs w:val="24"/>
          <w:lang w:eastAsia="pt-BR"/>
        </w:rPr>
        <w:pict>
          <v:shape id="_x0000_s1027" type="#_x0000_t202" style="position:absolute;left:0;text-align:left;margin-left:118.2pt;margin-top:133.8pt;width:219.25pt;height:48.6pt;z-index:251659264;mso-height-percent:200;mso-height-percent:200;mso-width-relative:margin;mso-height-relative:margin" stroked="f">
            <v:textbox style="mso-next-textbox:#_x0000_s1027;mso-fit-shape-to-text:t">
              <w:txbxContent>
                <w:p w:rsidR="00661572" w:rsidRPr="00E270A4" w:rsidRDefault="00661572" w:rsidP="00E270A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270A4">
                    <w:rPr>
                      <w:rFonts w:ascii="Arial" w:hAnsi="Arial" w:cs="Arial"/>
                      <w:b/>
                      <w:sz w:val="24"/>
                      <w:szCs w:val="24"/>
                    </w:rPr>
                    <w:t>RENATA DE V. ARAUJO BRESSAN</w:t>
                  </w:r>
                </w:p>
                <w:p w:rsidR="00661572" w:rsidRPr="00E270A4" w:rsidRDefault="00661572" w:rsidP="00E270A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270A4">
                    <w:rPr>
                      <w:rFonts w:ascii="Arial" w:hAnsi="Arial" w:cs="Arial"/>
                      <w:b/>
                      <w:sz w:val="24"/>
                      <w:szCs w:val="24"/>
                    </w:rPr>
                    <w:t>PROMOTORA DE JUSTIÇA</w:t>
                  </w:r>
                </w:p>
                <w:p w:rsidR="00661572" w:rsidRPr="00E270A4" w:rsidRDefault="00661572" w:rsidP="00E270A4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E270A4">
                    <w:rPr>
                      <w:rFonts w:ascii="Arial" w:hAnsi="Arial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  <w:r w:rsidR="0036515F">
        <w:rPr>
          <w:rFonts w:ascii="Arial" w:hAnsi="Arial" w:cs="Arial"/>
          <w:b/>
          <w:noProof/>
          <w:color w:val="000000"/>
          <w:sz w:val="24"/>
          <w:szCs w:val="24"/>
          <w:lang w:eastAsia="pt-BR"/>
        </w:rPr>
        <w:pict>
          <v:shape id="_x0000_s1028" type="#_x0000_t202" style="position:absolute;left:0;text-align:left;margin-left:-3.15pt;margin-top:37.3pt;width:214.6pt;height:48.6pt;z-index:251660288;mso-height-percent:200;mso-height-percent:200;mso-width-relative:margin;mso-height-relative:margin" stroked="f">
            <v:textbox style="mso-fit-shape-to-text:t">
              <w:txbxContent>
                <w:p w:rsidR="00661572" w:rsidRPr="00E270A4" w:rsidRDefault="00661572" w:rsidP="00E270A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270A4">
                    <w:rPr>
                      <w:rFonts w:ascii="Arial" w:hAnsi="Arial" w:cs="Arial"/>
                      <w:b/>
                      <w:sz w:val="24"/>
                      <w:szCs w:val="24"/>
                    </w:rPr>
                    <w:t>JORGE MAGNO REIS VIDAL</w:t>
                  </w:r>
                </w:p>
                <w:p w:rsidR="00661572" w:rsidRPr="00E270A4" w:rsidRDefault="00661572" w:rsidP="00E270A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270A4">
                    <w:rPr>
                      <w:rFonts w:ascii="Arial" w:hAnsi="Arial" w:cs="Arial"/>
                      <w:b/>
                      <w:sz w:val="24"/>
                      <w:szCs w:val="24"/>
                    </w:rPr>
                    <w:t>PROMOTOR DE JUSTIÇA</w:t>
                  </w:r>
                </w:p>
                <w:p w:rsidR="00661572" w:rsidRPr="00E270A4" w:rsidRDefault="00661572" w:rsidP="00E270A4">
                  <w:pPr>
                    <w:spacing w:after="0" w:line="240" w:lineRule="auto"/>
                    <w:jc w:val="center"/>
                    <w:rPr>
                      <w:szCs w:val="24"/>
                    </w:rPr>
                  </w:pPr>
                  <w:r w:rsidRPr="00E270A4">
                    <w:rPr>
                      <w:rFonts w:ascii="Arial" w:hAnsi="Arial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</w:p>
    <w:sectPr w:rsidR="00FE163F" w:rsidRPr="00E46BF9" w:rsidSect="00FE163F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572" w:rsidRDefault="00661572" w:rsidP="003E7866">
      <w:pPr>
        <w:spacing w:after="0" w:line="240" w:lineRule="auto"/>
      </w:pPr>
      <w:r>
        <w:separator/>
      </w:r>
    </w:p>
  </w:endnote>
  <w:endnote w:type="continuationSeparator" w:id="1">
    <w:p w:rsidR="00661572" w:rsidRDefault="00661572" w:rsidP="003E7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572" w:rsidRDefault="0036515F" w:rsidP="00EC3B3E">
    <w:pPr>
      <w:pStyle w:val="Rodap"/>
      <w:tabs>
        <w:tab w:val="clear" w:pos="8504"/>
        <w:tab w:val="right" w:pos="9072"/>
      </w:tabs>
      <w:ind w:right="-568"/>
      <w:jc w:val="right"/>
    </w:pPr>
    <w:r w:rsidRPr="00EC3B3E">
      <w:rPr>
        <w:rFonts w:ascii="Tahoma" w:hAnsi="Tahoma" w:cs="Tahoma"/>
      </w:rPr>
      <w:fldChar w:fldCharType="begin"/>
    </w:r>
    <w:r w:rsidR="00661572" w:rsidRPr="00EC3B3E">
      <w:rPr>
        <w:rFonts w:ascii="Tahoma" w:hAnsi="Tahoma" w:cs="Tahoma"/>
      </w:rPr>
      <w:instrText xml:space="preserve"> PAGE   \* MERGEFORMAT </w:instrText>
    </w:r>
    <w:r w:rsidRPr="00EC3B3E">
      <w:rPr>
        <w:rFonts w:ascii="Tahoma" w:hAnsi="Tahoma" w:cs="Tahoma"/>
      </w:rPr>
      <w:fldChar w:fldCharType="separate"/>
    </w:r>
    <w:r w:rsidR="00B93C31">
      <w:rPr>
        <w:rFonts w:ascii="Tahoma" w:hAnsi="Tahoma" w:cs="Tahoma"/>
        <w:noProof/>
      </w:rPr>
      <w:t>1</w:t>
    </w:r>
    <w:r w:rsidRPr="00EC3B3E">
      <w:rPr>
        <w:rFonts w:ascii="Tahoma" w:hAnsi="Tahoma" w:cs="Tahom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572" w:rsidRDefault="00661572" w:rsidP="003E7866">
      <w:pPr>
        <w:spacing w:after="0" w:line="240" w:lineRule="auto"/>
      </w:pPr>
      <w:r>
        <w:separator/>
      </w:r>
    </w:p>
  </w:footnote>
  <w:footnote w:type="continuationSeparator" w:id="1">
    <w:p w:rsidR="00661572" w:rsidRDefault="00661572" w:rsidP="003E7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65" w:type="dxa"/>
      <w:tblInd w:w="-356" w:type="dxa"/>
      <w:tblLayout w:type="fixed"/>
      <w:tblCellMar>
        <w:left w:w="70" w:type="dxa"/>
        <w:right w:w="70" w:type="dxa"/>
      </w:tblCellMar>
      <w:tblLook w:val="0000"/>
    </w:tblPr>
    <w:tblGrid>
      <w:gridCol w:w="1419"/>
      <w:gridCol w:w="8646"/>
    </w:tblGrid>
    <w:tr w:rsidR="00661572" w:rsidTr="008A0343">
      <w:trPr>
        <w:trHeight w:val="1567"/>
      </w:trPr>
      <w:tc>
        <w:tcPr>
          <w:tcW w:w="1419" w:type="dxa"/>
        </w:tcPr>
        <w:p w:rsidR="00661572" w:rsidRDefault="0036515F" w:rsidP="002B5C4A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  <w:lang w:eastAsia="pt-B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5.55pt;margin-top:-.35pt;width:71.45pt;height:70.15pt;z-index:251658240">
                <v:imagedata r:id="rId1" o:title=""/>
              </v:shape>
              <o:OLEObject Type="Embed" ProgID="CorelDraw.Graphic.9" ShapeID="_x0000_s2050" DrawAspect="Content" ObjectID="_1333804576" r:id="rId2"/>
            </w:pict>
          </w:r>
        </w:p>
      </w:tc>
      <w:tc>
        <w:tcPr>
          <w:tcW w:w="8646" w:type="dxa"/>
        </w:tcPr>
        <w:p w:rsidR="00661572" w:rsidRPr="00DD3306" w:rsidRDefault="00661572" w:rsidP="002B5C4A">
          <w:pPr>
            <w:pStyle w:val="Corpodetexto2"/>
            <w:spacing w:before="120" w:after="0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661572" w:rsidRPr="006D7D7B" w:rsidRDefault="00661572" w:rsidP="002B5C4A">
          <w:pPr>
            <w:pStyle w:val="Corpodetexto2"/>
            <w:spacing w:after="0"/>
            <w:rPr>
              <w:rFonts w:ascii="Tahoma" w:hAnsi="Tahoma" w:cs="Tahoma"/>
              <w:sz w:val="26"/>
              <w:szCs w:val="26"/>
            </w:rPr>
          </w:pPr>
          <w:r w:rsidRPr="006D7D7B">
            <w:rPr>
              <w:rFonts w:ascii="Tahoma" w:hAnsi="Tahoma" w:cs="Tahoma"/>
              <w:sz w:val="26"/>
              <w:szCs w:val="26"/>
            </w:rPr>
            <w:t>Procuradoria-Geral de Justiça</w:t>
          </w:r>
        </w:p>
        <w:p w:rsidR="00661572" w:rsidRDefault="00661572" w:rsidP="002B5C4A">
          <w:pPr>
            <w:pStyle w:val="Corpodetexto2"/>
            <w:spacing w:before="60" w:after="0"/>
            <w:rPr>
              <w:rFonts w:ascii="Tahoma" w:hAnsi="Tahoma" w:cs="Tahoma"/>
              <w:color w:val="FF0000"/>
              <w:sz w:val="25"/>
              <w:szCs w:val="25"/>
            </w:rPr>
          </w:pPr>
          <w:r w:rsidRPr="00DD3306">
            <w:rPr>
              <w:rFonts w:ascii="Tahoma" w:hAnsi="Tahoma" w:cs="Tahoma"/>
              <w:color w:val="FF0000"/>
              <w:sz w:val="25"/>
              <w:szCs w:val="25"/>
            </w:rPr>
            <w:t>Grupo de Atuação Especial de Combate ao Crime Organizado</w:t>
          </w:r>
        </w:p>
        <w:p w:rsidR="00661572" w:rsidRPr="00DD3306" w:rsidRDefault="00661572" w:rsidP="002B5C4A">
          <w:pPr>
            <w:pStyle w:val="Corpodetexto2"/>
            <w:spacing w:before="60" w:after="0"/>
            <w:rPr>
              <w:rFonts w:ascii="Tahoma" w:hAnsi="Tahoma" w:cs="Tahoma"/>
              <w:color w:val="FF0000"/>
              <w:sz w:val="25"/>
              <w:szCs w:val="25"/>
            </w:rPr>
          </w:pPr>
          <w:r w:rsidRPr="00DD3306">
            <w:rPr>
              <w:rFonts w:ascii="Tahoma" w:hAnsi="Tahoma" w:cs="Tahoma"/>
              <w:color w:val="FF0000"/>
              <w:sz w:val="25"/>
              <w:szCs w:val="25"/>
            </w:rPr>
            <w:t>GAECO</w:t>
          </w:r>
          <w:r>
            <w:rPr>
              <w:rFonts w:ascii="Tahoma" w:hAnsi="Tahoma" w:cs="Tahoma"/>
              <w:color w:val="FF0000"/>
              <w:sz w:val="25"/>
              <w:szCs w:val="25"/>
            </w:rPr>
            <w:t>/RJ</w:t>
          </w:r>
        </w:p>
      </w:tc>
    </w:tr>
  </w:tbl>
  <w:p w:rsidR="00661572" w:rsidRPr="002F0498" w:rsidRDefault="00661572" w:rsidP="00743B81">
    <w:pPr>
      <w:pStyle w:val="Cabealho"/>
      <w:spacing w:after="0" w:line="320" w:lineRule="atLeast"/>
      <w:rPr>
        <w:rFonts w:ascii="Tahoma" w:hAnsi="Tahoma" w:cs="Tahom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D2B04"/>
    <w:multiLevelType w:val="hybridMultilevel"/>
    <w:tmpl w:val="977ACFF8"/>
    <w:lvl w:ilvl="0" w:tplc="172443BA">
      <w:start w:val="1"/>
      <w:numFmt w:val="upperRoman"/>
      <w:lvlText w:val="%1."/>
      <w:lvlJc w:val="left"/>
      <w:pPr>
        <w:ind w:left="28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6" w:hanging="360"/>
      </w:pPr>
    </w:lvl>
    <w:lvl w:ilvl="2" w:tplc="0416001B" w:tentative="1">
      <w:start w:val="1"/>
      <w:numFmt w:val="lowerRoman"/>
      <w:lvlText w:val="%3."/>
      <w:lvlJc w:val="right"/>
      <w:pPr>
        <w:ind w:left="3926" w:hanging="180"/>
      </w:pPr>
    </w:lvl>
    <w:lvl w:ilvl="3" w:tplc="0416000F" w:tentative="1">
      <w:start w:val="1"/>
      <w:numFmt w:val="decimal"/>
      <w:lvlText w:val="%4."/>
      <w:lvlJc w:val="left"/>
      <w:pPr>
        <w:ind w:left="4646" w:hanging="360"/>
      </w:pPr>
    </w:lvl>
    <w:lvl w:ilvl="4" w:tplc="04160019" w:tentative="1">
      <w:start w:val="1"/>
      <w:numFmt w:val="lowerLetter"/>
      <w:lvlText w:val="%5."/>
      <w:lvlJc w:val="left"/>
      <w:pPr>
        <w:ind w:left="5366" w:hanging="360"/>
      </w:pPr>
    </w:lvl>
    <w:lvl w:ilvl="5" w:tplc="0416001B" w:tentative="1">
      <w:start w:val="1"/>
      <w:numFmt w:val="lowerRoman"/>
      <w:lvlText w:val="%6."/>
      <w:lvlJc w:val="right"/>
      <w:pPr>
        <w:ind w:left="6086" w:hanging="180"/>
      </w:pPr>
    </w:lvl>
    <w:lvl w:ilvl="6" w:tplc="0416000F" w:tentative="1">
      <w:start w:val="1"/>
      <w:numFmt w:val="decimal"/>
      <w:lvlText w:val="%7."/>
      <w:lvlJc w:val="left"/>
      <w:pPr>
        <w:ind w:left="6806" w:hanging="360"/>
      </w:pPr>
    </w:lvl>
    <w:lvl w:ilvl="7" w:tplc="04160019" w:tentative="1">
      <w:start w:val="1"/>
      <w:numFmt w:val="lowerLetter"/>
      <w:lvlText w:val="%8."/>
      <w:lvlJc w:val="left"/>
      <w:pPr>
        <w:ind w:left="7526" w:hanging="360"/>
      </w:pPr>
    </w:lvl>
    <w:lvl w:ilvl="8" w:tplc="0416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1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2">
    <w:nsid w:val="32ED7C58"/>
    <w:multiLevelType w:val="hybridMultilevel"/>
    <w:tmpl w:val="BCFEE0CC"/>
    <w:lvl w:ilvl="0" w:tplc="D7D4934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361334"/>
    <w:multiLevelType w:val="singleLevel"/>
    <w:tmpl w:val="A238DE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4">
    <w:nsid w:val="522F2059"/>
    <w:multiLevelType w:val="hybridMultilevel"/>
    <w:tmpl w:val="56F8FE44"/>
    <w:lvl w:ilvl="0" w:tplc="42B466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07050C"/>
    <w:multiLevelType w:val="hybridMultilevel"/>
    <w:tmpl w:val="F52C56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5A4651"/>
    <w:multiLevelType w:val="hybridMultilevel"/>
    <w:tmpl w:val="AA062AC8"/>
    <w:lvl w:ilvl="0" w:tplc="9650F0D4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F6A6651"/>
    <w:multiLevelType w:val="hybridMultilevel"/>
    <w:tmpl w:val="872072AC"/>
    <w:lvl w:ilvl="0" w:tplc="101EA2A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254A0"/>
    <w:rsid w:val="00012F14"/>
    <w:rsid w:val="00012F5D"/>
    <w:rsid w:val="0001759F"/>
    <w:rsid w:val="000178DB"/>
    <w:rsid w:val="00017C90"/>
    <w:rsid w:val="00023B60"/>
    <w:rsid w:val="00032BD5"/>
    <w:rsid w:val="00033C22"/>
    <w:rsid w:val="00043887"/>
    <w:rsid w:val="000802F1"/>
    <w:rsid w:val="000960CC"/>
    <w:rsid w:val="000B5ED5"/>
    <w:rsid w:val="000C507F"/>
    <w:rsid w:val="000C5C51"/>
    <w:rsid w:val="000C768A"/>
    <w:rsid w:val="000E03E4"/>
    <w:rsid w:val="000F01C1"/>
    <w:rsid w:val="00101273"/>
    <w:rsid w:val="00110013"/>
    <w:rsid w:val="00111063"/>
    <w:rsid w:val="00121A37"/>
    <w:rsid w:val="001437C0"/>
    <w:rsid w:val="001564FD"/>
    <w:rsid w:val="00157DE3"/>
    <w:rsid w:val="00182D38"/>
    <w:rsid w:val="00184C8C"/>
    <w:rsid w:val="00187D86"/>
    <w:rsid w:val="001A519D"/>
    <w:rsid w:val="001B40E9"/>
    <w:rsid w:val="001B66F1"/>
    <w:rsid w:val="001C4209"/>
    <w:rsid w:val="001D1F0D"/>
    <w:rsid w:val="001E29AB"/>
    <w:rsid w:val="001F09BC"/>
    <w:rsid w:val="001F2051"/>
    <w:rsid w:val="00214F79"/>
    <w:rsid w:val="00215BA8"/>
    <w:rsid w:val="0022036B"/>
    <w:rsid w:val="00234AD6"/>
    <w:rsid w:val="002456E2"/>
    <w:rsid w:val="002637DE"/>
    <w:rsid w:val="00273940"/>
    <w:rsid w:val="002806BA"/>
    <w:rsid w:val="00285E8E"/>
    <w:rsid w:val="002A33BF"/>
    <w:rsid w:val="002A7395"/>
    <w:rsid w:val="002B30B1"/>
    <w:rsid w:val="002B5C4A"/>
    <w:rsid w:val="002C61C8"/>
    <w:rsid w:val="002E3285"/>
    <w:rsid w:val="002F0498"/>
    <w:rsid w:val="003310F6"/>
    <w:rsid w:val="003338FA"/>
    <w:rsid w:val="00344140"/>
    <w:rsid w:val="00346CA5"/>
    <w:rsid w:val="00357F6C"/>
    <w:rsid w:val="00362271"/>
    <w:rsid w:val="0036515F"/>
    <w:rsid w:val="00365A65"/>
    <w:rsid w:val="0037546F"/>
    <w:rsid w:val="003768EB"/>
    <w:rsid w:val="003936A8"/>
    <w:rsid w:val="00395479"/>
    <w:rsid w:val="00395507"/>
    <w:rsid w:val="003A2B11"/>
    <w:rsid w:val="003A3997"/>
    <w:rsid w:val="003B6E24"/>
    <w:rsid w:val="003E4EE5"/>
    <w:rsid w:val="003E7866"/>
    <w:rsid w:val="003F1343"/>
    <w:rsid w:val="004220FB"/>
    <w:rsid w:val="00430F54"/>
    <w:rsid w:val="00444AB6"/>
    <w:rsid w:val="00453C21"/>
    <w:rsid w:val="00457DD0"/>
    <w:rsid w:val="0046340C"/>
    <w:rsid w:val="00464E0B"/>
    <w:rsid w:val="00470D02"/>
    <w:rsid w:val="004777FA"/>
    <w:rsid w:val="00485D07"/>
    <w:rsid w:val="00487E3D"/>
    <w:rsid w:val="0049346D"/>
    <w:rsid w:val="004C39D4"/>
    <w:rsid w:val="004D6A0A"/>
    <w:rsid w:val="004F215F"/>
    <w:rsid w:val="005029AA"/>
    <w:rsid w:val="00506447"/>
    <w:rsid w:val="00514DC7"/>
    <w:rsid w:val="00520BFF"/>
    <w:rsid w:val="005317A0"/>
    <w:rsid w:val="005442AA"/>
    <w:rsid w:val="005446AF"/>
    <w:rsid w:val="0054503E"/>
    <w:rsid w:val="00550DA1"/>
    <w:rsid w:val="00574CB6"/>
    <w:rsid w:val="005A36CF"/>
    <w:rsid w:val="005C644A"/>
    <w:rsid w:val="005D0435"/>
    <w:rsid w:val="00613B22"/>
    <w:rsid w:val="006144C0"/>
    <w:rsid w:val="00627CA1"/>
    <w:rsid w:val="00633B46"/>
    <w:rsid w:val="00633CEE"/>
    <w:rsid w:val="00661572"/>
    <w:rsid w:val="00681991"/>
    <w:rsid w:val="00691027"/>
    <w:rsid w:val="00693115"/>
    <w:rsid w:val="00694716"/>
    <w:rsid w:val="00696E39"/>
    <w:rsid w:val="006D2AF7"/>
    <w:rsid w:val="006E093B"/>
    <w:rsid w:val="006E37B3"/>
    <w:rsid w:val="006F23C8"/>
    <w:rsid w:val="00731416"/>
    <w:rsid w:val="00743B81"/>
    <w:rsid w:val="00747F79"/>
    <w:rsid w:val="00773A0E"/>
    <w:rsid w:val="00776965"/>
    <w:rsid w:val="0077766F"/>
    <w:rsid w:val="00792A9E"/>
    <w:rsid w:val="007A6F40"/>
    <w:rsid w:val="007B2C71"/>
    <w:rsid w:val="007D01FE"/>
    <w:rsid w:val="007E5E57"/>
    <w:rsid w:val="007E6497"/>
    <w:rsid w:val="00802402"/>
    <w:rsid w:val="00816068"/>
    <w:rsid w:val="00834E96"/>
    <w:rsid w:val="008362C8"/>
    <w:rsid w:val="00837E22"/>
    <w:rsid w:val="00867D49"/>
    <w:rsid w:val="008741EF"/>
    <w:rsid w:val="00882A34"/>
    <w:rsid w:val="00891897"/>
    <w:rsid w:val="00893758"/>
    <w:rsid w:val="008A0343"/>
    <w:rsid w:val="008B4D0E"/>
    <w:rsid w:val="008C4194"/>
    <w:rsid w:val="008D3C21"/>
    <w:rsid w:val="008E05D7"/>
    <w:rsid w:val="00912F1E"/>
    <w:rsid w:val="009205C9"/>
    <w:rsid w:val="009254A0"/>
    <w:rsid w:val="00931596"/>
    <w:rsid w:val="0094532E"/>
    <w:rsid w:val="00946567"/>
    <w:rsid w:val="00952F2D"/>
    <w:rsid w:val="009610A8"/>
    <w:rsid w:val="00974C34"/>
    <w:rsid w:val="00981153"/>
    <w:rsid w:val="00983D94"/>
    <w:rsid w:val="0099647F"/>
    <w:rsid w:val="009C2D07"/>
    <w:rsid w:val="009D4537"/>
    <w:rsid w:val="009E6660"/>
    <w:rsid w:val="009F2CB7"/>
    <w:rsid w:val="009F78DA"/>
    <w:rsid w:val="00A040EC"/>
    <w:rsid w:val="00A11589"/>
    <w:rsid w:val="00A212B0"/>
    <w:rsid w:val="00A27C82"/>
    <w:rsid w:val="00A360CC"/>
    <w:rsid w:val="00A41A73"/>
    <w:rsid w:val="00A55021"/>
    <w:rsid w:val="00A558FF"/>
    <w:rsid w:val="00A564AA"/>
    <w:rsid w:val="00A57ADD"/>
    <w:rsid w:val="00A62D8B"/>
    <w:rsid w:val="00A747E9"/>
    <w:rsid w:val="00A910BD"/>
    <w:rsid w:val="00A94767"/>
    <w:rsid w:val="00AB714C"/>
    <w:rsid w:val="00AC16F5"/>
    <w:rsid w:val="00AC663A"/>
    <w:rsid w:val="00AD26F2"/>
    <w:rsid w:val="00B03D81"/>
    <w:rsid w:val="00B05B5A"/>
    <w:rsid w:val="00B07B1F"/>
    <w:rsid w:val="00B22D92"/>
    <w:rsid w:val="00B24D81"/>
    <w:rsid w:val="00B4491F"/>
    <w:rsid w:val="00B46F2B"/>
    <w:rsid w:val="00B63AAB"/>
    <w:rsid w:val="00B80950"/>
    <w:rsid w:val="00B867FC"/>
    <w:rsid w:val="00B8734F"/>
    <w:rsid w:val="00B87A76"/>
    <w:rsid w:val="00B90142"/>
    <w:rsid w:val="00B93C31"/>
    <w:rsid w:val="00BA0FB7"/>
    <w:rsid w:val="00BC3304"/>
    <w:rsid w:val="00BD21B9"/>
    <w:rsid w:val="00BD3865"/>
    <w:rsid w:val="00BE2A84"/>
    <w:rsid w:val="00C00410"/>
    <w:rsid w:val="00C0455D"/>
    <w:rsid w:val="00C12125"/>
    <w:rsid w:val="00C138ED"/>
    <w:rsid w:val="00C1720D"/>
    <w:rsid w:val="00C26A21"/>
    <w:rsid w:val="00C32DDD"/>
    <w:rsid w:val="00C33D56"/>
    <w:rsid w:val="00C912FB"/>
    <w:rsid w:val="00C94B46"/>
    <w:rsid w:val="00CA5F8B"/>
    <w:rsid w:val="00CB3986"/>
    <w:rsid w:val="00CB5549"/>
    <w:rsid w:val="00CC4F3E"/>
    <w:rsid w:val="00D03D90"/>
    <w:rsid w:val="00D152AD"/>
    <w:rsid w:val="00D22290"/>
    <w:rsid w:val="00D336FB"/>
    <w:rsid w:val="00D442BD"/>
    <w:rsid w:val="00D61DDB"/>
    <w:rsid w:val="00D81B28"/>
    <w:rsid w:val="00D964DA"/>
    <w:rsid w:val="00DC0E62"/>
    <w:rsid w:val="00DC2B4C"/>
    <w:rsid w:val="00DD1D94"/>
    <w:rsid w:val="00DE0E26"/>
    <w:rsid w:val="00DF0C38"/>
    <w:rsid w:val="00DF40B1"/>
    <w:rsid w:val="00DF4509"/>
    <w:rsid w:val="00E07A55"/>
    <w:rsid w:val="00E23E0E"/>
    <w:rsid w:val="00E2553D"/>
    <w:rsid w:val="00E270A4"/>
    <w:rsid w:val="00E46BF9"/>
    <w:rsid w:val="00E64939"/>
    <w:rsid w:val="00E76837"/>
    <w:rsid w:val="00E86C87"/>
    <w:rsid w:val="00E916D4"/>
    <w:rsid w:val="00EA14EB"/>
    <w:rsid w:val="00EC3279"/>
    <w:rsid w:val="00EC3B3E"/>
    <w:rsid w:val="00ED2423"/>
    <w:rsid w:val="00ED4557"/>
    <w:rsid w:val="00EE1914"/>
    <w:rsid w:val="00EF091C"/>
    <w:rsid w:val="00F063FF"/>
    <w:rsid w:val="00F35E36"/>
    <w:rsid w:val="00F37B4F"/>
    <w:rsid w:val="00F40DD5"/>
    <w:rsid w:val="00F510A9"/>
    <w:rsid w:val="00F55E2D"/>
    <w:rsid w:val="00F57A44"/>
    <w:rsid w:val="00F57B82"/>
    <w:rsid w:val="00F70429"/>
    <w:rsid w:val="00F80459"/>
    <w:rsid w:val="00F855CE"/>
    <w:rsid w:val="00F93E36"/>
    <w:rsid w:val="00FA2B8C"/>
    <w:rsid w:val="00FA3175"/>
    <w:rsid w:val="00FA6B86"/>
    <w:rsid w:val="00FC032C"/>
    <w:rsid w:val="00FC67C4"/>
    <w:rsid w:val="00FE163F"/>
    <w:rsid w:val="00FF6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4A0"/>
    <w:pPr>
      <w:spacing w:after="200" w:line="276" w:lineRule="auto"/>
    </w:pPr>
    <w:rPr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har"/>
    <w:qFormat/>
    <w:rsid w:val="003A2B11"/>
    <w:pPr>
      <w:keepNext/>
      <w:spacing w:after="0" w:line="360" w:lineRule="auto"/>
      <w:jc w:val="both"/>
      <w:outlineLvl w:val="4"/>
    </w:pPr>
    <w:rPr>
      <w:rFonts w:ascii="Times New Roman" w:eastAsia="Times New Roman" w:hAnsi="Times New Roman"/>
      <w:b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3E786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E7866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3E786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7866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semiHidden/>
    <w:rsid w:val="003E7866"/>
    <w:pPr>
      <w:spacing w:after="120" w:line="240" w:lineRule="auto"/>
      <w:jc w:val="center"/>
    </w:pPr>
    <w:rPr>
      <w:rFonts w:ascii="Times New Roman" w:eastAsia="Times New Roman" w:hAnsi="Times New Roman"/>
      <w:b/>
      <w:sz w:val="32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semiHidden/>
    <w:rsid w:val="003E7866"/>
    <w:rPr>
      <w:rFonts w:ascii="Times New Roman" w:eastAsia="Times New Roman" w:hAnsi="Times New Roman"/>
      <w:b/>
      <w:sz w:val="32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A2B1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A2B11"/>
    <w:rPr>
      <w:sz w:val="22"/>
      <w:szCs w:val="22"/>
      <w:lang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3A2B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3A2B11"/>
    <w:rPr>
      <w:sz w:val="22"/>
      <w:szCs w:val="22"/>
      <w:lang w:eastAsia="en-US"/>
    </w:rPr>
  </w:style>
  <w:style w:type="character" w:customStyle="1" w:styleId="Ttulo5Char">
    <w:name w:val="Título 5 Char"/>
    <w:basedOn w:val="Fontepargpadro"/>
    <w:link w:val="Ttulo5"/>
    <w:rsid w:val="003A2B11"/>
    <w:rPr>
      <w:rFonts w:ascii="Times New Roman" w:eastAsia="Times New Roman" w:hAnsi="Times New Roman"/>
      <w:b/>
      <w:sz w:val="24"/>
      <w:lang w:eastAsia="en-US"/>
    </w:rPr>
  </w:style>
  <w:style w:type="paragraph" w:styleId="PargrafodaLista">
    <w:name w:val="List Paragraph"/>
    <w:basedOn w:val="Normal"/>
    <w:uiPriority w:val="34"/>
    <w:qFormat/>
    <w:rsid w:val="003A2B11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E666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E6660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9E6660"/>
    <w:rPr>
      <w:vertAlign w:val="superscript"/>
    </w:rPr>
  </w:style>
  <w:style w:type="paragraph" w:styleId="TextosemFormatao">
    <w:name w:val="Plain Text"/>
    <w:basedOn w:val="Normal"/>
    <w:link w:val="TextosemFormataoChar"/>
    <w:rsid w:val="00C0455D"/>
    <w:pPr>
      <w:spacing w:after="0" w:line="240" w:lineRule="auto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C0455D"/>
    <w:rPr>
      <w:rFonts w:ascii="Courier New" w:eastAsia="Times New Roman" w:hAnsi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1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347EBD-76F4-4509-B326-B8401D2963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2FA869-F5D7-4295-916C-F03450C6DAF6}"/>
</file>

<file path=customXml/itemProps3.xml><?xml version="1.0" encoding="utf-8"?>
<ds:datastoreItem xmlns:ds="http://schemas.openxmlformats.org/officeDocument/2006/customXml" ds:itemID="{820092B9-96E0-41A9-AD7D-EDF153C62059}"/>
</file>

<file path=customXml/itemProps4.xml><?xml version="1.0" encoding="utf-8"?>
<ds:datastoreItem xmlns:ds="http://schemas.openxmlformats.org/officeDocument/2006/customXml" ds:itemID="{207A01AE-3D15-40F3-B6D3-10A694527B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972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</Company>
  <LinksUpToDate>false</LinksUpToDate>
  <CharactersWithSpaces>6213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Ministério Público</dc:creator>
  <cp:keywords/>
  <dc:description/>
  <cp:lastModifiedBy>fabricia</cp:lastModifiedBy>
  <cp:revision>13</cp:revision>
  <cp:lastPrinted>2010-03-08T15:55:00Z</cp:lastPrinted>
  <dcterms:created xsi:type="dcterms:W3CDTF">2010-04-26T13:25:00Z</dcterms:created>
  <dcterms:modified xsi:type="dcterms:W3CDTF">2010-04-26T19:30:00Z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