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22CA3" w14:textId="3EC51F92" w:rsidR="00291CD1" w:rsidRPr="00162E6E" w:rsidRDefault="00291CD1" w:rsidP="00291CD1">
      <w:pPr>
        <w:pStyle w:val="papertitle"/>
        <w:spacing w:before="100" w:beforeAutospacing="1" w:after="100" w:afterAutospacing="1"/>
        <w:rPr>
          <w:kern w:val="48"/>
          <w:lang w:val="es-CO"/>
        </w:rPr>
      </w:pPr>
      <w:r>
        <w:rPr>
          <w:kern w:val="48"/>
          <w:lang w:val="es-CO"/>
        </w:rPr>
        <w:t>Laboratorio 03</w:t>
      </w:r>
      <w:r w:rsidRPr="00162E6E">
        <w:rPr>
          <w:kern w:val="48"/>
          <w:lang w:val="es-CO"/>
        </w:rPr>
        <w:t xml:space="preserve"> – </w:t>
      </w:r>
      <w:r>
        <w:rPr>
          <w:kern w:val="48"/>
          <w:lang w:val="es-CO"/>
        </w:rPr>
        <w:t>Reglas de Asociación</w:t>
      </w:r>
    </w:p>
    <w:p w14:paraId="10DA7A93" w14:textId="77777777" w:rsidR="00291CD1" w:rsidRDefault="00291CD1" w:rsidP="00291CD1">
      <w:pPr>
        <w:pStyle w:val="Author"/>
        <w:spacing w:before="0"/>
        <w:rPr>
          <w:sz w:val="18"/>
          <w:szCs w:val="18"/>
          <w:lang w:val="es-CO"/>
        </w:rPr>
        <w:sectPr w:rsidR="00291CD1" w:rsidSect="00E07EA4">
          <w:footerReference w:type="first" r:id="rId8"/>
          <w:pgSz w:w="12240" w:h="15840"/>
          <w:pgMar w:top="720" w:right="720" w:bottom="720" w:left="720" w:header="708" w:footer="708" w:gutter="0"/>
          <w:cols w:space="708"/>
          <w:docGrid w:linePitch="360"/>
        </w:sectPr>
      </w:pPr>
    </w:p>
    <w:p w14:paraId="753656B5" w14:textId="77777777" w:rsidR="00291CD1" w:rsidRPr="00162E6E" w:rsidRDefault="00291CD1" w:rsidP="00291CD1">
      <w:pPr>
        <w:pStyle w:val="Author"/>
        <w:spacing w:before="0"/>
        <w:rPr>
          <w:sz w:val="18"/>
          <w:szCs w:val="18"/>
          <w:lang w:val="es-CO"/>
        </w:rPr>
      </w:pPr>
      <w:r w:rsidRPr="00162E6E">
        <w:rPr>
          <w:sz w:val="18"/>
          <w:szCs w:val="18"/>
          <w:lang w:val="es-CO"/>
        </w:rPr>
        <w:t xml:space="preserve">Fabio Luis Buitrago Ochoa </w:t>
      </w:r>
      <w:r w:rsidRPr="00162E6E">
        <w:rPr>
          <w:sz w:val="18"/>
          <w:szCs w:val="18"/>
          <w:lang w:val="es-CO"/>
        </w:rPr>
        <w:br/>
      </w:r>
      <w:r w:rsidRPr="00162E6E">
        <w:rPr>
          <w:i/>
          <w:sz w:val="18"/>
          <w:szCs w:val="18"/>
          <w:lang w:val="es-CO"/>
        </w:rPr>
        <w:t>Departamento de Ingeniería de Sistemas</w:t>
      </w:r>
      <w:r w:rsidRPr="00162E6E">
        <w:rPr>
          <w:sz w:val="18"/>
          <w:szCs w:val="18"/>
          <w:lang w:val="es-CO"/>
        </w:rPr>
        <w:br/>
      </w:r>
      <w:r w:rsidRPr="00162E6E">
        <w:rPr>
          <w:i/>
          <w:sz w:val="18"/>
          <w:szCs w:val="18"/>
          <w:lang w:val="es-CO"/>
        </w:rPr>
        <w:t>Pontificia Universidad Javeriana</w:t>
      </w:r>
      <w:r w:rsidRPr="00162E6E">
        <w:rPr>
          <w:i/>
          <w:sz w:val="18"/>
          <w:szCs w:val="18"/>
          <w:lang w:val="es-CO"/>
        </w:rPr>
        <w:br/>
      </w:r>
      <w:r w:rsidRPr="00162E6E">
        <w:rPr>
          <w:sz w:val="18"/>
          <w:szCs w:val="18"/>
          <w:lang w:val="es-CO"/>
        </w:rPr>
        <w:t>Bogotá, Colombia</w:t>
      </w:r>
      <w:r w:rsidRPr="00162E6E">
        <w:rPr>
          <w:sz w:val="18"/>
          <w:szCs w:val="18"/>
          <w:lang w:val="es-CO"/>
        </w:rPr>
        <w:br/>
        <w:t>fabio_buitrago@javeriana.edu.co</w:t>
      </w:r>
    </w:p>
    <w:p w14:paraId="6C6C35E4" w14:textId="73316B65" w:rsidR="00291CD1" w:rsidRDefault="00291CD1" w:rsidP="00291CD1">
      <w:pPr>
        <w:pStyle w:val="Author"/>
        <w:spacing w:before="0"/>
        <w:rPr>
          <w:sz w:val="18"/>
          <w:szCs w:val="18"/>
          <w:lang w:val="es-CO"/>
        </w:rPr>
      </w:pPr>
      <w:r>
        <w:rPr>
          <w:sz w:val="18"/>
          <w:szCs w:val="18"/>
          <w:lang w:val="es-CO"/>
        </w:rPr>
        <w:t>David Mateo Henao Prieto</w:t>
      </w:r>
      <w:r w:rsidRPr="00162E6E">
        <w:rPr>
          <w:sz w:val="18"/>
          <w:szCs w:val="18"/>
          <w:lang w:val="es-CO"/>
        </w:rPr>
        <w:t xml:space="preserve"> </w:t>
      </w:r>
      <w:r w:rsidRPr="00162E6E">
        <w:rPr>
          <w:sz w:val="18"/>
          <w:szCs w:val="18"/>
          <w:lang w:val="es-CO"/>
        </w:rPr>
        <w:br/>
      </w:r>
      <w:r w:rsidRPr="00162E6E">
        <w:rPr>
          <w:i/>
          <w:sz w:val="18"/>
          <w:szCs w:val="18"/>
          <w:lang w:val="es-CO"/>
        </w:rPr>
        <w:t>Departamento de Ingeniería de Sistemas</w:t>
      </w:r>
      <w:r w:rsidRPr="00162E6E">
        <w:rPr>
          <w:sz w:val="18"/>
          <w:szCs w:val="18"/>
          <w:lang w:val="es-CO"/>
        </w:rPr>
        <w:br/>
      </w:r>
      <w:r w:rsidRPr="00162E6E">
        <w:rPr>
          <w:i/>
          <w:sz w:val="18"/>
          <w:szCs w:val="18"/>
          <w:lang w:val="es-CO"/>
        </w:rPr>
        <w:t>Pontificia Universidad Javeriana</w:t>
      </w:r>
      <w:r w:rsidRPr="00162E6E">
        <w:rPr>
          <w:i/>
          <w:sz w:val="18"/>
          <w:szCs w:val="18"/>
          <w:lang w:val="es-CO"/>
        </w:rPr>
        <w:br/>
      </w:r>
      <w:r w:rsidRPr="00162E6E">
        <w:rPr>
          <w:sz w:val="18"/>
          <w:szCs w:val="18"/>
          <w:lang w:val="es-CO"/>
        </w:rPr>
        <w:t>Bogotá, Colombia</w:t>
      </w:r>
      <w:r w:rsidRPr="00162E6E">
        <w:rPr>
          <w:sz w:val="18"/>
          <w:szCs w:val="18"/>
          <w:lang w:val="es-CO"/>
        </w:rPr>
        <w:br/>
      </w:r>
      <w:r w:rsidRPr="00291CD1">
        <w:rPr>
          <w:sz w:val="18"/>
          <w:szCs w:val="18"/>
          <w:lang w:val="es-CO"/>
        </w:rPr>
        <w:t>davidmhenaop@javeriana.edu.co</w:t>
      </w:r>
    </w:p>
    <w:p w14:paraId="289D20A9" w14:textId="77777777" w:rsidR="00291CD1" w:rsidRDefault="00291CD1" w:rsidP="00291CD1">
      <w:pPr>
        <w:pStyle w:val="Author"/>
        <w:spacing w:before="0"/>
        <w:rPr>
          <w:sz w:val="18"/>
          <w:szCs w:val="18"/>
          <w:lang w:val="es-CO"/>
        </w:rPr>
        <w:sectPr w:rsidR="00291CD1" w:rsidSect="00E07EA4">
          <w:type w:val="continuous"/>
          <w:pgSz w:w="12240" w:h="15840"/>
          <w:pgMar w:top="720" w:right="720" w:bottom="720" w:left="720" w:header="708" w:footer="708" w:gutter="0"/>
          <w:cols w:num="2" w:space="708"/>
          <w:docGrid w:linePitch="360"/>
        </w:sectPr>
      </w:pPr>
    </w:p>
    <w:p w14:paraId="3FCE8864" w14:textId="77777777" w:rsidR="00291CD1" w:rsidRPr="00162E6E" w:rsidRDefault="00291CD1" w:rsidP="00291CD1">
      <w:pPr>
        <w:pStyle w:val="Author"/>
        <w:spacing w:before="0"/>
        <w:rPr>
          <w:sz w:val="18"/>
          <w:szCs w:val="18"/>
          <w:lang w:val="es-CO"/>
        </w:rPr>
      </w:pPr>
    </w:p>
    <w:p w14:paraId="42F3FFE7" w14:textId="77777777" w:rsidR="00DA2414" w:rsidRDefault="00DA2414" w:rsidP="00DA2414">
      <w:pPr>
        <w:jc w:val="both"/>
        <w:rPr>
          <w:sz w:val="24"/>
          <w:szCs w:val="24"/>
        </w:rPr>
        <w:sectPr w:rsidR="00DA2414" w:rsidSect="00E07EA4">
          <w:type w:val="continuous"/>
          <w:pgSz w:w="12240" w:h="15840"/>
          <w:pgMar w:top="720" w:right="720" w:bottom="720" w:left="720" w:header="708" w:footer="708" w:gutter="0"/>
          <w:cols w:space="708"/>
          <w:docGrid w:linePitch="360"/>
        </w:sectPr>
      </w:pPr>
    </w:p>
    <w:p w14:paraId="043E9D36" w14:textId="0858047E" w:rsidR="00BD3546" w:rsidRPr="00DA2414" w:rsidRDefault="00DA2414" w:rsidP="004E7863">
      <w:pPr>
        <w:rPr>
          <w:sz w:val="26"/>
          <w:szCs w:val="26"/>
        </w:rPr>
      </w:pPr>
      <w:r w:rsidRPr="00DA2414">
        <w:rPr>
          <w:sz w:val="26"/>
          <w:szCs w:val="26"/>
        </w:rPr>
        <w:t xml:space="preserve">I. </w:t>
      </w:r>
      <w:r w:rsidR="00C7005D">
        <w:rPr>
          <w:sz w:val="26"/>
          <w:szCs w:val="26"/>
        </w:rPr>
        <w:t>OBJETIVOS</w:t>
      </w:r>
    </w:p>
    <w:p w14:paraId="1CC4DB3D" w14:textId="77777777" w:rsidR="00DA2414" w:rsidRPr="00DA2414" w:rsidRDefault="00DA2414" w:rsidP="00DA2414"/>
    <w:p w14:paraId="2A0D76E7" w14:textId="77A36E23" w:rsidR="00DA2414" w:rsidRP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Familiarizar al estudiante ante una situación similar a la real en donde se requiere analizar un conjunto de datos. En particular, transacciones de compra de una tienda de conveniencia (</w:t>
      </w:r>
      <w:proofErr w:type="spellStart"/>
      <w:r w:rsidRPr="00DA2414">
        <w:rPr>
          <w:rFonts w:ascii="Times New Roman" w:hAnsi="Times New Roman" w:cs="Times New Roman"/>
          <w:i/>
          <w:iCs/>
          <w:sz w:val="22"/>
          <w:szCs w:val="22"/>
        </w:rPr>
        <w:t>retail</w:t>
      </w:r>
      <w:proofErr w:type="spellEnd"/>
      <w:r w:rsidRPr="00DA2414">
        <w:rPr>
          <w:rFonts w:ascii="Times New Roman" w:hAnsi="Times New Roman" w:cs="Times New Roman"/>
          <w:sz w:val="22"/>
          <w:szCs w:val="22"/>
        </w:rPr>
        <w:t>).</w:t>
      </w:r>
    </w:p>
    <w:p w14:paraId="05406AF9" w14:textId="4F3E5089" w:rsidR="00DA2414" w:rsidRP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Explorar, describir y argumentar el comportamiento de distintas implementaciones de algoritmos distintos que resuelven el mismo problema. En particular, algoritmos de reglas de asociación.</w:t>
      </w:r>
    </w:p>
    <w:p w14:paraId="5A3633C4" w14:textId="3DBB7817" w:rsidR="00DA2414" w:rsidRDefault="00DA2414" w:rsidP="00DA2414">
      <w:pPr>
        <w:pStyle w:val="Prrafodelista"/>
        <w:numPr>
          <w:ilvl w:val="0"/>
          <w:numId w:val="2"/>
        </w:numPr>
        <w:jc w:val="both"/>
        <w:rPr>
          <w:rFonts w:ascii="Times New Roman" w:hAnsi="Times New Roman" w:cs="Times New Roman"/>
          <w:sz w:val="22"/>
          <w:szCs w:val="22"/>
        </w:rPr>
      </w:pPr>
      <w:r w:rsidRPr="00DA2414">
        <w:rPr>
          <w:rFonts w:ascii="Times New Roman" w:hAnsi="Times New Roman" w:cs="Times New Roman"/>
          <w:sz w:val="22"/>
          <w:szCs w:val="22"/>
        </w:rPr>
        <w:t>Elaborar reportes académicos posteriores a la experimentación, medición y observación de fenómenos estudiados. Medición de rendimiento de dos implementaciones, elaboración de apoyo a la explicación del fenómeno, y argumentación basada en la observación, razonamiento y estudio del fenómeno.</w:t>
      </w:r>
    </w:p>
    <w:p w14:paraId="7F387B81" w14:textId="77777777" w:rsidR="00DA2414" w:rsidRPr="00DA2414" w:rsidRDefault="00DA2414" w:rsidP="00DA2414">
      <w:pPr>
        <w:pStyle w:val="Prrafodelista"/>
        <w:jc w:val="both"/>
        <w:rPr>
          <w:rFonts w:ascii="Times New Roman" w:hAnsi="Times New Roman" w:cs="Times New Roman"/>
          <w:sz w:val="22"/>
          <w:szCs w:val="22"/>
        </w:rPr>
      </w:pPr>
    </w:p>
    <w:p w14:paraId="31A373D8" w14:textId="36D0A28C" w:rsidR="00DA2414" w:rsidRPr="00DA2414" w:rsidRDefault="00DA2414" w:rsidP="004E7863">
      <w:pPr>
        <w:rPr>
          <w:sz w:val="26"/>
          <w:szCs w:val="26"/>
        </w:rPr>
      </w:pPr>
      <w:r w:rsidRPr="00DA2414">
        <w:rPr>
          <w:sz w:val="26"/>
          <w:szCs w:val="26"/>
        </w:rPr>
        <w:t xml:space="preserve">II. </w:t>
      </w:r>
      <w:r w:rsidR="00C7005D">
        <w:rPr>
          <w:sz w:val="26"/>
          <w:szCs w:val="26"/>
        </w:rPr>
        <w:t>INTRODUCCIÓN</w:t>
      </w:r>
    </w:p>
    <w:p w14:paraId="248BA699" w14:textId="77777777" w:rsidR="00DA2414" w:rsidRDefault="00DA2414" w:rsidP="00291CD1">
      <w:pPr>
        <w:jc w:val="both"/>
        <w:rPr>
          <w:sz w:val="24"/>
          <w:szCs w:val="24"/>
        </w:rPr>
      </w:pPr>
    </w:p>
    <w:p w14:paraId="1868ABDD" w14:textId="33A68C40" w:rsidR="004E7863" w:rsidRDefault="004E7863" w:rsidP="004E7863">
      <w:pPr>
        <w:ind w:firstLine="708"/>
        <w:jc w:val="both"/>
        <w:rPr>
          <w:sz w:val="22"/>
          <w:szCs w:val="22"/>
        </w:rPr>
      </w:pPr>
      <w:r w:rsidRPr="004E7863">
        <w:rPr>
          <w:sz w:val="22"/>
          <w:szCs w:val="22"/>
        </w:rPr>
        <w:t xml:space="preserve">El presente estudio se enfoca en el análisis de transacciones de una tienda de conveniencia para el </w:t>
      </w:r>
      <w:proofErr w:type="gramStart"/>
      <w:r w:rsidRPr="004E7863">
        <w:rPr>
          <w:sz w:val="22"/>
          <w:szCs w:val="22"/>
        </w:rPr>
        <w:t>día sábado</w:t>
      </w:r>
      <w:proofErr w:type="gramEnd"/>
      <w:r w:rsidRPr="004E7863">
        <w:rPr>
          <w:sz w:val="22"/>
          <w:szCs w:val="22"/>
        </w:rPr>
        <w:t>. Se emplea Python como herramienta principal para la manipulación y análisis de los datos, los cuales se encuentran en formato .DBF. El objetivo es realizar una exploración inicial de los datos, llevar a cabo la limpieza necesaria, generar estadísticas descriptivas para comprender el comportamiento de las transacciones y, finalmente, aplicar los algoritmos de generación de reglas de asociación a-priori y FP-</w:t>
      </w:r>
      <w:proofErr w:type="spellStart"/>
      <w:r w:rsidRPr="004E7863">
        <w:rPr>
          <w:sz w:val="22"/>
          <w:szCs w:val="22"/>
        </w:rPr>
        <w:t>growth</w:t>
      </w:r>
      <w:proofErr w:type="spellEnd"/>
      <w:r w:rsidRPr="004E7863">
        <w:rPr>
          <w:sz w:val="22"/>
          <w:szCs w:val="22"/>
        </w:rPr>
        <w:t xml:space="preserve"> para identificar patrones de compra y relaciones entre los productos adquiridos.</w:t>
      </w:r>
    </w:p>
    <w:p w14:paraId="0024C05E" w14:textId="0ED25DAA" w:rsidR="004E7863" w:rsidRDefault="004E7863" w:rsidP="004E7863">
      <w:pPr>
        <w:ind w:firstLine="708"/>
        <w:jc w:val="both"/>
        <w:rPr>
          <w:sz w:val="22"/>
          <w:szCs w:val="22"/>
        </w:rPr>
      </w:pPr>
      <w:r w:rsidRPr="004E7863">
        <w:rPr>
          <w:sz w:val="22"/>
          <w:szCs w:val="22"/>
        </w:rPr>
        <w:t xml:space="preserve">El análisis de transacciones comerciales es fundamental para comprender el comportamiento de los clientes y mejorar la gestión de inventario y la estrategia de precios. En este contexto, el presente estudio se centra en las transacciones de una tienda de conveniencia durante los </w:t>
      </w:r>
      <w:proofErr w:type="gramStart"/>
      <w:r w:rsidRPr="004E7863">
        <w:rPr>
          <w:sz w:val="22"/>
          <w:szCs w:val="22"/>
        </w:rPr>
        <w:t>días sábados</w:t>
      </w:r>
      <w:proofErr w:type="gramEnd"/>
      <w:r w:rsidRPr="004E7863">
        <w:rPr>
          <w:sz w:val="22"/>
          <w:szCs w:val="22"/>
        </w:rPr>
        <w:t>, un período de alta actividad comercial en este tipo de establecimientos.</w:t>
      </w:r>
    </w:p>
    <w:p w14:paraId="453D079B" w14:textId="26D3313F" w:rsidR="004E7863" w:rsidRDefault="004E7863" w:rsidP="004E7863">
      <w:pPr>
        <w:ind w:firstLine="708"/>
        <w:jc w:val="both"/>
        <w:rPr>
          <w:sz w:val="22"/>
          <w:szCs w:val="22"/>
        </w:rPr>
      </w:pPr>
      <w:r w:rsidRPr="004E7863">
        <w:rPr>
          <w:sz w:val="22"/>
          <w:szCs w:val="22"/>
        </w:rPr>
        <w:t xml:space="preserve">La metodología empleada en este estudio incluye una exploración inicial de los datos en formato .DBF para identificar tipos y calidad de datos, seguida de una limpieza para garantizar su coherencia. Posteriormente, se generan estadísticas descriptivas para comprender el comportamiento de las transacciones. Se plantea una hipótesis sobre el comportamiento de compra de los </w:t>
      </w:r>
      <w:r w:rsidRPr="004E7863">
        <w:rPr>
          <w:sz w:val="22"/>
          <w:szCs w:val="22"/>
        </w:rPr>
        <w:t>clientes, la cual se evalúa utilizando los algoritmos de generación de reglas de asociación a-priori y FP-</w:t>
      </w:r>
      <w:proofErr w:type="spellStart"/>
      <w:r w:rsidRPr="004E7863">
        <w:rPr>
          <w:sz w:val="22"/>
          <w:szCs w:val="22"/>
        </w:rPr>
        <w:t>growth</w:t>
      </w:r>
      <w:proofErr w:type="spellEnd"/>
      <w:r w:rsidRPr="004E7863">
        <w:rPr>
          <w:sz w:val="22"/>
          <w:szCs w:val="22"/>
        </w:rPr>
        <w:t xml:space="preserve"> en Python. Finalmente, se analiza el rendimiento de los algoritmos y se responde a las preguntas planteadas en el estudio.</w:t>
      </w:r>
    </w:p>
    <w:p w14:paraId="5591622D" w14:textId="77777777" w:rsidR="004E7863" w:rsidRPr="004E7863" w:rsidRDefault="004E7863" w:rsidP="004E7863">
      <w:pPr>
        <w:ind w:firstLine="708"/>
        <w:jc w:val="both"/>
        <w:rPr>
          <w:sz w:val="22"/>
          <w:szCs w:val="22"/>
        </w:rPr>
      </w:pPr>
    </w:p>
    <w:p w14:paraId="38B28D46" w14:textId="6DD0D10B" w:rsidR="00DA2414" w:rsidRDefault="00DA2414" w:rsidP="00C7005D">
      <w:pPr>
        <w:rPr>
          <w:sz w:val="24"/>
          <w:szCs w:val="24"/>
        </w:rPr>
      </w:pPr>
      <w:r w:rsidRPr="00DA2414">
        <w:rPr>
          <w:sz w:val="24"/>
          <w:szCs w:val="24"/>
        </w:rPr>
        <w:t xml:space="preserve">III. </w:t>
      </w:r>
      <w:r w:rsidR="00C7005D">
        <w:rPr>
          <w:sz w:val="24"/>
          <w:szCs w:val="24"/>
        </w:rPr>
        <w:t>EXPLORACIÓN INICIAL DE LOS DATOS</w:t>
      </w:r>
    </w:p>
    <w:p w14:paraId="7B1C636F" w14:textId="77777777" w:rsidR="004E7863" w:rsidRDefault="004E7863" w:rsidP="00291CD1">
      <w:pPr>
        <w:jc w:val="both"/>
        <w:rPr>
          <w:sz w:val="24"/>
          <w:szCs w:val="24"/>
        </w:rPr>
      </w:pPr>
    </w:p>
    <w:p w14:paraId="56C1BCAC" w14:textId="33A61AA2" w:rsidR="004E7863" w:rsidRDefault="004E7863" w:rsidP="00C7005D">
      <w:pPr>
        <w:ind w:firstLine="360"/>
        <w:jc w:val="both"/>
        <w:rPr>
          <w:sz w:val="22"/>
          <w:szCs w:val="22"/>
        </w:rPr>
      </w:pPr>
      <w:r>
        <w:rPr>
          <w:sz w:val="22"/>
          <w:szCs w:val="22"/>
        </w:rPr>
        <w:t>Para realizar la exploración inicial de los datos se crean dos clases iniciales para encapsular</w:t>
      </w:r>
      <w:r w:rsidR="00FA28E6">
        <w:rPr>
          <w:sz w:val="22"/>
          <w:szCs w:val="22"/>
        </w:rPr>
        <w:t xml:space="preserve"> la información brindada por ambos archivos .DBF</w:t>
      </w:r>
      <w:r w:rsidR="00C7005D">
        <w:rPr>
          <w:sz w:val="22"/>
          <w:szCs w:val="22"/>
        </w:rPr>
        <w:t xml:space="preserve">, estas son </w:t>
      </w:r>
      <w:proofErr w:type="spellStart"/>
      <w:r w:rsidR="00C7005D" w:rsidRPr="00C7005D">
        <w:rPr>
          <w:i/>
          <w:iCs/>
          <w:sz w:val="22"/>
          <w:szCs w:val="22"/>
        </w:rPr>
        <w:t>LineItem</w:t>
      </w:r>
      <w:proofErr w:type="spellEnd"/>
      <w:r w:rsidR="00C7005D">
        <w:rPr>
          <w:sz w:val="22"/>
          <w:szCs w:val="22"/>
        </w:rPr>
        <w:t xml:space="preserve"> y </w:t>
      </w:r>
      <w:r w:rsidR="00C7005D" w:rsidRPr="00C7005D">
        <w:rPr>
          <w:i/>
          <w:iCs/>
          <w:sz w:val="22"/>
          <w:szCs w:val="22"/>
        </w:rPr>
        <w:t>Factura</w:t>
      </w:r>
      <w:r w:rsidR="00C7005D">
        <w:rPr>
          <w:sz w:val="22"/>
          <w:szCs w:val="22"/>
        </w:rPr>
        <w:t>:</w:t>
      </w:r>
    </w:p>
    <w:p w14:paraId="0BAD8842" w14:textId="77777777" w:rsidR="00C7005D" w:rsidRDefault="00C7005D" w:rsidP="00291CD1">
      <w:pPr>
        <w:jc w:val="both"/>
        <w:rPr>
          <w:sz w:val="22"/>
          <w:szCs w:val="22"/>
        </w:rPr>
      </w:pPr>
    </w:p>
    <w:p w14:paraId="0C28A50B" w14:textId="08929758" w:rsidR="00C7005D" w:rsidRDefault="00C7005D" w:rsidP="00C7005D">
      <w:pPr>
        <w:pStyle w:val="Prrafodelista"/>
        <w:numPr>
          <w:ilvl w:val="0"/>
          <w:numId w:val="2"/>
        </w:numPr>
        <w:jc w:val="both"/>
        <w:rPr>
          <w:rFonts w:ascii="Times New Roman" w:hAnsi="Times New Roman" w:cs="Times New Roman"/>
          <w:sz w:val="22"/>
          <w:szCs w:val="22"/>
        </w:rPr>
      </w:pPr>
      <w:proofErr w:type="spellStart"/>
      <w:r w:rsidRPr="00C7005D">
        <w:rPr>
          <w:rFonts w:ascii="Times New Roman" w:hAnsi="Times New Roman" w:cs="Times New Roman"/>
          <w:i/>
          <w:iCs/>
          <w:sz w:val="22"/>
          <w:szCs w:val="22"/>
        </w:rPr>
        <w:t>LineItem</w:t>
      </w:r>
      <w:proofErr w:type="spellEnd"/>
      <w:r>
        <w:rPr>
          <w:rFonts w:ascii="Times New Roman" w:hAnsi="Times New Roman" w:cs="Times New Roman"/>
          <w:sz w:val="22"/>
          <w:szCs w:val="22"/>
        </w:rPr>
        <w:t>: Contiene el nombre del producto, cantidad de ítems vendidos y el valor subtotal de la compra.</w:t>
      </w:r>
    </w:p>
    <w:p w14:paraId="6A043EFD" w14:textId="5562A8D4" w:rsidR="00C7005D" w:rsidRDefault="00C7005D" w:rsidP="00C7005D">
      <w:pPr>
        <w:pStyle w:val="Prrafodelista"/>
        <w:numPr>
          <w:ilvl w:val="0"/>
          <w:numId w:val="2"/>
        </w:numPr>
        <w:jc w:val="both"/>
        <w:rPr>
          <w:rFonts w:ascii="Times New Roman" w:hAnsi="Times New Roman" w:cs="Times New Roman"/>
          <w:sz w:val="22"/>
          <w:szCs w:val="22"/>
        </w:rPr>
      </w:pPr>
      <w:r w:rsidRPr="00C7005D">
        <w:rPr>
          <w:rFonts w:ascii="Times New Roman" w:hAnsi="Times New Roman" w:cs="Times New Roman"/>
          <w:i/>
          <w:iCs/>
          <w:sz w:val="22"/>
          <w:szCs w:val="22"/>
        </w:rPr>
        <w:t>Factura</w:t>
      </w:r>
      <w:r>
        <w:rPr>
          <w:rFonts w:ascii="Times New Roman" w:hAnsi="Times New Roman" w:cs="Times New Roman"/>
          <w:sz w:val="22"/>
          <w:szCs w:val="22"/>
        </w:rPr>
        <w:t xml:space="preserve">: Contiene el número o consecutivo de la factura, total de factura, total impuesto y una colección de </w:t>
      </w:r>
      <w:proofErr w:type="spellStart"/>
      <w:r w:rsidRPr="00C7005D">
        <w:rPr>
          <w:rFonts w:ascii="Times New Roman" w:hAnsi="Times New Roman" w:cs="Times New Roman"/>
          <w:i/>
          <w:iCs/>
          <w:sz w:val="22"/>
          <w:szCs w:val="22"/>
        </w:rPr>
        <w:t>LineItems</w:t>
      </w:r>
      <w:proofErr w:type="spellEnd"/>
      <w:r>
        <w:rPr>
          <w:rFonts w:ascii="Times New Roman" w:hAnsi="Times New Roman" w:cs="Times New Roman"/>
          <w:sz w:val="22"/>
          <w:szCs w:val="22"/>
        </w:rPr>
        <w:t xml:space="preserve"> asociados a la factura.</w:t>
      </w:r>
    </w:p>
    <w:p w14:paraId="59235AF7" w14:textId="77777777" w:rsidR="00C7005D" w:rsidRDefault="00C7005D" w:rsidP="00C7005D">
      <w:pPr>
        <w:pStyle w:val="Prrafodelista"/>
        <w:jc w:val="both"/>
        <w:rPr>
          <w:rFonts w:ascii="Times New Roman" w:hAnsi="Times New Roman" w:cs="Times New Roman"/>
          <w:sz w:val="22"/>
          <w:szCs w:val="22"/>
        </w:rPr>
      </w:pPr>
    </w:p>
    <w:p w14:paraId="1D9993FE" w14:textId="4382C7F0" w:rsidR="00C7005D" w:rsidRDefault="00C7005D" w:rsidP="00C7005D">
      <w:pPr>
        <w:ind w:firstLine="360"/>
        <w:jc w:val="both"/>
        <w:rPr>
          <w:sz w:val="22"/>
          <w:szCs w:val="22"/>
        </w:rPr>
      </w:pPr>
      <w:r>
        <w:rPr>
          <w:sz w:val="22"/>
          <w:szCs w:val="22"/>
        </w:rPr>
        <w:t>Para el almacenamiento de la información se utiliza un diccionario que contiene una llave asociada, que es el número de la factura, y un objeto tipo Factura que contiene toda la información antes mencionada.</w:t>
      </w:r>
    </w:p>
    <w:p w14:paraId="64EF0940" w14:textId="77777777" w:rsidR="00C7005D" w:rsidRDefault="00C7005D" w:rsidP="00C7005D">
      <w:pPr>
        <w:jc w:val="both"/>
        <w:rPr>
          <w:sz w:val="22"/>
          <w:szCs w:val="22"/>
        </w:rPr>
      </w:pPr>
    </w:p>
    <w:p w14:paraId="4171D556" w14:textId="6B50F7BC" w:rsidR="00C7005D" w:rsidRDefault="00C7005D" w:rsidP="00C7005D">
      <w:pPr>
        <w:ind w:firstLine="360"/>
        <w:jc w:val="both"/>
        <w:rPr>
          <w:sz w:val="22"/>
          <w:szCs w:val="22"/>
        </w:rPr>
      </w:pPr>
      <w:r>
        <w:rPr>
          <w:sz w:val="22"/>
          <w:szCs w:val="22"/>
        </w:rPr>
        <w:t>Después de realizar el almacenamiento de la información, se realiza una exploración inicial de los datos, dentro de la exploración se encuentra que la digitación de algunos productos se encuentra incorrecta, por lo que se tiene que utilizar la librería re para realizar la limpieza de los datos, eliminando espacios y caracteres que no aporten información necesaria.</w:t>
      </w:r>
    </w:p>
    <w:p w14:paraId="1659E8CC" w14:textId="77777777" w:rsidR="00C7005D" w:rsidRDefault="00C7005D" w:rsidP="00C7005D">
      <w:pPr>
        <w:ind w:firstLine="360"/>
        <w:jc w:val="both"/>
        <w:rPr>
          <w:sz w:val="22"/>
          <w:szCs w:val="22"/>
        </w:rPr>
      </w:pPr>
    </w:p>
    <w:p w14:paraId="6B51B828" w14:textId="1A89FDDF" w:rsidR="00C7005D" w:rsidRDefault="00C7005D" w:rsidP="00C7005D">
      <w:pPr>
        <w:ind w:firstLine="360"/>
        <w:jc w:val="both"/>
        <w:rPr>
          <w:sz w:val="22"/>
          <w:szCs w:val="22"/>
        </w:rPr>
      </w:pPr>
      <w:r>
        <w:rPr>
          <w:sz w:val="22"/>
          <w:szCs w:val="22"/>
        </w:rPr>
        <w:t>Después, se realiza la recopilación de la información más importante, entre ellas la cantidad de registros total, la cantidad de facturas representadas en los registros para ese día, cantidad promedio de ítems y la cantidad máxima y mínima de ítems de una factura.</w:t>
      </w:r>
    </w:p>
    <w:p w14:paraId="116EB534" w14:textId="77777777" w:rsidR="00C7005D" w:rsidRPr="00C7005D" w:rsidRDefault="00C7005D" w:rsidP="00C7005D">
      <w:pPr>
        <w:ind w:firstLine="360"/>
        <w:jc w:val="both"/>
        <w:rPr>
          <w:sz w:val="21"/>
          <w:szCs w:val="21"/>
          <w:lang w:val="es-ES_tradnl"/>
        </w:rPr>
      </w:pPr>
    </w:p>
    <w:p w14:paraId="4A8A0F69" w14:textId="697673D0" w:rsidR="00C7005D" w:rsidRPr="00C7005D" w:rsidRDefault="00C7005D" w:rsidP="00C7005D">
      <w:pPr>
        <w:rPr>
          <w:sz w:val="21"/>
          <w:szCs w:val="21"/>
          <w:lang w:val="es-ES_tradnl"/>
        </w:rPr>
      </w:pPr>
      <w:r w:rsidRPr="00C7005D">
        <w:rPr>
          <w:lang w:val="es-ES_tradnl"/>
        </w:rPr>
        <w:t>TABLA 01 – ESTADÍSTICAS GENERALES</w:t>
      </w:r>
    </w:p>
    <w:tbl>
      <w:tblPr>
        <w:tblStyle w:val="Tablaconcuadrcula"/>
        <w:tblW w:w="4876" w:type="dxa"/>
        <w:tblLook w:val="04A0" w:firstRow="1" w:lastRow="0" w:firstColumn="1" w:lastColumn="0" w:noHBand="0" w:noVBand="1"/>
      </w:tblPr>
      <w:tblGrid>
        <w:gridCol w:w="2438"/>
        <w:gridCol w:w="2438"/>
      </w:tblGrid>
      <w:tr w:rsidR="00C7005D" w:rsidRPr="00C7005D" w14:paraId="79BA6EE9" w14:textId="77777777" w:rsidTr="00A046D2">
        <w:trPr>
          <w:trHeight w:val="283"/>
        </w:trPr>
        <w:tc>
          <w:tcPr>
            <w:tcW w:w="2438" w:type="dxa"/>
            <w:vAlign w:val="center"/>
          </w:tcPr>
          <w:p w14:paraId="2D7DFDE5" w14:textId="46968B81" w:rsidR="00C7005D" w:rsidRPr="00C7005D" w:rsidRDefault="00C7005D" w:rsidP="00A046D2">
            <w:pPr>
              <w:pStyle w:val="Prrafodelista"/>
              <w:ind w:left="0"/>
              <w:rPr>
                <w:b/>
                <w:sz w:val="18"/>
                <w:szCs w:val="21"/>
                <w:lang w:val="es-ES_tradnl"/>
              </w:rPr>
            </w:pPr>
            <w:r w:rsidRPr="00C7005D">
              <w:rPr>
                <w:b/>
                <w:sz w:val="18"/>
                <w:szCs w:val="21"/>
                <w:lang w:val="es-ES_tradnl"/>
              </w:rPr>
              <w:t>Estadística</w:t>
            </w:r>
          </w:p>
        </w:tc>
        <w:tc>
          <w:tcPr>
            <w:tcW w:w="2438" w:type="dxa"/>
            <w:vAlign w:val="center"/>
          </w:tcPr>
          <w:p w14:paraId="5582105C" w14:textId="78EE4580" w:rsidR="00C7005D" w:rsidRPr="00C7005D" w:rsidRDefault="00C7005D" w:rsidP="00A046D2">
            <w:pPr>
              <w:pStyle w:val="Prrafodelista"/>
              <w:ind w:left="0"/>
              <w:rPr>
                <w:b/>
                <w:sz w:val="18"/>
                <w:szCs w:val="21"/>
                <w:lang w:val="es-ES_tradnl"/>
              </w:rPr>
            </w:pPr>
            <w:r w:rsidRPr="00C7005D">
              <w:rPr>
                <w:b/>
                <w:sz w:val="18"/>
                <w:szCs w:val="21"/>
                <w:lang w:val="es-ES_tradnl"/>
              </w:rPr>
              <w:t>Dato asociado</w:t>
            </w:r>
          </w:p>
        </w:tc>
      </w:tr>
      <w:tr w:rsidR="00C7005D" w:rsidRPr="00C7005D" w14:paraId="45CCA826" w14:textId="77777777" w:rsidTr="00A046D2">
        <w:trPr>
          <w:trHeight w:val="283"/>
        </w:trPr>
        <w:tc>
          <w:tcPr>
            <w:tcW w:w="2438" w:type="dxa"/>
            <w:vAlign w:val="center"/>
          </w:tcPr>
          <w:p w14:paraId="003DEA84" w14:textId="22EF328B" w:rsidR="00C7005D" w:rsidRPr="00C7005D" w:rsidRDefault="00C7005D" w:rsidP="00A046D2">
            <w:pPr>
              <w:pStyle w:val="Prrafodelista"/>
              <w:ind w:left="0"/>
              <w:rPr>
                <w:sz w:val="18"/>
                <w:szCs w:val="21"/>
                <w:lang w:val="es-ES_tradnl"/>
              </w:rPr>
            </w:pPr>
            <w:r w:rsidRPr="00C7005D">
              <w:rPr>
                <w:sz w:val="18"/>
                <w:szCs w:val="21"/>
                <w:lang w:val="es-ES_tradnl"/>
              </w:rPr>
              <w:t>Cantidad de registros total</w:t>
            </w:r>
          </w:p>
        </w:tc>
        <w:tc>
          <w:tcPr>
            <w:tcW w:w="2438" w:type="dxa"/>
            <w:vAlign w:val="center"/>
          </w:tcPr>
          <w:p w14:paraId="625A85D2" w14:textId="5E6EA9E2" w:rsidR="00C7005D" w:rsidRPr="00C7005D" w:rsidRDefault="00C7005D" w:rsidP="00A046D2">
            <w:pPr>
              <w:pStyle w:val="Prrafodelista"/>
              <w:ind w:left="0"/>
              <w:rPr>
                <w:sz w:val="18"/>
                <w:szCs w:val="21"/>
                <w:lang w:val="es-ES_tradnl"/>
              </w:rPr>
            </w:pPr>
            <w:r w:rsidRPr="00C7005D">
              <w:rPr>
                <w:sz w:val="18"/>
                <w:szCs w:val="21"/>
                <w:lang w:val="es-ES_tradnl"/>
              </w:rPr>
              <w:t>18214</w:t>
            </w:r>
          </w:p>
        </w:tc>
      </w:tr>
      <w:tr w:rsidR="00C7005D" w:rsidRPr="00C7005D" w14:paraId="24999BD7" w14:textId="77777777" w:rsidTr="00A046D2">
        <w:trPr>
          <w:trHeight w:val="283"/>
        </w:trPr>
        <w:tc>
          <w:tcPr>
            <w:tcW w:w="2438" w:type="dxa"/>
            <w:vAlign w:val="center"/>
          </w:tcPr>
          <w:p w14:paraId="575BA061" w14:textId="5F0F8C2F" w:rsidR="00C7005D" w:rsidRPr="00C7005D" w:rsidRDefault="00C7005D" w:rsidP="00A046D2">
            <w:pPr>
              <w:pStyle w:val="Prrafodelista"/>
              <w:ind w:left="0"/>
              <w:rPr>
                <w:sz w:val="18"/>
                <w:szCs w:val="21"/>
                <w:lang w:val="es-ES_tradnl"/>
              </w:rPr>
            </w:pPr>
            <w:r w:rsidRPr="00C7005D">
              <w:rPr>
                <w:sz w:val="18"/>
                <w:szCs w:val="21"/>
                <w:lang w:val="es-ES_tradnl"/>
              </w:rPr>
              <w:t>Cantidad de facturas</w:t>
            </w:r>
          </w:p>
        </w:tc>
        <w:tc>
          <w:tcPr>
            <w:tcW w:w="2438" w:type="dxa"/>
            <w:vAlign w:val="center"/>
          </w:tcPr>
          <w:p w14:paraId="71249CA0" w14:textId="4F93A7C4" w:rsidR="00C7005D" w:rsidRPr="00C7005D" w:rsidRDefault="00C7005D" w:rsidP="00A046D2">
            <w:pPr>
              <w:pStyle w:val="Prrafodelista"/>
              <w:ind w:left="0"/>
              <w:rPr>
                <w:sz w:val="18"/>
                <w:szCs w:val="21"/>
                <w:lang w:val="es-ES_tradnl"/>
              </w:rPr>
            </w:pPr>
            <w:r w:rsidRPr="00C7005D">
              <w:rPr>
                <w:sz w:val="18"/>
                <w:szCs w:val="21"/>
                <w:lang w:val="es-ES_tradnl"/>
              </w:rPr>
              <w:t>8647</w:t>
            </w:r>
          </w:p>
        </w:tc>
      </w:tr>
      <w:tr w:rsidR="00C7005D" w:rsidRPr="00C7005D" w14:paraId="3EE5A8BF" w14:textId="77777777" w:rsidTr="00A046D2">
        <w:trPr>
          <w:trHeight w:val="283"/>
        </w:trPr>
        <w:tc>
          <w:tcPr>
            <w:tcW w:w="2438" w:type="dxa"/>
            <w:vAlign w:val="center"/>
          </w:tcPr>
          <w:p w14:paraId="33FC485E" w14:textId="595D0530" w:rsidR="00C7005D" w:rsidRPr="00C7005D" w:rsidRDefault="00C7005D" w:rsidP="00A046D2">
            <w:pPr>
              <w:pStyle w:val="Prrafodelista"/>
              <w:ind w:left="0"/>
              <w:rPr>
                <w:sz w:val="18"/>
                <w:szCs w:val="21"/>
                <w:lang w:val="es-ES_tradnl"/>
              </w:rPr>
            </w:pPr>
            <w:r w:rsidRPr="00C7005D">
              <w:rPr>
                <w:sz w:val="18"/>
                <w:szCs w:val="21"/>
                <w:lang w:val="es-ES_tradnl"/>
              </w:rPr>
              <w:t>Cantidad promedio de ítems</w:t>
            </w:r>
          </w:p>
        </w:tc>
        <w:tc>
          <w:tcPr>
            <w:tcW w:w="2438" w:type="dxa"/>
            <w:vAlign w:val="center"/>
          </w:tcPr>
          <w:p w14:paraId="70712001" w14:textId="36F67979" w:rsidR="00C7005D" w:rsidRPr="00C7005D" w:rsidRDefault="00C7005D" w:rsidP="00A046D2">
            <w:pPr>
              <w:pStyle w:val="Prrafodelista"/>
              <w:ind w:left="0"/>
              <w:rPr>
                <w:sz w:val="18"/>
                <w:szCs w:val="21"/>
                <w:lang w:val="es-ES_tradnl"/>
              </w:rPr>
            </w:pPr>
            <w:r w:rsidRPr="00C7005D">
              <w:rPr>
                <w:sz w:val="18"/>
                <w:szCs w:val="21"/>
                <w:lang w:val="es-ES_tradnl"/>
              </w:rPr>
              <w:t>5.5</w:t>
            </w:r>
          </w:p>
        </w:tc>
      </w:tr>
      <w:tr w:rsidR="00C7005D" w:rsidRPr="00C7005D" w14:paraId="56F01D9F" w14:textId="77777777" w:rsidTr="00A046D2">
        <w:trPr>
          <w:trHeight w:val="283"/>
        </w:trPr>
        <w:tc>
          <w:tcPr>
            <w:tcW w:w="2438" w:type="dxa"/>
            <w:vAlign w:val="center"/>
          </w:tcPr>
          <w:p w14:paraId="0B876DE6" w14:textId="58F0865F" w:rsidR="00C7005D" w:rsidRPr="00C7005D" w:rsidRDefault="00C7005D" w:rsidP="00A046D2">
            <w:pPr>
              <w:pStyle w:val="Prrafodelista"/>
              <w:ind w:left="0"/>
              <w:rPr>
                <w:sz w:val="18"/>
                <w:szCs w:val="21"/>
                <w:lang w:val="es-ES_tradnl"/>
              </w:rPr>
            </w:pPr>
            <w:r w:rsidRPr="00C7005D">
              <w:rPr>
                <w:sz w:val="18"/>
                <w:szCs w:val="21"/>
                <w:lang w:val="es-ES_tradnl"/>
              </w:rPr>
              <w:t>Cantidad máxima de ítems por factura</w:t>
            </w:r>
          </w:p>
        </w:tc>
        <w:tc>
          <w:tcPr>
            <w:tcW w:w="2438" w:type="dxa"/>
            <w:vAlign w:val="center"/>
          </w:tcPr>
          <w:p w14:paraId="658FC11B" w14:textId="0DD3577F" w:rsidR="00C7005D" w:rsidRPr="00C7005D" w:rsidRDefault="00C7005D" w:rsidP="00A046D2">
            <w:pPr>
              <w:pStyle w:val="Prrafodelista"/>
              <w:ind w:left="0"/>
              <w:rPr>
                <w:sz w:val="18"/>
                <w:szCs w:val="21"/>
                <w:lang w:val="es-ES_tradnl"/>
              </w:rPr>
            </w:pPr>
            <w:r w:rsidRPr="00C7005D">
              <w:rPr>
                <w:sz w:val="18"/>
                <w:szCs w:val="21"/>
                <w:lang w:val="es-ES_tradnl"/>
              </w:rPr>
              <w:t>1538</w:t>
            </w:r>
          </w:p>
        </w:tc>
      </w:tr>
      <w:tr w:rsidR="00C7005D" w:rsidRPr="00C7005D" w14:paraId="2511C1D7" w14:textId="77777777" w:rsidTr="00A046D2">
        <w:trPr>
          <w:trHeight w:val="283"/>
        </w:trPr>
        <w:tc>
          <w:tcPr>
            <w:tcW w:w="2438" w:type="dxa"/>
            <w:vAlign w:val="center"/>
          </w:tcPr>
          <w:p w14:paraId="54AD3D6B" w14:textId="1487C65E" w:rsidR="00C7005D" w:rsidRPr="00C7005D" w:rsidRDefault="00C7005D" w:rsidP="00A046D2">
            <w:pPr>
              <w:pStyle w:val="Prrafodelista"/>
              <w:ind w:left="0"/>
              <w:rPr>
                <w:sz w:val="18"/>
                <w:szCs w:val="21"/>
                <w:lang w:val="es-ES_tradnl"/>
              </w:rPr>
            </w:pPr>
            <w:r w:rsidRPr="00C7005D">
              <w:rPr>
                <w:sz w:val="18"/>
                <w:szCs w:val="21"/>
                <w:lang w:val="es-ES_tradnl"/>
              </w:rPr>
              <w:t xml:space="preserve">Cantidad </w:t>
            </w:r>
            <w:r>
              <w:rPr>
                <w:sz w:val="18"/>
                <w:szCs w:val="21"/>
                <w:lang w:val="es-ES_tradnl"/>
              </w:rPr>
              <w:t>mínima</w:t>
            </w:r>
            <w:r w:rsidRPr="00C7005D">
              <w:rPr>
                <w:sz w:val="18"/>
                <w:szCs w:val="21"/>
                <w:lang w:val="es-ES_tradnl"/>
              </w:rPr>
              <w:t xml:space="preserve"> de </w:t>
            </w:r>
            <w:r>
              <w:rPr>
                <w:sz w:val="18"/>
                <w:szCs w:val="21"/>
                <w:lang w:val="es-ES_tradnl"/>
              </w:rPr>
              <w:t xml:space="preserve">ítems </w:t>
            </w:r>
            <w:r w:rsidRPr="00C7005D">
              <w:rPr>
                <w:sz w:val="18"/>
                <w:szCs w:val="21"/>
                <w:lang w:val="es-ES_tradnl"/>
              </w:rPr>
              <w:t>por factura</w:t>
            </w:r>
          </w:p>
        </w:tc>
        <w:tc>
          <w:tcPr>
            <w:tcW w:w="2438" w:type="dxa"/>
            <w:vAlign w:val="center"/>
          </w:tcPr>
          <w:p w14:paraId="151A17DA" w14:textId="782724BA" w:rsidR="00C7005D" w:rsidRPr="00C7005D" w:rsidRDefault="00C7005D" w:rsidP="00A046D2">
            <w:pPr>
              <w:pStyle w:val="Prrafodelista"/>
              <w:ind w:left="0"/>
              <w:rPr>
                <w:sz w:val="18"/>
                <w:szCs w:val="21"/>
                <w:lang w:val="es-ES_tradnl"/>
              </w:rPr>
            </w:pPr>
            <w:r w:rsidRPr="00C7005D">
              <w:rPr>
                <w:sz w:val="18"/>
                <w:szCs w:val="21"/>
                <w:lang w:val="es-ES_tradnl"/>
              </w:rPr>
              <w:t>1</w:t>
            </w:r>
          </w:p>
        </w:tc>
      </w:tr>
    </w:tbl>
    <w:p w14:paraId="72BE6BF4" w14:textId="3F7AA7A6" w:rsidR="00C7005D" w:rsidRDefault="00C7005D" w:rsidP="00C7005D">
      <w:pPr>
        <w:ind w:firstLine="708"/>
        <w:jc w:val="both"/>
        <w:rPr>
          <w:sz w:val="22"/>
          <w:szCs w:val="22"/>
        </w:rPr>
      </w:pPr>
      <w:r>
        <w:rPr>
          <w:sz w:val="22"/>
          <w:szCs w:val="22"/>
        </w:rPr>
        <w:lastRenderedPageBreak/>
        <w:t>Además, se realiza un análisis de la distribución a partir de la cantidad de productos o ítems por factura y el rango de precios establecido.</w:t>
      </w:r>
    </w:p>
    <w:p w14:paraId="75840BDC" w14:textId="77777777" w:rsidR="00C7005D" w:rsidRDefault="00C7005D" w:rsidP="00C7005D">
      <w:pPr>
        <w:ind w:firstLine="708"/>
        <w:jc w:val="both"/>
        <w:rPr>
          <w:sz w:val="22"/>
          <w:szCs w:val="22"/>
        </w:rPr>
      </w:pPr>
    </w:p>
    <w:p w14:paraId="22C300CC" w14:textId="5FD3BECE" w:rsidR="00C7005D" w:rsidRDefault="00C7005D" w:rsidP="00C7005D">
      <w:pPr>
        <w:ind w:firstLine="708"/>
        <w:jc w:val="both"/>
        <w:rPr>
          <w:sz w:val="22"/>
          <w:szCs w:val="22"/>
        </w:rPr>
      </w:pPr>
      <w:r w:rsidRPr="00C7005D">
        <w:rPr>
          <w:noProof/>
          <w:sz w:val="22"/>
          <w:szCs w:val="22"/>
        </w:rPr>
        <w:drawing>
          <wp:inline distT="0" distB="0" distL="0" distR="0" wp14:anchorId="594BC86A" wp14:editId="713F3CE7">
            <wp:extent cx="2224726" cy="2205327"/>
            <wp:effectExtent l="0" t="0" r="0" b="5080"/>
            <wp:docPr id="6498336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833611" name=""/>
                    <pic:cNvPicPr/>
                  </pic:nvPicPr>
                  <pic:blipFill>
                    <a:blip r:embed="rId9"/>
                    <a:stretch>
                      <a:fillRect/>
                    </a:stretch>
                  </pic:blipFill>
                  <pic:spPr>
                    <a:xfrm>
                      <a:off x="0" y="0"/>
                      <a:ext cx="2272404" cy="2252589"/>
                    </a:xfrm>
                    <a:prstGeom prst="rect">
                      <a:avLst/>
                    </a:prstGeom>
                  </pic:spPr>
                </pic:pic>
              </a:graphicData>
            </a:graphic>
          </wp:inline>
        </w:drawing>
      </w:r>
    </w:p>
    <w:p w14:paraId="6ABFEE94" w14:textId="236A13DA" w:rsidR="00DA2414" w:rsidRDefault="00C7005D" w:rsidP="00C7005D">
      <w:pPr>
        <w:rPr>
          <w:lang w:val="es-ES_tradnl"/>
        </w:rPr>
      </w:pPr>
      <w:r w:rsidRPr="00C7005D">
        <w:rPr>
          <w:lang w:val="es-ES_tradnl"/>
        </w:rPr>
        <w:t>FIGURA 01 – DISTRIBUCIÓN DE COMPRAS POR CANTIDAD DE PRODUCTO</w:t>
      </w:r>
    </w:p>
    <w:p w14:paraId="30167047" w14:textId="77777777" w:rsidR="003152FF" w:rsidRPr="00C7005D" w:rsidRDefault="003152FF" w:rsidP="00C7005D">
      <w:pPr>
        <w:rPr>
          <w:lang w:val="es-ES_tradnl"/>
        </w:rPr>
      </w:pPr>
    </w:p>
    <w:p w14:paraId="04864AE6" w14:textId="30127194" w:rsidR="00C7005D" w:rsidRDefault="00C7005D" w:rsidP="00C7005D">
      <w:pPr>
        <w:jc w:val="both"/>
        <w:rPr>
          <w:sz w:val="22"/>
          <w:szCs w:val="22"/>
          <w:lang w:val="es-ES_tradnl"/>
        </w:rPr>
      </w:pPr>
      <w:r>
        <w:rPr>
          <w:sz w:val="22"/>
          <w:szCs w:val="22"/>
          <w:lang w:val="es-ES_tradnl"/>
        </w:rPr>
        <w:tab/>
        <w:t xml:space="preserve">A partir de la </w:t>
      </w:r>
      <w:r w:rsidRPr="00954875">
        <w:rPr>
          <w:i/>
          <w:iCs/>
          <w:sz w:val="22"/>
          <w:szCs w:val="22"/>
          <w:lang w:val="es-ES_tradnl"/>
        </w:rPr>
        <w:t>Figura 01</w:t>
      </w:r>
      <w:r>
        <w:rPr>
          <w:sz w:val="22"/>
          <w:szCs w:val="22"/>
          <w:lang w:val="es-ES_tradnl"/>
        </w:rPr>
        <w:t xml:space="preserve">, se puede establecer que el </w:t>
      </w:r>
      <w:r w:rsidR="003152FF" w:rsidRPr="003152FF">
        <w:rPr>
          <w:b/>
          <w:bCs/>
          <w:sz w:val="22"/>
          <w:szCs w:val="22"/>
          <w:lang w:val="es-ES_tradnl"/>
        </w:rPr>
        <w:t>40.1%</w:t>
      </w:r>
      <w:r w:rsidR="003152FF">
        <w:rPr>
          <w:sz w:val="22"/>
          <w:szCs w:val="22"/>
          <w:lang w:val="es-ES_tradnl"/>
        </w:rPr>
        <w:t xml:space="preserve"> de las facturas posee solamente un ítem, el </w:t>
      </w:r>
      <w:r w:rsidR="003152FF" w:rsidRPr="003152FF">
        <w:rPr>
          <w:b/>
          <w:bCs/>
          <w:sz w:val="22"/>
          <w:szCs w:val="22"/>
          <w:lang w:val="es-ES_tradnl"/>
        </w:rPr>
        <w:t xml:space="preserve">32.7% </w:t>
      </w:r>
      <w:r w:rsidR="003152FF">
        <w:rPr>
          <w:sz w:val="22"/>
          <w:szCs w:val="22"/>
          <w:lang w:val="es-ES_tradnl"/>
        </w:rPr>
        <w:t xml:space="preserve">son facturas que poseen dos ítems y el </w:t>
      </w:r>
      <w:r w:rsidR="003152FF" w:rsidRPr="003152FF">
        <w:rPr>
          <w:b/>
          <w:bCs/>
          <w:sz w:val="22"/>
          <w:szCs w:val="22"/>
          <w:lang w:val="es-ES_tradnl"/>
        </w:rPr>
        <w:t>27.2%</w:t>
      </w:r>
      <w:r w:rsidR="003152FF">
        <w:rPr>
          <w:sz w:val="22"/>
          <w:szCs w:val="22"/>
          <w:lang w:val="es-ES_tradnl"/>
        </w:rPr>
        <w:t xml:space="preserve"> de las facturas aproximadamente posee 3 artículos o más, por lo que la factura con 1538 ítems es un dato atípico que no demuestra el comportamiento general de las transacciones de esos días, y puede afectar la cantidad promedio de ítems calculada anteriormente.</w:t>
      </w:r>
    </w:p>
    <w:p w14:paraId="529EC933" w14:textId="77777777" w:rsidR="00E0111A" w:rsidRDefault="00E0111A" w:rsidP="00C7005D">
      <w:pPr>
        <w:jc w:val="both"/>
        <w:rPr>
          <w:sz w:val="22"/>
          <w:szCs w:val="22"/>
          <w:lang w:val="es-ES_tradnl"/>
        </w:rPr>
      </w:pPr>
    </w:p>
    <w:p w14:paraId="51DCCDC6" w14:textId="751E2F71" w:rsidR="003152FF" w:rsidRDefault="003152FF" w:rsidP="003152FF">
      <w:pPr>
        <w:rPr>
          <w:sz w:val="22"/>
          <w:szCs w:val="22"/>
          <w:lang w:val="es-ES_tradnl"/>
        </w:rPr>
      </w:pPr>
      <w:r w:rsidRPr="003152FF">
        <w:rPr>
          <w:noProof/>
          <w:sz w:val="22"/>
          <w:szCs w:val="22"/>
          <w:lang w:val="es-ES_tradnl"/>
        </w:rPr>
        <w:drawing>
          <wp:inline distT="0" distB="0" distL="0" distR="0" wp14:anchorId="220EF691" wp14:editId="720E0196">
            <wp:extent cx="2514589" cy="2375555"/>
            <wp:effectExtent l="0" t="0" r="635" b="0"/>
            <wp:docPr id="36129748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297487" name=""/>
                    <pic:cNvPicPr/>
                  </pic:nvPicPr>
                  <pic:blipFill>
                    <a:blip r:embed="rId10"/>
                    <a:stretch>
                      <a:fillRect/>
                    </a:stretch>
                  </pic:blipFill>
                  <pic:spPr>
                    <a:xfrm>
                      <a:off x="0" y="0"/>
                      <a:ext cx="2554049" cy="2412833"/>
                    </a:xfrm>
                    <a:prstGeom prst="rect">
                      <a:avLst/>
                    </a:prstGeom>
                  </pic:spPr>
                </pic:pic>
              </a:graphicData>
            </a:graphic>
          </wp:inline>
        </w:drawing>
      </w:r>
    </w:p>
    <w:p w14:paraId="31E47184" w14:textId="01F863DB" w:rsidR="003152FF" w:rsidRDefault="003152FF" w:rsidP="003152FF">
      <w:pPr>
        <w:rPr>
          <w:lang w:val="es-ES_tradnl"/>
        </w:rPr>
      </w:pPr>
      <w:r w:rsidRPr="00C7005D">
        <w:rPr>
          <w:lang w:val="es-ES_tradnl"/>
        </w:rPr>
        <w:t>FIGURA 0</w:t>
      </w:r>
      <w:r>
        <w:rPr>
          <w:lang w:val="es-ES_tradnl"/>
        </w:rPr>
        <w:t>2</w:t>
      </w:r>
      <w:r w:rsidRPr="00C7005D">
        <w:rPr>
          <w:lang w:val="es-ES_tradnl"/>
        </w:rPr>
        <w:t xml:space="preserve"> – DISTRIBUCIÓN DE COMPRAS POR </w:t>
      </w:r>
      <w:r>
        <w:rPr>
          <w:lang w:val="es-ES_tradnl"/>
        </w:rPr>
        <w:t>PRECIO</w:t>
      </w:r>
    </w:p>
    <w:p w14:paraId="0BF2A317" w14:textId="77777777" w:rsidR="00E0111A" w:rsidRDefault="00E0111A" w:rsidP="003152FF">
      <w:pPr>
        <w:rPr>
          <w:lang w:val="es-ES_tradnl"/>
        </w:rPr>
      </w:pPr>
    </w:p>
    <w:p w14:paraId="067DB66E" w14:textId="13436208" w:rsidR="003152FF" w:rsidRDefault="003152FF" w:rsidP="00954875">
      <w:pPr>
        <w:ind w:firstLine="708"/>
        <w:jc w:val="both"/>
        <w:rPr>
          <w:sz w:val="22"/>
          <w:szCs w:val="22"/>
          <w:lang w:val="es-ES_tradnl"/>
        </w:rPr>
      </w:pPr>
      <w:r>
        <w:rPr>
          <w:sz w:val="22"/>
          <w:szCs w:val="22"/>
          <w:lang w:val="es-ES_tradnl"/>
        </w:rPr>
        <w:t xml:space="preserve">Ahora bien, a partir de la </w:t>
      </w:r>
      <w:r w:rsidRPr="00954875">
        <w:rPr>
          <w:i/>
          <w:iCs/>
          <w:sz w:val="22"/>
          <w:szCs w:val="22"/>
          <w:lang w:val="es-ES_tradnl"/>
        </w:rPr>
        <w:t>Figura 02</w:t>
      </w:r>
      <w:r>
        <w:rPr>
          <w:sz w:val="22"/>
          <w:szCs w:val="22"/>
          <w:lang w:val="es-ES_tradnl"/>
        </w:rPr>
        <w:t xml:space="preserve"> se puede concluir que aproximadamente el 85.4% de las compras cuestan $6000 COL o menos, lo cual está correlacionado con el rango de precios de los productos de la tienda de conveniencia</w:t>
      </w:r>
      <w:r w:rsidR="00954875">
        <w:rPr>
          <w:sz w:val="22"/>
          <w:szCs w:val="22"/>
          <w:lang w:val="es-ES_tradnl"/>
        </w:rPr>
        <w:t xml:space="preserve">, además, está directamente relacionado </w:t>
      </w:r>
      <w:proofErr w:type="spellStart"/>
      <w:r w:rsidR="00954875">
        <w:rPr>
          <w:sz w:val="22"/>
          <w:szCs w:val="22"/>
          <w:lang w:val="es-ES_tradnl"/>
        </w:rPr>
        <w:t>ocn</w:t>
      </w:r>
      <w:proofErr w:type="spellEnd"/>
      <w:r w:rsidR="00954875">
        <w:rPr>
          <w:sz w:val="22"/>
          <w:szCs w:val="22"/>
          <w:lang w:val="es-ES_tradnl"/>
        </w:rPr>
        <w:t xml:space="preserve"> la distribución de cantidad, con menos productos por factura, el costo de las facturas es menor.</w:t>
      </w:r>
    </w:p>
    <w:p w14:paraId="30BF6786" w14:textId="77777777" w:rsidR="00954875" w:rsidRDefault="00954875" w:rsidP="00954875">
      <w:pPr>
        <w:jc w:val="both"/>
        <w:rPr>
          <w:sz w:val="22"/>
          <w:szCs w:val="22"/>
          <w:lang w:val="es-ES_tradnl"/>
        </w:rPr>
      </w:pPr>
    </w:p>
    <w:p w14:paraId="43010B90" w14:textId="20B4DACF" w:rsidR="00954875" w:rsidRDefault="00954875" w:rsidP="00E0111A">
      <w:pPr>
        <w:ind w:firstLine="708"/>
        <w:jc w:val="both"/>
        <w:rPr>
          <w:sz w:val="22"/>
          <w:szCs w:val="22"/>
          <w:lang w:val="es-ES_tradnl"/>
        </w:rPr>
      </w:pPr>
      <w:r>
        <w:rPr>
          <w:sz w:val="22"/>
          <w:szCs w:val="22"/>
          <w:lang w:val="es-ES_tradnl"/>
        </w:rPr>
        <w:t>Por otra parte, se realiza el estudio de los productos más vendidos junto con su cantidad asociada:</w:t>
      </w:r>
    </w:p>
    <w:p w14:paraId="7971E5BE" w14:textId="77777777" w:rsidR="00E0111A" w:rsidRDefault="00E0111A" w:rsidP="00954875">
      <w:pPr>
        <w:jc w:val="both"/>
        <w:rPr>
          <w:sz w:val="22"/>
          <w:szCs w:val="22"/>
          <w:lang w:val="es-ES_tradnl"/>
        </w:rPr>
      </w:pPr>
    </w:p>
    <w:p w14:paraId="1A32C9C4" w14:textId="55723F9A" w:rsidR="00954875" w:rsidRPr="00C7005D" w:rsidRDefault="00954875" w:rsidP="00954875">
      <w:pPr>
        <w:rPr>
          <w:sz w:val="21"/>
          <w:szCs w:val="21"/>
          <w:lang w:val="es-ES_tradnl"/>
        </w:rPr>
      </w:pPr>
      <w:r w:rsidRPr="00C7005D">
        <w:rPr>
          <w:lang w:val="es-ES_tradnl"/>
        </w:rPr>
        <w:t>TABLA 0</w:t>
      </w:r>
      <w:r>
        <w:rPr>
          <w:lang w:val="es-ES_tradnl"/>
        </w:rPr>
        <w:t>2</w:t>
      </w:r>
      <w:r w:rsidRPr="00C7005D">
        <w:rPr>
          <w:lang w:val="es-ES_tradnl"/>
        </w:rPr>
        <w:t xml:space="preserve"> – </w:t>
      </w:r>
      <w:r>
        <w:rPr>
          <w:lang w:val="es-ES_tradnl"/>
        </w:rPr>
        <w:t>ITEMS MÁS VENDIDOS</w:t>
      </w:r>
    </w:p>
    <w:tbl>
      <w:tblPr>
        <w:tblStyle w:val="Tablaconcuadrcula"/>
        <w:tblW w:w="4876" w:type="dxa"/>
        <w:tblLook w:val="04A0" w:firstRow="1" w:lastRow="0" w:firstColumn="1" w:lastColumn="0" w:noHBand="0" w:noVBand="1"/>
      </w:tblPr>
      <w:tblGrid>
        <w:gridCol w:w="2438"/>
        <w:gridCol w:w="2438"/>
      </w:tblGrid>
      <w:tr w:rsidR="00954875" w:rsidRPr="00C7005D" w14:paraId="66739826" w14:textId="77777777" w:rsidTr="00A046D2">
        <w:trPr>
          <w:trHeight w:val="283"/>
        </w:trPr>
        <w:tc>
          <w:tcPr>
            <w:tcW w:w="2438" w:type="dxa"/>
            <w:vAlign w:val="center"/>
          </w:tcPr>
          <w:p w14:paraId="29731C07" w14:textId="7DC22E6F" w:rsidR="00954875" w:rsidRPr="00C7005D" w:rsidRDefault="00954875" w:rsidP="00A046D2">
            <w:pPr>
              <w:pStyle w:val="Prrafodelista"/>
              <w:ind w:left="0"/>
              <w:rPr>
                <w:b/>
                <w:sz w:val="18"/>
                <w:szCs w:val="21"/>
                <w:lang w:val="es-ES_tradnl"/>
              </w:rPr>
            </w:pPr>
            <w:r>
              <w:rPr>
                <w:b/>
                <w:sz w:val="18"/>
                <w:szCs w:val="21"/>
                <w:lang w:val="es-ES_tradnl"/>
              </w:rPr>
              <w:t>Ítem</w:t>
            </w:r>
          </w:p>
        </w:tc>
        <w:tc>
          <w:tcPr>
            <w:tcW w:w="2438" w:type="dxa"/>
            <w:vAlign w:val="center"/>
          </w:tcPr>
          <w:p w14:paraId="4006F862" w14:textId="05166C2E" w:rsidR="00954875" w:rsidRPr="00C7005D" w:rsidRDefault="00954875" w:rsidP="00A046D2">
            <w:pPr>
              <w:pStyle w:val="Prrafodelista"/>
              <w:ind w:left="0"/>
              <w:rPr>
                <w:b/>
                <w:sz w:val="18"/>
                <w:szCs w:val="21"/>
                <w:lang w:val="es-ES_tradnl"/>
              </w:rPr>
            </w:pPr>
            <w:r>
              <w:rPr>
                <w:b/>
                <w:sz w:val="18"/>
                <w:szCs w:val="21"/>
                <w:lang w:val="es-ES_tradnl"/>
              </w:rPr>
              <w:t>Cantidad</w:t>
            </w:r>
          </w:p>
        </w:tc>
      </w:tr>
      <w:tr w:rsidR="00954875" w:rsidRPr="00C7005D" w14:paraId="6FBBD1BD" w14:textId="77777777" w:rsidTr="00A046D2">
        <w:trPr>
          <w:trHeight w:val="283"/>
        </w:trPr>
        <w:tc>
          <w:tcPr>
            <w:tcW w:w="2438" w:type="dxa"/>
            <w:vAlign w:val="center"/>
          </w:tcPr>
          <w:p w14:paraId="7BA0CDC1" w14:textId="763B2FF4" w:rsidR="00954875" w:rsidRPr="00C7005D" w:rsidRDefault="00954875" w:rsidP="00E0111A">
            <w:pPr>
              <w:pStyle w:val="Prrafodelista"/>
              <w:ind w:left="0"/>
              <w:rPr>
                <w:sz w:val="18"/>
                <w:szCs w:val="21"/>
                <w:lang w:val="es-ES_tradnl"/>
              </w:rPr>
            </w:pPr>
            <w:r>
              <w:rPr>
                <w:sz w:val="18"/>
                <w:szCs w:val="21"/>
                <w:lang w:val="es-ES_tradnl"/>
              </w:rPr>
              <w:t>Empanadas</w:t>
            </w:r>
          </w:p>
        </w:tc>
        <w:tc>
          <w:tcPr>
            <w:tcW w:w="2438" w:type="dxa"/>
            <w:vAlign w:val="center"/>
          </w:tcPr>
          <w:p w14:paraId="63027127" w14:textId="3F19551C" w:rsidR="00954875" w:rsidRPr="00C7005D" w:rsidRDefault="00E0111A" w:rsidP="00A046D2">
            <w:pPr>
              <w:pStyle w:val="Prrafodelista"/>
              <w:ind w:left="0"/>
              <w:rPr>
                <w:sz w:val="18"/>
                <w:szCs w:val="21"/>
                <w:lang w:val="es-ES_tradnl"/>
              </w:rPr>
            </w:pPr>
            <w:r>
              <w:rPr>
                <w:sz w:val="18"/>
                <w:szCs w:val="21"/>
                <w:lang w:val="es-ES_tradnl"/>
              </w:rPr>
              <w:t>2713</w:t>
            </w:r>
          </w:p>
        </w:tc>
      </w:tr>
      <w:tr w:rsidR="00954875" w:rsidRPr="00C7005D" w14:paraId="713DD954" w14:textId="77777777" w:rsidTr="00A046D2">
        <w:trPr>
          <w:trHeight w:val="283"/>
        </w:trPr>
        <w:tc>
          <w:tcPr>
            <w:tcW w:w="2438" w:type="dxa"/>
            <w:vAlign w:val="center"/>
          </w:tcPr>
          <w:p w14:paraId="136A2112" w14:textId="056AA709" w:rsidR="00954875" w:rsidRPr="00C7005D" w:rsidRDefault="00954875" w:rsidP="00E0111A">
            <w:pPr>
              <w:pStyle w:val="Prrafodelista"/>
              <w:ind w:left="0"/>
              <w:rPr>
                <w:sz w:val="18"/>
                <w:szCs w:val="21"/>
                <w:lang w:val="es-ES_tradnl"/>
              </w:rPr>
            </w:pPr>
            <w:r>
              <w:rPr>
                <w:sz w:val="18"/>
                <w:szCs w:val="21"/>
                <w:lang w:val="es-ES_tradnl"/>
              </w:rPr>
              <w:t>Pasteles (Palitos)</w:t>
            </w:r>
          </w:p>
        </w:tc>
        <w:tc>
          <w:tcPr>
            <w:tcW w:w="2438" w:type="dxa"/>
            <w:vAlign w:val="center"/>
          </w:tcPr>
          <w:p w14:paraId="6983681C" w14:textId="55484BF0" w:rsidR="00954875" w:rsidRPr="00C7005D" w:rsidRDefault="00E0111A" w:rsidP="00A046D2">
            <w:pPr>
              <w:pStyle w:val="Prrafodelista"/>
              <w:ind w:left="0"/>
              <w:rPr>
                <w:sz w:val="18"/>
                <w:szCs w:val="21"/>
                <w:lang w:val="es-ES_tradnl"/>
              </w:rPr>
            </w:pPr>
            <w:r>
              <w:rPr>
                <w:sz w:val="18"/>
                <w:szCs w:val="21"/>
                <w:lang w:val="es-ES_tradnl"/>
              </w:rPr>
              <w:t>1339</w:t>
            </w:r>
          </w:p>
        </w:tc>
      </w:tr>
      <w:tr w:rsidR="00954875" w:rsidRPr="00C7005D" w14:paraId="26AAD601" w14:textId="77777777" w:rsidTr="00A046D2">
        <w:trPr>
          <w:trHeight w:val="283"/>
        </w:trPr>
        <w:tc>
          <w:tcPr>
            <w:tcW w:w="2438" w:type="dxa"/>
            <w:vAlign w:val="center"/>
          </w:tcPr>
          <w:p w14:paraId="6CC75F94" w14:textId="17A30E92" w:rsidR="00954875" w:rsidRPr="00C7005D" w:rsidRDefault="00954875" w:rsidP="00E0111A">
            <w:pPr>
              <w:pStyle w:val="Prrafodelista"/>
              <w:ind w:left="0"/>
              <w:rPr>
                <w:sz w:val="18"/>
                <w:szCs w:val="21"/>
                <w:lang w:val="es-ES_tradnl"/>
              </w:rPr>
            </w:pPr>
            <w:r>
              <w:rPr>
                <w:sz w:val="18"/>
                <w:szCs w:val="21"/>
                <w:lang w:val="es-ES_tradnl"/>
              </w:rPr>
              <w:t>Jugos Hit</w:t>
            </w:r>
          </w:p>
        </w:tc>
        <w:tc>
          <w:tcPr>
            <w:tcW w:w="2438" w:type="dxa"/>
            <w:vAlign w:val="center"/>
          </w:tcPr>
          <w:p w14:paraId="37AA988B" w14:textId="75E1ABCF" w:rsidR="00954875" w:rsidRPr="00C7005D" w:rsidRDefault="00E0111A" w:rsidP="00A046D2">
            <w:pPr>
              <w:pStyle w:val="Prrafodelista"/>
              <w:ind w:left="0"/>
              <w:rPr>
                <w:sz w:val="18"/>
                <w:szCs w:val="21"/>
                <w:lang w:val="es-ES_tradnl"/>
              </w:rPr>
            </w:pPr>
            <w:r>
              <w:rPr>
                <w:sz w:val="18"/>
                <w:szCs w:val="21"/>
                <w:lang w:val="es-ES_tradnl"/>
              </w:rPr>
              <w:t>1073</w:t>
            </w:r>
          </w:p>
        </w:tc>
      </w:tr>
      <w:tr w:rsidR="00954875" w:rsidRPr="00C7005D" w14:paraId="2D5C9F15" w14:textId="77777777" w:rsidTr="00A046D2">
        <w:trPr>
          <w:trHeight w:val="283"/>
        </w:trPr>
        <w:tc>
          <w:tcPr>
            <w:tcW w:w="2438" w:type="dxa"/>
            <w:vAlign w:val="center"/>
          </w:tcPr>
          <w:p w14:paraId="02E09F1C" w14:textId="6DB562EB" w:rsidR="00954875" w:rsidRPr="00C7005D" w:rsidRDefault="00954875" w:rsidP="00E0111A">
            <w:pPr>
              <w:pStyle w:val="Prrafodelista"/>
              <w:ind w:left="0"/>
              <w:rPr>
                <w:sz w:val="18"/>
                <w:szCs w:val="21"/>
                <w:lang w:val="es-ES_tradnl"/>
              </w:rPr>
            </w:pPr>
            <w:r>
              <w:rPr>
                <w:sz w:val="18"/>
                <w:szCs w:val="21"/>
                <w:lang w:val="es-ES_tradnl"/>
              </w:rPr>
              <w:t>Desechable x Unidad</w:t>
            </w:r>
          </w:p>
        </w:tc>
        <w:tc>
          <w:tcPr>
            <w:tcW w:w="2438" w:type="dxa"/>
            <w:vAlign w:val="center"/>
          </w:tcPr>
          <w:p w14:paraId="7E44B83B" w14:textId="34A7257E" w:rsidR="00954875" w:rsidRPr="00C7005D" w:rsidRDefault="00E0111A" w:rsidP="00A046D2">
            <w:pPr>
              <w:pStyle w:val="Prrafodelista"/>
              <w:ind w:left="0"/>
              <w:rPr>
                <w:sz w:val="18"/>
                <w:szCs w:val="21"/>
                <w:lang w:val="es-ES_tradnl"/>
              </w:rPr>
            </w:pPr>
            <w:r>
              <w:rPr>
                <w:sz w:val="18"/>
                <w:szCs w:val="21"/>
                <w:lang w:val="es-ES_tradnl"/>
              </w:rPr>
              <w:t>1072</w:t>
            </w:r>
          </w:p>
        </w:tc>
      </w:tr>
      <w:tr w:rsidR="00954875" w:rsidRPr="00C7005D" w14:paraId="00D65785" w14:textId="77777777" w:rsidTr="00A046D2">
        <w:trPr>
          <w:trHeight w:val="283"/>
        </w:trPr>
        <w:tc>
          <w:tcPr>
            <w:tcW w:w="2438" w:type="dxa"/>
            <w:vAlign w:val="center"/>
          </w:tcPr>
          <w:p w14:paraId="554FA565" w14:textId="7A54C7AA" w:rsidR="00954875" w:rsidRPr="00C7005D" w:rsidRDefault="00954875" w:rsidP="00E0111A">
            <w:pPr>
              <w:pStyle w:val="Prrafodelista"/>
              <w:ind w:left="0"/>
              <w:rPr>
                <w:sz w:val="18"/>
                <w:szCs w:val="21"/>
                <w:lang w:val="es-ES_tradnl"/>
              </w:rPr>
            </w:pPr>
            <w:r>
              <w:rPr>
                <w:sz w:val="18"/>
                <w:szCs w:val="21"/>
                <w:lang w:val="es-ES_tradnl"/>
              </w:rPr>
              <w:t>Sándwich sencillo</w:t>
            </w:r>
          </w:p>
        </w:tc>
        <w:tc>
          <w:tcPr>
            <w:tcW w:w="2438" w:type="dxa"/>
            <w:vAlign w:val="center"/>
          </w:tcPr>
          <w:p w14:paraId="6B88F971" w14:textId="66AF60A8" w:rsidR="00954875" w:rsidRPr="00C7005D" w:rsidRDefault="00E0111A" w:rsidP="00A046D2">
            <w:pPr>
              <w:pStyle w:val="Prrafodelista"/>
              <w:ind w:left="0"/>
              <w:rPr>
                <w:sz w:val="18"/>
                <w:szCs w:val="21"/>
                <w:lang w:val="es-ES_tradnl"/>
              </w:rPr>
            </w:pPr>
            <w:r>
              <w:rPr>
                <w:sz w:val="18"/>
                <w:szCs w:val="21"/>
                <w:lang w:val="es-ES_tradnl"/>
              </w:rPr>
              <w:t>726</w:t>
            </w:r>
          </w:p>
        </w:tc>
      </w:tr>
      <w:tr w:rsidR="00954875" w:rsidRPr="00C7005D" w14:paraId="7BA73737" w14:textId="77777777" w:rsidTr="00A046D2">
        <w:trPr>
          <w:trHeight w:val="283"/>
        </w:trPr>
        <w:tc>
          <w:tcPr>
            <w:tcW w:w="2438" w:type="dxa"/>
            <w:vAlign w:val="center"/>
          </w:tcPr>
          <w:p w14:paraId="6C7D5EBE" w14:textId="71A56B61" w:rsidR="00954875" w:rsidRPr="00C7005D" w:rsidRDefault="00954875" w:rsidP="00E0111A">
            <w:pPr>
              <w:pStyle w:val="Prrafodelista"/>
              <w:ind w:left="0"/>
              <w:rPr>
                <w:sz w:val="18"/>
                <w:szCs w:val="21"/>
                <w:lang w:val="es-ES_tradnl"/>
              </w:rPr>
            </w:pPr>
            <w:r>
              <w:rPr>
                <w:sz w:val="18"/>
                <w:szCs w:val="21"/>
                <w:lang w:val="es-ES_tradnl"/>
              </w:rPr>
              <w:t xml:space="preserve">Coca Cola </w:t>
            </w:r>
            <w:proofErr w:type="spellStart"/>
            <w:r>
              <w:rPr>
                <w:sz w:val="18"/>
                <w:szCs w:val="21"/>
                <w:lang w:val="es-ES_tradnl"/>
              </w:rPr>
              <w:t>Flexi</w:t>
            </w:r>
            <w:proofErr w:type="spellEnd"/>
          </w:p>
        </w:tc>
        <w:tc>
          <w:tcPr>
            <w:tcW w:w="2438" w:type="dxa"/>
            <w:vAlign w:val="center"/>
          </w:tcPr>
          <w:p w14:paraId="20A8829B" w14:textId="2FEC2821" w:rsidR="00954875" w:rsidRPr="00C7005D" w:rsidRDefault="00E0111A" w:rsidP="00A046D2">
            <w:pPr>
              <w:pStyle w:val="Prrafodelista"/>
              <w:ind w:left="0"/>
              <w:rPr>
                <w:sz w:val="18"/>
                <w:szCs w:val="21"/>
                <w:lang w:val="es-ES_tradnl"/>
              </w:rPr>
            </w:pPr>
            <w:r>
              <w:rPr>
                <w:sz w:val="18"/>
                <w:szCs w:val="21"/>
                <w:lang w:val="es-ES_tradnl"/>
              </w:rPr>
              <w:t>596</w:t>
            </w:r>
          </w:p>
        </w:tc>
      </w:tr>
      <w:tr w:rsidR="00954875" w:rsidRPr="00C7005D" w14:paraId="6E3B3CD0" w14:textId="77777777" w:rsidTr="00A046D2">
        <w:trPr>
          <w:trHeight w:val="283"/>
        </w:trPr>
        <w:tc>
          <w:tcPr>
            <w:tcW w:w="2438" w:type="dxa"/>
            <w:vAlign w:val="center"/>
          </w:tcPr>
          <w:p w14:paraId="3599944C" w14:textId="29E3F5B8" w:rsidR="00954875" w:rsidRPr="00C7005D" w:rsidRDefault="00E0111A" w:rsidP="00E0111A">
            <w:pPr>
              <w:pStyle w:val="Prrafodelista"/>
              <w:ind w:left="0"/>
              <w:rPr>
                <w:sz w:val="18"/>
                <w:szCs w:val="21"/>
                <w:lang w:val="es-ES_tradnl"/>
              </w:rPr>
            </w:pPr>
            <w:proofErr w:type="spellStart"/>
            <w:r>
              <w:rPr>
                <w:sz w:val="18"/>
                <w:szCs w:val="21"/>
                <w:lang w:val="es-ES_tradnl"/>
              </w:rPr>
              <w:t>CandyRanch</w:t>
            </w:r>
            <w:proofErr w:type="spellEnd"/>
            <w:r>
              <w:rPr>
                <w:sz w:val="18"/>
                <w:szCs w:val="21"/>
                <w:lang w:val="es-ES_tradnl"/>
              </w:rPr>
              <w:t xml:space="preserve"> 13gr</w:t>
            </w:r>
          </w:p>
        </w:tc>
        <w:tc>
          <w:tcPr>
            <w:tcW w:w="2438" w:type="dxa"/>
            <w:vAlign w:val="center"/>
          </w:tcPr>
          <w:p w14:paraId="5FDAF6CF" w14:textId="29D2B50C" w:rsidR="00954875" w:rsidRPr="00C7005D" w:rsidRDefault="00E0111A" w:rsidP="00A046D2">
            <w:pPr>
              <w:pStyle w:val="Prrafodelista"/>
              <w:ind w:left="0"/>
              <w:rPr>
                <w:sz w:val="18"/>
                <w:szCs w:val="21"/>
                <w:lang w:val="es-ES_tradnl"/>
              </w:rPr>
            </w:pPr>
            <w:r>
              <w:rPr>
                <w:sz w:val="18"/>
                <w:szCs w:val="21"/>
                <w:lang w:val="es-ES_tradnl"/>
              </w:rPr>
              <w:t>527</w:t>
            </w:r>
          </w:p>
        </w:tc>
      </w:tr>
      <w:tr w:rsidR="00954875" w:rsidRPr="00C7005D" w14:paraId="0A32C0A4" w14:textId="77777777" w:rsidTr="00A046D2">
        <w:trPr>
          <w:trHeight w:val="283"/>
        </w:trPr>
        <w:tc>
          <w:tcPr>
            <w:tcW w:w="2438" w:type="dxa"/>
            <w:vAlign w:val="center"/>
          </w:tcPr>
          <w:p w14:paraId="02612C23" w14:textId="33FB937E" w:rsidR="00954875" w:rsidRPr="00C7005D" w:rsidRDefault="00E0111A" w:rsidP="00E0111A">
            <w:pPr>
              <w:pStyle w:val="Prrafodelista"/>
              <w:ind w:left="0"/>
              <w:rPr>
                <w:sz w:val="18"/>
                <w:szCs w:val="21"/>
                <w:lang w:val="es-ES_tradnl"/>
              </w:rPr>
            </w:pPr>
            <w:r>
              <w:rPr>
                <w:sz w:val="18"/>
                <w:szCs w:val="21"/>
                <w:lang w:val="es-ES_tradnl"/>
              </w:rPr>
              <w:t>Pastillas Chao Cereza</w:t>
            </w:r>
          </w:p>
        </w:tc>
        <w:tc>
          <w:tcPr>
            <w:tcW w:w="2438" w:type="dxa"/>
            <w:vAlign w:val="center"/>
          </w:tcPr>
          <w:p w14:paraId="64E6ED84" w14:textId="139B74C0" w:rsidR="00954875" w:rsidRPr="00C7005D" w:rsidRDefault="00E0111A" w:rsidP="00A046D2">
            <w:pPr>
              <w:pStyle w:val="Prrafodelista"/>
              <w:ind w:left="0"/>
              <w:rPr>
                <w:sz w:val="18"/>
                <w:szCs w:val="21"/>
                <w:lang w:val="es-ES_tradnl"/>
              </w:rPr>
            </w:pPr>
            <w:r>
              <w:rPr>
                <w:sz w:val="18"/>
                <w:szCs w:val="21"/>
                <w:lang w:val="es-ES_tradnl"/>
              </w:rPr>
              <w:t>457</w:t>
            </w:r>
          </w:p>
        </w:tc>
      </w:tr>
      <w:tr w:rsidR="00954875" w:rsidRPr="00C7005D" w14:paraId="12849FED" w14:textId="77777777" w:rsidTr="00A046D2">
        <w:trPr>
          <w:trHeight w:val="283"/>
        </w:trPr>
        <w:tc>
          <w:tcPr>
            <w:tcW w:w="2438" w:type="dxa"/>
            <w:vAlign w:val="center"/>
          </w:tcPr>
          <w:p w14:paraId="641BE5D0" w14:textId="5B3F08E1" w:rsidR="00954875" w:rsidRPr="00C7005D" w:rsidRDefault="00E0111A" w:rsidP="00E0111A">
            <w:pPr>
              <w:pStyle w:val="Prrafodelista"/>
              <w:ind w:left="0"/>
              <w:rPr>
                <w:sz w:val="18"/>
                <w:szCs w:val="21"/>
                <w:lang w:val="es-ES_tradnl"/>
              </w:rPr>
            </w:pPr>
            <w:r>
              <w:rPr>
                <w:sz w:val="18"/>
                <w:szCs w:val="21"/>
                <w:lang w:val="es-ES_tradnl"/>
              </w:rPr>
              <w:t xml:space="preserve">Cerveza </w:t>
            </w:r>
            <w:proofErr w:type="spellStart"/>
            <w:r>
              <w:rPr>
                <w:sz w:val="18"/>
                <w:szCs w:val="21"/>
                <w:lang w:val="es-ES_tradnl"/>
              </w:rPr>
              <w:t>Poker</w:t>
            </w:r>
            <w:proofErr w:type="spellEnd"/>
          </w:p>
        </w:tc>
        <w:tc>
          <w:tcPr>
            <w:tcW w:w="2438" w:type="dxa"/>
            <w:vAlign w:val="center"/>
          </w:tcPr>
          <w:p w14:paraId="1D4C4876" w14:textId="2212747E" w:rsidR="00954875" w:rsidRPr="00C7005D" w:rsidRDefault="00E0111A" w:rsidP="00A046D2">
            <w:pPr>
              <w:pStyle w:val="Prrafodelista"/>
              <w:ind w:left="0"/>
              <w:rPr>
                <w:sz w:val="18"/>
                <w:szCs w:val="21"/>
                <w:lang w:val="es-ES_tradnl"/>
              </w:rPr>
            </w:pPr>
            <w:r>
              <w:rPr>
                <w:sz w:val="18"/>
                <w:szCs w:val="21"/>
                <w:lang w:val="es-ES_tradnl"/>
              </w:rPr>
              <w:t>403</w:t>
            </w:r>
          </w:p>
        </w:tc>
      </w:tr>
      <w:tr w:rsidR="00954875" w:rsidRPr="00C7005D" w14:paraId="2A83ED88" w14:textId="77777777" w:rsidTr="00A046D2">
        <w:trPr>
          <w:trHeight w:val="283"/>
        </w:trPr>
        <w:tc>
          <w:tcPr>
            <w:tcW w:w="2438" w:type="dxa"/>
            <w:vAlign w:val="center"/>
          </w:tcPr>
          <w:p w14:paraId="1B3AE9B8" w14:textId="77E6C41A" w:rsidR="00954875" w:rsidRPr="00C7005D" w:rsidRDefault="00E0111A" w:rsidP="00E0111A">
            <w:pPr>
              <w:pStyle w:val="Prrafodelista"/>
              <w:ind w:left="0"/>
              <w:rPr>
                <w:sz w:val="18"/>
                <w:szCs w:val="21"/>
                <w:lang w:val="es-ES_tradnl"/>
              </w:rPr>
            </w:pPr>
            <w:proofErr w:type="spellStart"/>
            <w:r>
              <w:rPr>
                <w:sz w:val="18"/>
                <w:szCs w:val="21"/>
                <w:lang w:val="es-ES_tradnl"/>
              </w:rPr>
              <w:t>Rothmans</w:t>
            </w:r>
            <w:proofErr w:type="spellEnd"/>
            <w:r>
              <w:rPr>
                <w:sz w:val="18"/>
                <w:szCs w:val="21"/>
                <w:lang w:val="es-ES_tradnl"/>
              </w:rPr>
              <w:t xml:space="preserve"> Azul</w:t>
            </w:r>
          </w:p>
        </w:tc>
        <w:tc>
          <w:tcPr>
            <w:tcW w:w="2438" w:type="dxa"/>
            <w:vAlign w:val="center"/>
          </w:tcPr>
          <w:p w14:paraId="3E24F2D0" w14:textId="0CD0EE9B" w:rsidR="00954875" w:rsidRPr="00C7005D" w:rsidRDefault="00E0111A" w:rsidP="00A046D2">
            <w:pPr>
              <w:pStyle w:val="Prrafodelista"/>
              <w:ind w:left="0"/>
              <w:rPr>
                <w:sz w:val="18"/>
                <w:szCs w:val="21"/>
                <w:lang w:val="es-ES_tradnl"/>
              </w:rPr>
            </w:pPr>
            <w:r>
              <w:rPr>
                <w:sz w:val="18"/>
                <w:szCs w:val="21"/>
                <w:lang w:val="es-ES_tradnl"/>
              </w:rPr>
              <w:t>370</w:t>
            </w:r>
          </w:p>
        </w:tc>
      </w:tr>
    </w:tbl>
    <w:p w14:paraId="423584C1" w14:textId="77777777" w:rsidR="00954875" w:rsidRDefault="00954875" w:rsidP="00E0111A">
      <w:pPr>
        <w:jc w:val="both"/>
        <w:rPr>
          <w:sz w:val="22"/>
          <w:szCs w:val="22"/>
          <w:lang w:val="es-ES_tradnl"/>
        </w:rPr>
      </w:pPr>
    </w:p>
    <w:p w14:paraId="4E551A72" w14:textId="7982DE78" w:rsidR="003152FF" w:rsidRPr="00C7005D" w:rsidRDefault="00E0111A" w:rsidP="00E0111A">
      <w:pPr>
        <w:ind w:firstLine="708"/>
        <w:jc w:val="both"/>
        <w:rPr>
          <w:sz w:val="22"/>
          <w:szCs w:val="22"/>
          <w:lang w:val="es-ES_tradnl"/>
        </w:rPr>
      </w:pPr>
      <w:r w:rsidRPr="00E0111A">
        <w:rPr>
          <w:sz w:val="22"/>
          <w:szCs w:val="22"/>
          <w:lang w:val="es-ES_tradnl"/>
        </w:rPr>
        <w:t>Se puede inferir a partir de la tabla que los elementos más vendidos tienen una mayor probabilidad de aparecer en la regla de asociación, dado que son los que más frecuentemente se encuentran en las transacciones. Esto sugiere una posible alta relación entre la venta de productos de comida y la de bebidas o dulces.</w:t>
      </w:r>
      <w:r>
        <w:rPr>
          <w:sz w:val="22"/>
          <w:szCs w:val="22"/>
          <w:lang w:val="es-ES_tradnl"/>
        </w:rPr>
        <w:t xml:space="preserve"> Además, el producto más vendido (la empanada) aparece el </w:t>
      </w:r>
      <w:r w:rsidRPr="00381DDC">
        <w:rPr>
          <w:b/>
          <w:bCs/>
          <w:sz w:val="22"/>
          <w:szCs w:val="22"/>
          <w:lang w:val="es-ES_tradnl"/>
        </w:rPr>
        <w:t xml:space="preserve">29.25% </w:t>
      </w:r>
      <w:r>
        <w:rPr>
          <w:sz w:val="22"/>
          <w:szCs w:val="22"/>
          <w:lang w:val="es-ES_tradnl"/>
        </w:rPr>
        <w:t xml:space="preserve">de las veces respecto a los </w:t>
      </w:r>
      <w:r w:rsidR="00381DDC">
        <w:rPr>
          <w:sz w:val="22"/>
          <w:szCs w:val="22"/>
          <w:lang w:val="es-ES_tradnl"/>
        </w:rPr>
        <w:t>ítems</w:t>
      </w:r>
      <w:r>
        <w:rPr>
          <w:sz w:val="22"/>
          <w:szCs w:val="22"/>
          <w:lang w:val="es-ES_tradnl"/>
        </w:rPr>
        <w:t xml:space="preserve"> más vendidos, esto sugiere que este elemento puede aparecer dentro de las principales reglas de asociación.</w:t>
      </w:r>
    </w:p>
    <w:p w14:paraId="4A5BB892" w14:textId="77777777" w:rsidR="00C7005D" w:rsidRPr="00C7005D" w:rsidRDefault="00C7005D" w:rsidP="00C7005D">
      <w:pPr>
        <w:rPr>
          <w:sz w:val="22"/>
          <w:szCs w:val="22"/>
          <w:lang w:val="es-ES_tradnl"/>
        </w:rPr>
      </w:pPr>
    </w:p>
    <w:p w14:paraId="4B8C75F0" w14:textId="3B2B95CA" w:rsidR="00DA2414" w:rsidRDefault="00DA2414" w:rsidP="00291CD1">
      <w:pPr>
        <w:jc w:val="both"/>
        <w:rPr>
          <w:sz w:val="24"/>
          <w:szCs w:val="24"/>
        </w:rPr>
      </w:pPr>
      <w:r w:rsidRPr="00DA2414">
        <w:rPr>
          <w:sz w:val="24"/>
          <w:szCs w:val="24"/>
        </w:rPr>
        <w:t xml:space="preserve">IV. </w:t>
      </w:r>
      <w:r w:rsidR="004E7863">
        <w:rPr>
          <w:sz w:val="24"/>
          <w:szCs w:val="24"/>
        </w:rPr>
        <w:t>Hipótesis</w:t>
      </w:r>
    </w:p>
    <w:p w14:paraId="424652D7" w14:textId="77777777" w:rsidR="00DA2414" w:rsidRDefault="00DA2414" w:rsidP="00291CD1">
      <w:pPr>
        <w:jc w:val="both"/>
        <w:rPr>
          <w:sz w:val="24"/>
          <w:szCs w:val="24"/>
        </w:rPr>
      </w:pPr>
    </w:p>
    <w:p w14:paraId="20156657" w14:textId="3175C6AE" w:rsidR="00174EBE" w:rsidRDefault="00174EBE" w:rsidP="00291CD1">
      <w:pPr>
        <w:jc w:val="both"/>
        <w:rPr>
          <w:sz w:val="24"/>
          <w:szCs w:val="24"/>
        </w:rPr>
      </w:pPr>
      <w:r w:rsidRPr="00174EBE">
        <w:rPr>
          <w:sz w:val="24"/>
          <w:szCs w:val="24"/>
        </w:rPr>
        <w:t>Dada la alta frecuencia de venta de empanadas en las transacciones de la tienda de conveniencia, se plantea que existe una asociación significativa entre la compra de empanadas y ciertos complementos. Este vínculo se ve reforzado por el comportamiento de los clientes, que en su mayoría adquieren uno o dos productos por compra. Se espera que los productos más vendidos, como las empanadas, estén vinculados a otros elementos populares, lo que podría reflejar preferencias de consumo específicas entre los clientes. Además, se anticipa que la identificación de estas asociaciones permitirá la elaboración de combos o recomendaciones de productos que impulsen las ventas y mejoren la experiencia del cliente en la tienda.</w:t>
      </w:r>
    </w:p>
    <w:p w14:paraId="5DCBB6BB" w14:textId="77777777" w:rsidR="00174EBE" w:rsidRPr="00DA2414" w:rsidRDefault="00174EBE" w:rsidP="00291CD1">
      <w:pPr>
        <w:jc w:val="both"/>
        <w:rPr>
          <w:sz w:val="24"/>
          <w:szCs w:val="24"/>
        </w:rPr>
      </w:pPr>
    </w:p>
    <w:p w14:paraId="29F5C595" w14:textId="6501DF0C" w:rsidR="00DA2414" w:rsidRDefault="00DA2414" w:rsidP="00291CD1">
      <w:pPr>
        <w:jc w:val="both"/>
        <w:rPr>
          <w:sz w:val="24"/>
          <w:szCs w:val="24"/>
        </w:rPr>
      </w:pPr>
      <w:r w:rsidRPr="00DA2414">
        <w:rPr>
          <w:sz w:val="24"/>
          <w:szCs w:val="24"/>
        </w:rPr>
        <w:t xml:space="preserve">V. </w:t>
      </w:r>
      <w:r w:rsidR="004E7863">
        <w:rPr>
          <w:sz w:val="24"/>
          <w:szCs w:val="24"/>
        </w:rPr>
        <w:t>Desarrollo</w:t>
      </w:r>
    </w:p>
    <w:p w14:paraId="3FA8CEAF" w14:textId="77777777" w:rsidR="00174EBE" w:rsidRDefault="00174EBE" w:rsidP="00291CD1">
      <w:pPr>
        <w:jc w:val="both"/>
        <w:rPr>
          <w:sz w:val="24"/>
          <w:szCs w:val="24"/>
        </w:rPr>
      </w:pPr>
    </w:p>
    <w:p w14:paraId="1F17B46B" w14:textId="77777777" w:rsidR="00174EBE" w:rsidRPr="00174EBE" w:rsidRDefault="00174EBE" w:rsidP="00174EBE">
      <w:pPr>
        <w:jc w:val="both"/>
        <w:rPr>
          <w:sz w:val="24"/>
          <w:szCs w:val="24"/>
        </w:rPr>
      </w:pPr>
      <w:r w:rsidRPr="00174EBE">
        <w:rPr>
          <w:sz w:val="24"/>
          <w:szCs w:val="24"/>
        </w:rPr>
        <w:t xml:space="preserve">Para la comparación entre las implementaciones de </w:t>
      </w:r>
      <w:proofErr w:type="spellStart"/>
      <w:r w:rsidRPr="00174EBE">
        <w:rPr>
          <w:sz w:val="24"/>
          <w:szCs w:val="24"/>
        </w:rPr>
        <w:t>Apriori</w:t>
      </w:r>
      <w:proofErr w:type="spellEnd"/>
      <w:r w:rsidRPr="00174EBE">
        <w:rPr>
          <w:sz w:val="24"/>
          <w:szCs w:val="24"/>
        </w:rPr>
        <w:t xml:space="preserve"> y FP-</w:t>
      </w:r>
      <w:proofErr w:type="spellStart"/>
      <w:r w:rsidRPr="00174EBE">
        <w:rPr>
          <w:sz w:val="24"/>
          <w:szCs w:val="24"/>
        </w:rPr>
        <w:t>Growth</w:t>
      </w:r>
      <w:proofErr w:type="spellEnd"/>
      <w:r w:rsidRPr="00174EBE">
        <w:rPr>
          <w:sz w:val="24"/>
          <w:szCs w:val="24"/>
        </w:rPr>
        <w:t>, se utiliza la biblioteca `</w:t>
      </w:r>
      <w:proofErr w:type="spellStart"/>
      <w:r w:rsidRPr="00174EBE">
        <w:rPr>
          <w:sz w:val="24"/>
          <w:szCs w:val="24"/>
        </w:rPr>
        <w:t>mlxtend</w:t>
      </w:r>
      <w:proofErr w:type="spellEnd"/>
      <w:r w:rsidRPr="00174EBE">
        <w:rPr>
          <w:sz w:val="24"/>
          <w:szCs w:val="24"/>
        </w:rPr>
        <w:t>` en Python. Primero, se cargan y preparan los datos contenidos en los archivos .</w:t>
      </w:r>
      <w:proofErr w:type="spellStart"/>
      <w:r w:rsidRPr="00174EBE">
        <w:rPr>
          <w:sz w:val="24"/>
          <w:szCs w:val="24"/>
        </w:rPr>
        <w:t>dbf</w:t>
      </w:r>
      <w:proofErr w:type="spellEnd"/>
      <w:r w:rsidRPr="00174EBE">
        <w:rPr>
          <w:sz w:val="24"/>
          <w:szCs w:val="24"/>
        </w:rPr>
        <w:t xml:space="preserve">. Luego, se establecen los parámetros de soporte y umbral para </w:t>
      </w:r>
      <w:r w:rsidRPr="00174EBE">
        <w:rPr>
          <w:sz w:val="24"/>
          <w:szCs w:val="24"/>
        </w:rPr>
        <w:lastRenderedPageBreak/>
        <w:t>cada ejecución. Estos parámetros son valores numéricos que determinan la frecuencia mínima con la que un conjunto de elementos debe aparecer en los datos para ser considerado relevante. El umbral es un valor que establece el límite mínimo de confianza para que una regla sea considerada válida.</w:t>
      </w:r>
    </w:p>
    <w:p w14:paraId="6B7131A7" w14:textId="77777777" w:rsidR="00174EBE" w:rsidRPr="00174EBE" w:rsidRDefault="00174EBE" w:rsidP="00174EBE">
      <w:pPr>
        <w:jc w:val="both"/>
        <w:rPr>
          <w:sz w:val="24"/>
          <w:szCs w:val="24"/>
        </w:rPr>
      </w:pPr>
    </w:p>
    <w:p w14:paraId="708ACA21" w14:textId="77777777" w:rsidR="00174EBE" w:rsidRPr="00174EBE" w:rsidRDefault="00174EBE" w:rsidP="00174EBE">
      <w:pPr>
        <w:jc w:val="both"/>
        <w:rPr>
          <w:sz w:val="24"/>
          <w:szCs w:val="24"/>
        </w:rPr>
      </w:pPr>
      <w:r w:rsidRPr="00174EBE">
        <w:rPr>
          <w:sz w:val="24"/>
          <w:szCs w:val="24"/>
        </w:rPr>
        <w:t>Se itera sobre todas las combinaciones posibles de estos parámetros, lo que significa que se ejecuta el algoritmo con diferentes valores de soporte y umbral. Para cada combinación, se realiza lo siguiente:</w:t>
      </w:r>
    </w:p>
    <w:p w14:paraId="17793493" w14:textId="77777777" w:rsidR="00174EBE" w:rsidRPr="00174EBE" w:rsidRDefault="00174EBE" w:rsidP="00174EBE">
      <w:pPr>
        <w:jc w:val="both"/>
        <w:rPr>
          <w:sz w:val="24"/>
          <w:szCs w:val="24"/>
        </w:rPr>
      </w:pPr>
    </w:p>
    <w:p w14:paraId="1FE2A420" w14:textId="77777777" w:rsidR="00174EBE" w:rsidRPr="00174EBE" w:rsidRDefault="00174EBE" w:rsidP="00174EBE">
      <w:pPr>
        <w:jc w:val="both"/>
        <w:rPr>
          <w:sz w:val="24"/>
          <w:szCs w:val="24"/>
        </w:rPr>
      </w:pPr>
      <w:r w:rsidRPr="00174EBE">
        <w:rPr>
          <w:sz w:val="24"/>
          <w:szCs w:val="24"/>
        </w:rPr>
        <w:t xml:space="preserve">1. Se ejecuta el algoritmo </w:t>
      </w:r>
      <w:proofErr w:type="spellStart"/>
      <w:r w:rsidRPr="00174EBE">
        <w:rPr>
          <w:sz w:val="24"/>
          <w:szCs w:val="24"/>
        </w:rPr>
        <w:t>Apriori</w:t>
      </w:r>
      <w:proofErr w:type="spellEnd"/>
      <w:r w:rsidRPr="00174EBE">
        <w:rPr>
          <w:sz w:val="24"/>
          <w:szCs w:val="24"/>
        </w:rPr>
        <w:t xml:space="preserve"> con los datos y los parámetros definidos.</w:t>
      </w:r>
    </w:p>
    <w:p w14:paraId="54BF265B" w14:textId="77777777" w:rsidR="00174EBE" w:rsidRPr="00174EBE" w:rsidRDefault="00174EBE" w:rsidP="00174EBE">
      <w:pPr>
        <w:jc w:val="both"/>
        <w:rPr>
          <w:sz w:val="24"/>
          <w:szCs w:val="24"/>
        </w:rPr>
      </w:pPr>
      <w:r w:rsidRPr="00174EBE">
        <w:rPr>
          <w:sz w:val="24"/>
          <w:szCs w:val="24"/>
        </w:rPr>
        <w:t>2. Se ejecuta el algoritmo FP-</w:t>
      </w:r>
      <w:proofErr w:type="spellStart"/>
      <w:r w:rsidRPr="00174EBE">
        <w:rPr>
          <w:sz w:val="24"/>
          <w:szCs w:val="24"/>
        </w:rPr>
        <w:t>Growth</w:t>
      </w:r>
      <w:proofErr w:type="spellEnd"/>
      <w:r w:rsidRPr="00174EBE">
        <w:rPr>
          <w:sz w:val="24"/>
          <w:szCs w:val="24"/>
        </w:rPr>
        <w:t xml:space="preserve"> con los mismos datos y parámetros.</w:t>
      </w:r>
    </w:p>
    <w:p w14:paraId="442F5CE1" w14:textId="77777777" w:rsidR="00174EBE" w:rsidRPr="00174EBE" w:rsidRDefault="00174EBE" w:rsidP="00174EBE">
      <w:pPr>
        <w:jc w:val="both"/>
        <w:rPr>
          <w:sz w:val="24"/>
          <w:szCs w:val="24"/>
        </w:rPr>
      </w:pPr>
      <w:r w:rsidRPr="00174EBE">
        <w:rPr>
          <w:sz w:val="24"/>
          <w:szCs w:val="24"/>
        </w:rPr>
        <w:t>3. Se mide el tiempo de ejecución de cada algoritmo.</w:t>
      </w:r>
    </w:p>
    <w:p w14:paraId="4AB47D28" w14:textId="77777777" w:rsidR="00DA2414" w:rsidRPr="00DA2414" w:rsidRDefault="00DA2414" w:rsidP="00291CD1">
      <w:pPr>
        <w:jc w:val="both"/>
        <w:rPr>
          <w:sz w:val="24"/>
          <w:szCs w:val="24"/>
        </w:rPr>
      </w:pPr>
    </w:p>
    <w:p w14:paraId="3B462701" w14:textId="2EFD45FE" w:rsidR="00DA2414" w:rsidRDefault="00DA2414" w:rsidP="00291CD1">
      <w:pPr>
        <w:jc w:val="both"/>
        <w:rPr>
          <w:sz w:val="24"/>
          <w:szCs w:val="24"/>
        </w:rPr>
      </w:pPr>
      <w:r w:rsidRPr="00DA2414">
        <w:rPr>
          <w:sz w:val="24"/>
          <w:szCs w:val="24"/>
        </w:rPr>
        <w:t xml:space="preserve">VI. </w:t>
      </w:r>
      <w:r w:rsidR="004E7863" w:rsidRPr="00DA2414">
        <w:rPr>
          <w:sz w:val="24"/>
          <w:szCs w:val="24"/>
        </w:rPr>
        <w:t>Respuesta a preguntas del Taller</w:t>
      </w:r>
    </w:p>
    <w:p w14:paraId="1DB2F3ED" w14:textId="77777777" w:rsidR="000E75FF" w:rsidRDefault="000E75FF" w:rsidP="00291CD1">
      <w:pPr>
        <w:jc w:val="both"/>
        <w:rPr>
          <w:sz w:val="24"/>
          <w:szCs w:val="24"/>
        </w:rPr>
      </w:pPr>
    </w:p>
    <w:p w14:paraId="5FADA255" w14:textId="5CACC877"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 xml:space="preserve">Liste reglas predecibles entre los productos vendidos k=1. Ejemplo: avena </w:t>
      </w:r>
      <w:r w:rsidRPr="000E75FF">
        <w:rPr>
          <w:rFonts w:ascii="Times New Roman" w:hAnsi="Times New Roman" w:cs="Times New Roman" w:hint="eastAsia"/>
          <w:sz w:val="22"/>
          <w:szCs w:val="22"/>
        </w:rPr>
        <w:t>→</w:t>
      </w:r>
      <w:r w:rsidRPr="000E75FF">
        <w:rPr>
          <w:rFonts w:ascii="Times New Roman" w:hAnsi="Times New Roman" w:cs="Times New Roman"/>
          <w:sz w:val="22"/>
          <w:szCs w:val="22"/>
        </w:rPr>
        <w:t xml:space="preserve"> pandebono.</w:t>
      </w:r>
    </w:p>
    <w:p w14:paraId="6BC74806" w14:textId="4AE35CFA" w:rsidR="00392DBA" w:rsidRDefault="00392DBA" w:rsidP="00392DBA">
      <w:pPr>
        <w:pStyle w:val="Prrafodelista"/>
        <w:numPr>
          <w:ilvl w:val="1"/>
          <w:numId w:val="4"/>
        </w:numPr>
        <w:jc w:val="both"/>
        <w:rPr>
          <w:rFonts w:ascii="Times New Roman" w:hAnsi="Times New Roman" w:cs="Times New Roman"/>
          <w:sz w:val="22"/>
          <w:szCs w:val="22"/>
        </w:rPr>
      </w:pPr>
      <w:r>
        <w:rPr>
          <w:rFonts w:ascii="Times New Roman" w:hAnsi="Times New Roman" w:cs="Times New Roman"/>
          <w:sz w:val="22"/>
          <w:szCs w:val="22"/>
        </w:rPr>
        <w:t>Tapabocas</w:t>
      </w:r>
      <w:r w:rsidRPr="000E75FF">
        <w:rPr>
          <w:rFonts w:ascii="Times New Roman" w:hAnsi="Times New Roman" w:cs="Times New Roman" w:hint="eastAsia"/>
          <w:sz w:val="22"/>
          <w:szCs w:val="22"/>
        </w:rPr>
        <w:t>→</w:t>
      </w:r>
      <w:proofErr w:type="spellStart"/>
      <w:r>
        <w:rPr>
          <w:rFonts w:ascii="Times New Roman" w:hAnsi="Times New Roman" w:cs="Times New Roman"/>
          <w:sz w:val="22"/>
          <w:szCs w:val="22"/>
        </w:rPr>
        <w:t>Descongel</w:t>
      </w:r>
      <w:proofErr w:type="spellEnd"/>
      <w:r>
        <w:rPr>
          <w:rFonts w:ascii="Times New Roman" w:hAnsi="Times New Roman" w:cs="Times New Roman"/>
          <w:sz w:val="22"/>
          <w:szCs w:val="22"/>
        </w:rPr>
        <w:t xml:space="preserve"> Gripa</w:t>
      </w:r>
    </w:p>
    <w:p w14:paraId="3FC7F08D" w14:textId="2A7EF12E" w:rsidR="00392DBA" w:rsidRDefault="00392DBA" w:rsidP="00392DBA">
      <w:pPr>
        <w:pStyle w:val="Prrafodelista"/>
        <w:numPr>
          <w:ilvl w:val="1"/>
          <w:numId w:val="4"/>
        </w:numPr>
        <w:jc w:val="both"/>
        <w:rPr>
          <w:rFonts w:ascii="Times New Roman" w:hAnsi="Times New Roman" w:cs="Times New Roman"/>
          <w:sz w:val="22"/>
          <w:szCs w:val="22"/>
        </w:rPr>
      </w:pPr>
      <w:proofErr w:type="gramStart"/>
      <w:r>
        <w:rPr>
          <w:rFonts w:ascii="Times New Roman" w:hAnsi="Times New Roman" w:cs="Times New Roman"/>
          <w:sz w:val="22"/>
          <w:szCs w:val="22"/>
        </w:rPr>
        <w:t>Bombas</w:t>
      </w:r>
      <w:r w:rsidR="00FA682B">
        <w:rPr>
          <w:rFonts w:ascii="Times New Roman" w:hAnsi="Times New Roman" w:cs="Times New Roman"/>
          <w:sz w:val="22"/>
          <w:szCs w:val="22"/>
        </w:rPr>
        <w:t xml:space="preserve"> </w:t>
      </w:r>
      <w:r>
        <w:rPr>
          <w:rFonts w:ascii="Times New Roman" w:hAnsi="Times New Roman" w:cs="Times New Roman"/>
          <w:sz w:val="22"/>
          <w:szCs w:val="22"/>
        </w:rPr>
        <w:t>cromada</w:t>
      </w:r>
      <w:proofErr w:type="gramEnd"/>
      <w:r w:rsidRPr="000E75FF">
        <w:rPr>
          <w:rFonts w:ascii="Times New Roman" w:hAnsi="Times New Roman" w:cs="Times New Roman" w:hint="eastAsia"/>
          <w:sz w:val="22"/>
          <w:szCs w:val="22"/>
        </w:rPr>
        <w:t>→</w:t>
      </w:r>
      <w:proofErr w:type="spellStart"/>
      <w:r>
        <w:rPr>
          <w:rFonts w:ascii="Times New Roman" w:hAnsi="Times New Roman" w:cs="Times New Roman"/>
          <w:sz w:val="22"/>
          <w:szCs w:val="22"/>
        </w:rPr>
        <w:t>Feston</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Felíz</w:t>
      </w:r>
      <w:proofErr w:type="spellEnd"/>
      <w:r>
        <w:rPr>
          <w:rFonts w:ascii="Times New Roman" w:hAnsi="Times New Roman" w:cs="Times New Roman"/>
          <w:sz w:val="22"/>
          <w:szCs w:val="22"/>
        </w:rPr>
        <w:t xml:space="preserve"> cumpleaños</w:t>
      </w:r>
    </w:p>
    <w:p w14:paraId="57938DB9" w14:textId="606BA459" w:rsidR="00392DBA" w:rsidRPr="00392DBA" w:rsidRDefault="00392DBA" w:rsidP="00392DBA">
      <w:pPr>
        <w:pStyle w:val="Prrafodelista"/>
        <w:numPr>
          <w:ilvl w:val="1"/>
          <w:numId w:val="4"/>
        </w:numPr>
        <w:jc w:val="both"/>
        <w:rPr>
          <w:rFonts w:ascii="Times New Roman" w:hAnsi="Times New Roman" w:cs="Times New Roman"/>
          <w:sz w:val="22"/>
          <w:szCs w:val="22"/>
        </w:rPr>
      </w:pPr>
      <w:r>
        <w:rPr>
          <w:rFonts w:ascii="Times New Roman" w:hAnsi="Times New Roman" w:cs="Times New Roman"/>
          <w:sz w:val="22"/>
          <w:szCs w:val="22"/>
        </w:rPr>
        <w:t>Yogurt Griego</w:t>
      </w:r>
      <w:r w:rsidRPr="000E75FF">
        <w:rPr>
          <w:rFonts w:ascii="Times New Roman" w:hAnsi="Times New Roman" w:cs="Times New Roman" w:hint="eastAsia"/>
          <w:sz w:val="22"/>
          <w:szCs w:val="22"/>
        </w:rPr>
        <w:t>→</w:t>
      </w:r>
      <w:r>
        <w:rPr>
          <w:rFonts w:ascii="Times New Roman" w:hAnsi="Times New Roman" w:cs="Times New Roman"/>
          <w:sz w:val="22"/>
          <w:szCs w:val="22"/>
        </w:rPr>
        <w:t>Kumis Natural</w:t>
      </w:r>
    </w:p>
    <w:p w14:paraId="5F881B11" w14:textId="10FE696E" w:rsidR="00392DBA" w:rsidRDefault="00392DBA" w:rsidP="00392DBA">
      <w:pPr>
        <w:pStyle w:val="Prrafodelista"/>
        <w:numPr>
          <w:ilvl w:val="1"/>
          <w:numId w:val="4"/>
        </w:numPr>
        <w:jc w:val="both"/>
        <w:rPr>
          <w:rFonts w:ascii="Times New Roman" w:hAnsi="Times New Roman" w:cs="Times New Roman"/>
          <w:sz w:val="22"/>
          <w:szCs w:val="22"/>
        </w:rPr>
      </w:pPr>
      <w:r w:rsidRPr="00392DBA">
        <w:rPr>
          <w:rFonts w:ascii="Times New Roman" w:hAnsi="Times New Roman" w:cs="Times New Roman"/>
          <w:sz w:val="22"/>
          <w:szCs w:val="22"/>
        </w:rPr>
        <w:t xml:space="preserve">Cerveza </w:t>
      </w:r>
      <w:proofErr w:type="spellStart"/>
      <w:r w:rsidRPr="00392DBA">
        <w:rPr>
          <w:rFonts w:ascii="Times New Roman" w:hAnsi="Times New Roman" w:cs="Times New Roman"/>
          <w:sz w:val="22"/>
          <w:szCs w:val="22"/>
        </w:rPr>
        <w:t>Poker</w:t>
      </w:r>
      <w:proofErr w:type="spellEnd"/>
      <w:r w:rsidRPr="00392DBA">
        <w:rPr>
          <w:rFonts w:ascii="Times New Roman" w:hAnsi="Times New Roman" w:cs="Times New Roman" w:hint="eastAsia"/>
          <w:sz w:val="22"/>
          <w:szCs w:val="22"/>
        </w:rPr>
        <w:t>→</w:t>
      </w:r>
      <w:proofErr w:type="spellStart"/>
      <w:r w:rsidRPr="00392DBA">
        <w:rPr>
          <w:rFonts w:ascii="Times New Roman" w:hAnsi="Times New Roman" w:cs="Times New Roman"/>
          <w:sz w:val="22"/>
          <w:szCs w:val="22"/>
        </w:rPr>
        <w:t>Rothmans</w:t>
      </w:r>
      <w:proofErr w:type="spellEnd"/>
      <w:r w:rsidRPr="00392DBA">
        <w:rPr>
          <w:rFonts w:ascii="Times New Roman" w:hAnsi="Times New Roman" w:cs="Times New Roman"/>
          <w:sz w:val="22"/>
          <w:szCs w:val="22"/>
        </w:rPr>
        <w:t xml:space="preserve"> Azul</w:t>
      </w:r>
    </w:p>
    <w:p w14:paraId="11E48873" w14:textId="3C06B65C" w:rsidR="00473241" w:rsidRPr="00473241" w:rsidRDefault="00473241" w:rsidP="00473241">
      <w:pPr>
        <w:pStyle w:val="Prrafodelista"/>
        <w:numPr>
          <w:ilvl w:val="1"/>
          <w:numId w:val="4"/>
        </w:numPr>
        <w:jc w:val="both"/>
        <w:rPr>
          <w:rFonts w:ascii="Times New Roman" w:hAnsi="Times New Roman" w:cs="Times New Roman"/>
          <w:sz w:val="22"/>
          <w:szCs w:val="22"/>
        </w:rPr>
      </w:pPr>
      <w:r w:rsidRPr="00392DBA">
        <w:rPr>
          <w:rFonts w:ascii="Times New Roman" w:hAnsi="Times New Roman" w:cs="Times New Roman"/>
          <w:sz w:val="22"/>
          <w:szCs w:val="22"/>
        </w:rPr>
        <w:t xml:space="preserve">Cerveza </w:t>
      </w:r>
      <w:proofErr w:type="spellStart"/>
      <w:r w:rsidRPr="00392DBA">
        <w:rPr>
          <w:rFonts w:ascii="Times New Roman" w:hAnsi="Times New Roman" w:cs="Times New Roman"/>
          <w:sz w:val="22"/>
          <w:szCs w:val="22"/>
        </w:rPr>
        <w:t>Poker</w:t>
      </w:r>
      <w:proofErr w:type="spellEnd"/>
      <w:r w:rsidRPr="00392DBA">
        <w:rPr>
          <w:rFonts w:ascii="Times New Roman" w:hAnsi="Times New Roman" w:cs="Times New Roman" w:hint="eastAsia"/>
          <w:sz w:val="22"/>
          <w:szCs w:val="22"/>
        </w:rPr>
        <w:t>→</w:t>
      </w:r>
      <w:r>
        <w:rPr>
          <w:rFonts w:ascii="Times New Roman" w:hAnsi="Times New Roman" w:cs="Times New Roman"/>
          <w:sz w:val="22"/>
          <w:szCs w:val="22"/>
        </w:rPr>
        <w:t xml:space="preserve">Cerveza </w:t>
      </w:r>
      <w:proofErr w:type="spellStart"/>
      <w:r>
        <w:rPr>
          <w:rFonts w:ascii="Times New Roman" w:hAnsi="Times New Roman" w:cs="Times New Roman"/>
          <w:sz w:val="22"/>
          <w:szCs w:val="22"/>
        </w:rPr>
        <w:t>Aguila</w:t>
      </w:r>
      <w:proofErr w:type="spellEnd"/>
    </w:p>
    <w:p w14:paraId="58321C37" w14:textId="77777777" w:rsidR="000E75FF" w:rsidRPr="000E75FF" w:rsidRDefault="000E75FF" w:rsidP="000E75FF">
      <w:pPr>
        <w:pStyle w:val="Prrafodelista"/>
        <w:jc w:val="both"/>
        <w:rPr>
          <w:rFonts w:ascii="Times New Roman" w:hAnsi="Times New Roman" w:cs="Times New Roman"/>
          <w:sz w:val="22"/>
          <w:szCs w:val="22"/>
        </w:rPr>
      </w:pPr>
    </w:p>
    <w:p w14:paraId="233984A7" w14:textId="60B89222"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 xml:space="preserve">¿Existen diferencias entre las ejecuciones de </w:t>
      </w:r>
      <w:proofErr w:type="spellStart"/>
      <w:r w:rsidRPr="000E75FF">
        <w:rPr>
          <w:rFonts w:ascii="Times New Roman" w:hAnsi="Times New Roman" w:cs="Times New Roman"/>
          <w:i/>
          <w:iCs/>
          <w:sz w:val="22"/>
          <w:szCs w:val="22"/>
        </w:rPr>
        <w:t>apriori</w:t>
      </w:r>
      <w:proofErr w:type="spellEnd"/>
      <w:r w:rsidRPr="000E75FF">
        <w:rPr>
          <w:rFonts w:ascii="Times New Roman" w:hAnsi="Times New Roman" w:cs="Times New Roman"/>
          <w:sz w:val="22"/>
          <w:szCs w:val="22"/>
        </w:rPr>
        <w:t xml:space="preserve"> y </w:t>
      </w:r>
      <w:proofErr w:type="spellStart"/>
      <w:r w:rsidRPr="000E75FF">
        <w:rPr>
          <w:rFonts w:ascii="Times New Roman" w:hAnsi="Times New Roman" w:cs="Times New Roman"/>
          <w:i/>
          <w:iCs/>
          <w:sz w:val="22"/>
          <w:szCs w:val="22"/>
        </w:rPr>
        <w:t>fp-growth</w:t>
      </w:r>
      <w:proofErr w:type="spellEnd"/>
      <w:r w:rsidRPr="000E75FF">
        <w:rPr>
          <w:rFonts w:ascii="Times New Roman" w:hAnsi="Times New Roman" w:cs="Times New Roman"/>
          <w:sz w:val="22"/>
          <w:szCs w:val="22"/>
        </w:rPr>
        <w:t>?</w:t>
      </w:r>
    </w:p>
    <w:p w14:paraId="2C501737" w14:textId="77777777" w:rsidR="00150624" w:rsidRDefault="00150624" w:rsidP="00150624">
      <w:pPr>
        <w:jc w:val="both"/>
        <w:rPr>
          <w:sz w:val="22"/>
          <w:szCs w:val="22"/>
        </w:rPr>
      </w:pPr>
    </w:p>
    <w:p w14:paraId="65A96822" w14:textId="386839C7" w:rsidR="00150624" w:rsidRDefault="00473241" w:rsidP="00150624">
      <w:pPr>
        <w:jc w:val="both"/>
        <w:rPr>
          <w:sz w:val="22"/>
          <w:szCs w:val="22"/>
        </w:rPr>
      </w:pPr>
      <w:r w:rsidRPr="00473241">
        <w:rPr>
          <w:sz w:val="22"/>
          <w:szCs w:val="22"/>
        </w:rPr>
        <w:t xml:space="preserve">Existen diferencias significativas entre los algoritmos </w:t>
      </w:r>
      <w:proofErr w:type="spellStart"/>
      <w:r w:rsidRPr="00473241">
        <w:rPr>
          <w:sz w:val="22"/>
          <w:szCs w:val="22"/>
        </w:rPr>
        <w:t>Apriori</w:t>
      </w:r>
      <w:proofErr w:type="spellEnd"/>
      <w:r w:rsidRPr="00473241">
        <w:rPr>
          <w:sz w:val="22"/>
          <w:szCs w:val="22"/>
        </w:rPr>
        <w:t xml:space="preserve"> y FP-</w:t>
      </w:r>
      <w:proofErr w:type="spellStart"/>
      <w:r w:rsidRPr="00473241">
        <w:rPr>
          <w:sz w:val="22"/>
          <w:szCs w:val="22"/>
        </w:rPr>
        <w:t>Growth</w:t>
      </w:r>
      <w:proofErr w:type="spellEnd"/>
      <w:r w:rsidRPr="00473241">
        <w:rPr>
          <w:sz w:val="22"/>
          <w:szCs w:val="22"/>
        </w:rPr>
        <w:t xml:space="preserve"> en términos de complejidad computacional, estructura de datos, generación de conjuntos de ítems frecuentes y uso de memoria. </w:t>
      </w:r>
      <w:proofErr w:type="spellStart"/>
      <w:r w:rsidRPr="00473241">
        <w:rPr>
          <w:sz w:val="22"/>
          <w:szCs w:val="22"/>
        </w:rPr>
        <w:t>Apriori</w:t>
      </w:r>
      <w:proofErr w:type="spellEnd"/>
      <w:r w:rsidRPr="00473241">
        <w:rPr>
          <w:sz w:val="22"/>
          <w:szCs w:val="22"/>
        </w:rPr>
        <w:t xml:space="preserve"> requiere múltiples pasadas sobre la base de datos, lo que aumenta la carga computacional, mientras que FP-</w:t>
      </w:r>
      <w:proofErr w:type="spellStart"/>
      <w:r w:rsidRPr="00473241">
        <w:rPr>
          <w:sz w:val="22"/>
          <w:szCs w:val="22"/>
        </w:rPr>
        <w:t>Growth</w:t>
      </w:r>
      <w:proofErr w:type="spellEnd"/>
      <w:r w:rsidRPr="00473241">
        <w:rPr>
          <w:sz w:val="22"/>
          <w:szCs w:val="22"/>
        </w:rPr>
        <w:t xml:space="preserve"> es más eficiente gracias a su estructura de árbol de prefijos condensada. En cuanto a la estructura de datos, </w:t>
      </w:r>
      <w:proofErr w:type="spellStart"/>
      <w:r w:rsidRPr="00473241">
        <w:rPr>
          <w:sz w:val="22"/>
          <w:szCs w:val="22"/>
        </w:rPr>
        <w:t>Apriori</w:t>
      </w:r>
      <w:proofErr w:type="spellEnd"/>
      <w:r w:rsidRPr="00473241">
        <w:rPr>
          <w:sz w:val="22"/>
          <w:szCs w:val="22"/>
        </w:rPr>
        <w:t xml:space="preserve"> utiliza una matriz de conteo de ítems frecuentes, lo que puede ocupar más memoria, mientras que FP-</w:t>
      </w:r>
      <w:proofErr w:type="spellStart"/>
      <w:r w:rsidRPr="00473241">
        <w:rPr>
          <w:sz w:val="22"/>
          <w:szCs w:val="22"/>
        </w:rPr>
        <w:t>Growth</w:t>
      </w:r>
      <w:proofErr w:type="spellEnd"/>
      <w:r w:rsidRPr="00473241">
        <w:rPr>
          <w:sz w:val="22"/>
          <w:szCs w:val="22"/>
        </w:rPr>
        <w:t xml:space="preserve"> utiliza un árbol de prefijos más compacto. Además, </w:t>
      </w:r>
      <w:proofErr w:type="spellStart"/>
      <w:r w:rsidRPr="00473241">
        <w:rPr>
          <w:sz w:val="22"/>
          <w:szCs w:val="22"/>
        </w:rPr>
        <w:t>Apriori</w:t>
      </w:r>
      <w:proofErr w:type="spellEnd"/>
      <w:r w:rsidRPr="00473241">
        <w:rPr>
          <w:sz w:val="22"/>
          <w:szCs w:val="22"/>
        </w:rPr>
        <w:t xml:space="preserve"> genera candidatos basados en conjuntos de ítems frecuentes anteriores y escanea la base de datos repetidamente, mientras que FP-</w:t>
      </w:r>
      <w:proofErr w:type="spellStart"/>
      <w:r w:rsidRPr="00473241">
        <w:rPr>
          <w:sz w:val="22"/>
          <w:szCs w:val="22"/>
        </w:rPr>
        <w:t>Growth</w:t>
      </w:r>
      <w:proofErr w:type="spellEnd"/>
      <w:r w:rsidRPr="00473241">
        <w:rPr>
          <w:sz w:val="22"/>
          <w:szCs w:val="22"/>
        </w:rPr>
        <w:t xml:space="preserve"> construye un FP-</w:t>
      </w:r>
      <w:proofErr w:type="spellStart"/>
      <w:r w:rsidRPr="00473241">
        <w:rPr>
          <w:sz w:val="22"/>
          <w:szCs w:val="22"/>
        </w:rPr>
        <w:t>Tree</w:t>
      </w:r>
      <w:proofErr w:type="spellEnd"/>
      <w:r w:rsidRPr="00473241">
        <w:rPr>
          <w:sz w:val="22"/>
          <w:szCs w:val="22"/>
        </w:rPr>
        <w:t xml:space="preserve"> y realiza una sola pasada para extraer conjuntos de ítems frecuentes, lo que reduce la complejidad. Por último, </w:t>
      </w:r>
      <w:proofErr w:type="spellStart"/>
      <w:r w:rsidRPr="00473241">
        <w:rPr>
          <w:sz w:val="22"/>
          <w:szCs w:val="22"/>
        </w:rPr>
        <w:t>Apriori</w:t>
      </w:r>
      <w:proofErr w:type="spellEnd"/>
      <w:r w:rsidRPr="00473241">
        <w:rPr>
          <w:sz w:val="22"/>
          <w:szCs w:val="22"/>
        </w:rPr>
        <w:t xml:space="preserve"> tiende a requerir más memoria, especialmente para conjuntos de datos grandes, en comparación con FP-</w:t>
      </w:r>
      <w:proofErr w:type="spellStart"/>
      <w:r w:rsidRPr="00473241">
        <w:rPr>
          <w:sz w:val="22"/>
          <w:szCs w:val="22"/>
        </w:rPr>
        <w:t>Growth</w:t>
      </w:r>
      <w:proofErr w:type="spellEnd"/>
      <w:r w:rsidRPr="00473241">
        <w:rPr>
          <w:sz w:val="22"/>
          <w:szCs w:val="22"/>
        </w:rPr>
        <w:t>, que es más eficiente en términos de uso de memoria.</w:t>
      </w:r>
    </w:p>
    <w:p w14:paraId="64C2911D" w14:textId="77777777" w:rsidR="008E0C19" w:rsidRDefault="008E0C19" w:rsidP="00150624">
      <w:pPr>
        <w:jc w:val="both"/>
        <w:rPr>
          <w:sz w:val="22"/>
          <w:szCs w:val="22"/>
        </w:rPr>
      </w:pPr>
    </w:p>
    <w:p w14:paraId="6F2CB0D2" w14:textId="39987F64" w:rsidR="008E0C19" w:rsidRDefault="008E0C19" w:rsidP="00150624">
      <w:pPr>
        <w:jc w:val="both"/>
        <w:rPr>
          <w:sz w:val="22"/>
          <w:szCs w:val="22"/>
        </w:rPr>
      </w:pPr>
      <w:r>
        <w:rPr>
          <w:sz w:val="22"/>
          <w:szCs w:val="22"/>
        </w:rPr>
        <w:t xml:space="preserve">En cuanto a tiempos de ejecución, a </w:t>
      </w:r>
      <w:r w:rsidR="0080032E">
        <w:rPr>
          <w:sz w:val="22"/>
          <w:szCs w:val="22"/>
        </w:rPr>
        <w:t>continuación,</w:t>
      </w:r>
      <w:r>
        <w:rPr>
          <w:sz w:val="22"/>
          <w:szCs w:val="22"/>
        </w:rPr>
        <w:t xml:space="preserve"> se presentan los tiempos</w:t>
      </w:r>
      <w:r w:rsidR="00FA682B">
        <w:rPr>
          <w:sz w:val="22"/>
          <w:szCs w:val="22"/>
        </w:rPr>
        <w:t xml:space="preserve"> en segundos</w:t>
      </w:r>
      <w:r>
        <w:rPr>
          <w:sz w:val="22"/>
          <w:szCs w:val="22"/>
        </w:rPr>
        <w:t xml:space="preserve"> que tarda cada algoritmo para ejecutarse</w:t>
      </w:r>
      <w:r w:rsidR="000858D6">
        <w:rPr>
          <w:sz w:val="22"/>
          <w:szCs w:val="22"/>
        </w:rPr>
        <w:t xml:space="preserve"> con los siguientes parámetros de cada uno</w:t>
      </w:r>
      <w:r>
        <w:rPr>
          <w:sz w:val="22"/>
          <w:szCs w:val="22"/>
        </w:rPr>
        <w:t>:</w:t>
      </w:r>
    </w:p>
    <w:p w14:paraId="1D40B9D0" w14:textId="77777777" w:rsidR="00FA682B" w:rsidRDefault="00FA682B" w:rsidP="00150624">
      <w:pPr>
        <w:jc w:val="both"/>
        <w:rPr>
          <w:sz w:val="22"/>
          <w:szCs w:val="22"/>
        </w:rPr>
      </w:pPr>
    </w:p>
    <w:p w14:paraId="3A7822FD" w14:textId="7857D8EC" w:rsidR="008E0C19" w:rsidRDefault="00FA682B" w:rsidP="00FA682B">
      <w:pPr>
        <w:rPr>
          <w:sz w:val="22"/>
          <w:szCs w:val="22"/>
        </w:rPr>
      </w:pPr>
      <w:r w:rsidRPr="00FA682B">
        <w:rPr>
          <w:sz w:val="22"/>
          <w:szCs w:val="22"/>
        </w:rPr>
        <w:drawing>
          <wp:inline distT="0" distB="0" distL="0" distR="0" wp14:anchorId="4CA4E5B5" wp14:editId="4D0ACDC2">
            <wp:extent cx="1166841" cy="1944735"/>
            <wp:effectExtent l="0" t="0" r="0" b="0"/>
            <wp:docPr id="105211043" name="Imagen 1" descr="Tab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1043" name="Imagen 1" descr="Tabla"/>
                    <pic:cNvPicPr/>
                  </pic:nvPicPr>
                  <pic:blipFill>
                    <a:blip r:embed="rId11"/>
                    <a:stretch>
                      <a:fillRect/>
                    </a:stretch>
                  </pic:blipFill>
                  <pic:spPr>
                    <a:xfrm>
                      <a:off x="0" y="0"/>
                      <a:ext cx="1175796" cy="1959659"/>
                    </a:xfrm>
                    <a:prstGeom prst="rect">
                      <a:avLst/>
                    </a:prstGeom>
                  </pic:spPr>
                </pic:pic>
              </a:graphicData>
            </a:graphic>
          </wp:inline>
        </w:drawing>
      </w:r>
      <w:r>
        <w:rPr>
          <w:sz w:val="22"/>
          <w:szCs w:val="22"/>
        </w:rPr>
        <w:t xml:space="preserve"> </w:t>
      </w:r>
      <w:r w:rsidRPr="00FA682B">
        <w:rPr>
          <w:sz w:val="22"/>
          <w:szCs w:val="22"/>
        </w:rPr>
        <w:drawing>
          <wp:inline distT="0" distB="0" distL="0" distR="0" wp14:anchorId="5D29D543" wp14:editId="1C343BE4">
            <wp:extent cx="460005" cy="238316"/>
            <wp:effectExtent l="0" t="0" r="0" b="9525"/>
            <wp:docPr id="15545941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94140" name=""/>
                    <pic:cNvPicPr/>
                  </pic:nvPicPr>
                  <pic:blipFill>
                    <a:blip r:embed="rId12"/>
                    <a:stretch>
                      <a:fillRect/>
                    </a:stretch>
                  </pic:blipFill>
                  <pic:spPr>
                    <a:xfrm>
                      <a:off x="0" y="0"/>
                      <a:ext cx="471601" cy="244324"/>
                    </a:xfrm>
                    <a:prstGeom prst="rect">
                      <a:avLst/>
                    </a:prstGeom>
                  </pic:spPr>
                </pic:pic>
              </a:graphicData>
            </a:graphic>
          </wp:inline>
        </w:drawing>
      </w:r>
    </w:p>
    <w:p w14:paraId="34B3E76E" w14:textId="77777777" w:rsidR="000E75FF" w:rsidRPr="000E75FF" w:rsidRDefault="000E75FF" w:rsidP="000E75FF">
      <w:pPr>
        <w:jc w:val="both"/>
        <w:rPr>
          <w:sz w:val="22"/>
          <w:szCs w:val="22"/>
        </w:rPr>
      </w:pPr>
    </w:p>
    <w:p w14:paraId="70A2B21D" w14:textId="72F9BC3C"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 xml:space="preserve">¿Cómo afectan los parámetros, </w:t>
      </w:r>
      <w:proofErr w:type="spellStart"/>
      <w:r w:rsidRPr="000E75FF">
        <w:rPr>
          <w:rFonts w:ascii="Times New Roman" w:hAnsi="Times New Roman" w:cs="Times New Roman"/>
          <w:i/>
          <w:iCs/>
          <w:sz w:val="22"/>
          <w:szCs w:val="22"/>
        </w:rPr>
        <w:t>e.g</w:t>
      </w:r>
      <w:proofErr w:type="spellEnd"/>
      <w:r w:rsidRPr="000E75FF">
        <w:rPr>
          <w:rFonts w:ascii="Times New Roman" w:hAnsi="Times New Roman" w:cs="Times New Roman"/>
          <w:sz w:val="22"/>
          <w:szCs w:val="22"/>
        </w:rPr>
        <w:t>. soporte, tanto en la ejecución como en el resultado?</w:t>
      </w:r>
    </w:p>
    <w:p w14:paraId="4E1EB824" w14:textId="77777777" w:rsidR="008E0C19" w:rsidRPr="008E0C19" w:rsidRDefault="008E0C19" w:rsidP="008E0C19">
      <w:pPr>
        <w:jc w:val="both"/>
        <w:rPr>
          <w:sz w:val="22"/>
          <w:szCs w:val="22"/>
        </w:rPr>
      </w:pPr>
    </w:p>
    <w:p w14:paraId="7B2E6987" w14:textId="0435ABFD" w:rsidR="0080032E" w:rsidRDefault="00473241" w:rsidP="000E75FF">
      <w:pPr>
        <w:jc w:val="both"/>
        <w:rPr>
          <w:sz w:val="22"/>
          <w:szCs w:val="22"/>
        </w:rPr>
      </w:pPr>
      <w:r w:rsidRPr="00473241">
        <w:rPr>
          <w:sz w:val="22"/>
          <w:szCs w:val="22"/>
        </w:rPr>
        <w:t xml:space="preserve">El soporte y el </w:t>
      </w:r>
      <w:proofErr w:type="spellStart"/>
      <w:r w:rsidRPr="00473241">
        <w:rPr>
          <w:sz w:val="22"/>
          <w:szCs w:val="22"/>
        </w:rPr>
        <w:t>threshold</w:t>
      </w:r>
      <w:proofErr w:type="spellEnd"/>
      <w:r w:rsidRPr="00473241">
        <w:rPr>
          <w:sz w:val="22"/>
          <w:szCs w:val="22"/>
        </w:rPr>
        <w:t xml:space="preserve"> son parámetros esenciales en la minería de reglas de asociación. El soporte determina la frecuencia mínima para considerar un conjunto de ítems como relevante, influyendo en la especificidad y cantidad de patrones identificados. Un soporte alto revela patrones más específicos, mientras que uno bajo muestra patrones más generales. Por otro lado, el </w:t>
      </w:r>
      <w:proofErr w:type="spellStart"/>
      <w:r w:rsidRPr="00473241">
        <w:rPr>
          <w:sz w:val="22"/>
          <w:szCs w:val="22"/>
        </w:rPr>
        <w:t>threshold</w:t>
      </w:r>
      <w:proofErr w:type="spellEnd"/>
      <w:r w:rsidRPr="00473241">
        <w:rPr>
          <w:sz w:val="22"/>
          <w:szCs w:val="22"/>
        </w:rPr>
        <w:t xml:space="preserve"> actúa como un umbral para decidir la relevancia de los resultados. Un umbral alto garantiza resultados más </w:t>
      </w:r>
      <w:proofErr w:type="gramStart"/>
      <w:r w:rsidRPr="00473241">
        <w:rPr>
          <w:sz w:val="22"/>
          <w:szCs w:val="22"/>
        </w:rPr>
        <w:t>fiables</w:t>
      </w:r>
      <w:proofErr w:type="gramEnd"/>
      <w:r w:rsidRPr="00473241">
        <w:rPr>
          <w:sz w:val="22"/>
          <w:szCs w:val="22"/>
        </w:rPr>
        <w:t xml:space="preserve"> pero menos abundantes, mientras que uno bajo ofrece más resultados, aunque algunos podrían ser menos confiables. Ajustar adecuadamente estos parámetros es crucial para obtener reglas de asociación significativas y útiles.</w:t>
      </w:r>
    </w:p>
    <w:p w14:paraId="367BCFAD" w14:textId="77777777" w:rsidR="00473241" w:rsidRPr="000E75FF" w:rsidRDefault="00473241" w:rsidP="000E75FF">
      <w:pPr>
        <w:jc w:val="both"/>
        <w:rPr>
          <w:sz w:val="22"/>
          <w:szCs w:val="22"/>
        </w:rPr>
      </w:pPr>
    </w:p>
    <w:p w14:paraId="3A195AD6" w14:textId="7557619F" w:rsidR="00630FEE" w:rsidRPr="00630FEE" w:rsidRDefault="000E75FF" w:rsidP="00630FEE">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¿Encuentra reglas espurias? ¿Con cuales parámetros?</w:t>
      </w:r>
    </w:p>
    <w:p w14:paraId="6AF0B466" w14:textId="77777777" w:rsidR="00630FEE" w:rsidRDefault="00630FEE" w:rsidP="00630FEE">
      <w:pPr>
        <w:jc w:val="both"/>
        <w:rPr>
          <w:sz w:val="22"/>
          <w:szCs w:val="22"/>
        </w:rPr>
      </w:pPr>
    </w:p>
    <w:p w14:paraId="5A9347E3" w14:textId="08F38FB8" w:rsidR="00630FEE" w:rsidRDefault="00473241" w:rsidP="000E75FF">
      <w:pPr>
        <w:jc w:val="both"/>
        <w:rPr>
          <w:sz w:val="22"/>
          <w:szCs w:val="22"/>
        </w:rPr>
      </w:pPr>
      <w:r w:rsidRPr="00473241">
        <w:rPr>
          <w:sz w:val="22"/>
          <w:szCs w:val="22"/>
        </w:rPr>
        <w:t xml:space="preserve">Para determinar la presencia de reglas espurias, se evalúan el </w:t>
      </w:r>
      <w:proofErr w:type="spellStart"/>
      <w:r w:rsidRPr="00473241">
        <w:rPr>
          <w:sz w:val="22"/>
          <w:szCs w:val="22"/>
        </w:rPr>
        <w:t>lift</w:t>
      </w:r>
      <w:proofErr w:type="spellEnd"/>
      <w:r w:rsidRPr="00473241">
        <w:rPr>
          <w:sz w:val="22"/>
          <w:szCs w:val="22"/>
        </w:rPr>
        <w:t xml:space="preserve"> y el soporte asociado. El </w:t>
      </w:r>
      <w:proofErr w:type="spellStart"/>
      <w:r w:rsidRPr="00473241">
        <w:rPr>
          <w:sz w:val="22"/>
          <w:szCs w:val="22"/>
        </w:rPr>
        <w:t>lift</w:t>
      </w:r>
      <w:proofErr w:type="spellEnd"/>
      <w:r w:rsidRPr="00473241">
        <w:rPr>
          <w:sz w:val="22"/>
          <w:szCs w:val="22"/>
        </w:rPr>
        <w:t xml:space="preserve"> indica la fuerza de la asociación entre los elementos, mientras que el soporte refleja la frecuencia de esa asociación en el conjunto de datos. Una regla con alto </w:t>
      </w:r>
      <w:proofErr w:type="spellStart"/>
      <w:r w:rsidRPr="00473241">
        <w:rPr>
          <w:sz w:val="22"/>
          <w:szCs w:val="22"/>
        </w:rPr>
        <w:t>lift</w:t>
      </w:r>
      <w:proofErr w:type="spellEnd"/>
      <w:r w:rsidRPr="00473241">
        <w:rPr>
          <w:sz w:val="22"/>
          <w:szCs w:val="22"/>
        </w:rPr>
        <w:t xml:space="preserve"> y bajo soporte podría ser considerada espuria, ya </w:t>
      </w:r>
      <w:proofErr w:type="gramStart"/>
      <w:r w:rsidRPr="00473241">
        <w:rPr>
          <w:sz w:val="22"/>
          <w:szCs w:val="22"/>
        </w:rPr>
        <w:t>que</w:t>
      </w:r>
      <w:proofErr w:type="gramEnd"/>
      <w:r w:rsidRPr="00473241">
        <w:rPr>
          <w:sz w:val="22"/>
          <w:szCs w:val="22"/>
        </w:rPr>
        <w:t xml:space="preserve"> aunque muestra una conexión significativa entre los elementos, esta asociación es poco frecuente en el contexto general. Un ejemplo es la regla que relaciona "ARTESANAL MARACUYA 70GR" y "CHOCO CONO 90GR", con un </w:t>
      </w:r>
      <w:proofErr w:type="spellStart"/>
      <w:r w:rsidRPr="00473241">
        <w:rPr>
          <w:sz w:val="22"/>
          <w:szCs w:val="22"/>
        </w:rPr>
        <w:t>lift</w:t>
      </w:r>
      <w:proofErr w:type="spellEnd"/>
      <w:r w:rsidRPr="00473241">
        <w:rPr>
          <w:sz w:val="22"/>
          <w:szCs w:val="22"/>
        </w:rPr>
        <w:t xml:space="preserve"> extraordinariamente alto (45.41) pero un soporte bajo (0.001156), lo que sugiere una posible relación casual. Los parámetros empleados fueron soporte: 0.001 y </w:t>
      </w:r>
      <w:proofErr w:type="spellStart"/>
      <w:r w:rsidRPr="00473241">
        <w:rPr>
          <w:sz w:val="22"/>
          <w:szCs w:val="22"/>
        </w:rPr>
        <w:t>threshold</w:t>
      </w:r>
      <w:proofErr w:type="spellEnd"/>
      <w:r w:rsidRPr="00473241">
        <w:rPr>
          <w:sz w:val="22"/>
          <w:szCs w:val="22"/>
        </w:rPr>
        <w:t>: 0.1.</w:t>
      </w:r>
    </w:p>
    <w:p w14:paraId="21EF41AC" w14:textId="77777777" w:rsidR="00473241" w:rsidRPr="000E75FF" w:rsidRDefault="00473241" w:rsidP="000E75FF">
      <w:pPr>
        <w:jc w:val="both"/>
        <w:rPr>
          <w:sz w:val="22"/>
          <w:szCs w:val="22"/>
        </w:rPr>
      </w:pPr>
    </w:p>
    <w:p w14:paraId="5B4F8534" w14:textId="347CFE7D"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Liste reglas con más de 1 producto, k &gt; 1.</w:t>
      </w:r>
    </w:p>
    <w:p w14:paraId="36658F04" w14:textId="77777777" w:rsidR="008E4DDE" w:rsidRPr="008E4DDE" w:rsidRDefault="008E4DDE" w:rsidP="008E4DDE">
      <w:pPr>
        <w:jc w:val="both"/>
        <w:rPr>
          <w:sz w:val="22"/>
          <w:szCs w:val="22"/>
        </w:rPr>
      </w:pPr>
    </w:p>
    <w:p w14:paraId="6A2DA16C" w14:textId="712C60BF" w:rsidR="008E4DDE" w:rsidRDefault="008E4DDE" w:rsidP="008E4DDE">
      <w:pPr>
        <w:jc w:val="both"/>
        <w:rPr>
          <w:sz w:val="22"/>
          <w:szCs w:val="22"/>
        </w:rPr>
      </w:pPr>
      <w:r w:rsidRPr="008E4DDE">
        <w:rPr>
          <w:sz w:val="22"/>
          <w:szCs w:val="22"/>
        </w:rPr>
        <w:t xml:space="preserve">La salida de los resultados revela que no se encontraron reglas que cumplieran con el criterio de tener más de un </w:t>
      </w:r>
      <w:r w:rsidRPr="008E4DDE">
        <w:rPr>
          <w:sz w:val="22"/>
          <w:szCs w:val="22"/>
        </w:rPr>
        <w:lastRenderedPageBreak/>
        <w:t>producto tanto en el antecedente como en el consecuente. Este hallazgo puede atribuirse a la tendencia de compra de pocos productos por factura en el conjunto de datos analizado. La falta de reglas con múltiples productos en ambos lados sugiere que los clientes tienden a comprar productos de forma individual o en combinaciones más simples en lugar de realizar compras complejas con múltiples artículos</w:t>
      </w:r>
    </w:p>
    <w:p w14:paraId="7165CFC7" w14:textId="77777777" w:rsidR="008E4DDE" w:rsidRPr="000E75FF" w:rsidRDefault="008E4DDE" w:rsidP="000E75FF">
      <w:pPr>
        <w:jc w:val="both"/>
        <w:rPr>
          <w:sz w:val="22"/>
          <w:szCs w:val="22"/>
        </w:rPr>
      </w:pPr>
    </w:p>
    <w:p w14:paraId="14B604F1" w14:textId="04BE5D30"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¿Cómo calcula la probabilidad de que al azar se compren estos dos productos?</w:t>
      </w:r>
    </w:p>
    <w:p w14:paraId="7EF804F6" w14:textId="77777777" w:rsidR="000E75FF" w:rsidRDefault="000E75FF" w:rsidP="000E75FF">
      <w:pPr>
        <w:jc w:val="both"/>
        <w:rPr>
          <w:sz w:val="22"/>
          <w:szCs w:val="22"/>
        </w:rPr>
      </w:pPr>
    </w:p>
    <w:p w14:paraId="0F247DAC" w14:textId="77777777" w:rsidR="008E4DDE" w:rsidRPr="008E4DDE" w:rsidRDefault="008E4DDE" w:rsidP="008E4DDE">
      <w:pPr>
        <w:jc w:val="both"/>
        <w:rPr>
          <w:sz w:val="22"/>
          <w:szCs w:val="22"/>
          <w:lang w:val="es-MX"/>
        </w:rPr>
      </w:pPr>
      <w:r w:rsidRPr="008E4DDE">
        <w:rPr>
          <w:sz w:val="22"/>
          <w:szCs w:val="22"/>
          <w:lang w:val="es-MX"/>
        </w:rPr>
        <w:t>Para calcular la probabilidad de que al azar se compren dos productos específicos, podemos utilizar el concepto de probabilidad conjunta. La probabilidad conjunta de que dos eventos ocurran juntos se calcula multiplicando las probabilidades de cada evento individual.</w:t>
      </w:r>
    </w:p>
    <w:p w14:paraId="05F5F180" w14:textId="77777777" w:rsidR="008E4DDE" w:rsidRPr="008E4DDE" w:rsidRDefault="008E4DDE" w:rsidP="008E4DDE">
      <w:pPr>
        <w:jc w:val="both"/>
        <w:rPr>
          <w:sz w:val="22"/>
          <w:szCs w:val="22"/>
          <w:lang w:val="es-MX"/>
        </w:rPr>
      </w:pPr>
    </w:p>
    <w:p w14:paraId="41599CD0" w14:textId="3D2C1449" w:rsidR="008E4DDE" w:rsidRPr="008E4DDE" w:rsidRDefault="008E4DDE" w:rsidP="008E4DDE">
      <w:pPr>
        <w:jc w:val="both"/>
        <w:rPr>
          <w:sz w:val="22"/>
          <w:szCs w:val="22"/>
          <w:lang w:val="es-MX"/>
        </w:rPr>
      </w:pPr>
      <w:r w:rsidRPr="008E4DDE">
        <w:rPr>
          <w:sz w:val="22"/>
          <w:szCs w:val="22"/>
          <w:lang w:val="es-MX"/>
        </w:rPr>
        <w:t>Si tenemos dos productos A y B, la probabilidad de que ambos productos se compren al azar se puede calcular como:</w:t>
      </w:r>
    </w:p>
    <w:p w14:paraId="2D675314" w14:textId="5F1313AD" w:rsidR="008E4DDE" w:rsidRPr="008E4DDE" w:rsidRDefault="008E4DDE" w:rsidP="008E4DDE">
      <w:pPr>
        <w:rPr>
          <w:sz w:val="22"/>
          <w:szCs w:val="22"/>
          <w:lang w:val="es-MX"/>
        </w:rPr>
      </w:pPr>
      <w:r w:rsidRPr="008E4DDE">
        <w:rPr>
          <w:rFonts w:hint="eastAsia"/>
          <w:sz w:val="22"/>
          <w:szCs w:val="22"/>
          <w:lang w:val="es-MX"/>
        </w:rPr>
        <w:t>P(A</w:t>
      </w:r>
      <w:r w:rsidRPr="008E4DDE">
        <w:rPr>
          <w:rFonts w:hint="eastAsia"/>
          <w:sz w:val="22"/>
          <w:szCs w:val="22"/>
          <w:lang w:val="es-MX"/>
        </w:rPr>
        <w:t>∩</w:t>
      </w:r>
      <w:proofErr w:type="gramStart"/>
      <w:r w:rsidRPr="008E4DDE">
        <w:rPr>
          <w:rFonts w:hint="eastAsia"/>
          <w:sz w:val="22"/>
          <w:szCs w:val="22"/>
          <w:lang w:val="es-MX"/>
        </w:rPr>
        <w:t>B)=</w:t>
      </w:r>
      <w:proofErr w:type="gramEnd"/>
      <w:r w:rsidRPr="008E4DDE">
        <w:rPr>
          <w:rFonts w:hint="eastAsia"/>
          <w:sz w:val="22"/>
          <w:szCs w:val="22"/>
          <w:lang w:val="es-MX"/>
        </w:rPr>
        <w:t>P(A)</w:t>
      </w:r>
      <w:r w:rsidRPr="008E4DDE">
        <w:rPr>
          <w:rFonts w:hint="eastAsia"/>
          <w:sz w:val="22"/>
          <w:szCs w:val="22"/>
          <w:lang w:val="es-MX"/>
        </w:rPr>
        <w:t>×</w:t>
      </w:r>
      <w:r w:rsidRPr="008E4DDE">
        <w:rPr>
          <w:rFonts w:hint="eastAsia"/>
          <w:sz w:val="22"/>
          <w:szCs w:val="22"/>
          <w:lang w:val="es-MX"/>
        </w:rPr>
        <w:t>P(B)</w:t>
      </w:r>
    </w:p>
    <w:p w14:paraId="6F1DBD9F" w14:textId="2B06C123" w:rsidR="008E4DDE" w:rsidRPr="008E4DDE" w:rsidRDefault="008E4DDE" w:rsidP="008E4DDE">
      <w:pPr>
        <w:jc w:val="both"/>
        <w:rPr>
          <w:sz w:val="22"/>
          <w:szCs w:val="22"/>
          <w:lang w:val="es-MX"/>
        </w:rPr>
      </w:pPr>
      <w:r w:rsidRPr="008E4DDE">
        <w:rPr>
          <w:sz w:val="22"/>
          <w:szCs w:val="22"/>
          <w:lang w:val="es-MX"/>
        </w:rPr>
        <w:t>Donde P(A) es la probabilidad de comprar el producto A al azar y P(B) es la probabilidad de comprar el producto B al azar.</w:t>
      </w:r>
    </w:p>
    <w:p w14:paraId="213D6A24" w14:textId="77777777" w:rsidR="008E4DDE" w:rsidRPr="000E75FF" w:rsidRDefault="008E4DDE" w:rsidP="000E75FF">
      <w:pPr>
        <w:jc w:val="both"/>
        <w:rPr>
          <w:sz w:val="22"/>
          <w:szCs w:val="22"/>
        </w:rPr>
      </w:pPr>
    </w:p>
    <w:p w14:paraId="25E85E5B" w14:textId="16199DE1"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¿Encuentra reglas interesantes?</w:t>
      </w:r>
    </w:p>
    <w:p w14:paraId="7EEB92F4" w14:textId="77777777" w:rsidR="000E75FF" w:rsidRDefault="000E75FF" w:rsidP="000E75FF">
      <w:pPr>
        <w:jc w:val="both"/>
        <w:rPr>
          <w:sz w:val="22"/>
          <w:szCs w:val="22"/>
        </w:rPr>
      </w:pPr>
    </w:p>
    <w:p w14:paraId="1721B18C" w14:textId="15183A9B" w:rsidR="00D47FCB" w:rsidRDefault="00D47FCB" w:rsidP="000E75FF">
      <w:pPr>
        <w:jc w:val="both"/>
        <w:rPr>
          <w:sz w:val="22"/>
          <w:szCs w:val="22"/>
        </w:rPr>
      </w:pPr>
      <w:r>
        <w:rPr>
          <w:sz w:val="22"/>
          <w:szCs w:val="22"/>
        </w:rPr>
        <w:t>La regla más interesante para el equipo de trabajo es la que asocia la compra de Yogurt Griego Alpina 150G con la compra de Empanadas. Esto es por la naturaleza de los alimentos. Ya que uno de estos es considerado como Alimento saludable y el otro como comida rápida o de bajo contenido nutricional.</w:t>
      </w:r>
    </w:p>
    <w:p w14:paraId="070F3EBF" w14:textId="77777777" w:rsidR="00D47FCB" w:rsidRDefault="00D47FCB" w:rsidP="000E75FF">
      <w:pPr>
        <w:jc w:val="both"/>
        <w:rPr>
          <w:sz w:val="22"/>
          <w:szCs w:val="22"/>
        </w:rPr>
      </w:pPr>
    </w:p>
    <w:p w14:paraId="26B90360" w14:textId="5FFCC5B5" w:rsidR="00D47FCB" w:rsidRDefault="00D47FCB" w:rsidP="000E75FF">
      <w:pPr>
        <w:jc w:val="both"/>
        <w:rPr>
          <w:sz w:val="22"/>
          <w:szCs w:val="22"/>
        </w:rPr>
      </w:pPr>
      <w:r>
        <w:rPr>
          <w:sz w:val="22"/>
          <w:szCs w:val="22"/>
        </w:rPr>
        <w:t xml:space="preserve">El resto de las reglas en cuestión presenta un comportamiento similar que relaciona comida rápida o productos empacados salados (Empanadas, papas, </w:t>
      </w:r>
      <w:proofErr w:type="spellStart"/>
      <w:r>
        <w:rPr>
          <w:sz w:val="22"/>
          <w:szCs w:val="22"/>
        </w:rPr>
        <w:t>etc</w:t>
      </w:r>
      <w:proofErr w:type="spellEnd"/>
      <w:r>
        <w:rPr>
          <w:sz w:val="22"/>
          <w:szCs w:val="22"/>
        </w:rPr>
        <w:t xml:space="preserve">) con ya sea una bebida (Gaseosa, jugo, </w:t>
      </w:r>
      <w:proofErr w:type="spellStart"/>
      <w:r>
        <w:rPr>
          <w:sz w:val="22"/>
          <w:szCs w:val="22"/>
        </w:rPr>
        <w:t>etc</w:t>
      </w:r>
      <w:proofErr w:type="spellEnd"/>
      <w:r>
        <w:rPr>
          <w:sz w:val="22"/>
          <w:szCs w:val="22"/>
        </w:rPr>
        <w:t xml:space="preserve">) o con un producto dulce (Chocolate, </w:t>
      </w:r>
      <w:proofErr w:type="spellStart"/>
      <w:r>
        <w:rPr>
          <w:sz w:val="22"/>
          <w:szCs w:val="22"/>
        </w:rPr>
        <w:t>Ponky</w:t>
      </w:r>
      <w:proofErr w:type="spellEnd"/>
      <w:r>
        <w:rPr>
          <w:sz w:val="22"/>
          <w:szCs w:val="22"/>
        </w:rPr>
        <w:t xml:space="preserve">, avena, </w:t>
      </w:r>
      <w:proofErr w:type="spellStart"/>
      <w:r>
        <w:rPr>
          <w:sz w:val="22"/>
          <w:szCs w:val="22"/>
        </w:rPr>
        <w:t>etc</w:t>
      </w:r>
      <w:proofErr w:type="spellEnd"/>
      <w:r>
        <w:rPr>
          <w:sz w:val="22"/>
          <w:szCs w:val="22"/>
        </w:rPr>
        <w:t>). Por ende, resalta mucho más la regla mencionada anteriormente.</w:t>
      </w:r>
    </w:p>
    <w:p w14:paraId="0E73221B" w14:textId="77777777" w:rsidR="00D47FCB" w:rsidRPr="000E75FF" w:rsidRDefault="00D47FCB" w:rsidP="000E75FF">
      <w:pPr>
        <w:jc w:val="both"/>
        <w:rPr>
          <w:sz w:val="22"/>
          <w:szCs w:val="22"/>
        </w:rPr>
      </w:pPr>
    </w:p>
    <w:p w14:paraId="609E94BA" w14:textId="34B03BEA" w:rsidR="000E75FF" w:rsidRDefault="000E75FF" w:rsidP="000E75FF">
      <w:pPr>
        <w:pStyle w:val="Prrafodelista"/>
        <w:numPr>
          <w:ilvl w:val="0"/>
          <w:numId w:val="4"/>
        </w:numPr>
        <w:jc w:val="both"/>
        <w:rPr>
          <w:rFonts w:ascii="Times New Roman" w:hAnsi="Times New Roman" w:cs="Times New Roman"/>
          <w:sz w:val="22"/>
          <w:szCs w:val="22"/>
        </w:rPr>
      </w:pPr>
      <w:r w:rsidRPr="000E75FF">
        <w:rPr>
          <w:rFonts w:ascii="Times New Roman" w:hAnsi="Times New Roman" w:cs="Times New Roman"/>
          <w:sz w:val="22"/>
          <w:szCs w:val="22"/>
        </w:rPr>
        <w:t>¿Cómo explica el comportamiento del consumidor para estas reglas?</w:t>
      </w:r>
    </w:p>
    <w:p w14:paraId="238F2905" w14:textId="77777777" w:rsidR="000E75FF" w:rsidRDefault="000E75FF" w:rsidP="000E75FF">
      <w:pPr>
        <w:jc w:val="both"/>
        <w:rPr>
          <w:sz w:val="22"/>
          <w:szCs w:val="22"/>
        </w:rPr>
      </w:pPr>
    </w:p>
    <w:p w14:paraId="0464C2F6" w14:textId="77777777" w:rsidR="00D47FCB" w:rsidRPr="00D47FCB" w:rsidRDefault="00D47FCB" w:rsidP="00D47FCB">
      <w:pPr>
        <w:jc w:val="both"/>
        <w:rPr>
          <w:sz w:val="22"/>
          <w:szCs w:val="22"/>
          <w:lang w:val="es-MX"/>
        </w:rPr>
      </w:pPr>
      <w:r w:rsidRPr="00D47FCB">
        <w:rPr>
          <w:sz w:val="22"/>
          <w:szCs w:val="22"/>
          <w:lang w:val="es-MX"/>
        </w:rPr>
        <w:t xml:space="preserve">Las reglas que relacionan alimentos rápidos o productos empacados salados con bebidas o productos dulces pueden ser explicadas por la tendencia de los consumidores a combinar alimentos salados con bebidas refrescantes o productos dulces para equilibrar los sabores. Por ejemplo, es común que las personas acompañen empanadas o papas fritas con gaseosas, jugos o bebidas energéticas para contrarrestar el sabor salado de los alimentos. Del mismo modo, la combinación de productos salados con productos dulces puede deberse a </w:t>
      </w:r>
      <w:r w:rsidRPr="00D47FCB">
        <w:rPr>
          <w:sz w:val="22"/>
          <w:szCs w:val="22"/>
          <w:lang w:val="es-MX"/>
        </w:rPr>
        <w:t>preferencias personales por sabores contrastantes o a la búsqueda de una experiencia sensorial más completa.</w:t>
      </w:r>
    </w:p>
    <w:p w14:paraId="2A6DD092" w14:textId="77777777" w:rsidR="00D47FCB" w:rsidRPr="00D47FCB" w:rsidRDefault="00D47FCB" w:rsidP="00D47FCB">
      <w:pPr>
        <w:jc w:val="both"/>
        <w:rPr>
          <w:sz w:val="22"/>
          <w:szCs w:val="22"/>
          <w:lang w:val="es-MX"/>
        </w:rPr>
      </w:pPr>
    </w:p>
    <w:p w14:paraId="2C3E8657" w14:textId="51E736CC" w:rsidR="00D47FCB" w:rsidRPr="00D47FCB" w:rsidRDefault="00D47FCB" w:rsidP="00D47FCB">
      <w:pPr>
        <w:jc w:val="both"/>
        <w:rPr>
          <w:sz w:val="22"/>
          <w:szCs w:val="22"/>
          <w:lang w:val="es-MX"/>
        </w:rPr>
      </w:pPr>
      <w:r w:rsidRPr="00D47FCB">
        <w:rPr>
          <w:sz w:val="22"/>
          <w:szCs w:val="22"/>
          <w:lang w:val="es-MX"/>
        </w:rPr>
        <w:t>En resumen, el comportamiento del consumidor detrás de estas reglas sugiere que las decisiones de compra pueden estar influenciadas por factores como preferencias de sabor, conveniencia y contexto de consumo, lo que lleva a asociaciones específicas entre diferentes tipos de productos en las transacciones de compra.</w:t>
      </w:r>
    </w:p>
    <w:p w14:paraId="780BFD36" w14:textId="77777777" w:rsidR="004E7863" w:rsidRDefault="004E7863" w:rsidP="00291CD1">
      <w:pPr>
        <w:jc w:val="both"/>
        <w:rPr>
          <w:sz w:val="24"/>
          <w:szCs w:val="24"/>
        </w:rPr>
      </w:pPr>
    </w:p>
    <w:p w14:paraId="637AC2D9" w14:textId="57FDBF35" w:rsidR="004E7863" w:rsidRDefault="004E7863" w:rsidP="00291CD1">
      <w:pPr>
        <w:jc w:val="both"/>
        <w:rPr>
          <w:sz w:val="24"/>
          <w:szCs w:val="24"/>
        </w:rPr>
      </w:pPr>
      <w:r>
        <w:rPr>
          <w:sz w:val="24"/>
          <w:szCs w:val="24"/>
        </w:rPr>
        <w:t>VII. Conclusiones</w:t>
      </w:r>
    </w:p>
    <w:p w14:paraId="701583FB" w14:textId="77777777" w:rsidR="00473241" w:rsidRDefault="00473241" w:rsidP="00291CD1">
      <w:pPr>
        <w:jc w:val="both"/>
        <w:rPr>
          <w:sz w:val="24"/>
          <w:szCs w:val="24"/>
        </w:rPr>
      </w:pPr>
    </w:p>
    <w:p w14:paraId="7450E4B0" w14:textId="6DB84093" w:rsidR="00473241" w:rsidRPr="00473241" w:rsidRDefault="00473241" w:rsidP="00473241">
      <w:pPr>
        <w:jc w:val="both"/>
        <w:rPr>
          <w:sz w:val="24"/>
          <w:szCs w:val="24"/>
          <w:lang w:val="es-MX"/>
        </w:rPr>
      </w:pPr>
      <w:r>
        <w:rPr>
          <w:sz w:val="24"/>
          <w:szCs w:val="24"/>
          <w:lang w:val="es-MX"/>
        </w:rPr>
        <w:t>●</w:t>
      </w:r>
      <w:r w:rsidRPr="00473241">
        <w:rPr>
          <w:sz w:val="24"/>
          <w:szCs w:val="24"/>
          <w:lang w:val="es-MX"/>
        </w:rPr>
        <w:t>El taller contrastó los algoritmos a-priori y FP-</w:t>
      </w:r>
      <w:proofErr w:type="spellStart"/>
      <w:r w:rsidRPr="00473241">
        <w:rPr>
          <w:sz w:val="24"/>
          <w:szCs w:val="24"/>
          <w:lang w:val="es-MX"/>
        </w:rPr>
        <w:t>growth</w:t>
      </w:r>
      <w:proofErr w:type="spellEnd"/>
      <w:r w:rsidRPr="00473241">
        <w:rPr>
          <w:sz w:val="24"/>
          <w:szCs w:val="24"/>
          <w:lang w:val="es-MX"/>
        </w:rPr>
        <w:t>, destacando diferencias en complejidad y eficiencia. Mientras a-priori realiza múltiples pasadas y utiliza una matriz de conteo, FP-</w:t>
      </w:r>
      <w:proofErr w:type="spellStart"/>
      <w:r w:rsidRPr="00473241">
        <w:rPr>
          <w:sz w:val="24"/>
          <w:szCs w:val="24"/>
          <w:lang w:val="es-MX"/>
        </w:rPr>
        <w:t>growth</w:t>
      </w:r>
      <w:proofErr w:type="spellEnd"/>
      <w:r w:rsidRPr="00473241">
        <w:rPr>
          <w:sz w:val="24"/>
          <w:szCs w:val="24"/>
          <w:lang w:val="es-MX"/>
        </w:rPr>
        <w:t xml:space="preserve"> emplea un árbol de prefijos en una sola pasada, resultando en tiempos de ejecución más rápidos y menor uso de memoria. Esta comprensión permite seleccionar el algoritmo más adecuado según las necesidades computacionales y los datos disponibles.</w:t>
      </w:r>
    </w:p>
    <w:p w14:paraId="5E622D8B" w14:textId="77777777" w:rsidR="00473241" w:rsidRPr="00473241" w:rsidRDefault="00473241" w:rsidP="00473241">
      <w:pPr>
        <w:jc w:val="both"/>
        <w:rPr>
          <w:sz w:val="24"/>
          <w:szCs w:val="24"/>
          <w:lang w:val="es-MX"/>
        </w:rPr>
      </w:pPr>
    </w:p>
    <w:p w14:paraId="777A2634" w14:textId="327D26D4" w:rsidR="00473241" w:rsidRPr="00473241" w:rsidRDefault="00473241" w:rsidP="00473241">
      <w:pPr>
        <w:jc w:val="both"/>
        <w:rPr>
          <w:sz w:val="24"/>
          <w:szCs w:val="24"/>
          <w:lang w:val="es-MX"/>
        </w:rPr>
      </w:pPr>
      <w:r>
        <w:rPr>
          <w:sz w:val="24"/>
          <w:szCs w:val="24"/>
          <w:lang w:val="es-MX"/>
        </w:rPr>
        <w:t>●</w:t>
      </w:r>
      <w:r w:rsidRPr="00473241">
        <w:rPr>
          <w:sz w:val="24"/>
          <w:szCs w:val="24"/>
          <w:lang w:val="es-MX"/>
        </w:rPr>
        <w:t xml:space="preserve">Se exploró cómo ajustar el soporte y el umbral afecta la generación de reglas de asociación. Un mayor soporte genera patrones más </w:t>
      </w:r>
      <w:proofErr w:type="gramStart"/>
      <w:r w:rsidRPr="00473241">
        <w:rPr>
          <w:sz w:val="24"/>
          <w:szCs w:val="24"/>
          <w:lang w:val="es-MX"/>
        </w:rPr>
        <w:t>específicos</w:t>
      </w:r>
      <w:proofErr w:type="gramEnd"/>
      <w:r w:rsidRPr="00473241">
        <w:rPr>
          <w:sz w:val="24"/>
          <w:szCs w:val="24"/>
          <w:lang w:val="es-MX"/>
        </w:rPr>
        <w:t xml:space="preserve"> pero menos abundantes, mientras que un umbral más bajo produce más resultados pero potencialmente menos fiables. Ajustar estos parámetros adecuadamente es crucial para obtener </w:t>
      </w:r>
      <w:proofErr w:type="spellStart"/>
      <w:r w:rsidRPr="00473241">
        <w:rPr>
          <w:sz w:val="24"/>
          <w:szCs w:val="24"/>
          <w:lang w:val="es-MX"/>
        </w:rPr>
        <w:t>insights</w:t>
      </w:r>
      <w:proofErr w:type="spellEnd"/>
      <w:r w:rsidRPr="00473241">
        <w:rPr>
          <w:sz w:val="24"/>
          <w:szCs w:val="24"/>
          <w:lang w:val="es-MX"/>
        </w:rPr>
        <w:t xml:space="preserve"> significativos y relevantes en el análisis de datos.</w:t>
      </w:r>
    </w:p>
    <w:p w14:paraId="24188AA2" w14:textId="77777777" w:rsidR="00473241" w:rsidRPr="00473241" w:rsidRDefault="00473241" w:rsidP="00473241">
      <w:pPr>
        <w:jc w:val="both"/>
        <w:rPr>
          <w:sz w:val="24"/>
          <w:szCs w:val="24"/>
          <w:lang w:val="es-MX"/>
        </w:rPr>
      </w:pPr>
    </w:p>
    <w:p w14:paraId="1CBE4A70" w14:textId="73577D29" w:rsidR="00473241" w:rsidRPr="00473241" w:rsidRDefault="00473241" w:rsidP="00473241">
      <w:pPr>
        <w:jc w:val="both"/>
        <w:rPr>
          <w:sz w:val="24"/>
          <w:szCs w:val="24"/>
          <w:lang w:val="es-MX"/>
        </w:rPr>
      </w:pPr>
      <w:r>
        <w:rPr>
          <w:sz w:val="24"/>
          <w:szCs w:val="24"/>
          <w:lang w:val="es-MX"/>
        </w:rPr>
        <w:t>●</w:t>
      </w:r>
      <w:r w:rsidRPr="00473241">
        <w:rPr>
          <w:sz w:val="24"/>
          <w:szCs w:val="24"/>
          <w:lang w:val="es-MX"/>
        </w:rPr>
        <w:t>El análisis reveló reglas interesantes sobre el comportamiento del consumidor en la tienda de conveniencia, como la asociación entre alimentos saludables y comida rápida. Estos hallazgos proporcionan información valiosa para la gestión de inventario y la elaboración de estrategias de marketing. Además, la detección de reglas espurias resalta la importancia de evaluar la significancia de los resultados para evitar interpretaciones erróneas y tomar decisiones informadas.</w:t>
      </w:r>
    </w:p>
    <w:sectPr w:rsidR="00473241" w:rsidRPr="00473241" w:rsidSect="00E07EA4">
      <w:type w:val="continuous"/>
      <w:pgSz w:w="12240" w:h="15840"/>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B9660" w14:textId="77777777" w:rsidR="00E07EA4" w:rsidRDefault="00E07EA4">
      <w:r>
        <w:separator/>
      </w:r>
    </w:p>
  </w:endnote>
  <w:endnote w:type="continuationSeparator" w:id="0">
    <w:p w14:paraId="50A8932F" w14:textId="77777777" w:rsidR="00E07EA4" w:rsidRDefault="00E07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0335" w14:textId="77777777" w:rsidR="00291CD1" w:rsidRPr="006F6D3D" w:rsidRDefault="00291CD1"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636CD" w14:textId="77777777" w:rsidR="00E07EA4" w:rsidRDefault="00E07EA4">
      <w:r>
        <w:separator/>
      </w:r>
    </w:p>
  </w:footnote>
  <w:footnote w:type="continuationSeparator" w:id="0">
    <w:p w14:paraId="6A28F615" w14:textId="77777777" w:rsidR="00E07EA4" w:rsidRDefault="00E07E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27D4"/>
    <w:multiLevelType w:val="hybridMultilevel"/>
    <w:tmpl w:val="5FC684DE"/>
    <w:lvl w:ilvl="0" w:tplc="4204E1DC">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5030DDD"/>
    <w:multiLevelType w:val="hybridMultilevel"/>
    <w:tmpl w:val="F8C436A2"/>
    <w:lvl w:ilvl="0" w:tplc="B3C64E5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FDE0CA1"/>
    <w:multiLevelType w:val="hybridMultilevel"/>
    <w:tmpl w:val="743A636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7416F6B"/>
    <w:multiLevelType w:val="hybridMultilevel"/>
    <w:tmpl w:val="4DD8DAC8"/>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978561E"/>
    <w:multiLevelType w:val="hybridMultilevel"/>
    <w:tmpl w:val="EE747FC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83144662">
    <w:abstractNumId w:val="1"/>
  </w:num>
  <w:num w:numId="2" w16cid:durableId="1251814910">
    <w:abstractNumId w:val="2"/>
  </w:num>
  <w:num w:numId="3" w16cid:durableId="1765764964">
    <w:abstractNumId w:val="0"/>
  </w:num>
  <w:num w:numId="4" w16cid:durableId="930118175">
    <w:abstractNumId w:val="3"/>
  </w:num>
  <w:num w:numId="5" w16cid:durableId="13099359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541"/>
    <w:rsid w:val="000858D6"/>
    <w:rsid w:val="000E75FF"/>
    <w:rsid w:val="00150624"/>
    <w:rsid w:val="00174EBE"/>
    <w:rsid w:val="001E7C25"/>
    <w:rsid w:val="00225923"/>
    <w:rsid w:val="00291CD1"/>
    <w:rsid w:val="003152FF"/>
    <w:rsid w:val="00381DDC"/>
    <w:rsid w:val="00392DBA"/>
    <w:rsid w:val="003F0541"/>
    <w:rsid w:val="00473241"/>
    <w:rsid w:val="004E7863"/>
    <w:rsid w:val="00630FEE"/>
    <w:rsid w:val="006D2332"/>
    <w:rsid w:val="007B7A5A"/>
    <w:rsid w:val="007D4999"/>
    <w:rsid w:val="0080032E"/>
    <w:rsid w:val="008D30E8"/>
    <w:rsid w:val="008E0C19"/>
    <w:rsid w:val="008E4DDE"/>
    <w:rsid w:val="00954875"/>
    <w:rsid w:val="00B21D3D"/>
    <w:rsid w:val="00BD3546"/>
    <w:rsid w:val="00C01FAA"/>
    <w:rsid w:val="00C7005D"/>
    <w:rsid w:val="00D47FCB"/>
    <w:rsid w:val="00DA2414"/>
    <w:rsid w:val="00E0111A"/>
    <w:rsid w:val="00E07EA4"/>
    <w:rsid w:val="00FA28E6"/>
    <w:rsid w:val="00FA682B"/>
    <w:rsid w:val="00FD35F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6A42F"/>
  <w15:chartTrackingRefBased/>
  <w15:docId w15:val="{D8EA4C1A-3777-7745-81B9-CCF03AE72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CD1"/>
    <w:pPr>
      <w:jc w:val="center"/>
    </w:pPr>
    <w:rPr>
      <w:rFonts w:ascii="Times New Roman" w:eastAsia="SimSun" w:hAnsi="Times New Roman" w:cs="Times New Roman"/>
      <w:kern w:val="0"/>
      <w:sz w:val="20"/>
      <w:szCs w:val="20"/>
      <w14:ligatures w14:val="none"/>
    </w:rPr>
  </w:style>
  <w:style w:type="paragraph" w:styleId="Ttulo1">
    <w:name w:val="heading 1"/>
    <w:basedOn w:val="Normal"/>
    <w:next w:val="Normal"/>
    <w:link w:val="Ttulo1Car"/>
    <w:uiPriority w:val="9"/>
    <w:qFormat/>
    <w:rsid w:val="003F0541"/>
    <w:pPr>
      <w:keepNext/>
      <w:keepLines/>
      <w:spacing w:before="360" w:after="80"/>
      <w:jc w:val="left"/>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Ttulo2">
    <w:name w:val="heading 2"/>
    <w:basedOn w:val="Normal"/>
    <w:next w:val="Normal"/>
    <w:link w:val="Ttulo2Car"/>
    <w:uiPriority w:val="9"/>
    <w:semiHidden/>
    <w:unhideWhenUsed/>
    <w:qFormat/>
    <w:rsid w:val="003F0541"/>
    <w:pPr>
      <w:keepNext/>
      <w:keepLines/>
      <w:spacing w:before="160" w:after="80"/>
      <w:jc w:val="left"/>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Ttulo3">
    <w:name w:val="heading 3"/>
    <w:basedOn w:val="Normal"/>
    <w:next w:val="Normal"/>
    <w:link w:val="Ttulo3Car"/>
    <w:uiPriority w:val="9"/>
    <w:semiHidden/>
    <w:unhideWhenUsed/>
    <w:qFormat/>
    <w:rsid w:val="003F0541"/>
    <w:pPr>
      <w:keepNext/>
      <w:keepLines/>
      <w:spacing w:before="160" w:after="80"/>
      <w:jc w:val="left"/>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Ttulo4">
    <w:name w:val="heading 4"/>
    <w:basedOn w:val="Normal"/>
    <w:next w:val="Normal"/>
    <w:link w:val="Ttulo4Car"/>
    <w:uiPriority w:val="9"/>
    <w:semiHidden/>
    <w:unhideWhenUsed/>
    <w:qFormat/>
    <w:rsid w:val="003F0541"/>
    <w:pPr>
      <w:keepNext/>
      <w:keepLines/>
      <w:spacing w:before="80" w:after="40"/>
      <w:jc w:val="left"/>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Ttulo5">
    <w:name w:val="heading 5"/>
    <w:basedOn w:val="Normal"/>
    <w:next w:val="Normal"/>
    <w:link w:val="Ttulo5Car"/>
    <w:unhideWhenUsed/>
    <w:qFormat/>
    <w:rsid w:val="003F0541"/>
    <w:pPr>
      <w:keepNext/>
      <w:keepLines/>
      <w:spacing w:before="80" w:after="40"/>
      <w:jc w:val="left"/>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Ttulo6">
    <w:name w:val="heading 6"/>
    <w:basedOn w:val="Normal"/>
    <w:next w:val="Normal"/>
    <w:link w:val="Ttulo6Car"/>
    <w:uiPriority w:val="9"/>
    <w:semiHidden/>
    <w:unhideWhenUsed/>
    <w:qFormat/>
    <w:rsid w:val="003F0541"/>
    <w:pPr>
      <w:keepNext/>
      <w:keepLines/>
      <w:spacing w:before="40"/>
      <w:jc w:val="left"/>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Ttulo7">
    <w:name w:val="heading 7"/>
    <w:basedOn w:val="Normal"/>
    <w:next w:val="Normal"/>
    <w:link w:val="Ttulo7Car"/>
    <w:uiPriority w:val="9"/>
    <w:semiHidden/>
    <w:unhideWhenUsed/>
    <w:qFormat/>
    <w:rsid w:val="003F0541"/>
    <w:pPr>
      <w:keepNext/>
      <w:keepLines/>
      <w:spacing w:before="40"/>
      <w:jc w:val="left"/>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Ttulo8">
    <w:name w:val="heading 8"/>
    <w:basedOn w:val="Normal"/>
    <w:next w:val="Normal"/>
    <w:link w:val="Ttulo8Car"/>
    <w:uiPriority w:val="9"/>
    <w:semiHidden/>
    <w:unhideWhenUsed/>
    <w:qFormat/>
    <w:rsid w:val="003F0541"/>
    <w:pPr>
      <w:keepNext/>
      <w:keepLines/>
      <w:jc w:val="left"/>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Ttulo9">
    <w:name w:val="heading 9"/>
    <w:basedOn w:val="Normal"/>
    <w:next w:val="Normal"/>
    <w:link w:val="Ttulo9Car"/>
    <w:uiPriority w:val="9"/>
    <w:semiHidden/>
    <w:unhideWhenUsed/>
    <w:qFormat/>
    <w:rsid w:val="003F0541"/>
    <w:pPr>
      <w:keepNext/>
      <w:keepLines/>
      <w:jc w:val="left"/>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F054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F054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F054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F054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F054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F054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F054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F054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F0541"/>
    <w:rPr>
      <w:rFonts w:eastAsiaTheme="majorEastAsia" w:cstheme="majorBidi"/>
      <w:color w:val="272727" w:themeColor="text1" w:themeTint="D8"/>
    </w:rPr>
  </w:style>
  <w:style w:type="paragraph" w:styleId="Ttulo">
    <w:name w:val="Title"/>
    <w:basedOn w:val="Normal"/>
    <w:next w:val="Normal"/>
    <w:link w:val="TtuloCar"/>
    <w:uiPriority w:val="10"/>
    <w:qFormat/>
    <w:rsid w:val="003F0541"/>
    <w:pPr>
      <w:spacing w:after="80"/>
      <w:contextualSpacing/>
      <w:jc w:val="left"/>
    </w:pPr>
    <w:rPr>
      <w:rFonts w:asciiTheme="majorHAnsi" w:eastAsiaTheme="majorEastAsia" w:hAnsiTheme="majorHAnsi" w:cstheme="majorBidi"/>
      <w:spacing w:val="-10"/>
      <w:kern w:val="28"/>
      <w:sz w:val="56"/>
      <w:szCs w:val="56"/>
      <w14:ligatures w14:val="standardContextual"/>
    </w:rPr>
  </w:style>
  <w:style w:type="character" w:customStyle="1" w:styleId="TtuloCar">
    <w:name w:val="Título Car"/>
    <w:basedOn w:val="Fuentedeprrafopredeter"/>
    <w:link w:val="Ttulo"/>
    <w:uiPriority w:val="10"/>
    <w:rsid w:val="003F054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F0541"/>
    <w:pPr>
      <w:numPr>
        <w:ilvl w:val="1"/>
      </w:numPr>
      <w:spacing w:after="160"/>
      <w:jc w:val="left"/>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tuloCar">
    <w:name w:val="Subtítulo Car"/>
    <w:basedOn w:val="Fuentedeprrafopredeter"/>
    <w:link w:val="Subttulo"/>
    <w:uiPriority w:val="11"/>
    <w:rsid w:val="003F054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F0541"/>
    <w:pPr>
      <w:spacing w:before="160" w:after="160"/>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CitaCar">
    <w:name w:val="Cita Car"/>
    <w:basedOn w:val="Fuentedeprrafopredeter"/>
    <w:link w:val="Cita"/>
    <w:uiPriority w:val="29"/>
    <w:rsid w:val="003F0541"/>
    <w:rPr>
      <w:i/>
      <w:iCs/>
      <w:color w:val="404040" w:themeColor="text1" w:themeTint="BF"/>
    </w:rPr>
  </w:style>
  <w:style w:type="paragraph" w:styleId="Prrafodelista">
    <w:name w:val="List Paragraph"/>
    <w:basedOn w:val="Normal"/>
    <w:uiPriority w:val="34"/>
    <w:qFormat/>
    <w:rsid w:val="003F0541"/>
    <w:pPr>
      <w:ind w:left="720"/>
      <w:contextualSpacing/>
      <w:jc w:val="left"/>
    </w:pPr>
    <w:rPr>
      <w:rFonts w:asciiTheme="minorHAnsi" w:eastAsiaTheme="minorHAnsi" w:hAnsiTheme="minorHAnsi" w:cstheme="minorBidi"/>
      <w:kern w:val="2"/>
      <w:sz w:val="24"/>
      <w:szCs w:val="24"/>
      <w14:ligatures w14:val="standardContextual"/>
    </w:rPr>
  </w:style>
  <w:style w:type="character" w:styleId="nfasisintenso">
    <w:name w:val="Intense Emphasis"/>
    <w:basedOn w:val="Fuentedeprrafopredeter"/>
    <w:uiPriority w:val="21"/>
    <w:qFormat/>
    <w:rsid w:val="003F0541"/>
    <w:rPr>
      <w:i/>
      <w:iCs/>
      <w:color w:val="0F4761" w:themeColor="accent1" w:themeShade="BF"/>
    </w:rPr>
  </w:style>
  <w:style w:type="paragraph" w:styleId="Citadestacada">
    <w:name w:val="Intense Quote"/>
    <w:basedOn w:val="Normal"/>
    <w:next w:val="Normal"/>
    <w:link w:val="CitadestacadaCar"/>
    <w:uiPriority w:val="30"/>
    <w:qFormat/>
    <w:rsid w:val="003F0541"/>
    <w:pPr>
      <w:pBdr>
        <w:top w:val="single" w:sz="4" w:space="10" w:color="0F4761" w:themeColor="accent1" w:themeShade="BF"/>
        <w:bottom w:val="single" w:sz="4" w:space="10" w:color="0F4761" w:themeColor="accent1" w:themeShade="BF"/>
      </w:pBdr>
      <w:spacing w:before="360" w:after="360"/>
      <w:ind w:left="864" w:right="864"/>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CitadestacadaCar">
    <w:name w:val="Cita destacada Car"/>
    <w:basedOn w:val="Fuentedeprrafopredeter"/>
    <w:link w:val="Citadestacada"/>
    <w:uiPriority w:val="30"/>
    <w:rsid w:val="003F0541"/>
    <w:rPr>
      <w:i/>
      <w:iCs/>
      <w:color w:val="0F4761" w:themeColor="accent1" w:themeShade="BF"/>
    </w:rPr>
  </w:style>
  <w:style w:type="character" w:styleId="Referenciaintensa">
    <w:name w:val="Intense Reference"/>
    <w:basedOn w:val="Fuentedeprrafopredeter"/>
    <w:uiPriority w:val="32"/>
    <w:qFormat/>
    <w:rsid w:val="003F0541"/>
    <w:rPr>
      <w:b/>
      <w:bCs/>
      <w:smallCaps/>
      <w:color w:val="0F4761" w:themeColor="accent1" w:themeShade="BF"/>
      <w:spacing w:val="5"/>
    </w:rPr>
  </w:style>
  <w:style w:type="paragraph" w:customStyle="1" w:styleId="Author">
    <w:name w:val="Author"/>
    <w:rsid w:val="00291CD1"/>
    <w:pPr>
      <w:spacing w:before="360" w:after="40"/>
      <w:jc w:val="center"/>
    </w:pPr>
    <w:rPr>
      <w:rFonts w:ascii="Times New Roman" w:eastAsia="SimSun" w:hAnsi="Times New Roman" w:cs="Times New Roman"/>
      <w:noProof/>
      <w:kern w:val="0"/>
      <w:sz w:val="22"/>
      <w:szCs w:val="22"/>
      <w:lang w:val="en-US"/>
      <w14:ligatures w14:val="none"/>
    </w:rPr>
  </w:style>
  <w:style w:type="paragraph" w:customStyle="1" w:styleId="papertitle">
    <w:name w:val="paper title"/>
    <w:rsid w:val="00291CD1"/>
    <w:pPr>
      <w:spacing w:after="120"/>
      <w:jc w:val="center"/>
    </w:pPr>
    <w:rPr>
      <w:rFonts w:ascii="Times New Roman" w:eastAsia="MS Mincho" w:hAnsi="Times New Roman" w:cs="Times New Roman"/>
      <w:noProof/>
      <w:kern w:val="0"/>
      <w:sz w:val="48"/>
      <w:szCs w:val="48"/>
      <w:lang w:val="en-US"/>
      <w14:ligatures w14:val="none"/>
    </w:rPr>
  </w:style>
  <w:style w:type="paragraph" w:styleId="Piedepgina">
    <w:name w:val="footer"/>
    <w:basedOn w:val="Normal"/>
    <w:link w:val="PiedepginaCar"/>
    <w:rsid w:val="00291CD1"/>
    <w:pPr>
      <w:tabs>
        <w:tab w:val="center" w:pos="4680"/>
        <w:tab w:val="right" w:pos="9360"/>
      </w:tabs>
    </w:pPr>
  </w:style>
  <w:style w:type="character" w:customStyle="1" w:styleId="PiedepginaCar">
    <w:name w:val="Pie de página Car"/>
    <w:basedOn w:val="Fuentedeprrafopredeter"/>
    <w:link w:val="Piedepgina"/>
    <w:rsid w:val="00291CD1"/>
    <w:rPr>
      <w:rFonts w:ascii="Times New Roman" w:eastAsia="SimSun" w:hAnsi="Times New Roman" w:cs="Times New Roman"/>
      <w:kern w:val="0"/>
      <w:sz w:val="20"/>
      <w:szCs w:val="20"/>
      <w14:ligatures w14:val="none"/>
    </w:rPr>
  </w:style>
  <w:style w:type="character" w:styleId="Hipervnculo">
    <w:name w:val="Hyperlink"/>
    <w:basedOn w:val="Fuentedeprrafopredeter"/>
    <w:uiPriority w:val="99"/>
    <w:unhideWhenUsed/>
    <w:rsid w:val="00291CD1"/>
    <w:rPr>
      <w:color w:val="467886" w:themeColor="hyperlink"/>
      <w:u w:val="single"/>
    </w:rPr>
  </w:style>
  <w:style w:type="character" w:styleId="Mencinsinresolver">
    <w:name w:val="Unresolved Mention"/>
    <w:basedOn w:val="Fuentedeprrafopredeter"/>
    <w:uiPriority w:val="99"/>
    <w:semiHidden/>
    <w:unhideWhenUsed/>
    <w:rsid w:val="00291CD1"/>
    <w:rPr>
      <w:color w:val="605E5C"/>
      <w:shd w:val="clear" w:color="auto" w:fill="E1DFDD"/>
    </w:rPr>
  </w:style>
  <w:style w:type="table" w:styleId="Tablaconcuadrcula">
    <w:name w:val="Table Grid"/>
    <w:basedOn w:val="Tablanormal"/>
    <w:rsid w:val="00C7005D"/>
    <w:rPr>
      <w:rFonts w:ascii="Times New Roman" w:eastAsia="SimSun" w:hAnsi="Times New Roman" w:cs="Times New Roman"/>
      <w:kern w:val="0"/>
      <w:sz w:val="20"/>
      <w:szCs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844908">
      <w:bodyDiv w:val="1"/>
      <w:marLeft w:val="0"/>
      <w:marRight w:val="0"/>
      <w:marTop w:val="0"/>
      <w:marBottom w:val="0"/>
      <w:divBdr>
        <w:top w:val="none" w:sz="0" w:space="0" w:color="auto"/>
        <w:left w:val="none" w:sz="0" w:space="0" w:color="auto"/>
        <w:bottom w:val="none" w:sz="0" w:space="0" w:color="auto"/>
        <w:right w:val="none" w:sz="0" w:space="0" w:color="auto"/>
      </w:divBdr>
    </w:div>
    <w:div w:id="1044477159">
      <w:bodyDiv w:val="1"/>
      <w:marLeft w:val="0"/>
      <w:marRight w:val="0"/>
      <w:marTop w:val="0"/>
      <w:marBottom w:val="0"/>
      <w:divBdr>
        <w:top w:val="none" w:sz="0" w:space="0" w:color="auto"/>
        <w:left w:val="none" w:sz="0" w:space="0" w:color="auto"/>
        <w:bottom w:val="none" w:sz="0" w:space="0" w:color="auto"/>
        <w:right w:val="none" w:sz="0" w:space="0" w:color="auto"/>
      </w:divBdr>
    </w:div>
    <w:div w:id="1081635234">
      <w:bodyDiv w:val="1"/>
      <w:marLeft w:val="0"/>
      <w:marRight w:val="0"/>
      <w:marTop w:val="0"/>
      <w:marBottom w:val="0"/>
      <w:divBdr>
        <w:top w:val="none" w:sz="0" w:space="0" w:color="auto"/>
        <w:left w:val="none" w:sz="0" w:space="0" w:color="auto"/>
        <w:bottom w:val="none" w:sz="0" w:space="0" w:color="auto"/>
        <w:right w:val="none" w:sz="0" w:space="0" w:color="auto"/>
      </w:divBdr>
    </w:div>
    <w:div w:id="144830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B08BAB-941E-FD4F-BC72-2D335EA57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4</Pages>
  <Words>2323</Words>
  <Characters>12779</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luis buitrago ochoa</dc:creator>
  <cp:keywords/>
  <dc:description/>
  <cp:lastModifiedBy>David Mateo Henao Prieto</cp:lastModifiedBy>
  <cp:revision>14</cp:revision>
  <dcterms:created xsi:type="dcterms:W3CDTF">2024-04-14T20:37:00Z</dcterms:created>
  <dcterms:modified xsi:type="dcterms:W3CDTF">2024-04-16T00:24:00Z</dcterms:modified>
</cp:coreProperties>
</file>