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2128E4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59EE8626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762625" cy="301371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C3019DB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4C5CBDDA" w14:textId="77777777" w:rsidR="00782ECE" w:rsidRDefault="00782ECE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2CC8E386" w:rsidR="00754252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Specifikacija scenarija upotrebe funkcionalnosti pregledanja akorda</w:t>
                            </w:r>
                          </w:p>
                          <w:p w14:paraId="31CD4DD8" w14:textId="77777777" w:rsidR="00782ECE" w:rsidRDefault="00782ECE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27FF6DFE" w14:textId="683DAB7A" w:rsidR="002128E4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Verzija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0EF00" id="_x0000_s1027" type="#_x0000_t202" style="position:absolute;left:0;text-align:left;margin-left:402.55pt;margin-top:25.25pt;width:453.75pt;height:237.3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" stroked="f">
                <v:textbox style="mso-fit-shape-to-text:t">
                  <w:txbxContent>
                    <w:p w14:paraId="6725CD00" w14:textId="2C3019DB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4C5CBDDA" w14:textId="77777777" w:rsidR="00782ECE" w:rsidRDefault="00782ECE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0A37501D" w14:textId="2CC8E386" w:rsidR="00754252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Specifikacija scenarija upotrebe funkcionalnosti pregledanja akorda</w:t>
                      </w:r>
                    </w:p>
                    <w:p w14:paraId="31CD4DD8" w14:textId="77777777" w:rsidR="00782ECE" w:rsidRDefault="00782ECE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27FF6DFE" w14:textId="683DAB7A" w:rsidR="002128E4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Verzija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86C05" w14:textId="77777777" w:rsidR="00754252" w:rsidRDefault="00754252" w:rsidP="001A27F1"/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39ABB51B" w14:textId="77777777" w:rsidR="00754252" w:rsidRDefault="00754252" w:rsidP="001A27F1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2D02CD12" w:rsidR="00754252" w:rsidRDefault="31FC8651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  <w:tr w:rsidR="00144541" w14:paraId="4A546166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9A7C" w14:textId="1425C630" w:rsidR="00144541" w:rsidRDefault="00144541" w:rsidP="001A27F1">
            <w:pPr>
              <w:tabs>
                <w:tab w:val="left" w:pos="1303"/>
              </w:tabs>
            </w:pPr>
            <w:r>
              <w:t>11.4.2019.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587E" w14:textId="32B200CF" w:rsidR="00144541" w:rsidRDefault="00144541" w:rsidP="001A27F1">
            <w:pPr>
              <w:tabs>
                <w:tab w:val="left" w:pos="1303"/>
              </w:tabs>
            </w:pPr>
            <w:r>
              <w:t>1.1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C49E" w14:textId="6225A543" w:rsidR="00144541" w:rsidRDefault="00144541" w:rsidP="001A27F1">
            <w:pPr>
              <w:tabs>
                <w:tab w:val="left" w:pos="1303"/>
              </w:tabs>
            </w:pPr>
            <w:r>
              <w:t>Dodati su dodatni tokovi doga</w:t>
            </w:r>
            <w:r>
              <w:t>đ</w:t>
            </w:r>
            <w:r>
              <w:t>aja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E25A" w14:textId="7B10625D" w:rsidR="00144541" w:rsidRDefault="00144541" w:rsidP="002128E4">
            <w:pPr>
              <w:tabs>
                <w:tab w:val="left" w:pos="1303"/>
              </w:tabs>
            </w:pPr>
            <w:r>
              <w:t>Andrija Veljkovi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B65BF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izmena</w:t>
      </w: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373BA770" w14:textId="12093FED" w:rsidR="00487819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904145" w:history="1">
            <w:r w:rsidR="00487819" w:rsidRPr="00FB4ECE">
              <w:rPr>
                <w:rStyle w:val="Hyperlink"/>
                <w:b/>
                <w:noProof/>
              </w:rPr>
              <w:t>1.</w:t>
            </w:r>
            <w:r w:rsidR="00487819">
              <w:rPr>
                <w:rFonts w:cstheme="minorBidi"/>
                <w:noProof/>
                <w:lang w:val="sr-Latn-RS" w:eastAsia="sr-Latn-RS"/>
              </w:rPr>
              <w:tab/>
            </w:r>
            <w:r w:rsidR="00487819" w:rsidRPr="00FB4ECE">
              <w:rPr>
                <w:rStyle w:val="Hyperlink"/>
                <w:b/>
                <w:noProof/>
              </w:rPr>
              <w:t>Uvod</w:t>
            </w:r>
            <w:r w:rsidR="00487819">
              <w:rPr>
                <w:noProof/>
                <w:webHidden/>
              </w:rPr>
              <w:tab/>
            </w:r>
            <w:r w:rsidR="00487819">
              <w:rPr>
                <w:noProof/>
                <w:webHidden/>
              </w:rPr>
              <w:fldChar w:fldCharType="begin"/>
            </w:r>
            <w:r w:rsidR="00487819">
              <w:rPr>
                <w:noProof/>
                <w:webHidden/>
              </w:rPr>
              <w:instrText xml:space="preserve"> PAGEREF _Toc5904145 \h </w:instrText>
            </w:r>
            <w:r w:rsidR="00487819">
              <w:rPr>
                <w:noProof/>
                <w:webHidden/>
              </w:rPr>
            </w:r>
            <w:r w:rsidR="00487819">
              <w:rPr>
                <w:noProof/>
                <w:webHidden/>
              </w:rPr>
              <w:fldChar w:fldCharType="separate"/>
            </w:r>
            <w:r w:rsidR="00487819">
              <w:rPr>
                <w:noProof/>
                <w:webHidden/>
              </w:rPr>
              <w:t>2</w:t>
            </w:r>
            <w:r w:rsidR="00487819">
              <w:rPr>
                <w:noProof/>
                <w:webHidden/>
              </w:rPr>
              <w:fldChar w:fldCharType="end"/>
            </w:r>
          </w:hyperlink>
        </w:p>
        <w:p w14:paraId="06933D15" w14:textId="52BE57CC" w:rsidR="00487819" w:rsidRDefault="0048781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6" w:history="1">
            <w:r w:rsidRPr="00FB4ECE">
              <w:rPr>
                <w:rStyle w:val="Hyperlink"/>
                <w:b/>
                <w:noProof/>
              </w:rPr>
              <w:t>1.1.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B1210" w14:textId="5CAFDE23" w:rsidR="00487819" w:rsidRDefault="0048781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7" w:history="1">
            <w:r w:rsidRPr="00FB4ECE">
              <w:rPr>
                <w:rStyle w:val="Hyperlink"/>
                <w:b/>
                <w:noProof/>
              </w:rPr>
              <w:t>1.2.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DBEF" w14:textId="21276418" w:rsidR="00487819" w:rsidRDefault="0048781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8" w:history="1">
            <w:r w:rsidRPr="00FB4ECE">
              <w:rPr>
                <w:rStyle w:val="Hyperlink"/>
                <w:b/>
                <w:noProof/>
              </w:rPr>
              <w:t>1.3.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3DC8" w14:textId="41AA88AA" w:rsidR="00487819" w:rsidRDefault="0048781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49" w:history="1">
            <w:r w:rsidRPr="00FB4ECE">
              <w:rPr>
                <w:rStyle w:val="Hyperlink"/>
                <w:b/>
                <w:noProof/>
              </w:rPr>
              <w:t>1.4.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b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91950" w14:textId="70D2F02E" w:rsidR="00487819" w:rsidRDefault="0048781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0" w:history="1">
            <w:r w:rsidRPr="00FB4ECE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b/>
                <w:noProof/>
              </w:rPr>
              <w:t>Scenario pregledanja akorda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156A" w14:textId="76E79ADE" w:rsidR="00487819" w:rsidRDefault="0048781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1" w:history="1">
            <w:r w:rsidRPr="00FB4ECE">
              <w:rPr>
                <w:rStyle w:val="Hyperlink"/>
                <w:b/>
                <w:noProof/>
              </w:rPr>
              <w:t>2.1.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b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4705" w14:textId="3E89BAAC" w:rsidR="00487819" w:rsidRDefault="0048781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2" w:history="1">
            <w:r w:rsidRPr="00FB4ECE">
              <w:rPr>
                <w:rStyle w:val="Hyperlink"/>
                <w:b/>
                <w:noProof/>
              </w:rPr>
              <w:t>2.2.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b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578B" w14:textId="54997832" w:rsidR="00487819" w:rsidRDefault="0048781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3" w:history="1">
            <w:r w:rsidRPr="00FB4ECE">
              <w:rPr>
                <w:rStyle w:val="Hyperlink"/>
                <w:noProof/>
              </w:rPr>
              <w:t>2.2.1.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noProof/>
              </w:rPr>
              <w:t>Korisnik traži akorde pomoću navigacije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6056" w14:textId="27083EE9" w:rsidR="00487819" w:rsidRDefault="00487819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4" w:history="1">
            <w:r w:rsidRPr="00FB4ECE">
              <w:rPr>
                <w:rStyle w:val="Hyperlink"/>
                <w:noProof/>
              </w:rPr>
              <w:t>2.2.1.3.a</w:t>
            </w:r>
            <w:r>
              <w:rPr>
                <w:rStyle w:val="Hyperlink"/>
                <w:noProof/>
              </w:rPr>
              <w:t xml:space="preserve"> </w:t>
            </w:r>
            <w:bookmarkStart w:id="0" w:name="_GoBack"/>
            <w:bookmarkEnd w:id="0"/>
            <w:r w:rsidRPr="00FB4ECE">
              <w:rPr>
                <w:rStyle w:val="Hyperlink"/>
                <w:noProof/>
              </w:rPr>
              <w:t xml:space="preserve"> Korisni</w:t>
            </w:r>
            <w:r w:rsidRPr="00FB4ECE">
              <w:rPr>
                <w:rStyle w:val="Hyperlink"/>
                <w:noProof/>
              </w:rPr>
              <w:t>k</w:t>
            </w:r>
            <w:r w:rsidRPr="00FB4ECE">
              <w:rPr>
                <w:rStyle w:val="Hyperlink"/>
                <w:noProof/>
              </w:rPr>
              <w:t xml:space="preserve"> ne nalazi akorde pomoću navigacije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B236" w14:textId="74A1C656" w:rsidR="00487819" w:rsidRDefault="0048781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5" w:history="1">
            <w:r w:rsidRPr="00FB4ECE">
              <w:rPr>
                <w:rStyle w:val="Hyperlink"/>
                <w:noProof/>
              </w:rPr>
              <w:t>2.2.2.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noProof/>
              </w:rPr>
              <w:t>Korisnik traži ak</w:t>
            </w:r>
            <w:r w:rsidRPr="00FB4ECE">
              <w:rPr>
                <w:rStyle w:val="Hyperlink"/>
                <w:noProof/>
              </w:rPr>
              <w:t>o</w:t>
            </w:r>
            <w:r w:rsidRPr="00FB4ECE">
              <w:rPr>
                <w:rStyle w:val="Hyperlink"/>
                <w:noProof/>
              </w:rPr>
              <w:t>rde pomoću polja za pretragu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9BD6" w14:textId="105FB7C0" w:rsidR="00487819" w:rsidRDefault="00487819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6" w:history="1">
            <w:r w:rsidRPr="00FB4ECE">
              <w:rPr>
                <w:rStyle w:val="Hyperlink"/>
                <w:noProof/>
              </w:rPr>
              <w:t>2.2.2.3.a  Koris</w:t>
            </w:r>
            <w:r w:rsidRPr="00FB4ECE">
              <w:rPr>
                <w:rStyle w:val="Hyperlink"/>
                <w:noProof/>
              </w:rPr>
              <w:t>n</w:t>
            </w:r>
            <w:r w:rsidRPr="00FB4ECE">
              <w:rPr>
                <w:rStyle w:val="Hyperlink"/>
                <w:noProof/>
              </w:rPr>
              <w:t>ik ne nalazi akorde pomoću polja za pretragu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0888" w14:textId="05EA31AC" w:rsidR="00487819" w:rsidRDefault="0048781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7" w:history="1">
            <w:r w:rsidRPr="00FB4ECE">
              <w:rPr>
                <w:rStyle w:val="Hyperlink"/>
                <w:noProof/>
              </w:rPr>
              <w:t>2.2.3.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noProof/>
              </w:rPr>
              <w:t>Ostavljanje komentara na stranici sa akordima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0E30" w14:textId="7ECF8052" w:rsidR="00487819" w:rsidRDefault="0048781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8" w:history="1">
            <w:r w:rsidRPr="00FB4ECE">
              <w:rPr>
                <w:rStyle w:val="Hyperlink"/>
                <w:b/>
                <w:noProof/>
              </w:rPr>
              <w:t>2.3.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b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3DE7" w14:textId="47D21714" w:rsidR="00487819" w:rsidRDefault="0048781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59" w:history="1">
            <w:r w:rsidRPr="00FB4ECE">
              <w:rPr>
                <w:rStyle w:val="Hyperlink"/>
                <w:b/>
                <w:noProof/>
              </w:rPr>
              <w:t>2.4.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b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8123" w14:textId="5FE6744B" w:rsidR="00487819" w:rsidRDefault="0048781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r-Latn-RS" w:eastAsia="sr-Latn-RS"/>
            </w:rPr>
          </w:pPr>
          <w:hyperlink w:anchor="_Toc5904160" w:history="1">
            <w:r w:rsidRPr="00FB4ECE">
              <w:rPr>
                <w:rStyle w:val="Hyperlink"/>
                <w:b/>
                <w:noProof/>
              </w:rPr>
              <w:t>2.5.</w:t>
            </w:r>
            <w:r>
              <w:rPr>
                <w:rFonts w:cstheme="minorBidi"/>
                <w:noProof/>
                <w:lang w:val="sr-Latn-RS" w:eastAsia="sr-Latn-RS"/>
              </w:rPr>
              <w:tab/>
            </w:r>
            <w:r w:rsidRPr="00FB4ECE">
              <w:rPr>
                <w:rStyle w:val="Hyperlink"/>
                <w:b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6724" w14:textId="296C350B" w:rsidR="00E51D15" w:rsidRDefault="00E51D15" w:rsidP="001A27F1"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1" w:name="_Toc5904145"/>
      <w:r w:rsidRPr="00B055D3">
        <w:rPr>
          <w:b/>
          <w:color w:val="auto"/>
        </w:rPr>
        <w:lastRenderedPageBreak/>
        <w:t>Uvod</w:t>
      </w:r>
      <w:bookmarkEnd w:id="1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5904146"/>
      <w:r w:rsidRPr="00B055D3">
        <w:rPr>
          <w:b/>
          <w:color w:val="auto"/>
        </w:rPr>
        <w:t>Rezime</w:t>
      </w:r>
      <w:bookmarkEnd w:id="2"/>
    </w:p>
    <w:p w14:paraId="3B32E8C5" w14:textId="6F879C83" w:rsidR="00B055D3" w:rsidRDefault="00B055D3" w:rsidP="00697AEB">
      <w:r>
        <w:t>Definisanje scenarija upotrebe prilikom pristupa stranicama za pregledanje akorda.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5904147"/>
      <w:r w:rsidRPr="00B055D3">
        <w:rPr>
          <w:b/>
          <w:color w:val="auto"/>
        </w:rPr>
        <w:t>Namena dokumenta i ciljne grupe</w:t>
      </w:r>
      <w:bookmarkEnd w:id="3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5904148"/>
      <w:r w:rsidRPr="00697AEB">
        <w:rPr>
          <w:b/>
          <w:color w:val="auto"/>
        </w:rPr>
        <w:t>Reference</w:t>
      </w:r>
      <w:bookmarkEnd w:id="4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proofErr w:type="spellStart"/>
      <w:r>
        <w:t>Guid</w:t>
      </w:r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5" w:name="_Toc5904149"/>
      <w:r>
        <w:rPr>
          <w:b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04B649A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04B649A">
        <w:tc>
          <w:tcPr>
            <w:tcW w:w="1555" w:type="dxa"/>
          </w:tcPr>
          <w:p w14:paraId="1385BD64" w14:textId="77777777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77777777" w:rsidR="004B649A" w:rsidRDefault="004B649A" w:rsidP="004B649A">
            <w:pPr>
              <w:jc w:val="center"/>
            </w:pPr>
          </w:p>
        </w:tc>
        <w:tc>
          <w:tcPr>
            <w:tcW w:w="3822" w:type="dxa"/>
          </w:tcPr>
          <w:p w14:paraId="2231FA5B" w14:textId="77777777" w:rsidR="004B649A" w:rsidRDefault="004B649A" w:rsidP="004B649A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5BC60FBC" w:rsidR="007E3C70" w:rsidRDefault="00F10CFF" w:rsidP="007E3C70">
      <w:pPr>
        <w:pStyle w:val="Heading1"/>
        <w:numPr>
          <w:ilvl w:val="0"/>
          <w:numId w:val="1"/>
        </w:numPr>
        <w:ind w:left="0" w:firstLine="0"/>
        <w:rPr>
          <w:b/>
          <w:color w:val="auto"/>
        </w:rPr>
      </w:pPr>
      <w:bookmarkStart w:id="6" w:name="_Toc5904150"/>
      <w:r w:rsidRPr="00B055D3">
        <w:rPr>
          <w:b/>
          <w:color w:val="auto"/>
        </w:rPr>
        <w:t xml:space="preserve">Scenario </w:t>
      </w:r>
      <w:r w:rsidR="001B0B0A">
        <w:rPr>
          <w:b/>
          <w:color w:val="auto"/>
        </w:rPr>
        <w:t>pregledanja akorda</w:t>
      </w:r>
      <w:bookmarkEnd w:id="6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7" w:name="_Toc5904151"/>
      <w:r w:rsidRPr="007E3C70">
        <w:rPr>
          <w:b/>
          <w:color w:val="auto"/>
        </w:rPr>
        <w:t>2.1.</w:t>
      </w:r>
      <w:r w:rsidRPr="007E3C70">
        <w:rPr>
          <w:b/>
          <w:color w:val="auto"/>
        </w:rPr>
        <w:tab/>
        <w:t>Kratak opis</w:t>
      </w:r>
      <w:bookmarkEnd w:id="7"/>
    </w:p>
    <w:p w14:paraId="12026BC4" w14:textId="0511930B" w:rsidR="001B0B0A" w:rsidRPr="001B0B0A" w:rsidRDefault="001B0B0A" w:rsidP="001B0B0A">
      <w:r>
        <w:t>Svaki tip korisnika ima pravo da pregleda akorde za numere. Numere mo</w:t>
      </w:r>
      <w:r>
        <w:t>ž</w:t>
      </w:r>
      <w:r>
        <w:t>e tra</w:t>
      </w:r>
      <w:r>
        <w:t>ž</w:t>
      </w:r>
      <w:r>
        <w:t>iti prema po</w:t>
      </w:r>
      <w:r>
        <w:t>č</w:t>
      </w:r>
      <w:r>
        <w:t>etnom slovu izvo</w:t>
      </w:r>
      <w:r>
        <w:t>đ</w:t>
      </w:r>
      <w:r>
        <w:t>a</w:t>
      </w:r>
      <w:r>
        <w:t>č</w:t>
      </w:r>
      <w:r>
        <w:t>a ili pesme. Mogu</w:t>
      </w:r>
      <w:r>
        <w:t>ć</w:t>
      </w:r>
      <w:r>
        <w:t>e je i tra</w:t>
      </w:r>
      <w:r>
        <w:t>ž</w:t>
      </w:r>
      <w:r>
        <w:t>iti numeru preko tipa muzike kao i preko polja za pretragu gde se unose klju</w:t>
      </w:r>
      <w:r>
        <w:t>č</w:t>
      </w:r>
      <w:r>
        <w:t>ne re</w:t>
      </w:r>
      <w:r>
        <w:t>č</w:t>
      </w:r>
      <w:r>
        <w:t xml:space="preserve">i za stvar koju korisnik </w:t>
      </w:r>
      <w:r>
        <w:t>ž</w:t>
      </w:r>
      <w:r>
        <w:t>eli. Kod samog pregleda stranica koja sadr</w:t>
      </w:r>
      <w:r>
        <w:t>ž</w:t>
      </w:r>
      <w:r>
        <w:t>i akorde registrovani korisnik mo</w:t>
      </w:r>
      <w:r>
        <w:t>ž</w:t>
      </w:r>
      <w:r>
        <w:t>e da ostavi komentar, dok moderator ili administrator mogu da bri</w:t>
      </w:r>
      <w:r>
        <w:t>š</w:t>
      </w:r>
      <w:r>
        <w:t xml:space="preserve">u komentar ili samu stranicu. Prilikom pregleda akorda, ukoliko korisnik </w:t>
      </w:r>
      <w:r>
        <w:t>ž</w:t>
      </w:r>
      <w:r>
        <w:t xml:space="preserve">eli da </w:t>
      </w:r>
      <w:r>
        <w:t>č</w:t>
      </w:r>
      <w:r>
        <w:t xml:space="preserve">uje originalnu verziju pesme na stranici </w:t>
      </w:r>
      <w:r>
        <w:t>ć</w:t>
      </w:r>
      <w:r>
        <w:t>e imati posve</w:t>
      </w:r>
      <w:r>
        <w:t>ć</w:t>
      </w:r>
      <w:r>
        <w:t>eni deo za YouTube video na kojem to mo</w:t>
      </w:r>
      <w:r>
        <w:t>ž</w:t>
      </w:r>
      <w:r>
        <w:t>e i da u</w:t>
      </w:r>
      <w:r>
        <w:t>č</w:t>
      </w:r>
      <w:r>
        <w:t>ini.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5904152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38CDCC22" w14:textId="0A9F82B2" w:rsidR="009508B9" w:rsidRDefault="00135CE0" w:rsidP="009508B9">
      <w:pPr>
        <w:pStyle w:val="Heading3"/>
        <w:rPr>
          <w:color w:val="auto"/>
          <w:u w:val="single"/>
        </w:rPr>
      </w:pPr>
      <w:bookmarkStart w:id="9" w:name="_Toc5904153"/>
      <w:r w:rsidRPr="009508B9">
        <w:rPr>
          <w:color w:val="auto"/>
          <w:u w:val="single"/>
          <w:lang w:val="en-US"/>
        </w:rPr>
        <w:t>2.2.1.</w:t>
      </w:r>
      <w:r w:rsidRPr="009508B9">
        <w:rPr>
          <w:color w:val="auto"/>
          <w:u w:val="single"/>
          <w:lang w:val="en-US"/>
        </w:rPr>
        <w:tab/>
      </w:r>
      <w:r w:rsidR="009508B9" w:rsidRPr="009508B9">
        <w:rPr>
          <w:color w:val="auto"/>
          <w:u w:val="single"/>
        </w:rPr>
        <w:t>Korisnik traži akorde pomoću navigacije</w:t>
      </w:r>
      <w:bookmarkEnd w:id="9"/>
    </w:p>
    <w:p w14:paraId="2465A708" w14:textId="25CC9240" w:rsidR="009508B9" w:rsidRDefault="009508B9" w:rsidP="009508B9">
      <w:pPr>
        <w:pStyle w:val="ListParagraph"/>
        <w:numPr>
          <w:ilvl w:val="0"/>
          <w:numId w:val="6"/>
        </w:numPr>
      </w:pPr>
      <w:r>
        <w:t>Pomo</w:t>
      </w:r>
      <w:r>
        <w:t>ć</w:t>
      </w:r>
      <w:r>
        <w:t xml:space="preserve">u navigacije biranjem </w:t>
      </w:r>
      <w:r>
        <w:t>ž</w:t>
      </w:r>
      <w:r>
        <w:t>anrova ili izvo</w:t>
      </w:r>
      <w:r>
        <w:t>đ</w:t>
      </w:r>
      <w:r>
        <w:t>a</w:t>
      </w:r>
      <w:r>
        <w:t>č</w:t>
      </w:r>
      <w:r>
        <w:t>a korisnik dolazi do liste pesama koja se poklapa sa izabranim opcijama.</w:t>
      </w:r>
    </w:p>
    <w:p w14:paraId="34136E21" w14:textId="4FE2C887" w:rsidR="009508B9" w:rsidRDefault="009508B9" w:rsidP="009508B9">
      <w:pPr>
        <w:pStyle w:val="ListParagraph"/>
        <w:numPr>
          <w:ilvl w:val="0"/>
          <w:numId w:val="6"/>
        </w:numPr>
      </w:pPr>
      <w:r>
        <w:t xml:space="preserve">Iz liste pesama odabira onu koju </w:t>
      </w:r>
      <w:r>
        <w:t>ž</w:t>
      </w:r>
      <w:r>
        <w:t>eli da vidi.</w:t>
      </w:r>
    </w:p>
    <w:p w14:paraId="4A33BBE8" w14:textId="266A2DE4" w:rsidR="009508B9" w:rsidRDefault="009508B9" w:rsidP="009508B9">
      <w:pPr>
        <w:pStyle w:val="ListParagraph"/>
        <w:numPr>
          <w:ilvl w:val="0"/>
          <w:numId w:val="6"/>
        </w:numPr>
      </w:pPr>
      <w:r>
        <w:t>Otvara se stranica na kojoj korisnik mo</w:t>
      </w:r>
      <w:r>
        <w:t>ž</w:t>
      </w:r>
      <w:r>
        <w:t xml:space="preserve">e videti akorde za izabranu pesmu kao i pristupiti YouTube videu da bi </w:t>
      </w:r>
      <w:r>
        <w:t>č</w:t>
      </w:r>
      <w:r>
        <w:t>uo original.</w:t>
      </w:r>
    </w:p>
    <w:p w14:paraId="1044B607" w14:textId="4551A92A" w:rsidR="00144541" w:rsidRDefault="00144541" w:rsidP="00144541">
      <w:pPr>
        <w:pStyle w:val="Heading3"/>
        <w:rPr>
          <w:color w:val="auto"/>
          <w:u w:val="single"/>
        </w:rPr>
      </w:pPr>
      <w:bookmarkStart w:id="10" w:name="_Toc5904154"/>
      <w:r w:rsidRPr="009508B9">
        <w:rPr>
          <w:color w:val="auto"/>
          <w:u w:val="single"/>
        </w:rPr>
        <w:t>2.2.</w:t>
      </w:r>
      <w:r>
        <w:rPr>
          <w:color w:val="auto"/>
          <w:u w:val="single"/>
        </w:rPr>
        <w:t>1</w:t>
      </w:r>
      <w:r w:rsidRPr="009508B9">
        <w:rPr>
          <w:color w:val="auto"/>
          <w:u w:val="single"/>
        </w:rPr>
        <w:t>.</w:t>
      </w:r>
      <w:r>
        <w:rPr>
          <w:color w:val="auto"/>
          <w:u w:val="single"/>
        </w:rPr>
        <w:t>3.a Korisnik ne nalazi akorde pomoću navigacije</w:t>
      </w:r>
      <w:bookmarkEnd w:id="10"/>
      <w:r w:rsidRPr="009508B9">
        <w:rPr>
          <w:color w:val="auto"/>
          <w:u w:val="single"/>
        </w:rPr>
        <w:t xml:space="preserve"> </w:t>
      </w:r>
    </w:p>
    <w:p w14:paraId="3707E536" w14:textId="77777777" w:rsidR="00144541" w:rsidRPr="00144541" w:rsidRDefault="00144541" w:rsidP="00144541">
      <w:pPr>
        <w:pStyle w:val="ListParagraph"/>
        <w:numPr>
          <w:ilvl w:val="0"/>
          <w:numId w:val="9"/>
        </w:numPr>
      </w:pPr>
      <w:r>
        <w:t>Korisnik ne pronalazi pesmu koju je tra</w:t>
      </w:r>
      <w:r>
        <w:t>ž</w:t>
      </w:r>
      <w:r>
        <w:t>io te prelazi na tra</w:t>
      </w:r>
      <w:r>
        <w:t>ž</w:t>
      </w:r>
      <w:r>
        <w:t>enje nove pesme  i prelazi ponovo na tok doga</w:t>
      </w:r>
      <w:r>
        <w:t>đ</w:t>
      </w:r>
      <w:r>
        <w:t>aja 2.2.1. ili 2.2.2. ili odustaje od pretrage akorda.</w:t>
      </w:r>
    </w:p>
    <w:p w14:paraId="526F3B59" w14:textId="77777777" w:rsidR="00144541" w:rsidRPr="009508B9" w:rsidRDefault="00144541" w:rsidP="00144541">
      <w:pPr>
        <w:pStyle w:val="ListParagraph"/>
      </w:pPr>
    </w:p>
    <w:p w14:paraId="22CE6554" w14:textId="633BE615" w:rsidR="009508B9" w:rsidRDefault="009508B9" w:rsidP="009508B9">
      <w:pPr>
        <w:pStyle w:val="Heading3"/>
        <w:rPr>
          <w:color w:val="auto"/>
          <w:u w:val="single"/>
        </w:rPr>
      </w:pPr>
      <w:bookmarkStart w:id="11" w:name="_Toc5904155"/>
      <w:r w:rsidRPr="009508B9">
        <w:rPr>
          <w:color w:val="auto"/>
          <w:u w:val="single"/>
        </w:rPr>
        <w:t>2.2.2.</w:t>
      </w:r>
      <w:r w:rsidRPr="009508B9">
        <w:rPr>
          <w:color w:val="auto"/>
          <w:u w:val="single"/>
        </w:rPr>
        <w:tab/>
        <w:t>Korisnik traži akorde pomoću polja za pretragu</w:t>
      </w:r>
      <w:bookmarkEnd w:id="11"/>
      <w:r w:rsidRPr="009508B9">
        <w:rPr>
          <w:color w:val="auto"/>
          <w:u w:val="single"/>
        </w:rPr>
        <w:t xml:space="preserve"> </w:t>
      </w:r>
    </w:p>
    <w:p w14:paraId="0360CB02" w14:textId="77777777" w:rsidR="009508B9" w:rsidRDefault="009508B9" w:rsidP="009508B9">
      <w:pPr>
        <w:pStyle w:val="ListParagraph"/>
        <w:numPr>
          <w:ilvl w:val="0"/>
          <w:numId w:val="7"/>
        </w:numPr>
      </w:pPr>
      <w:r>
        <w:t>Unosom naziva pesme ili izvo</w:t>
      </w:r>
      <w:r>
        <w:t>đ</w:t>
      </w:r>
      <w:r>
        <w:t>a</w:t>
      </w:r>
      <w:r>
        <w:t>č</w:t>
      </w:r>
      <w:r>
        <w:t>a u polje za pretragu korisnik dolazi do liste pesama koja se poklapa sa unetim vrednostima.</w:t>
      </w:r>
    </w:p>
    <w:p w14:paraId="4793E8E1" w14:textId="32445AEC" w:rsidR="009508B9" w:rsidRDefault="009508B9" w:rsidP="009508B9">
      <w:pPr>
        <w:pStyle w:val="ListParagraph"/>
        <w:numPr>
          <w:ilvl w:val="0"/>
          <w:numId w:val="7"/>
        </w:numPr>
      </w:pPr>
      <w:r>
        <w:t xml:space="preserve">Iz liste pesama odabira onu koju </w:t>
      </w:r>
      <w:r>
        <w:t>ž</w:t>
      </w:r>
      <w:r>
        <w:t>eli da vidi.</w:t>
      </w:r>
    </w:p>
    <w:p w14:paraId="23476AE4" w14:textId="0D204A33" w:rsidR="009508B9" w:rsidRDefault="009508B9" w:rsidP="009508B9">
      <w:pPr>
        <w:pStyle w:val="ListParagraph"/>
        <w:numPr>
          <w:ilvl w:val="0"/>
          <w:numId w:val="7"/>
        </w:numPr>
      </w:pPr>
      <w:r>
        <w:t>Otvara se stranica na kojoj korisnik mo</w:t>
      </w:r>
      <w:r>
        <w:t>ž</w:t>
      </w:r>
      <w:r>
        <w:t xml:space="preserve">e videti akorde za izabranu pesmu kao i pristupiti YouTube videu da bi </w:t>
      </w:r>
      <w:r>
        <w:t>č</w:t>
      </w:r>
      <w:r>
        <w:t>uo original.</w:t>
      </w:r>
    </w:p>
    <w:p w14:paraId="50E4B0E4" w14:textId="4F097257" w:rsidR="00144541" w:rsidRDefault="00144541" w:rsidP="00144541">
      <w:pPr>
        <w:pStyle w:val="Heading3"/>
        <w:rPr>
          <w:color w:val="auto"/>
          <w:u w:val="single"/>
        </w:rPr>
      </w:pPr>
      <w:bookmarkStart w:id="12" w:name="_Toc5904156"/>
      <w:r w:rsidRPr="009508B9">
        <w:rPr>
          <w:color w:val="auto"/>
          <w:u w:val="single"/>
        </w:rPr>
        <w:lastRenderedPageBreak/>
        <w:t>2.2.2.</w:t>
      </w:r>
      <w:r>
        <w:rPr>
          <w:color w:val="auto"/>
          <w:u w:val="single"/>
        </w:rPr>
        <w:t xml:space="preserve">3.a  </w:t>
      </w:r>
      <w:r w:rsidRPr="009508B9">
        <w:rPr>
          <w:color w:val="auto"/>
          <w:u w:val="single"/>
        </w:rPr>
        <w:t xml:space="preserve">Korisnik </w:t>
      </w:r>
      <w:r>
        <w:rPr>
          <w:color w:val="auto"/>
          <w:u w:val="single"/>
        </w:rPr>
        <w:t xml:space="preserve">ne nalazi </w:t>
      </w:r>
      <w:r w:rsidRPr="009508B9">
        <w:rPr>
          <w:color w:val="auto"/>
          <w:u w:val="single"/>
        </w:rPr>
        <w:t>akorde pomoću polja za pretragu</w:t>
      </w:r>
      <w:bookmarkEnd w:id="12"/>
      <w:r w:rsidRPr="009508B9">
        <w:rPr>
          <w:color w:val="auto"/>
          <w:u w:val="single"/>
        </w:rPr>
        <w:t xml:space="preserve"> </w:t>
      </w:r>
    </w:p>
    <w:p w14:paraId="15895B24" w14:textId="35F1FE7A" w:rsidR="00144541" w:rsidRPr="00144541" w:rsidRDefault="00144541" w:rsidP="00144541">
      <w:pPr>
        <w:pStyle w:val="ListParagraph"/>
        <w:numPr>
          <w:ilvl w:val="0"/>
          <w:numId w:val="9"/>
        </w:numPr>
      </w:pPr>
      <w:r>
        <w:t>Korisnik ne pronalazi pesmu koju je tra</w:t>
      </w:r>
      <w:r>
        <w:t>ž</w:t>
      </w:r>
      <w:r>
        <w:t>io te prelazi na tra</w:t>
      </w:r>
      <w:r>
        <w:t>ž</w:t>
      </w:r>
      <w:r>
        <w:t>enje nove pesme  i prelazi ponovo na tok doga</w:t>
      </w:r>
      <w:r>
        <w:t>đ</w:t>
      </w:r>
      <w:r>
        <w:t>aja 2.2.1. ili 2.2.2. ili odustaje od pretrage akorda.</w:t>
      </w:r>
    </w:p>
    <w:p w14:paraId="2ACB3609" w14:textId="77777777" w:rsidR="00144541" w:rsidRDefault="00144541" w:rsidP="00144541">
      <w:pPr>
        <w:pStyle w:val="ListParagraph"/>
      </w:pPr>
    </w:p>
    <w:p w14:paraId="7E0DB518" w14:textId="3F1ABFD9" w:rsidR="009508B9" w:rsidRDefault="009508B9" w:rsidP="009508B9">
      <w:pPr>
        <w:pStyle w:val="Heading3"/>
        <w:rPr>
          <w:color w:val="auto"/>
          <w:u w:val="single"/>
        </w:rPr>
      </w:pPr>
      <w:bookmarkStart w:id="13" w:name="_Toc5904157"/>
      <w:r>
        <w:rPr>
          <w:color w:val="auto"/>
          <w:u w:val="single"/>
        </w:rPr>
        <w:t>2.2.3.</w:t>
      </w:r>
      <w:r w:rsidR="008F224B">
        <w:rPr>
          <w:color w:val="auto"/>
          <w:u w:val="single"/>
        </w:rPr>
        <w:tab/>
      </w:r>
      <w:r>
        <w:rPr>
          <w:color w:val="auto"/>
          <w:u w:val="single"/>
        </w:rPr>
        <w:t>Ostavljanje komentara na stranici sa akordima</w:t>
      </w:r>
      <w:bookmarkEnd w:id="13"/>
    </w:p>
    <w:p w14:paraId="06880C5C" w14:textId="3A1B6D43" w:rsidR="009508B9" w:rsidRDefault="009508B9" w:rsidP="009508B9">
      <w:r>
        <w:t>Scenario se nastavlja na bilo koji od scenarija 2.2.1. i 2.2.2.</w:t>
      </w:r>
    </w:p>
    <w:p w14:paraId="493B6461" w14:textId="3E396B95" w:rsidR="009508B9" w:rsidRPr="009508B9" w:rsidRDefault="00023505" w:rsidP="00023505">
      <w:pPr>
        <w:pStyle w:val="ListParagraph"/>
        <w:numPr>
          <w:ilvl w:val="0"/>
          <w:numId w:val="7"/>
        </w:numPr>
      </w:pPr>
      <w:r>
        <w:t>Nakon otvaranja stranice sa akordima korisnik mo</w:t>
      </w:r>
      <w:r>
        <w:t>ž</w:t>
      </w:r>
      <w:r>
        <w:t>e da ostavi svoj komentar na toj stranici ili da odgovori na neki od prethodnih komentara.</w:t>
      </w:r>
    </w:p>
    <w:p w14:paraId="187DABE2" w14:textId="35F72694" w:rsidR="007E3C70" w:rsidRDefault="007E3C70" w:rsidP="007E3C70">
      <w:pPr>
        <w:pStyle w:val="Heading2"/>
        <w:rPr>
          <w:b/>
          <w:color w:val="auto"/>
        </w:rPr>
      </w:pPr>
      <w:bookmarkStart w:id="14" w:name="_Toc5904158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4"/>
    </w:p>
    <w:p w14:paraId="658FCEB6" w14:textId="58F9F8E1" w:rsidR="000374A6" w:rsidRPr="000374A6" w:rsidRDefault="000374A6" w:rsidP="000374A6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5" w:name="_Toc5904159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5"/>
    </w:p>
    <w:p w14:paraId="3BE1A147" w14:textId="08CDA4A3" w:rsidR="000C2AAC" w:rsidRPr="000C2AAC" w:rsidRDefault="000374A6" w:rsidP="000C2AAC">
      <w:r>
        <w:t>U 2.2.3. je neophodno da korisnik bude najavljen na sistem (tj. da je SSU autorizacije korisnika bio uspe</w:t>
      </w:r>
      <w:r>
        <w:t>š</w:t>
      </w:r>
      <w:r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6" w:name="_Toc5904160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6"/>
    </w:p>
    <w:p w14:paraId="0D87BBEB" w14:textId="15B29D46" w:rsidR="000C2AAC" w:rsidRPr="000C2AAC" w:rsidRDefault="000C2AAC" w:rsidP="000C2AAC">
      <w:r>
        <w:t>Nema.</w:t>
      </w:r>
    </w:p>
    <w:sectPr w:rsidR="000C2AAC" w:rsidRPr="000C2AAC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3F496" w14:textId="77777777" w:rsidR="00231BDC" w:rsidRDefault="00231BDC">
      <w:pPr>
        <w:spacing w:after="0" w:line="240" w:lineRule="auto"/>
      </w:pPr>
      <w:r>
        <w:separator/>
      </w:r>
    </w:p>
  </w:endnote>
  <w:endnote w:type="continuationSeparator" w:id="0">
    <w:p w14:paraId="3C4757C0" w14:textId="77777777" w:rsidR="00231BDC" w:rsidRDefault="0023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EE9B3" w14:textId="77777777" w:rsidR="00231BDC" w:rsidRDefault="00231BDC">
      <w:pPr>
        <w:spacing w:after="0" w:line="240" w:lineRule="auto"/>
      </w:pPr>
      <w:r>
        <w:separator/>
      </w:r>
    </w:p>
  </w:footnote>
  <w:footnote w:type="continuationSeparator" w:id="0">
    <w:p w14:paraId="132DF530" w14:textId="77777777" w:rsidR="00231BDC" w:rsidRDefault="00231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53E"/>
    <w:multiLevelType w:val="hybridMultilevel"/>
    <w:tmpl w:val="A928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F60CFC"/>
    <w:multiLevelType w:val="hybridMultilevel"/>
    <w:tmpl w:val="6FF2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54538"/>
    <w:multiLevelType w:val="hybridMultilevel"/>
    <w:tmpl w:val="5932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795717"/>
    <w:multiLevelType w:val="hybridMultilevel"/>
    <w:tmpl w:val="B8D411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06257"/>
    <w:rsid w:val="00014421"/>
    <w:rsid w:val="00023505"/>
    <w:rsid w:val="000374A6"/>
    <w:rsid w:val="000C2AAC"/>
    <w:rsid w:val="000C37AB"/>
    <w:rsid w:val="000D38AC"/>
    <w:rsid w:val="000E36AD"/>
    <w:rsid w:val="00107EDD"/>
    <w:rsid w:val="00135CE0"/>
    <w:rsid w:val="00144541"/>
    <w:rsid w:val="00166B76"/>
    <w:rsid w:val="0017194C"/>
    <w:rsid w:val="001A27F1"/>
    <w:rsid w:val="001B0B0A"/>
    <w:rsid w:val="001F0A7D"/>
    <w:rsid w:val="001F7B31"/>
    <w:rsid w:val="0020476D"/>
    <w:rsid w:val="002128E4"/>
    <w:rsid w:val="00231BDC"/>
    <w:rsid w:val="0023254E"/>
    <w:rsid w:val="00264436"/>
    <w:rsid w:val="00346993"/>
    <w:rsid w:val="00392754"/>
    <w:rsid w:val="003C3F3D"/>
    <w:rsid w:val="00403A44"/>
    <w:rsid w:val="00407050"/>
    <w:rsid w:val="00422FB2"/>
    <w:rsid w:val="004638B4"/>
    <w:rsid w:val="00486FA5"/>
    <w:rsid w:val="00487819"/>
    <w:rsid w:val="004B01CF"/>
    <w:rsid w:val="004B649A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64CDE"/>
    <w:rsid w:val="00897069"/>
    <w:rsid w:val="008D47D1"/>
    <w:rsid w:val="008F224B"/>
    <w:rsid w:val="00926F30"/>
    <w:rsid w:val="009504A0"/>
    <w:rsid w:val="009508B9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B02F30"/>
    <w:rsid w:val="00B055D3"/>
    <w:rsid w:val="00B248AB"/>
    <w:rsid w:val="00B44B61"/>
    <w:rsid w:val="00B65368"/>
    <w:rsid w:val="00B913FF"/>
    <w:rsid w:val="00BA7142"/>
    <w:rsid w:val="00C26AEA"/>
    <w:rsid w:val="00C30554"/>
    <w:rsid w:val="00C40ED5"/>
    <w:rsid w:val="00C57E50"/>
    <w:rsid w:val="00C870DE"/>
    <w:rsid w:val="00C964E1"/>
    <w:rsid w:val="00D64A56"/>
    <w:rsid w:val="00D7365D"/>
    <w:rsid w:val="00D8531B"/>
    <w:rsid w:val="00DD3526"/>
    <w:rsid w:val="00E31C65"/>
    <w:rsid w:val="00E50207"/>
    <w:rsid w:val="00E51D15"/>
    <w:rsid w:val="00E811D3"/>
    <w:rsid w:val="00EA010A"/>
    <w:rsid w:val="00EB785A"/>
    <w:rsid w:val="00EF1A8D"/>
    <w:rsid w:val="00EF6808"/>
    <w:rsid w:val="00F10CFF"/>
    <w:rsid w:val="00F3224E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5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A92B09-CE60-4216-94DD-1D08D6D9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Андрија Вељковић</cp:lastModifiedBy>
  <cp:revision>15</cp:revision>
  <dcterms:created xsi:type="dcterms:W3CDTF">2019-03-14T15:59:00Z</dcterms:created>
  <dcterms:modified xsi:type="dcterms:W3CDTF">2019-04-11T17:42:00Z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