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i/>
          <w:color w:val="262626"/>
          <w:spacing w:val="0"/>
          <w:position w:val="0"/>
          <w:sz w:val="20"/>
          <w:shd w:fill="auto" w:val="clear"/>
        </w:rPr>
      </w:pPr>
      <w:r>
        <w:rPr>
          <w:rFonts w:ascii="Arial" w:hAnsi="Arial" w:cs="Arial" w:eastAsia="Arial"/>
          <w:i/>
          <w:color w:val="262626"/>
          <w:spacing w:val="0"/>
          <w:position w:val="0"/>
          <w:sz w:val="20"/>
          <w:shd w:fill="auto" w:val="clear"/>
        </w:rPr>
        <w:t xml:space="preserve">        </w:t>
      </w:r>
      <w:r>
        <w:object w:dxaOrig="2441" w:dyaOrig="1695">
          <v:rect xmlns:o="urn:schemas-microsoft-com:office:office" xmlns:v="urn:schemas-microsoft-com:vml" id="rectole0000000000" style="width:122.050000pt;height:8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i/>
          <w:color w:val="262626"/>
          <w:spacing w:val="0"/>
          <w:position w:val="0"/>
          <w:sz w:val="20"/>
          <w:shd w:fill="auto" w:val="clear"/>
        </w:rPr>
        <w:t xml:space="preserve">                                                   </w:t>
        <w:tab/>
      </w:r>
      <w:r>
        <w:rPr>
          <w:rFonts w:ascii="Times New Roman" w:hAnsi="Times New Roman" w:cs="Times New Roman" w:eastAsia="Times New Roman"/>
          <w:b/>
          <w:i/>
          <w:color w:val="262626"/>
          <w:spacing w:val="0"/>
          <w:position w:val="0"/>
          <w:sz w:val="20"/>
          <w:shd w:fill="auto" w:val="clear"/>
        </w:rPr>
        <w:t xml:space="preserve">UTN FRA </w:t>
      </w:r>
      <w:r>
        <w:rPr>
          <w:rFonts w:ascii="Times New Roman" w:hAnsi="Times New Roman" w:cs="Times New Roman" w:eastAsia="Times New Roman"/>
          <w:b/>
          <w:i/>
          <w:color w:val="262626"/>
          <w:spacing w:val="0"/>
          <w:position w:val="0"/>
          <w:sz w:val="20"/>
          <w:shd w:fill="auto" w:val="clear"/>
        </w:rPr>
        <w:t xml:space="preserve">–</w:t>
      </w:r>
      <w:r>
        <w:rPr>
          <w:rFonts w:ascii="Times New Roman" w:hAnsi="Times New Roman" w:cs="Times New Roman" w:eastAsia="Times New Roman"/>
          <w:b/>
          <w:i/>
          <w:color w:val="262626"/>
          <w:spacing w:val="0"/>
          <w:position w:val="0"/>
          <w:sz w:val="20"/>
          <w:shd w:fill="auto" w:val="clear"/>
        </w:rPr>
        <w:t xml:space="preserve"> INGENIERIA ELECTRICA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PLAN DE ESTUDIOS - FAQ</w:t>
      </w:r>
    </w:p>
    <w:p>
      <w:pPr>
        <w:spacing w:before="240" w:after="240" w:line="240"/>
        <w:ind w:right="0" w:left="0" w:firstLine="0"/>
        <w:jc w:val="center"/>
        <w:rPr>
          <w:rFonts w:ascii="Times New Roman" w:hAnsi="Times New Roman" w:cs="Times New Roman" w:eastAsia="Times New Roman"/>
          <w:color w:val="auto"/>
          <w:spacing w:val="0"/>
          <w:position w:val="0"/>
          <w:sz w:val="2"/>
          <w:u w:val="single"/>
          <w:shd w:fill="auto" w:val="clear"/>
        </w:rPr>
      </w:pPr>
      <w:r>
        <w:rPr>
          <w:rFonts w:ascii="Times New Roman" w:hAnsi="Times New Roman" w:cs="Times New Roman" w:eastAsia="Times New Roman"/>
          <w:color w:val="auto"/>
          <w:spacing w:val="0"/>
          <w:position w:val="0"/>
          <w:sz w:val="2"/>
          <w:u w:val="single"/>
          <w:shd w:fill="auto" w:val="clear"/>
        </w:rPr>
        <w:t xml:space="preserve"> </w:t>
      </w:r>
    </w:p>
    <w:p>
      <w:pPr>
        <w:spacing w:before="240" w:after="24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propósito de este documento es despejar dudas acerca del cambio de plan y/o nuevos paradigmas que se avecinan con respecto a nuestra carrera, luego de la reinserción universitaria post COVID-19. Convocamos a la comunidad académica a participar en su edición.</w:t>
      </w:r>
    </w:p>
    <w:p>
      <w:pPr>
        <w:spacing w:before="240" w:after="24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Para mantener un orden y no alterar la plantilla,</w:t>
      </w:r>
      <w:r>
        <w:rPr>
          <w:rFonts w:ascii="Times New Roman" w:hAnsi="Times New Roman" w:cs="Times New Roman" w:eastAsia="Times New Roman"/>
          <w:color w:val="auto"/>
          <w:spacing w:val="0"/>
          <w:position w:val="0"/>
          <w:sz w:val="24"/>
          <w:shd w:fill="auto" w:val="clear"/>
        </w:rPr>
        <w:t xml:space="preserve"> recomendamos su lectura antes de reiterar consultas y/o contactarse con el editor del documento respectivo a cada carrera.</w:t>
      </w:r>
    </w:p>
    <w:p>
      <w:pPr>
        <w:spacing w:before="240" w:after="240" w:line="240"/>
        <w:ind w:right="0" w:left="0" w:firstLine="0"/>
        <w:jc w:val="center"/>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 </w:t>
      </w:r>
    </w:p>
    <w:p>
      <w:pPr>
        <w:spacing w:before="240" w:after="240" w:line="240"/>
        <w:ind w:right="0" w:left="0" w:firstLine="0"/>
        <w:jc w:val="center"/>
        <w:rPr>
          <w:rFonts w:ascii="Times New Roman" w:hAnsi="Times New Roman" w:cs="Times New Roman" w:eastAsia="Times New Roman"/>
          <w:color w:val="auto"/>
          <w:spacing w:val="0"/>
          <w:position w:val="0"/>
          <w:sz w:val="14"/>
          <w:shd w:fill="auto" w:val="clear"/>
        </w:rPr>
      </w:pPr>
      <w:r>
        <w:rPr>
          <w:rFonts w:ascii="Times New Roman" w:hAnsi="Times New Roman" w:cs="Times New Roman" w:eastAsia="Times New Roman"/>
          <w:color w:val="auto"/>
          <w:spacing w:val="0"/>
          <w:position w:val="0"/>
          <w:sz w:val="14"/>
          <w:shd w:fill="auto" w:val="clear"/>
        </w:rPr>
        <w:t xml:space="preserve"> </w:t>
      </w:r>
    </w:p>
    <w:p>
      <w:pPr>
        <w:spacing w:before="240" w:after="240" w:line="240"/>
        <w:ind w:right="0" w:left="0" w:firstLine="0"/>
        <w:jc w:val="righ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                                                                               </w:t>
        <w:tab/>
      </w:r>
      <w:r>
        <w:rPr>
          <w:rFonts w:ascii="Times New Roman" w:hAnsi="Times New Roman" w:cs="Times New Roman" w:eastAsia="Times New Roman"/>
          <w:i/>
          <w:color w:val="auto"/>
          <w:spacing w:val="0"/>
          <w:position w:val="0"/>
          <w:sz w:val="18"/>
          <w:shd w:fill="auto" w:val="clear"/>
        </w:rPr>
        <w:t xml:space="preserve">Ingrid Elizabeth Vasquez Saa </w:t>
      </w: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 Ing. Qu</w:t>
      </w:r>
      <w:r>
        <w:rPr>
          <w:rFonts w:ascii="Times New Roman" w:hAnsi="Times New Roman" w:cs="Times New Roman" w:eastAsia="Times New Roman"/>
          <w:i/>
          <w:color w:val="auto"/>
          <w:spacing w:val="0"/>
          <w:position w:val="0"/>
          <w:sz w:val="18"/>
          <w:shd w:fill="auto" w:val="clear"/>
        </w:rPr>
        <w:t xml:space="preserve">ímica.</w:t>
      </w:r>
    </w:p>
    <w:p>
      <w:pPr>
        <w:spacing w:before="240" w:after="240" w:line="240"/>
        <w:ind w:right="0" w:left="0" w:firstLine="0"/>
        <w:jc w:val="righ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 Colaboración para el CEIT.</w:t>
      </w:r>
    </w:p>
    <w:p>
      <w:pPr>
        <w:spacing w:before="240" w:after="24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240" w:after="240" w:line="240"/>
        <w:ind w:right="0" w:left="0" w:firstLine="0"/>
        <w:jc w:val="center"/>
        <w:rPr>
          <w:rFonts w:ascii="Times New Roman" w:hAnsi="Times New Roman" w:cs="Times New Roman" w:eastAsia="Times New Roman"/>
          <w:color w:val="auto"/>
          <w:spacing w:val="0"/>
          <w:position w:val="0"/>
          <w:sz w:val="18"/>
          <w:shd w:fill="auto" w:val="clear"/>
        </w:rPr>
      </w:pPr>
    </w:p>
    <w:p>
      <w:pPr>
        <w:spacing w:before="240" w:after="240" w:line="240"/>
        <w:ind w:right="0" w:left="0" w:firstLine="0"/>
        <w:jc w:val="center"/>
        <w:rPr>
          <w:rFonts w:ascii="Times New Roman" w:hAnsi="Times New Roman" w:cs="Times New Roman" w:eastAsia="Times New Roman"/>
          <w:color w:val="auto"/>
          <w:spacing w:val="0"/>
          <w:position w:val="0"/>
          <w:sz w:val="18"/>
          <w:shd w:fill="auto" w:val="clear"/>
        </w:rPr>
      </w:pPr>
    </w:p>
    <w:p>
      <w:pPr>
        <w:spacing w:before="240" w:after="240" w:line="240"/>
        <w:ind w:right="0" w:left="0" w:firstLine="0"/>
        <w:jc w:val="center"/>
        <w:rPr>
          <w:rFonts w:ascii="Times New Roman" w:hAnsi="Times New Roman" w:cs="Times New Roman" w:eastAsia="Times New Roman"/>
          <w:color w:val="auto"/>
          <w:spacing w:val="0"/>
          <w:position w:val="0"/>
          <w:sz w:val="18"/>
          <w:shd w:fill="auto" w:val="clear"/>
        </w:rPr>
      </w:pPr>
    </w:p>
    <w:p>
      <w:pPr>
        <w:spacing w:before="240" w:after="240" w:line="240"/>
        <w:ind w:right="0" w:left="0" w:firstLine="0"/>
        <w:jc w:val="center"/>
        <w:rPr>
          <w:rFonts w:ascii="Times New Roman" w:hAnsi="Times New Roman" w:cs="Times New Roman" w:eastAsia="Times New Roman"/>
          <w:color w:val="auto"/>
          <w:spacing w:val="0"/>
          <w:position w:val="0"/>
          <w:sz w:val="18"/>
          <w:shd w:fill="auto" w:val="clear"/>
        </w:rPr>
      </w:pPr>
    </w:p>
    <w:p>
      <w:pPr>
        <w:spacing w:before="240" w:after="240" w:line="240"/>
        <w:ind w:right="0" w:left="0" w:firstLine="0"/>
        <w:jc w:val="center"/>
        <w:rPr>
          <w:rFonts w:ascii="Times New Roman" w:hAnsi="Times New Roman" w:cs="Times New Roman" w:eastAsia="Times New Roman"/>
          <w:color w:val="auto"/>
          <w:spacing w:val="0"/>
          <w:position w:val="0"/>
          <w:sz w:val="18"/>
          <w:shd w:fill="auto" w:val="clear"/>
        </w:rPr>
      </w:pPr>
    </w:p>
    <w:p>
      <w:pPr>
        <w:spacing w:before="240" w:after="240" w:line="240"/>
        <w:ind w:right="0" w:left="0" w:firstLine="0"/>
        <w:jc w:val="center"/>
        <w:rPr>
          <w:rFonts w:ascii="Times New Roman" w:hAnsi="Times New Roman" w:cs="Times New Roman" w:eastAsia="Times New Roman"/>
          <w:color w:val="auto"/>
          <w:spacing w:val="0"/>
          <w:position w:val="0"/>
          <w:sz w:val="18"/>
          <w:shd w:fill="auto" w:val="clear"/>
        </w:rPr>
      </w:pPr>
    </w:p>
    <w:p>
      <w:pPr>
        <w:spacing w:before="240" w:after="240" w:line="240"/>
        <w:ind w:right="0" w:left="0" w:firstLine="0"/>
        <w:jc w:val="center"/>
        <w:rPr>
          <w:rFonts w:ascii="Times New Roman" w:hAnsi="Times New Roman" w:cs="Times New Roman" w:eastAsia="Times New Roman"/>
          <w:color w:val="auto"/>
          <w:spacing w:val="0"/>
          <w:position w:val="0"/>
          <w:sz w:val="18"/>
          <w:shd w:fill="auto" w:val="clear"/>
        </w:rPr>
      </w:pPr>
    </w:p>
    <w:p>
      <w:pPr>
        <w:spacing w:before="240" w:after="240" w:line="240"/>
        <w:ind w:right="0" w:left="0" w:firstLine="0"/>
        <w:jc w:val="center"/>
        <w:rPr>
          <w:rFonts w:ascii="Times New Roman" w:hAnsi="Times New Roman" w:cs="Times New Roman" w:eastAsia="Times New Roman"/>
          <w:color w:val="auto"/>
          <w:spacing w:val="0"/>
          <w:position w:val="0"/>
          <w:sz w:val="18"/>
          <w:shd w:fill="auto" w:val="clear"/>
        </w:rPr>
      </w:pPr>
    </w:p>
    <w:p>
      <w:pPr>
        <w:spacing w:before="240" w:after="240" w:line="240"/>
        <w:ind w:right="0" w:left="0" w:firstLine="0"/>
        <w:jc w:val="center"/>
        <w:rPr>
          <w:rFonts w:ascii="Times New Roman" w:hAnsi="Times New Roman" w:cs="Times New Roman" w:eastAsia="Times New Roman"/>
          <w:color w:val="auto"/>
          <w:spacing w:val="0"/>
          <w:position w:val="0"/>
          <w:sz w:val="18"/>
          <w:shd w:fill="auto" w:val="clear"/>
        </w:rPr>
      </w:pPr>
    </w:p>
    <w:p>
      <w:pPr>
        <w:spacing w:before="240" w:after="240" w:line="240"/>
        <w:ind w:right="0" w:left="0" w:firstLine="0"/>
        <w:jc w:val="center"/>
        <w:rPr>
          <w:rFonts w:ascii="Times New Roman" w:hAnsi="Times New Roman" w:cs="Times New Roman" w:eastAsia="Times New Roman"/>
          <w:color w:val="auto"/>
          <w:spacing w:val="0"/>
          <w:position w:val="0"/>
          <w:sz w:val="18"/>
          <w:shd w:fill="auto" w:val="clear"/>
        </w:rPr>
      </w:pPr>
    </w:p>
    <w:p>
      <w:pPr>
        <w:spacing w:before="240" w:after="240" w:line="240"/>
        <w:ind w:right="0" w:left="0" w:firstLine="0"/>
        <w:jc w:val="center"/>
        <w:rPr>
          <w:rFonts w:ascii="Times New Roman" w:hAnsi="Times New Roman" w:cs="Times New Roman" w:eastAsia="Times New Roman"/>
          <w:color w:val="auto"/>
          <w:spacing w:val="0"/>
          <w:position w:val="0"/>
          <w:sz w:val="18"/>
          <w:shd w:fill="auto" w:val="clear"/>
        </w:rPr>
      </w:pPr>
    </w:p>
    <w:p>
      <w:pPr>
        <w:spacing w:before="240" w:after="24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40" w:after="24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CONSULTAS</w:t>
      </w:r>
    </w:p>
    <w:p>
      <w:pPr>
        <w:spacing w:before="240" w:after="24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240" w:after="24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GENERALES</w:t>
      </w:r>
    </w:p>
    <w:p>
      <w:pPr>
        <w:spacing w:before="240" w:after="24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240" w:after="2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color w:val="auto"/>
          <w:spacing w:val="0"/>
          <w:position w:val="0"/>
          <w:sz w:val="24"/>
          <w:shd w:fill="auto" w:val="clear"/>
        </w:rPr>
        <w:t xml:space="preserve">PRIMER Y SEGUNDO AÑO: Inician con plan 2022.</w:t>
      </w:r>
    </w:p>
    <w:p>
      <w:pPr>
        <w:spacing w:before="240" w:after="2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color w:val="auto"/>
          <w:spacing w:val="0"/>
          <w:position w:val="0"/>
          <w:sz w:val="24"/>
          <w:shd w:fill="auto" w:val="clear"/>
        </w:rPr>
        <w:t xml:space="preserve">TERCERO Y AVANZADOS: Continúan en plan anterior, e inician la transición al plan nuevo </w:t>
      </w:r>
      <w:r>
        <w:rPr>
          <w:rFonts w:ascii="Times New Roman" w:hAnsi="Times New Roman" w:cs="Times New Roman" w:eastAsia="Times New Roman"/>
          <w:b/>
          <w:i/>
          <w:color w:val="FF0000"/>
          <w:spacing w:val="0"/>
          <w:position w:val="0"/>
          <w:sz w:val="24"/>
          <w:u w:val="single"/>
          <w:shd w:fill="auto" w:val="clear"/>
        </w:rPr>
        <w:t xml:space="preserve">PROGRESIVAMENTE con el avance de los años</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su vez, depende de diversos factores. Entre ellos integradoras, finales, etc.</w:t>
      </w:r>
    </w:p>
    <w:p>
      <w:pPr>
        <w:spacing w:before="240" w:after="2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color w:val="auto"/>
          <w:spacing w:val="0"/>
          <w:position w:val="0"/>
          <w:sz w:val="24"/>
          <w:shd w:fill="auto" w:val="clear"/>
        </w:rPr>
        <w:t xml:space="preserve">AGREGADOS: Se encuentran a partir de tercer año.</w:t>
      </w:r>
    </w:p>
    <w:p>
      <w:pPr>
        <w:spacing w:before="240" w:after="2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color w:val="auto"/>
          <w:spacing w:val="0"/>
          <w:position w:val="0"/>
          <w:sz w:val="24"/>
          <w:shd w:fill="auto" w:val="clear"/>
        </w:rPr>
        <w:t xml:space="preserve">ELIMINADOS: </w:t>
      </w:r>
      <w:r>
        <w:rPr>
          <w:rFonts w:ascii="Times New Roman" w:hAnsi="Times New Roman" w:cs="Times New Roman" w:eastAsia="Times New Roman"/>
          <w:i/>
          <w:color w:val="auto"/>
          <w:spacing w:val="0"/>
          <w:position w:val="0"/>
          <w:sz w:val="24"/>
          <w:u w:val="single"/>
          <w:shd w:fill="auto" w:val="clear"/>
        </w:rPr>
        <w:t xml:space="preserve">Nada se pierde todo se transforma</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Materias eliminadas no se pierden, se transmutan a reducción de horas de electivas. Mismo con contenido de alguna materia, se transmutan en equivalencias, en general de cuarto/quinto año. Tomarse el tiempo individualmente de chequear esto en la tabla de contenidos.</w:t>
      </w:r>
    </w:p>
    <w:p>
      <w:pPr>
        <w:spacing w:before="240" w:after="2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color w:val="auto"/>
          <w:spacing w:val="0"/>
          <w:position w:val="0"/>
          <w:sz w:val="24"/>
          <w:shd w:fill="auto" w:val="clear"/>
        </w:rPr>
        <w:t xml:space="preserve">FINALES:</w:t>
      </w:r>
    </w:p>
    <w:p>
      <w:pPr>
        <w:spacing w:before="240" w:after="240" w:line="240"/>
        <w:ind w:right="0" w:left="1780" w:hanging="360"/>
        <w:jc w:val="left"/>
        <w:rPr>
          <w:rFonts w:ascii="Times New Roman" w:hAnsi="Times New Roman" w:cs="Times New Roman" w:eastAsia="Times New Roman"/>
          <w:color w:val="auto"/>
          <w:spacing w:val="0"/>
          <w:position w:val="0"/>
          <w:sz w:val="16"/>
          <w:shd w:fill="auto" w:val="clear"/>
        </w:rPr>
      </w:pPr>
      <w:r>
        <w:rPr>
          <w:rFonts w:ascii="Arial" w:hAnsi="Arial" w:cs="Arial" w:eastAsia="Aria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4"/>
          <w:shd w:fill="auto" w:val="clear"/>
        </w:rPr>
        <w:t xml:space="preserve">Plan nuevo: queda anulada la correlatividad entre los mismos. Esto quiere decir, que, en el caso de poseer dos finales de materias correlativas entre sí, desde ahora se puede rendir el segundo en dicha correlatividad, sin rendir el primero. </w:t>
      </w:r>
      <w:r>
        <w:rPr>
          <w:rFonts w:ascii="Times New Roman" w:hAnsi="Times New Roman" w:cs="Times New Roman" w:eastAsia="Times New Roman"/>
          <w:color w:val="auto"/>
          <w:spacing w:val="0"/>
          <w:position w:val="0"/>
          <w:sz w:val="16"/>
          <w:shd w:fill="auto" w:val="clear"/>
        </w:rPr>
        <w:t xml:space="preserve">(aguante el plan nuevo)</w:t>
      </w:r>
    </w:p>
    <w:p>
      <w:pPr>
        <w:spacing w:before="240" w:after="240" w:line="240"/>
        <w:ind w:right="0" w:left="178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4"/>
          <w:shd w:fill="auto" w:val="clear"/>
        </w:rPr>
        <w:t xml:space="preserve">Plan anterior: Cada caso es particular, desde el centro recomiendan </w:t>
      </w:r>
      <w:r>
        <w:rPr>
          <w:rFonts w:ascii="Times New Roman" w:hAnsi="Times New Roman" w:cs="Times New Roman" w:eastAsia="Times New Roman"/>
          <w:b/>
          <w:color w:val="auto"/>
          <w:spacing w:val="0"/>
          <w:position w:val="0"/>
          <w:sz w:val="24"/>
          <w:shd w:fill="auto" w:val="clear"/>
        </w:rPr>
        <w:t xml:space="preserve">priorizar los finales frente a la cursada</w:t>
      </w:r>
      <w:r>
        <w:rPr>
          <w:rFonts w:ascii="Times New Roman" w:hAnsi="Times New Roman" w:cs="Times New Roman" w:eastAsia="Times New Roman"/>
          <w:color w:val="auto"/>
          <w:spacing w:val="0"/>
          <w:position w:val="0"/>
          <w:sz w:val="24"/>
          <w:shd w:fill="auto" w:val="clear"/>
        </w:rPr>
        <w:t xml:space="preserve"> en el corto plazo, con el fin de que la transición al plan nuevo en cada universitario sea de forma más fluida y homogénea.</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 INTEGRADORAS: De esto depende el cambio de plan.</w:t>
      </w:r>
    </w:p>
    <w:p>
      <w:pPr>
        <w:spacing w:before="240" w:after="24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240" w:after="24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PARTICULARES</w:t>
      </w:r>
    </w:p>
    <w:p>
      <w:pPr>
        <w:spacing w:before="240" w:after="240" w:line="240"/>
        <w:ind w:right="0" w:left="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Sección abierta para el intercambio de preguntas y respuestas, si lo consideramos pertinente después lo volcamos a Generales. Sigamos el formato, </w:t>
      </w:r>
      <w:r>
        <w:rPr>
          <w:rFonts w:ascii="Times New Roman" w:hAnsi="Times New Roman" w:cs="Times New Roman" w:eastAsia="Times New Roman"/>
          <w:b/>
          <w:i/>
          <w:color w:val="auto"/>
          <w:spacing w:val="0"/>
          <w:position w:val="0"/>
          <w:sz w:val="24"/>
          <w:shd w:fill="auto" w:val="clear"/>
        </w:rPr>
        <w:t xml:space="preserve">¡Preguntá! Es anónimo.</w:t>
      </w:r>
    </w:p>
    <w:p>
      <w:pPr>
        <w:spacing w:before="240" w:after="240" w:line="240"/>
        <w:ind w:right="0" w:left="0" w:firstLine="0"/>
        <w:jc w:val="both"/>
        <w:rPr>
          <w:rFonts w:ascii="Times New Roman" w:hAnsi="Times New Roman" w:cs="Times New Roman" w:eastAsia="Times New Roman"/>
          <w:color w:val="auto"/>
          <w:spacing w:val="0"/>
          <w:position w:val="0"/>
          <w:sz w:val="2"/>
          <w:shd w:fill="auto" w:val="clear"/>
        </w:rPr>
      </w:pPr>
      <w:r>
        <w:rPr>
          <w:rFonts w:ascii="Times New Roman" w:hAnsi="Times New Roman" w:cs="Times New Roman" w:eastAsia="Times New Roman"/>
          <w:color w:val="auto"/>
          <w:spacing w:val="0"/>
          <w:position w:val="0"/>
          <w:sz w:val="2"/>
          <w:shd w:fill="auto" w:val="clear"/>
        </w:rPr>
        <w:t xml:space="preserve"> </w:t>
      </w:r>
    </w:p>
    <w:p>
      <w:pPr>
        <w:spacing w:before="240" w:after="240" w:line="240"/>
        <w:ind w:right="0" w:left="360" w:firstLine="0"/>
        <w:jc w:val="both"/>
        <w:rPr>
          <w:rFonts w:ascii="Times New Roman" w:hAnsi="Times New Roman" w:cs="Times New Roman" w:eastAsia="Times New Roman"/>
          <w:i/>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i/>
          <w:color w:val="auto"/>
          <w:spacing w:val="0"/>
          <w:position w:val="0"/>
          <w:sz w:val="24"/>
          <w:shd w:fill="auto" w:val="clear"/>
        </w:rPr>
        <w:t xml:space="preserve">¡Hola! Tengo una consulta:</w:t>
      </w:r>
    </w:p>
    <w:p>
      <w:pPr>
        <w:spacing w:before="240" w:after="240" w:line="240"/>
        <w:ind w:right="0" w:left="360" w:firstLine="0"/>
        <w:jc w:val="both"/>
        <w:rPr>
          <w:rFonts w:ascii="Times New Roman" w:hAnsi="Times New Roman" w:cs="Times New Roman" w:eastAsia="Times New Roman"/>
          <w:i/>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i/>
          <w:color w:val="auto"/>
          <w:spacing w:val="0"/>
          <w:position w:val="0"/>
          <w:sz w:val="24"/>
          <w:shd w:fill="auto" w:val="clear"/>
        </w:rPr>
        <w:t xml:space="preserve">¡Buenas! Mi situación es la siguiente:</w:t>
      </w:r>
    </w:p>
    <w:p>
      <w:pPr>
        <w:spacing w:before="240" w:after="240" w:line="240"/>
        <w:ind w:right="0" w:left="0" w:firstLine="0"/>
        <w:jc w:val="both"/>
        <w:rPr>
          <w:rFonts w:ascii="Times New Roman" w:hAnsi="Times New Roman" w:cs="Times New Roman" w:eastAsia="Times New Roman"/>
          <w:i/>
          <w:color w:val="auto"/>
          <w:spacing w:val="0"/>
          <w:position w:val="0"/>
          <w:sz w:val="24"/>
          <w:shd w:fill="auto" w:val="clear"/>
        </w:rPr>
      </w:pPr>
    </w:p>
    <w:p>
      <w:pPr>
        <w:spacing w:before="240" w:after="240" w:line="240"/>
        <w:ind w:right="0" w:left="0" w:firstLine="0"/>
        <w:jc w:val="both"/>
        <w:rPr>
          <w:rFonts w:ascii="Times New Roman" w:hAnsi="Times New Roman" w:cs="Times New Roman" w:eastAsia="Times New Roman"/>
          <w: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