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C032" w14:textId="77777777" w:rsidR="007C68BD" w:rsidRDefault="00F56EF9">
      <w:pPr>
        <w:pStyle w:val="LO-normal"/>
        <w:spacing w:line="331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INTELIGENCIA ARTIFICIAL</w:t>
      </w:r>
    </w:p>
    <w:p w14:paraId="78F1EF50" w14:textId="77777777" w:rsidR="007C68BD" w:rsidRDefault="00F56EF9">
      <w:pPr>
        <w:pStyle w:val="LO-normal"/>
        <w:spacing w:line="331" w:lineRule="auto"/>
        <w:jc w:val="center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CURSO 2021-22</w:t>
      </w:r>
    </w:p>
    <w:p w14:paraId="7476D642" w14:textId="77777777" w:rsidR="007C68BD" w:rsidRDefault="00F56EF9">
      <w:pPr>
        <w:pStyle w:val="LO-normal"/>
        <w:spacing w:line="331" w:lineRule="auto"/>
        <w:jc w:val="center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PRACTICA 1</w:t>
      </w:r>
      <w:r>
        <w:rPr>
          <w:rFonts w:ascii="Arial" w:eastAsia="Arial" w:hAnsi="Arial" w:cs="Arial"/>
          <w:color w:val="000000"/>
          <w:sz w:val="22"/>
          <w:szCs w:val="22"/>
        </w:rPr>
        <w:t>: Repertorio de preguntas para la autoevaluación de la práctica 1.</w:t>
      </w:r>
    </w:p>
    <w:tbl>
      <w:tblPr>
        <w:tblStyle w:val="TableNormal"/>
        <w:tblW w:w="9638" w:type="dxa"/>
        <w:tblInd w:w="10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3523"/>
        <w:gridCol w:w="1408"/>
        <w:gridCol w:w="3011"/>
        <w:gridCol w:w="1696"/>
      </w:tblGrid>
      <w:tr w:rsidR="007C68BD" w14:paraId="3D62C6E9" w14:textId="77777777">
        <w:tc>
          <w:tcPr>
            <w:tcW w:w="352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E06881B" w14:textId="31E0867D" w:rsidR="007C68BD" w:rsidRDefault="00F56EF9">
            <w:pPr>
              <w:pStyle w:val="LO-normal"/>
              <w:spacing w:line="331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APELLIDOS Y NOMBRE</w:t>
            </w:r>
            <w:r w:rsidR="006D14F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                          </w:t>
            </w:r>
            <w:r w:rsidR="006D14F3" w:rsidRPr="006D14F3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MUÑOZ SÁNCHEZ, DAVID</w:t>
            </w:r>
          </w:p>
        </w:tc>
        <w:tc>
          <w:tcPr>
            <w:tcW w:w="6115" w:type="dxa"/>
            <w:gridSpan w:val="3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BA03D77" w14:textId="77777777" w:rsidR="007C68BD" w:rsidRDefault="007C68BD">
            <w:pPr>
              <w:pStyle w:val="LO-normal"/>
              <w:rPr>
                <w:color w:val="000000"/>
              </w:rPr>
            </w:pPr>
          </w:p>
        </w:tc>
      </w:tr>
      <w:tr w:rsidR="007C68BD" w14:paraId="73503BF6" w14:textId="77777777">
        <w:tc>
          <w:tcPr>
            <w:tcW w:w="352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175B9D4" w14:textId="09949A91" w:rsidR="007C68BD" w:rsidRDefault="00F56EF9">
            <w:pPr>
              <w:pStyle w:val="LO-normal"/>
              <w:spacing w:line="331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GRUPO TEORÍA</w:t>
            </w:r>
            <w:r w:rsidR="006D14F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="006D14F3" w:rsidRPr="006D14F3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408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C66C40B" w14:textId="77777777" w:rsidR="007C68BD" w:rsidRDefault="007C68BD">
            <w:pPr>
              <w:pStyle w:val="LO-normal"/>
              <w:rPr>
                <w:color w:val="000000"/>
              </w:rPr>
            </w:pPr>
          </w:p>
        </w:tc>
        <w:tc>
          <w:tcPr>
            <w:tcW w:w="301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D7BC585" w14:textId="1000A7F0" w:rsidR="007C68BD" w:rsidRDefault="00F56EF9">
            <w:pPr>
              <w:pStyle w:val="LO-normal"/>
              <w:spacing w:line="331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GRUPO PRÁCTICAS</w:t>
            </w:r>
            <w:r w:rsidR="006D14F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="006D14F3" w:rsidRPr="006D14F3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B1</w:t>
            </w:r>
          </w:p>
        </w:tc>
        <w:tc>
          <w:tcPr>
            <w:tcW w:w="169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0554BF8" w14:textId="77777777" w:rsidR="007C68BD" w:rsidRDefault="007C68BD">
            <w:pPr>
              <w:pStyle w:val="LO-normal"/>
              <w:rPr>
                <w:color w:val="000000"/>
              </w:rPr>
            </w:pPr>
          </w:p>
        </w:tc>
      </w:tr>
    </w:tbl>
    <w:p w14:paraId="68194885" w14:textId="77777777" w:rsidR="007C68BD" w:rsidRDefault="007C68BD">
      <w:pPr>
        <w:pStyle w:val="LO-normal"/>
        <w:spacing w:after="140" w:line="288" w:lineRule="auto"/>
        <w:rPr>
          <w:color w:val="000000"/>
        </w:rPr>
      </w:pPr>
    </w:p>
    <w:p w14:paraId="2D0015C5" w14:textId="77777777" w:rsidR="007C68BD" w:rsidRDefault="00F56EF9">
      <w:pPr>
        <w:pStyle w:val="LO-normal"/>
        <w:spacing w:line="331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Instrucciones iniciales</w:t>
      </w:r>
    </w:p>
    <w:p w14:paraId="774FFF47" w14:textId="77777777" w:rsidR="007C68BD" w:rsidRDefault="00F56EF9">
      <w:pPr>
        <w:pStyle w:val="LO-normal"/>
        <w:spacing w:line="331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En este formulario se </w:t>
      </w:r>
      <w:r>
        <w:rPr>
          <w:rFonts w:ascii="Arial" w:eastAsia="Arial" w:hAnsi="Arial" w:cs="Arial"/>
          <w:sz w:val="22"/>
          <w:szCs w:val="22"/>
        </w:rPr>
        <w:t>encontrarán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preguntas que tienen que ver con (a) descripciones en lenguaje natural del comportamiento implementado en tu agente o (b) con resultados sobre ejecuciones concretas del software desarrollado por los estudiantes para problemas muy concretos.</w:t>
      </w:r>
    </w:p>
    <w:p w14:paraId="53014964" w14:textId="77777777" w:rsidR="007C68BD" w:rsidRDefault="007C68BD">
      <w:pPr>
        <w:pStyle w:val="LO-normal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369723E" w14:textId="77777777" w:rsidR="007C68BD" w:rsidRDefault="00F56EF9">
      <w:pPr>
        <w:pStyle w:val="LO-normal"/>
        <w:spacing w:line="331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En relación a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los resultados sobre ejecuciones concretas, estas se </w:t>
      </w:r>
      <w:r>
        <w:rPr>
          <w:rFonts w:ascii="Arial" w:eastAsia="Arial" w:hAnsi="Arial" w:cs="Arial"/>
          <w:sz w:val="22"/>
          <w:szCs w:val="22"/>
        </w:rPr>
        <w:t>expresarán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usando la versión de invocación en línea de comandos cuya sintaxis se puede consultar en el guion de la práctica. Para ello, toma los nuevos mapas (</w:t>
      </w:r>
      <w:r>
        <w:rPr>
          <w:rFonts w:ascii="Arial" w:eastAsia="Arial" w:hAnsi="Arial" w:cs="Arial"/>
          <w:b/>
          <w:bCs/>
          <w:i/>
          <w:iCs/>
          <w:color w:val="000000"/>
          <w:sz w:val="22"/>
          <w:szCs w:val="22"/>
        </w:rPr>
        <w:t>mapa30_e.map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bCs/>
          <w:i/>
          <w:iCs/>
          <w:color w:val="000000"/>
          <w:sz w:val="22"/>
          <w:szCs w:val="22"/>
        </w:rPr>
        <w:t>mapa70_e.map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y </w:t>
      </w:r>
      <w:r>
        <w:rPr>
          <w:rFonts w:ascii="Arial" w:eastAsia="Arial" w:hAnsi="Arial" w:cs="Arial"/>
          <w:b/>
          <w:bCs/>
          <w:i/>
          <w:iCs/>
          <w:color w:val="000000"/>
          <w:sz w:val="22"/>
          <w:szCs w:val="22"/>
        </w:rPr>
        <w:t>vertigo_e.map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) que se adjuntan con la autoevaluación y copialos en la carpeta </w:t>
      </w:r>
      <w:r>
        <w:rPr>
          <w:rFonts w:ascii="Arial" w:eastAsia="Arial" w:hAnsi="Arial" w:cs="Arial"/>
          <w:b/>
          <w:bCs/>
          <w:i/>
          <w:iCs/>
          <w:color w:val="000000"/>
          <w:sz w:val="22"/>
          <w:szCs w:val="22"/>
        </w:rPr>
        <w:t>mapas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donde se encuentre tu software.</w:t>
      </w:r>
    </w:p>
    <w:p w14:paraId="2F50AA76" w14:textId="77777777" w:rsidR="007C68BD" w:rsidRDefault="007C68BD">
      <w:pPr>
        <w:pStyle w:val="LO-normal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4A8471C" w14:textId="77777777" w:rsidR="007C68BD" w:rsidRDefault="00F56EF9">
      <w:pPr>
        <w:pStyle w:val="LO-normal"/>
        <w:spacing w:line="331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Poner en los recuadros la información que se solicita. </w:t>
      </w:r>
    </w:p>
    <w:p w14:paraId="06BCD9A3" w14:textId="77777777" w:rsidR="007C68BD" w:rsidRDefault="007C68BD">
      <w:pPr>
        <w:pStyle w:val="LO-normal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5F5FB3D" w14:textId="77777777" w:rsidR="007C68BD" w:rsidRDefault="00F56EF9">
      <w:pPr>
        <w:pStyle w:val="LO-normal"/>
        <w:widowControl/>
        <w:numPr>
          <w:ilvl w:val="0"/>
          <w:numId w:val="1"/>
        </w:numPr>
        <w:spacing w:after="140" w:line="288" w:lineRule="auto"/>
        <w:rPr>
          <w:color w:val="000000"/>
        </w:rPr>
      </w:pPr>
      <w:r>
        <w:rPr>
          <w:rFonts w:ascii="Arimo" w:eastAsia="Arimo" w:hAnsi="Arimo" w:cs="Arimo"/>
          <w:i/>
          <w:color w:val="333333"/>
        </w:rPr>
        <w:t>Describe de una manera simple, breve y concisa (usando lenguaje natural) como has definido la forma en la que tu agente se mueve.</w:t>
      </w:r>
    </w:p>
    <w:tbl>
      <w:tblPr>
        <w:tblStyle w:val="TableNormal"/>
        <w:tblW w:w="9298" w:type="dxa"/>
        <w:tblInd w:w="36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298"/>
      </w:tblGrid>
      <w:tr w:rsidR="007C68BD" w14:paraId="2F5BBCF2" w14:textId="77777777"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 w14:paraId="151A5C83" w14:textId="062C9B53" w:rsidR="007C68BD" w:rsidRDefault="006D14F3">
            <w:pPr>
              <w:pStyle w:val="LO-normal"/>
              <w:rPr>
                <w:color w:val="000000"/>
              </w:rPr>
            </w:pPr>
            <w:r>
              <w:rPr>
                <w:color w:val="000000"/>
              </w:rPr>
              <w:t>Mi agente se mueve en base a que tenga o no bikini o deportivas (partiendo de que estamos bien situados), para evitar las zonas que, sin estos objetos, consumen mucha batería. Si no estamos bien situados voy barriendo a mi alrededor hasta que hay una zona prometedora de posición, entonces mi agente acabará pasando por la casilla.</w:t>
            </w:r>
          </w:p>
        </w:tc>
      </w:tr>
    </w:tbl>
    <w:p w14:paraId="6D6C61F5" w14:textId="77777777" w:rsidR="007C68BD" w:rsidRDefault="007C68BD">
      <w:pPr>
        <w:pStyle w:val="LO-normal"/>
        <w:widowControl/>
        <w:spacing w:after="140" w:line="288" w:lineRule="auto"/>
        <w:rPr>
          <w:rFonts w:ascii="Arimo" w:eastAsia="Arimo" w:hAnsi="Arimo" w:cs="Arimo"/>
          <w:i/>
          <w:color w:val="333333"/>
        </w:rPr>
      </w:pPr>
    </w:p>
    <w:p w14:paraId="71F6F03B" w14:textId="77777777" w:rsidR="007C68BD" w:rsidRDefault="00F56EF9">
      <w:pPr>
        <w:pStyle w:val="LO-normal"/>
        <w:widowControl/>
        <w:numPr>
          <w:ilvl w:val="0"/>
          <w:numId w:val="1"/>
        </w:numPr>
        <w:spacing w:after="140" w:line="288" w:lineRule="auto"/>
        <w:rPr>
          <w:color w:val="000000"/>
        </w:rPr>
      </w:pPr>
      <w:r>
        <w:rPr>
          <w:rFonts w:ascii="Arimo" w:eastAsia="Arimo" w:hAnsi="Arimo" w:cs="Arimo"/>
          <w:i/>
          <w:color w:val="333333"/>
        </w:rPr>
        <w:t>¿Tu agente va de forma activa hacia los objetos cuando estos aparecen en su sensor de visión? En caso afirmativo, describe la forma en que se implementa ese comportamiento activo.</w:t>
      </w:r>
    </w:p>
    <w:tbl>
      <w:tblPr>
        <w:tblStyle w:val="TableNormal"/>
        <w:tblW w:w="9298" w:type="dxa"/>
        <w:tblInd w:w="36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298"/>
      </w:tblGrid>
      <w:tr w:rsidR="007C68BD" w14:paraId="3EBB1B0C" w14:textId="77777777"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 w14:paraId="35E574B5" w14:textId="625711A6" w:rsidR="007C68BD" w:rsidRDefault="006D14F3">
            <w:pPr>
              <w:pStyle w:val="LO-normal"/>
              <w:rPr>
                <w:color w:val="000000"/>
              </w:rPr>
            </w:pPr>
            <w:r>
              <w:rPr>
                <w:color w:val="000000"/>
              </w:rPr>
              <w:t>No, más bien cuando un objeto interesante aparece en el sensor de visión, el agente avanza y va girando, acercándose cada vez más a la casilla en cuestión.</w:t>
            </w:r>
          </w:p>
        </w:tc>
      </w:tr>
    </w:tbl>
    <w:p w14:paraId="2B09664A" w14:textId="77777777" w:rsidR="007C68BD" w:rsidRDefault="007C68BD">
      <w:pPr>
        <w:pStyle w:val="LO-normal"/>
        <w:widowControl/>
        <w:rPr>
          <w:rFonts w:ascii="Arimo" w:eastAsia="Arimo" w:hAnsi="Arimo" w:cs="Arimo"/>
          <w:i/>
          <w:color w:val="333333"/>
        </w:rPr>
      </w:pPr>
    </w:p>
    <w:p w14:paraId="22A5F0F0" w14:textId="77777777" w:rsidR="007C68BD" w:rsidRDefault="007C68BD">
      <w:pPr>
        <w:pStyle w:val="LO-normal"/>
        <w:widowControl/>
        <w:rPr>
          <w:rFonts w:ascii="Arimo" w:eastAsia="Arimo" w:hAnsi="Arimo" w:cs="Arimo"/>
          <w:i/>
          <w:color w:val="333333"/>
        </w:rPr>
      </w:pPr>
    </w:p>
    <w:p w14:paraId="5318E8AD" w14:textId="77777777" w:rsidR="007C68BD" w:rsidRDefault="00F56EF9">
      <w:pPr>
        <w:pStyle w:val="LO-normal"/>
        <w:widowControl/>
        <w:numPr>
          <w:ilvl w:val="0"/>
          <w:numId w:val="1"/>
        </w:numPr>
        <w:spacing w:after="140" w:line="288" w:lineRule="auto"/>
        <w:rPr>
          <w:color w:val="000000"/>
        </w:rPr>
      </w:pPr>
      <w:r>
        <w:rPr>
          <w:rFonts w:ascii="Arimo" w:eastAsia="Arimo" w:hAnsi="Arimo" w:cs="Arimo"/>
          <w:i/>
          <w:color w:val="333333"/>
        </w:rPr>
        <w:t>¿Influye en el comportamiento que has definido el hecho de tener o no el bikini o las zapatillas? En caso afirmativo describe la forma en la que influye.</w:t>
      </w:r>
    </w:p>
    <w:tbl>
      <w:tblPr>
        <w:tblStyle w:val="TableNormal"/>
        <w:tblW w:w="9298" w:type="dxa"/>
        <w:tblInd w:w="36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298"/>
      </w:tblGrid>
      <w:tr w:rsidR="007C68BD" w14:paraId="3834FBD7" w14:textId="77777777"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 w14:paraId="69568B90" w14:textId="4E87F7FD" w:rsidR="007C68BD" w:rsidRDefault="006D14F3">
            <w:pPr>
              <w:pStyle w:val="LO-normal"/>
              <w:rPr>
                <w:color w:val="000000"/>
              </w:rPr>
            </w:pPr>
            <w:r>
              <w:rPr>
                <w:color w:val="000000"/>
              </w:rPr>
              <w:t>Sí, puesto que si no tenemos zapatillas evitamos zonas boscosas y si no tenemos bikini evitamos entrar al agua (a no ser, en ambos casos, que salgamos al principio en una casilla de este tipo.</w:t>
            </w:r>
          </w:p>
        </w:tc>
      </w:tr>
    </w:tbl>
    <w:p w14:paraId="63AE297D" w14:textId="77777777" w:rsidR="007C68BD" w:rsidRDefault="007C68BD">
      <w:pPr>
        <w:pStyle w:val="LO-normal"/>
        <w:widowControl/>
        <w:rPr>
          <w:rFonts w:ascii="Arimo" w:eastAsia="Arimo" w:hAnsi="Arimo" w:cs="Arimo"/>
          <w:i/>
          <w:color w:val="333333"/>
        </w:rPr>
      </w:pPr>
    </w:p>
    <w:p w14:paraId="2B7A9E11" w14:textId="77777777" w:rsidR="007C68BD" w:rsidRDefault="007C68BD">
      <w:pPr>
        <w:pStyle w:val="LO-normal"/>
        <w:widowControl/>
        <w:rPr>
          <w:rFonts w:ascii="Arimo" w:eastAsia="Arimo" w:hAnsi="Arimo" w:cs="Arimo"/>
          <w:i/>
          <w:color w:val="333333"/>
        </w:rPr>
      </w:pPr>
    </w:p>
    <w:p w14:paraId="1A0EBD1B" w14:textId="77777777" w:rsidR="007C68BD" w:rsidRDefault="007C68BD">
      <w:pPr>
        <w:pStyle w:val="LO-normal"/>
        <w:widowControl/>
        <w:rPr>
          <w:rFonts w:ascii="Arimo" w:eastAsia="Arimo" w:hAnsi="Arimo" w:cs="Arimo"/>
          <w:i/>
          <w:color w:val="333333"/>
        </w:rPr>
      </w:pPr>
    </w:p>
    <w:p w14:paraId="427980DC" w14:textId="77777777" w:rsidR="007C68BD" w:rsidRDefault="00F56EF9">
      <w:pPr>
        <w:pStyle w:val="LO-normal"/>
        <w:widowControl/>
        <w:numPr>
          <w:ilvl w:val="0"/>
          <w:numId w:val="1"/>
        </w:numPr>
        <w:spacing w:after="140" w:line="288" w:lineRule="auto"/>
        <w:rPr>
          <w:color w:val="000000"/>
        </w:rPr>
      </w:pPr>
      <w:proofErr w:type="gramStart"/>
      <w:r>
        <w:rPr>
          <w:rFonts w:ascii="Arimo" w:eastAsia="Arimo" w:hAnsi="Arimo" w:cs="Arimo"/>
          <w:i/>
          <w:color w:val="333333"/>
        </w:rPr>
        <w:lastRenderedPageBreak/>
        <w:t>¿Has tenido en cuenta en el comportamiento la existencia de casillas que permiten la recarga de batería.</w:t>
      </w:r>
      <w:proofErr w:type="gramEnd"/>
      <w:r>
        <w:rPr>
          <w:rFonts w:ascii="Arimo" w:eastAsia="Arimo" w:hAnsi="Arimo" w:cs="Arimo"/>
          <w:i/>
          <w:color w:val="333333"/>
        </w:rPr>
        <w:t xml:space="preserve"> En caso afirmativo describe como lo has tenido en cuenta.</w:t>
      </w:r>
    </w:p>
    <w:tbl>
      <w:tblPr>
        <w:tblStyle w:val="TableNormal"/>
        <w:tblW w:w="9298" w:type="dxa"/>
        <w:tblInd w:w="36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298"/>
      </w:tblGrid>
      <w:tr w:rsidR="007C68BD" w14:paraId="3DFAD5E6" w14:textId="77777777"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 w14:paraId="5AB7B09C" w14:textId="77777777" w:rsidR="006D14F3" w:rsidRDefault="006D14F3">
            <w:pPr>
              <w:pStyle w:val="LO-normal"/>
              <w:rPr>
                <w:color w:val="000000"/>
              </w:rPr>
            </w:pPr>
            <w:r>
              <w:rPr>
                <w:color w:val="000000"/>
              </w:rPr>
              <w:t>Está contemplado el hecho de que puede recargar batería, pero mi agente no accede a las casillas de batería.</w:t>
            </w:r>
          </w:p>
          <w:p w14:paraId="421BC254" w14:textId="23E9C858" w:rsidR="006D14F3" w:rsidRDefault="006D14F3">
            <w:pPr>
              <w:pStyle w:val="LO-normal"/>
              <w:rPr>
                <w:color w:val="000000"/>
              </w:rPr>
            </w:pPr>
          </w:p>
        </w:tc>
      </w:tr>
    </w:tbl>
    <w:p w14:paraId="5AECBA09" w14:textId="77777777" w:rsidR="007C68BD" w:rsidRDefault="007C68BD">
      <w:pPr>
        <w:pStyle w:val="LO-normal"/>
        <w:widowControl/>
        <w:rPr>
          <w:rFonts w:ascii="Arimo" w:eastAsia="Arimo" w:hAnsi="Arimo" w:cs="Arimo"/>
          <w:i/>
          <w:color w:val="333333"/>
        </w:rPr>
      </w:pPr>
    </w:p>
    <w:p w14:paraId="46A9D12C" w14:textId="77777777" w:rsidR="007C68BD" w:rsidRDefault="007C68BD">
      <w:pPr>
        <w:pStyle w:val="LO-normal"/>
        <w:widowControl/>
        <w:rPr>
          <w:rFonts w:ascii="Arimo" w:eastAsia="Arimo" w:hAnsi="Arimo" w:cs="Arimo"/>
          <w:i/>
          <w:color w:val="333333"/>
        </w:rPr>
      </w:pPr>
    </w:p>
    <w:p w14:paraId="7BCA6005" w14:textId="77777777" w:rsidR="007C68BD" w:rsidRDefault="007C68BD">
      <w:pPr>
        <w:pStyle w:val="LO-normal"/>
        <w:widowControl/>
        <w:rPr>
          <w:rFonts w:ascii="Arimo" w:eastAsia="Arimo" w:hAnsi="Arimo" w:cs="Arimo"/>
          <w:i/>
          <w:color w:val="333333"/>
        </w:rPr>
      </w:pPr>
    </w:p>
    <w:p w14:paraId="1DD29442" w14:textId="77777777" w:rsidR="007C68BD" w:rsidRDefault="00F56EF9">
      <w:pPr>
        <w:pStyle w:val="LO-normal"/>
        <w:widowControl/>
        <w:numPr>
          <w:ilvl w:val="0"/>
          <w:numId w:val="1"/>
        </w:numPr>
        <w:spacing w:after="140" w:line="288" w:lineRule="auto"/>
        <w:rPr>
          <w:color w:val="000000"/>
        </w:rPr>
      </w:pPr>
      <w:r>
        <w:rPr>
          <w:rFonts w:ascii="Arimo" w:eastAsia="Arimo" w:hAnsi="Arimo" w:cs="Arimo"/>
          <w:i/>
          <w:color w:val="333333"/>
        </w:rPr>
        <w:t>¿Has definido alguna estrategia para intentar eludir las colisiones con los aldeanos y los lobos?</w:t>
      </w:r>
    </w:p>
    <w:tbl>
      <w:tblPr>
        <w:tblStyle w:val="TableNormal"/>
        <w:tblW w:w="9298" w:type="dxa"/>
        <w:tblInd w:w="36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298"/>
      </w:tblGrid>
      <w:tr w:rsidR="007C68BD" w14:paraId="55CE6C0F" w14:textId="77777777"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 w14:paraId="328E65F2" w14:textId="6DF32545" w:rsidR="007C68BD" w:rsidRDefault="006D14F3">
            <w:pPr>
              <w:pStyle w:val="LO-normal"/>
              <w:rPr>
                <w:color w:val="000000"/>
              </w:rPr>
            </w:pPr>
            <w:r>
              <w:rPr>
                <w:color w:val="000000"/>
              </w:rPr>
              <w:t xml:space="preserve">Si el </w:t>
            </w:r>
            <w:proofErr w:type="gramStart"/>
            <w:r>
              <w:rPr>
                <w:color w:val="000000"/>
              </w:rPr>
              <w:t>sensor.superficie</w:t>
            </w:r>
            <w:proofErr w:type="gramEnd"/>
            <w:r>
              <w:rPr>
                <w:color w:val="000000"/>
              </w:rPr>
              <w:t>[2] es distinto de ‘_’, nuestro agente no avanza.</w:t>
            </w:r>
          </w:p>
          <w:p w14:paraId="1BE9B0B6" w14:textId="77777777" w:rsidR="007C68BD" w:rsidRDefault="007C68BD">
            <w:pPr>
              <w:pStyle w:val="LO-normal"/>
              <w:rPr>
                <w:color w:val="000000"/>
              </w:rPr>
            </w:pPr>
          </w:p>
          <w:p w14:paraId="28BF8141" w14:textId="77777777" w:rsidR="007C68BD" w:rsidRDefault="007C68BD">
            <w:pPr>
              <w:pStyle w:val="LO-normal"/>
              <w:rPr>
                <w:color w:val="000000"/>
              </w:rPr>
            </w:pPr>
          </w:p>
        </w:tc>
      </w:tr>
    </w:tbl>
    <w:p w14:paraId="6B14664B" w14:textId="77777777" w:rsidR="007C68BD" w:rsidRDefault="007C68BD">
      <w:pPr>
        <w:pStyle w:val="LO-normal"/>
        <w:widowControl/>
        <w:spacing w:after="140" w:line="288" w:lineRule="auto"/>
        <w:rPr>
          <w:rFonts w:ascii="Arimo" w:eastAsia="Arimo" w:hAnsi="Arimo" w:cs="Arimo"/>
          <w:i/>
          <w:color w:val="333333"/>
        </w:rPr>
      </w:pPr>
    </w:p>
    <w:p w14:paraId="08A54C34" w14:textId="77777777" w:rsidR="007C68BD" w:rsidRDefault="00F56EF9">
      <w:pPr>
        <w:pStyle w:val="LO-normal"/>
        <w:widowControl/>
        <w:numPr>
          <w:ilvl w:val="0"/>
          <w:numId w:val="1"/>
        </w:numPr>
        <w:spacing w:after="140" w:line="288" w:lineRule="auto"/>
        <w:rPr>
          <w:color w:val="000000"/>
        </w:rPr>
      </w:pPr>
      <w:r>
        <w:rPr>
          <w:rFonts w:ascii="Arimo" w:eastAsia="Arimo" w:hAnsi="Arimo" w:cs="Arimo"/>
          <w:i/>
          <w:color w:val="333333"/>
        </w:rPr>
        <w:t>¿Has incluido comportamientos que son específicos para los niveles 3 y 4? Describe los comportamientos y brevemente las razones que te impulsaron a incluirlos.</w:t>
      </w:r>
    </w:p>
    <w:tbl>
      <w:tblPr>
        <w:tblStyle w:val="TableNormal"/>
        <w:tblW w:w="9298" w:type="dxa"/>
        <w:tblInd w:w="36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298"/>
      </w:tblGrid>
      <w:tr w:rsidR="007C68BD" w14:paraId="1794C25F" w14:textId="77777777"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 w14:paraId="48690B3B" w14:textId="4A53EC66" w:rsidR="007C68BD" w:rsidRDefault="000D432E">
            <w:pPr>
              <w:pStyle w:val="LO-normal"/>
              <w:rPr>
                <w:color w:val="000000"/>
              </w:rPr>
            </w:pPr>
            <w:r>
              <w:rPr>
                <w:color w:val="000000"/>
              </w:rPr>
              <w:t>No.</w:t>
            </w:r>
          </w:p>
          <w:p w14:paraId="00E0B3F3" w14:textId="77777777" w:rsidR="007C68BD" w:rsidRDefault="007C68BD">
            <w:pPr>
              <w:pStyle w:val="LO-normal"/>
              <w:rPr>
                <w:color w:val="000000"/>
              </w:rPr>
            </w:pPr>
          </w:p>
          <w:p w14:paraId="476418C4" w14:textId="77777777" w:rsidR="007C68BD" w:rsidRDefault="007C68BD">
            <w:pPr>
              <w:pStyle w:val="LO-normal"/>
              <w:rPr>
                <w:color w:val="000000"/>
              </w:rPr>
            </w:pPr>
          </w:p>
          <w:p w14:paraId="6616E67A" w14:textId="77777777" w:rsidR="007C68BD" w:rsidRDefault="007C68BD">
            <w:pPr>
              <w:pStyle w:val="LO-normal"/>
              <w:rPr>
                <w:color w:val="000000"/>
              </w:rPr>
            </w:pPr>
          </w:p>
        </w:tc>
      </w:tr>
    </w:tbl>
    <w:p w14:paraId="40F16724" w14:textId="77777777" w:rsidR="007C68BD" w:rsidRDefault="007C68BD">
      <w:pPr>
        <w:pStyle w:val="LO-normal"/>
        <w:widowControl/>
        <w:rPr>
          <w:rFonts w:ascii="Arimo" w:eastAsia="Arimo" w:hAnsi="Arimo" w:cs="Arimo"/>
          <w:i/>
          <w:color w:val="333333"/>
        </w:rPr>
      </w:pPr>
    </w:p>
    <w:p w14:paraId="080EA580" w14:textId="77777777" w:rsidR="007C68BD" w:rsidRDefault="007C68BD">
      <w:pPr>
        <w:pStyle w:val="LO-normal"/>
        <w:widowControl/>
        <w:rPr>
          <w:rFonts w:ascii="Arimo" w:eastAsia="Arimo" w:hAnsi="Arimo" w:cs="Arimo"/>
          <w:i/>
          <w:color w:val="333333"/>
        </w:rPr>
      </w:pPr>
    </w:p>
    <w:p w14:paraId="34EFD5AD" w14:textId="77777777" w:rsidR="007C68BD" w:rsidRDefault="00F56EF9">
      <w:pPr>
        <w:pStyle w:val="LO-normal"/>
        <w:widowControl/>
        <w:numPr>
          <w:ilvl w:val="0"/>
          <w:numId w:val="1"/>
        </w:numPr>
        <w:spacing w:after="140" w:line="288" w:lineRule="auto"/>
        <w:rPr>
          <w:color w:val="000000"/>
        </w:rPr>
      </w:pPr>
      <w:r>
        <w:rPr>
          <w:rFonts w:ascii="Arimo" w:eastAsia="Arimo" w:hAnsi="Arimo" w:cs="Arimo"/>
          <w:i/>
          <w:color w:val="333333"/>
        </w:rPr>
        <w:t>Describe cuáles son los puntos fuertes de tu agente.</w:t>
      </w:r>
    </w:p>
    <w:tbl>
      <w:tblPr>
        <w:tblStyle w:val="TableNormal"/>
        <w:tblW w:w="9298" w:type="dxa"/>
        <w:tblInd w:w="36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298"/>
      </w:tblGrid>
      <w:tr w:rsidR="007C68BD" w14:paraId="7AE5B0F8" w14:textId="77777777"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 w14:paraId="6FE50DD5" w14:textId="0768EEA3" w:rsidR="007C68BD" w:rsidRDefault="000D432E">
            <w:pPr>
              <w:pStyle w:val="LO-normal"/>
              <w:rPr>
                <w:color w:val="000000"/>
              </w:rPr>
            </w:pPr>
            <w:r>
              <w:rPr>
                <w:color w:val="000000"/>
              </w:rPr>
              <w:t>Lo que mejor se le da a mi agente es posicionarse y encontrar las distintas casillas cuando salimos en un nivel posterior al 0.</w:t>
            </w:r>
          </w:p>
          <w:p w14:paraId="4E78F1DB" w14:textId="77777777" w:rsidR="007C68BD" w:rsidRDefault="007C68BD">
            <w:pPr>
              <w:pStyle w:val="LO-normal"/>
              <w:rPr>
                <w:color w:val="000000"/>
              </w:rPr>
            </w:pPr>
          </w:p>
          <w:p w14:paraId="10E34BF5" w14:textId="77777777" w:rsidR="007C68BD" w:rsidRDefault="007C68BD">
            <w:pPr>
              <w:pStyle w:val="LO-normal"/>
              <w:rPr>
                <w:color w:val="000000"/>
              </w:rPr>
            </w:pPr>
          </w:p>
        </w:tc>
      </w:tr>
    </w:tbl>
    <w:p w14:paraId="58C3186C" w14:textId="77777777" w:rsidR="007C68BD" w:rsidRDefault="007C68BD">
      <w:pPr>
        <w:pStyle w:val="LO-normal"/>
        <w:widowControl/>
        <w:rPr>
          <w:rFonts w:ascii="Arimo" w:eastAsia="Arimo" w:hAnsi="Arimo" w:cs="Arimo"/>
          <w:i/>
          <w:color w:val="333333"/>
        </w:rPr>
      </w:pPr>
    </w:p>
    <w:p w14:paraId="4F8CCAAA" w14:textId="77777777" w:rsidR="007C68BD" w:rsidRDefault="007C68BD">
      <w:pPr>
        <w:pStyle w:val="LO-normal"/>
        <w:widowControl/>
        <w:rPr>
          <w:rFonts w:ascii="Arimo" w:eastAsia="Arimo" w:hAnsi="Arimo" w:cs="Arimo"/>
          <w:i/>
          <w:color w:val="333333"/>
        </w:rPr>
      </w:pPr>
    </w:p>
    <w:p w14:paraId="6747B705" w14:textId="77777777" w:rsidR="007C68BD" w:rsidRDefault="00F56EF9">
      <w:pPr>
        <w:pStyle w:val="LO-normal"/>
        <w:widowControl/>
        <w:numPr>
          <w:ilvl w:val="0"/>
          <w:numId w:val="1"/>
        </w:numPr>
        <w:spacing w:after="140" w:line="288" w:lineRule="auto"/>
        <w:rPr>
          <w:color w:val="000000"/>
        </w:rPr>
      </w:pPr>
      <w:r>
        <w:rPr>
          <w:rFonts w:ascii="Arimo" w:eastAsia="Arimo" w:hAnsi="Arimo" w:cs="Arimo"/>
          <w:i/>
          <w:color w:val="333333"/>
        </w:rPr>
        <w:t>Describe cuáles son los puntos débiles de tu agente.</w:t>
      </w:r>
    </w:p>
    <w:tbl>
      <w:tblPr>
        <w:tblStyle w:val="TableNormal"/>
        <w:tblW w:w="9298" w:type="dxa"/>
        <w:tblInd w:w="36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298"/>
      </w:tblGrid>
      <w:tr w:rsidR="007C68BD" w14:paraId="4AB06705" w14:textId="77777777"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 w14:paraId="45451DCC" w14:textId="3BD176E9" w:rsidR="007C68BD" w:rsidRDefault="000D432E">
            <w:pPr>
              <w:pStyle w:val="LO-normal"/>
              <w:rPr>
                <w:color w:val="000000"/>
              </w:rPr>
            </w:pPr>
            <w:r>
              <w:rPr>
                <w:color w:val="000000"/>
              </w:rPr>
              <w:t>Cuando estamos bien situados, haría falta más directivas para eludir ciertos ciclos que se forman y tener en cuenta los muros</w:t>
            </w:r>
            <w:r w:rsidR="00705EE8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por ejemplo.</w:t>
            </w:r>
          </w:p>
          <w:p w14:paraId="78384370" w14:textId="77777777" w:rsidR="007C68BD" w:rsidRDefault="007C68BD">
            <w:pPr>
              <w:pStyle w:val="LO-normal"/>
              <w:rPr>
                <w:color w:val="000000"/>
              </w:rPr>
            </w:pPr>
          </w:p>
          <w:p w14:paraId="21801B9F" w14:textId="77777777" w:rsidR="007C68BD" w:rsidRDefault="007C68BD">
            <w:pPr>
              <w:pStyle w:val="LO-normal"/>
              <w:rPr>
                <w:color w:val="000000"/>
              </w:rPr>
            </w:pPr>
          </w:p>
        </w:tc>
      </w:tr>
    </w:tbl>
    <w:p w14:paraId="6C6D16DC" w14:textId="77777777" w:rsidR="007C68BD" w:rsidRDefault="007C68BD">
      <w:pPr>
        <w:pStyle w:val="LO-normal"/>
        <w:widowControl/>
        <w:rPr>
          <w:rFonts w:ascii="Arimo" w:eastAsia="Arimo" w:hAnsi="Arimo" w:cs="Arimo"/>
          <w:i/>
          <w:color w:val="333333"/>
        </w:rPr>
      </w:pPr>
    </w:p>
    <w:p w14:paraId="620BC049" w14:textId="77777777" w:rsidR="007C68BD" w:rsidRDefault="007C68BD">
      <w:pPr>
        <w:pStyle w:val="LO-normal"/>
        <w:widowControl/>
        <w:spacing w:after="140" w:line="288" w:lineRule="auto"/>
        <w:rPr>
          <w:rFonts w:ascii="Arimo" w:eastAsia="Arimo" w:hAnsi="Arimo" w:cs="Arimo"/>
          <w:i/>
          <w:color w:val="333333"/>
        </w:rPr>
      </w:pPr>
    </w:p>
    <w:p w14:paraId="77DC9405" w14:textId="77777777" w:rsidR="007C68BD" w:rsidRDefault="00F56EF9">
      <w:pPr>
        <w:pStyle w:val="LO-normal"/>
        <w:widowControl/>
        <w:numPr>
          <w:ilvl w:val="0"/>
          <w:numId w:val="1"/>
        </w:numPr>
        <w:spacing w:after="140" w:line="288" w:lineRule="auto"/>
        <w:rPr>
          <w:rFonts w:ascii="Arimo" w:eastAsia="Arimo" w:hAnsi="Arimo" w:cs="Arimo"/>
          <w:color w:val="333333"/>
        </w:rPr>
      </w:pPr>
      <w:r>
        <w:rPr>
          <w:rFonts w:ascii="Arimo" w:eastAsia="Arimo" w:hAnsi="Arimo" w:cs="Arimo"/>
          <w:i/>
          <w:color w:val="333333"/>
        </w:rPr>
        <w:t>Incluye aquí todos los comentarios que desees expresar sobre la práctica que no hayas descrito en las preguntas anteriores.</w:t>
      </w:r>
    </w:p>
    <w:tbl>
      <w:tblPr>
        <w:tblStyle w:val="TableNormal"/>
        <w:tblW w:w="9298" w:type="dxa"/>
        <w:tblInd w:w="36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298"/>
      </w:tblGrid>
      <w:tr w:rsidR="007C68BD" w14:paraId="2F7FA363" w14:textId="77777777"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 w14:paraId="64278C69" w14:textId="7AAC3746" w:rsidR="007C68BD" w:rsidRDefault="00705EE8">
            <w:pPr>
              <w:pStyle w:val="LO-normal"/>
              <w:rPr>
                <w:color w:val="000000"/>
              </w:rPr>
            </w:pPr>
            <w:r>
              <w:rPr>
                <w:color w:val="000000"/>
              </w:rPr>
              <w:t>En las ejecuciones que hay que hacer posteriormente, he observado un mejor comportamiento en los niveles 3 y 4, dado que el hecho de encontrarse con aldeanos o lobos y esquivarlos hace que cicle menos de lo esperado.</w:t>
            </w:r>
          </w:p>
          <w:p w14:paraId="15DF384D" w14:textId="77777777" w:rsidR="007C68BD" w:rsidRDefault="007C68BD">
            <w:pPr>
              <w:pStyle w:val="LO-normal"/>
              <w:rPr>
                <w:color w:val="000000"/>
              </w:rPr>
            </w:pPr>
          </w:p>
        </w:tc>
      </w:tr>
    </w:tbl>
    <w:p w14:paraId="4EABD665" w14:textId="77777777" w:rsidR="007C68BD" w:rsidRDefault="007C68BD">
      <w:pPr>
        <w:pStyle w:val="LO-normal"/>
        <w:widowControl/>
        <w:rPr>
          <w:rFonts w:ascii="Arimo" w:eastAsia="Arimo" w:hAnsi="Arimo" w:cs="Arimo"/>
          <w:color w:val="333333"/>
        </w:rPr>
      </w:pPr>
    </w:p>
    <w:p w14:paraId="314CBAD5" w14:textId="77777777" w:rsidR="007C68BD" w:rsidRDefault="007C68BD">
      <w:pPr>
        <w:pStyle w:val="LO-normal"/>
        <w:widowControl/>
        <w:spacing w:after="140" w:line="288" w:lineRule="auto"/>
        <w:rPr>
          <w:rFonts w:ascii="Arimo" w:eastAsia="Arimo" w:hAnsi="Arimo" w:cs="Arimo"/>
          <w:color w:val="333333"/>
        </w:rPr>
      </w:pPr>
    </w:p>
    <w:p w14:paraId="67A8448F" w14:textId="77777777" w:rsidR="007C68BD" w:rsidRDefault="00F56EF9">
      <w:pPr>
        <w:pStyle w:val="LO-normal"/>
        <w:widowControl/>
        <w:numPr>
          <w:ilvl w:val="0"/>
          <w:numId w:val="1"/>
        </w:numPr>
        <w:spacing w:after="140" w:line="288" w:lineRule="auto"/>
        <w:rPr>
          <w:color w:val="000000"/>
        </w:rPr>
      </w:pPr>
      <w:r>
        <w:rPr>
          <w:rFonts w:ascii="Arimo" w:eastAsia="Arimo" w:hAnsi="Arimo" w:cs="Arimo"/>
          <w:i/>
          <w:color w:val="333333"/>
        </w:rPr>
        <w:t>Ejecución 1: Ejecuta el siguiente comando en un terminal</w:t>
      </w:r>
    </w:p>
    <w:p w14:paraId="3D5B1138" w14:textId="77777777" w:rsidR="007C68BD" w:rsidRDefault="00F56EF9">
      <w:pPr>
        <w:pStyle w:val="LO-normal"/>
        <w:widowControl/>
        <w:spacing w:after="140" w:line="288" w:lineRule="auto"/>
        <w:ind w:left="720"/>
        <w:rPr>
          <w:color w:val="000000"/>
        </w:rPr>
      </w:pPr>
      <w:r>
        <w:rPr>
          <w:rFonts w:ascii="Arimo" w:eastAsia="Arimo" w:hAnsi="Arimo" w:cs="Arimo"/>
          <w:b/>
          <w:i/>
          <w:color w:val="55308D"/>
        </w:rPr>
        <w:t xml:space="preserve"> </w:t>
      </w:r>
      <w:proofErr w:type="gramStart"/>
      <w:r>
        <w:rPr>
          <w:rFonts w:ascii="Arimo" w:eastAsia="Arimo" w:hAnsi="Arimo" w:cs="Arimo"/>
          <w:b/>
          <w:i/>
          <w:color w:val="55308D"/>
        </w:rPr>
        <w:t>./</w:t>
      </w:r>
      <w:proofErr w:type="gramEnd"/>
      <w:r>
        <w:rPr>
          <w:rFonts w:ascii="Arimo" w:eastAsia="Arimo" w:hAnsi="Arimo" w:cs="Arimo"/>
          <w:b/>
          <w:i/>
          <w:color w:val="55308D"/>
        </w:rPr>
        <w:t xml:space="preserve">practica1SG mapas/mapa30_e.map 1 </w:t>
      </w:r>
      <w:r>
        <w:rPr>
          <w:rFonts w:ascii="Arimo" w:eastAsia="Arimo" w:hAnsi="Arimo" w:cs="Arimo"/>
          <w:b/>
          <w:i/>
          <w:color w:val="55308D"/>
          <w:highlight w:val="yellow"/>
        </w:rPr>
        <w:t>n</w:t>
      </w:r>
      <w:r>
        <w:rPr>
          <w:rFonts w:ascii="Arimo" w:eastAsia="Arimo" w:hAnsi="Arimo" w:cs="Arimo"/>
          <w:b/>
          <w:i/>
          <w:color w:val="55308D"/>
        </w:rPr>
        <w:t xml:space="preserve"> 24 4 0</w:t>
      </w:r>
    </w:p>
    <w:p w14:paraId="69B06111" w14:textId="77777777" w:rsidR="007C68BD" w:rsidRDefault="00F56EF9">
      <w:pPr>
        <w:pStyle w:val="LO-normal"/>
        <w:widowControl/>
        <w:spacing w:after="140" w:line="288" w:lineRule="auto"/>
        <w:ind w:left="720"/>
        <w:jc w:val="both"/>
        <w:rPr>
          <w:color w:val="000000"/>
        </w:rPr>
      </w:pPr>
      <w:r>
        <w:rPr>
          <w:rFonts w:ascii="Arimo" w:eastAsia="Arimo" w:hAnsi="Arimo" w:cs="Arimo"/>
          <w:i/>
          <w:color w:val="333333"/>
        </w:rPr>
        <w:t xml:space="preserve">para los 5 valores de </w:t>
      </w:r>
      <w:r>
        <w:rPr>
          <w:rFonts w:ascii="Arimo" w:eastAsia="Arimo" w:hAnsi="Arimo" w:cs="Arimo"/>
          <w:i/>
          <w:color w:val="333333"/>
          <w:highlight w:val="yellow"/>
        </w:rPr>
        <w:t>n</w:t>
      </w:r>
      <w:r>
        <w:rPr>
          <w:rFonts w:ascii="Arimo" w:eastAsia="Arimo" w:hAnsi="Arimo" w:cs="Arimo"/>
          <w:i/>
          <w:color w:val="333333"/>
        </w:rPr>
        <w:t>, desde 0 hasta 4 y coloca los resultados de porcentaje de mapa descubierto con dos decimales en la siguiente tabla. Si la ejecución da un error y no termina dando un resultado, pon “core” en la casilla de la tabla correspondiente.</w:t>
      </w:r>
    </w:p>
    <w:tbl>
      <w:tblPr>
        <w:tblStyle w:val="TableNormal"/>
        <w:tblW w:w="7590" w:type="dxa"/>
        <w:tblInd w:w="769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715"/>
        <w:gridCol w:w="1715"/>
        <w:gridCol w:w="1568"/>
        <w:gridCol w:w="1568"/>
        <w:gridCol w:w="1024"/>
      </w:tblGrid>
      <w:tr w:rsidR="007C68BD" w14:paraId="109D5AFD" w14:textId="77777777">
        <w:tc>
          <w:tcPr>
            <w:tcW w:w="1715" w:type="dxa"/>
            <w:tcBorders>
              <w:top w:val="single" w:sz="4" w:space="0" w:color="000000"/>
              <w:bottom w:val="single" w:sz="4" w:space="0" w:color="000000"/>
            </w:tcBorders>
          </w:tcPr>
          <w:p w14:paraId="2E88AD35" w14:textId="77777777" w:rsidR="007C68BD" w:rsidRDefault="00F56EF9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n</w:t>
            </w:r>
            <w:r>
              <w:rPr>
                <w:rFonts w:ascii="Arimo" w:eastAsia="Arimo" w:hAnsi="Arimo" w:cs="Arimo"/>
                <w:color w:val="000000"/>
              </w:rPr>
              <w:t xml:space="preserve"> = 0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</w:tcBorders>
          </w:tcPr>
          <w:p w14:paraId="4C699089" w14:textId="77777777" w:rsidR="007C68BD" w:rsidRDefault="00F56EF9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n</w:t>
            </w:r>
            <w:r>
              <w:rPr>
                <w:rFonts w:ascii="Arimo" w:eastAsia="Arimo" w:hAnsi="Arimo" w:cs="Arimo"/>
                <w:color w:val="000000"/>
              </w:rPr>
              <w:t xml:space="preserve"> = 1</w:t>
            </w:r>
          </w:p>
        </w:tc>
        <w:tc>
          <w:tcPr>
            <w:tcW w:w="1568" w:type="dxa"/>
            <w:tcBorders>
              <w:top w:val="single" w:sz="4" w:space="0" w:color="000000"/>
              <w:bottom w:val="single" w:sz="4" w:space="0" w:color="000000"/>
            </w:tcBorders>
          </w:tcPr>
          <w:p w14:paraId="08DAC026" w14:textId="77777777" w:rsidR="007C68BD" w:rsidRDefault="00F56EF9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n</w:t>
            </w:r>
            <w:r>
              <w:rPr>
                <w:rFonts w:ascii="Arimo" w:eastAsia="Arimo" w:hAnsi="Arimo" w:cs="Arimo"/>
                <w:color w:val="000000"/>
              </w:rPr>
              <w:t xml:space="preserve"> =2</w:t>
            </w:r>
          </w:p>
        </w:tc>
        <w:tc>
          <w:tcPr>
            <w:tcW w:w="1568" w:type="dxa"/>
            <w:tcBorders>
              <w:top w:val="single" w:sz="4" w:space="0" w:color="000000"/>
              <w:bottom w:val="single" w:sz="4" w:space="0" w:color="000000"/>
            </w:tcBorders>
          </w:tcPr>
          <w:p w14:paraId="4B0A2641" w14:textId="77777777" w:rsidR="007C68BD" w:rsidRDefault="00F56EF9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n</w:t>
            </w:r>
            <w:r>
              <w:rPr>
                <w:rFonts w:ascii="Arimo" w:eastAsia="Arimo" w:hAnsi="Arimo" w:cs="Arimo"/>
                <w:color w:val="000000"/>
              </w:rPr>
              <w:t xml:space="preserve"> =3</w:t>
            </w:r>
          </w:p>
        </w:tc>
        <w:tc>
          <w:tcPr>
            <w:tcW w:w="1024" w:type="dxa"/>
            <w:tcBorders>
              <w:top w:val="single" w:sz="4" w:space="0" w:color="000000"/>
              <w:bottom w:val="single" w:sz="4" w:space="0" w:color="000000"/>
            </w:tcBorders>
          </w:tcPr>
          <w:p w14:paraId="5F6A6B25" w14:textId="77777777" w:rsidR="007C68BD" w:rsidRDefault="00F56EF9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n</w:t>
            </w:r>
            <w:r>
              <w:rPr>
                <w:rFonts w:ascii="Arimo" w:eastAsia="Arimo" w:hAnsi="Arimo" w:cs="Arimo"/>
                <w:color w:val="000000"/>
              </w:rPr>
              <w:t xml:space="preserve"> = 4</w:t>
            </w:r>
          </w:p>
        </w:tc>
      </w:tr>
      <w:tr w:rsidR="007C68BD" w14:paraId="19A0A214" w14:textId="77777777">
        <w:tc>
          <w:tcPr>
            <w:tcW w:w="1715" w:type="dxa"/>
            <w:tcBorders>
              <w:bottom w:val="single" w:sz="4" w:space="0" w:color="000000"/>
            </w:tcBorders>
          </w:tcPr>
          <w:p w14:paraId="7FB848A4" w14:textId="7D5FD76B" w:rsidR="007C68BD" w:rsidRDefault="00EC0ED6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48.78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</w:tcPr>
          <w:p w14:paraId="5BC7A646" w14:textId="2413783B" w:rsidR="007C68BD" w:rsidRDefault="00EC0ED6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36.44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 w14:paraId="1542BE73" w14:textId="04EC0C4D" w:rsidR="007C68BD" w:rsidRDefault="00EC0ED6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48.33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 w14:paraId="3C90EE49" w14:textId="20E6D111" w:rsidR="007C68BD" w:rsidRDefault="00EC0ED6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72</w:t>
            </w:r>
          </w:p>
        </w:tc>
        <w:tc>
          <w:tcPr>
            <w:tcW w:w="1024" w:type="dxa"/>
            <w:tcBorders>
              <w:bottom w:val="single" w:sz="4" w:space="0" w:color="000000"/>
            </w:tcBorders>
          </w:tcPr>
          <w:p w14:paraId="1F123C51" w14:textId="05667A65" w:rsidR="007C68BD" w:rsidRDefault="00EC0ED6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74.67</w:t>
            </w:r>
          </w:p>
        </w:tc>
      </w:tr>
    </w:tbl>
    <w:p w14:paraId="4276AB03" w14:textId="77777777" w:rsidR="007C68BD" w:rsidRDefault="007C68BD">
      <w:pPr>
        <w:pStyle w:val="LO-normal"/>
        <w:widowControl/>
        <w:rPr>
          <w:rFonts w:ascii="Arimo" w:eastAsia="Arimo" w:hAnsi="Arimo" w:cs="Arimo"/>
          <w:color w:val="333333"/>
        </w:rPr>
      </w:pPr>
    </w:p>
    <w:p w14:paraId="5D8B7272" w14:textId="77777777" w:rsidR="007C68BD" w:rsidRDefault="007C68BD">
      <w:pPr>
        <w:pStyle w:val="LO-normal"/>
        <w:widowControl/>
        <w:rPr>
          <w:rFonts w:ascii="Arimo" w:eastAsia="Arimo" w:hAnsi="Arimo" w:cs="Arimo"/>
          <w:color w:val="333333"/>
        </w:rPr>
      </w:pPr>
    </w:p>
    <w:p w14:paraId="49B26FE2" w14:textId="77777777" w:rsidR="007C68BD" w:rsidRDefault="00F56EF9">
      <w:pPr>
        <w:pStyle w:val="LO-normal"/>
        <w:widowControl/>
        <w:numPr>
          <w:ilvl w:val="0"/>
          <w:numId w:val="1"/>
        </w:numPr>
        <w:spacing w:after="140" w:line="288" w:lineRule="auto"/>
        <w:rPr>
          <w:rFonts w:ascii="Arimo" w:eastAsia="Arimo" w:hAnsi="Arimo" w:cs="Arimo"/>
          <w:color w:val="333333"/>
        </w:rPr>
      </w:pPr>
      <w:r>
        <w:rPr>
          <w:rFonts w:ascii="Arimo" w:eastAsia="Arimo" w:hAnsi="Arimo" w:cs="Arimo"/>
          <w:i/>
          <w:color w:val="333333"/>
        </w:rPr>
        <w:t>Ejecución 2: Ejecuta el siguiente comando en un terminal</w:t>
      </w:r>
    </w:p>
    <w:p w14:paraId="5D7AFD3A" w14:textId="77777777" w:rsidR="007C68BD" w:rsidRDefault="00F56EF9">
      <w:pPr>
        <w:pStyle w:val="LO-normal"/>
        <w:widowControl/>
        <w:spacing w:after="140" w:line="288" w:lineRule="auto"/>
        <w:ind w:left="720"/>
        <w:rPr>
          <w:color w:val="000000"/>
        </w:rPr>
      </w:pPr>
      <w:r>
        <w:rPr>
          <w:rFonts w:ascii="Arimo" w:eastAsia="Arimo" w:hAnsi="Arimo" w:cs="Arimo"/>
          <w:i/>
          <w:color w:val="333333"/>
        </w:rPr>
        <w:t xml:space="preserve"> </w:t>
      </w:r>
      <w:proofErr w:type="gramStart"/>
      <w:r>
        <w:rPr>
          <w:rFonts w:ascii="Arimo" w:eastAsia="Arimo" w:hAnsi="Arimo" w:cs="Arimo"/>
          <w:b/>
          <w:i/>
          <w:color w:val="55308D"/>
        </w:rPr>
        <w:t>./</w:t>
      </w:r>
      <w:proofErr w:type="gramEnd"/>
      <w:r>
        <w:rPr>
          <w:rFonts w:ascii="Arimo" w:eastAsia="Arimo" w:hAnsi="Arimo" w:cs="Arimo"/>
          <w:b/>
          <w:i/>
          <w:color w:val="55308D"/>
        </w:rPr>
        <w:t xml:space="preserve">practica1SG mapas/mapa70_e.map 1 </w:t>
      </w:r>
      <w:r>
        <w:rPr>
          <w:rFonts w:ascii="Arimo" w:eastAsia="Arimo" w:hAnsi="Arimo" w:cs="Arimo"/>
          <w:b/>
          <w:i/>
          <w:color w:val="55308D"/>
          <w:highlight w:val="yellow"/>
        </w:rPr>
        <w:t>n</w:t>
      </w:r>
      <w:r>
        <w:rPr>
          <w:rFonts w:ascii="Arimo" w:eastAsia="Arimo" w:hAnsi="Arimo" w:cs="Arimo"/>
          <w:b/>
          <w:i/>
          <w:color w:val="55308D"/>
        </w:rPr>
        <w:t xml:space="preserve"> 33 19 0</w:t>
      </w:r>
    </w:p>
    <w:p w14:paraId="525188E3" w14:textId="77777777" w:rsidR="007C68BD" w:rsidRDefault="00F56EF9">
      <w:pPr>
        <w:pStyle w:val="LO-normal"/>
        <w:widowControl/>
        <w:spacing w:after="140" w:line="288" w:lineRule="auto"/>
        <w:ind w:left="720"/>
        <w:jc w:val="both"/>
        <w:rPr>
          <w:rFonts w:ascii="Arimo" w:eastAsia="Arimo" w:hAnsi="Arimo" w:cs="Arimo"/>
          <w:color w:val="333333"/>
        </w:rPr>
      </w:pPr>
      <w:r>
        <w:rPr>
          <w:rFonts w:ascii="Arimo" w:eastAsia="Arimo" w:hAnsi="Arimo" w:cs="Arimo"/>
          <w:i/>
          <w:color w:val="333333"/>
        </w:rPr>
        <w:t xml:space="preserve">para los 5 valores de </w:t>
      </w:r>
      <w:r>
        <w:rPr>
          <w:rFonts w:ascii="Arimo" w:eastAsia="Arimo" w:hAnsi="Arimo" w:cs="Arimo"/>
          <w:i/>
          <w:color w:val="333333"/>
          <w:highlight w:val="yellow"/>
        </w:rPr>
        <w:t>n</w:t>
      </w:r>
      <w:r>
        <w:rPr>
          <w:rFonts w:ascii="Arimo" w:eastAsia="Arimo" w:hAnsi="Arimo" w:cs="Arimo"/>
          <w:i/>
          <w:color w:val="333333"/>
        </w:rPr>
        <w:t>, desde 0 hasta 4 y coloca los resultados de porcentaje de mapa descubierto con dos decimales en la siguiente tabla. Si la ejecución da un error y no termina dando un resultado, pon “core” en la casilla de la tabla correspondiente.</w:t>
      </w:r>
    </w:p>
    <w:tbl>
      <w:tblPr>
        <w:tblStyle w:val="TableNormal"/>
        <w:tblW w:w="7590" w:type="dxa"/>
        <w:tblInd w:w="769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715"/>
        <w:gridCol w:w="1715"/>
        <w:gridCol w:w="1568"/>
        <w:gridCol w:w="1568"/>
        <w:gridCol w:w="1024"/>
      </w:tblGrid>
      <w:tr w:rsidR="007C68BD" w14:paraId="66B3D53F" w14:textId="77777777">
        <w:tc>
          <w:tcPr>
            <w:tcW w:w="1715" w:type="dxa"/>
            <w:tcBorders>
              <w:top w:val="single" w:sz="4" w:space="0" w:color="000000"/>
              <w:bottom w:val="single" w:sz="4" w:space="0" w:color="000000"/>
            </w:tcBorders>
          </w:tcPr>
          <w:p w14:paraId="1CFD5F1C" w14:textId="77777777" w:rsidR="007C68BD" w:rsidRDefault="00F56EF9">
            <w:pPr>
              <w:pStyle w:val="LO-normal"/>
              <w:jc w:val="center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n</w:t>
            </w:r>
            <w:r>
              <w:rPr>
                <w:rFonts w:ascii="Arimo" w:eastAsia="Arimo" w:hAnsi="Arimo" w:cs="Arimo"/>
                <w:color w:val="000000"/>
              </w:rPr>
              <w:t xml:space="preserve"> = 0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</w:tcBorders>
          </w:tcPr>
          <w:p w14:paraId="3F366534" w14:textId="77777777" w:rsidR="007C68BD" w:rsidRDefault="00F56EF9">
            <w:pPr>
              <w:pStyle w:val="LO-normal"/>
              <w:jc w:val="center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n</w:t>
            </w:r>
            <w:r>
              <w:rPr>
                <w:rFonts w:ascii="Arimo" w:eastAsia="Arimo" w:hAnsi="Arimo" w:cs="Arimo"/>
                <w:color w:val="000000"/>
              </w:rPr>
              <w:t xml:space="preserve"> = 1</w:t>
            </w:r>
          </w:p>
        </w:tc>
        <w:tc>
          <w:tcPr>
            <w:tcW w:w="1568" w:type="dxa"/>
            <w:tcBorders>
              <w:top w:val="single" w:sz="4" w:space="0" w:color="000000"/>
              <w:bottom w:val="single" w:sz="4" w:space="0" w:color="000000"/>
            </w:tcBorders>
          </w:tcPr>
          <w:p w14:paraId="24D53FED" w14:textId="77777777" w:rsidR="007C68BD" w:rsidRDefault="00F56EF9">
            <w:pPr>
              <w:pStyle w:val="LO-normal"/>
              <w:jc w:val="center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n</w:t>
            </w:r>
            <w:r>
              <w:rPr>
                <w:rFonts w:ascii="Arimo" w:eastAsia="Arimo" w:hAnsi="Arimo" w:cs="Arimo"/>
                <w:color w:val="000000"/>
              </w:rPr>
              <w:t xml:space="preserve"> =2</w:t>
            </w:r>
          </w:p>
        </w:tc>
        <w:tc>
          <w:tcPr>
            <w:tcW w:w="1568" w:type="dxa"/>
            <w:tcBorders>
              <w:top w:val="single" w:sz="4" w:space="0" w:color="000000"/>
              <w:bottom w:val="single" w:sz="4" w:space="0" w:color="000000"/>
            </w:tcBorders>
          </w:tcPr>
          <w:p w14:paraId="24023E3E" w14:textId="77777777" w:rsidR="007C68BD" w:rsidRDefault="00F56EF9">
            <w:pPr>
              <w:pStyle w:val="LO-normal"/>
              <w:jc w:val="center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n</w:t>
            </w:r>
            <w:r>
              <w:rPr>
                <w:rFonts w:ascii="Arimo" w:eastAsia="Arimo" w:hAnsi="Arimo" w:cs="Arimo"/>
                <w:color w:val="000000"/>
              </w:rPr>
              <w:t xml:space="preserve"> =3</w:t>
            </w:r>
          </w:p>
        </w:tc>
        <w:tc>
          <w:tcPr>
            <w:tcW w:w="1024" w:type="dxa"/>
            <w:tcBorders>
              <w:top w:val="single" w:sz="4" w:space="0" w:color="000000"/>
              <w:bottom w:val="single" w:sz="4" w:space="0" w:color="000000"/>
            </w:tcBorders>
          </w:tcPr>
          <w:p w14:paraId="051A8D85" w14:textId="77777777" w:rsidR="007C68BD" w:rsidRDefault="00F56EF9">
            <w:pPr>
              <w:pStyle w:val="LO-normal"/>
              <w:jc w:val="center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n</w:t>
            </w:r>
            <w:r>
              <w:rPr>
                <w:rFonts w:ascii="Arimo" w:eastAsia="Arimo" w:hAnsi="Arimo" w:cs="Arimo"/>
                <w:color w:val="000000"/>
              </w:rPr>
              <w:t xml:space="preserve"> = 4</w:t>
            </w:r>
          </w:p>
        </w:tc>
      </w:tr>
      <w:tr w:rsidR="007C68BD" w14:paraId="309FCAA4" w14:textId="77777777">
        <w:tc>
          <w:tcPr>
            <w:tcW w:w="1715" w:type="dxa"/>
            <w:tcBorders>
              <w:bottom w:val="single" w:sz="4" w:space="0" w:color="000000"/>
            </w:tcBorders>
          </w:tcPr>
          <w:p w14:paraId="1C08B8FE" w14:textId="0882189A" w:rsidR="007C68BD" w:rsidRDefault="00EC0ED6">
            <w:pPr>
              <w:pStyle w:val="LO-normal"/>
              <w:jc w:val="center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26.56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</w:tcPr>
          <w:p w14:paraId="15AD995B" w14:textId="322BA85D" w:rsidR="007C68BD" w:rsidRDefault="00EC0ED6">
            <w:pPr>
              <w:pStyle w:val="LO-normal"/>
              <w:jc w:val="center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16.57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 w14:paraId="3FE0EA90" w14:textId="65BDE997" w:rsidR="007C68BD" w:rsidRDefault="00EC0ED6">
            <w:pPr>
              <w:pStyle w:val="LO-normal"/>
              <w:jc w:val="center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24.39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 w14:paraId="32935A20" w14:textId="6F68EEA8" w:rsidR="007C68BD" w:rsidRDefault="00EC0ED6">
            <w:pPr>
              <w:pStyle w:val="LO-normal"/>
              <w:jc w:val="center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24.39</w:t>
            </w:r>
          </w:p>
        </w:tc>
        <w:tc>
          <w:tcPr>
            <w:tcW w:w="1024" w:type="dxa"/>
            <w:tcBorders>
              <w:bottom w:val="single" w:sz="4" w:space="0" w:color="000000"/>
            </w:tcBorders>
          </w:tcPr>
          <w:p w14:paraId="59F53FDC" w14:textId="3650BC64" w:rsidR="007C68BD" w:rsidRDefault="00EC0ED6">
            <w:pPr>
              <w:pStyle w:val="LO-normal"/>
              <w:jc w:val="center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“core”</w:t>
            </w:r>
          </w:p>
        </w:tc>
      </w:tr>
    </w:tbl>
    <w:p w14:paraId="7D2DC8BF" w14:textId="77777777" w:rsidR="007C68BD" w:rsidRDefault="007C68BD">
      <w:pPr>
        <w:pStyle w:val="LO-normal"/>
        <w:widowControl/>
        <w:rPr>
          <w:rFonts w:ascii="Arimo" w:eastAsia="Arimo" w:hAnsi="Arimo" w:cs="Arimo"/>
          <w:color w:val="333333"/>
        </w:rPr>
      </w:pPr>
    </w:p>
    <w:p w14:paraId="607B390D" w14:textId="77777777" w:rsidR="007C68BD" w:rsidRDefault="007C68BD">
      <w:pPr>
        <w:pStyle w:val="LO-normal"/>
        <w:widowControl/>
        <w:rPr>
          <w:rFonts w:ascii="Arimo" w:eastAsia="Arimo" w:hAnsi="Arimo" w:cs="Arimo"/>
          <w:color w:val="333333"/>
        </w:rPr>
      </w:pPr>
    </w:p>
    <w:p w14:paraId="724896B0" w14:textId="77777777" w:rsidR="007C68BD" w:rsidRDefault="00F56EF9">
      <w:pPr>
        <w:pStyle w:val="LO-normal"/>
        <w:widowControl/>
        <w:numPr>
          <w:ilvl w:val="0"/>
          <w:numId w:val="1"/>
        </w:numPr>
        <w:spacing w:after="140" w:line="288" w:lineRule="auto"/>
        <w:rPr>
          <w:rFonts w:ascii="Arimo" w:eastAsia="Arimo" w:hAnsi="Arimo" w:cs="Arimo"/>
          <w:color w:val="333333"/>
        </w:rPr>
      </w:pPr>
      <w:r>
        <w:rPr>
          <w:rFonts w:ascii="Arimo" w:eastAsia="Arimo" w:hAnsi="Arimo" w:cs="Arimo"/>
          <w:i/>
          <w:color w:val="333333"/>
        </w:rPr>
        <w:t>Ejecución 3: Ejecuta el siguiente comando en un terminal</w:t>
      </w:r>
    </w:p>
    <w:p w14:paraId="65C9DE83" w14:textId="77777777" w:rsidR="007C68BD" w:rsidRDefault="00F56EF9">
      <w:pPr>
        <w:pStyle w:val="LO-normal"/>
        <w:widowControl/>
        <w:spacing w:after="140" w:line="288" w:lineRule="auto"/>
        <w:ind w:left="720"/>
        <w:rPr>
          <w:color w:val="000000"/>
        </w:rPr>
      </w:pPr>
      <w:r>
        <w:rPr>
          <w:rFonts w:ascii="Arimo" w:eastAsia="Arimo" w:hAnsi="Arimo" w:cs="Arimo"/>
          <w:i/>
          <w:color w:val="333333"/>
        </w:rPr>
        <w:t xml:space="preserve"> </w:t>
      </w:r>
      <w:proofErr w:type="gramStart"/>
      <w:r>
        <w:rPr>
          <w:rFonts w:ascii="Arimo" w:eastAsia="Arimo" w:hAnsi="Arimo" w:cs="Arimo"/>
          <w:b/>
          <w:i/>
          <w:color w:val="55308D"/>
        </w:rPr>
        <w:t>./</w:t>
      </w:r>
      <w:proofErr w:type="gramEnd"/>
      <w:r>
        <w:rPr>
          <w:rFonts w:ascii="Arimo" w:eastAsia="Arimo" w:hAnsi="Arimo" w:cs="Arimo"/>
          <w:b/>
          <w:i/>
          <w:color w:val="55308D"/>
        </w:rPr>
        <w:t xml:space="preserve">practica1SG mapas/vertigo_e.map 1 </w:t>
      </w:r>
      <w:r>
        <w:rPr>
          <w:rFonts w:ascii="Arimo" w:eastAsia="Arimo" w:hAnsi="Arimo" w:cs="Arimo"/>
          <w:b/>
          <w:i/>
          <w:color w:val="55308D"/>
          <w:highlight w:val="yellow"/>
        </w:rPr>
        <w:t>n</w:t>
      </w:r>
      <w:r>
        <w:rPr>
          <w:rFonts w:ascii="Arimo" w:eastAsia="Arimo" w:hAnsi="Arimo" w:cs="Arimo"/>
          <w:b/>
          <w:i/>
          <w:color w:val="55308D"/>
        </w:rPr>
        <w:t xml:space="preserve"> 79 79 0</w:t>
      </w:r>
    </w:p>
    <w:p w14:paraId="0C6A3C1B" w14:textId="77777777" w:rsidR="007C68BD" w:rsidRDefault="00F56EF9">
      <w:pPr>
        <w:pStyle w:val="LO-normal"/>
        <w:widowControl/>
        <w:spacing w:after="140" w:line="288" w:lineRule="auto"/>
        <w:ind w:left="720"/>
        <w:jc w:val="both"/>
        <w:rPr>
          <w:rFonts w:ascii="Arimo" w:eastAsia="Arimo" w:hAnsi="Arimo" w:cs="Arimo"/>
          <w:color w:val="333333"/>
        </w:rPr>
      </w:pPr>
      <w:r>
        <w:rPr>
          <w:rFonts w:ascii="Arimo" w:eastAsia="Arimo" w:hAnsi="Arimo" w:cs="Arimo"/>
          <w:i/>
          <w:color w:val="333333"/>
        </w:rPr>
        <w:t xml:space="preserve">para los 5 valores de </w:t>
      </w:r>
      <w:r>
        <w:rPr>
          <w:rFonts w:ascii="Arimo" w:eastAsia="Arimo" w:hAnsi="Arimo" w:cs="Arimo"/>
          <w:i/>
          <w:color w:val="333333"/>
          <w:highlight w:val="yellow"/>
        </w:rPr>
        <w:t>n</w:t>
      </w:r>
      <w:r>
        <w:rPr>
          <w:rFonts w:ascii="Arimo" w:eastAsia="Arimo" w:hAnsi="Arimo" w:cs="Arimo"/>
          <w:i/>
          <w:color w:val="333333"/>
        </w:rPr>
        <w:t>, desde 0 hasta 4 y coloca los resultados de porcentaje de mapa descubierto con dos decimales en la siguiente tabla. Si la ejecución da un error y no termina dando un resultado, pon “core” en la casilla de la tabla correspondiente.</w:t>
      </w:r>
    </w:p>
    <w:tbl>
      <w:tblPr>
        <w:tblStyle w:val="TableNormal"/>
        <w:tblW w:w="7590" w:type="dxa"/>
        <w:tblInd w:w="769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715"/>
        <w:gridCol w:w="1715"/>
        <w:gridCol w:w="1568"/>
        <w:gridCol w:w="1568"/>
        <w:gridCol w:w="1024"/>
      </w:tblGrid>
      <w:tr w:rsidR="007C68BD" w14:paraId="4C5AE2F9" w14:textId="77777777">
        <w:tc>
          <w:tcPr>
            <w:tcW w:w="1715" w:type="dxa"/>
            <w:tcBorders>
              <w:top w:val="single" w:sz="4" w:space="0" w:color="000000"/>
              <w:bottom w:val="single" w:sz="4" w:space="0" w:color="000000"/>
            </w:tcBorders>
          </w:tcPr>
          <w:p w14:paraId="62909C97" w14:textId="77777777" w:rsidR="007C68BD" w:rsidRDefault="00F56EF9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n</w:t>
            </w:r>
            <w:r>
              <w:rPr>
                <w:rFonts w:ascii="Arimo" w:eastAsia="Arimo" w:hAnsi="Arimo" w:cs="Arimo"/>
                <w:color w:val="000000"/>
              </w:rPr>
              <w:t xml:space="preserve"> = 0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</w:tcBorders>
          </w:tcPr>
          <w:p w14:paraId="60D44351" w14:textId="77777777" w:rsidR="007C68BD" w:rsidRDefault="00F56EF9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n</w:t>
            </w:r>
            <w:r>
              <w:rPr>
                <w:rFonts w:ascii="Arimo" w:eastAsia="Arimo" w:hAnsi="Arimo" w:cs="Arimo"/>
                <w:color w:val="000000"/>
              </w:rPr>
              <w:t xml:space="preserve"> = 1</w:t>
            </w:r>
          </w:p>
        </w:tc>
        <w:tc>
          <w:tcPr>
            <w:tcW w:w="1568" w:type="dxa"/>
            <w:tcBorders>
              <w:top w:val="single" w:sz="4" w:space="0" w:color="000000"/>
              <w:bottom w:val="single" w:sz="4" w:space="0" w:color="000000"/>
            </w:tcBorders>
          </w:tcPr>
          <w:p w14:paraId="4A275AEF" w14:textId="77777777" w:rsidR="007C68BD" w:rsidRDefault="00F56EF9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n</w:t>
            </w:r>
            <w:r>
              <w:rPr>
                <w:rFonts w:ascii="Arimo" w:eastAsia="Arimo" w:hAnsi="Arimo" w:cs="Arimo"/>
                <w:color w:val="000000"/>
              </w:rPr>
              <w:t xml:space="preserve"> =2</w:t>
            </w:r>
          </w:p>
        </w:tc>
        <w:tc>
          <w:tcPr>
            <w:tcW w:w="1568" w:type="dxa"/>
            <w:tcBorders>
              <w:top w:val="single" w:sz="4" w:space="0" w:color="000000"/>
              <w:bottom w:val="single" w:sz="4" w:space="0" w:color="000000"/>
            </w:tcBorders>
          </w:tcPr>
          <w:p w14:paraId="62D85ADD" w14:textId="77777777" w:rsidR="007C68BD" w:rsidRDefault="00F56EF9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n</w:t>
            </w:r>
            <w:r>
              <w:rPr>
                <w:rFonts w:ascii="Arimo" w:eastAsia="Arimo" w:hAnsi="Arimo" w:cs="Arimo"/>
                <w:color w:val="000000"/>
              </w:rPr>
              <w:t xml:space="preserve"> =3</w:t>
            </w:r>
          </w:p>
        </w:tc>
        <w:tc>
          <w:tcPr>
            <w:tcW w:w="1024" w:type="dxa"/>
            <w:tcBorders>
              <w:top w:val="single" w:sz="4" w:space="0" w:color="000000"/>
              <w:bottom w:val="single" w:sz="4" w:space="0" w:color="000000"/>
            </w:tcBorders>
          </w:tcPr>
          <w:p w14:paraId="2122BA89" w14:textId="77777777" w:rsidR="007C68BD" w:rsidRDefault="00F56EF9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n</w:t>
            </w:r>
            <w:r>
              <w:rPr>
                <w:rFonts w:ascii="Arimo" w:eastAsia="Arimo" w:hAnsi="Arimo" w:cs="Arimo"/>
                <w:color w:val="000000"/>
              </w:rPr>
              <w:t xml:space="preserve"> = 4</w:t>
            </w:r>
          </w:p>
        </w:tc>
      </w:tr>
      <w:tr w:rsidR="007C68BD" w14:paraId="2AB0F031" w14:textId="77777777">
        <w:tc>
          <w:tcPr>
            <w:tcW w:w="1715" w:type="dxa"/>
            <w:tcBorders>
              <w:bottom w:val="single" w:sz="4" w:space="0" w:color="000000"/>
            </w:tcBorders>
          </w:tcPr>
          <w:p w14:paraId="55C2560E" w14:textId="335A41B4" w:rsidR="007C68BD" w:rsidRDefault="00EC0ED6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22.6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</w:tcPr>
          <w:p w14:paraId="1B6C2AA2" w14:textId="34B8D044" w:rsidR="007C68BD" w:rsidRDefault="00EC0ED6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11.64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 w14:paraId="1FAC50A3" w14:textId="31BB7E60" w:rsidR="007C68BD" w:rsidRDefault="00EC0ED6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19.92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 w14:paraId="309E3124" w14:textId="03ADDA75" w:rsidR="007C68BD" w:rsidRDefault="00EC0ED6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19.92</w:t>
            </w:r>
          </w:p>
        </w:tc>
        <w:tc>
          <w:tcPr>
            <w:tcW w:w="1024" w:type="dxa"/>
            <w:tcBorders>
              <w:bottom w:val="single" w:sz="4" w:space="0" w:color="000000"/>
            </w:tcBorders>
          </w:tcPr>
          <w:p w14:paraId="3FD00732" w14:textId="47C69FAA" w:rsidR="007C68BD" w:rsidRDefault="00EC0ED6">
            <w:pPr>
              <w:pStyle w:val="LO-normal"/>
              <w:jc w:val="both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27.05</w:t>
            </w:r>
          </w:p>
        </w:tc>
      </w:tr>
    </w:tbl>
    <w:p w14:paraId="60FB5846" w14:textId="77777777" w:rsidR="007C68BD" w:rsidRDefault="007C68BD">
      <w:pPr>
        <w:pStyle w:val="LO-normal"/>
        <w:widowControl/>
        <w:ind w:left="720"/>
        <w:rPr>
          <w:b/>
          <w:color w:val="333333"/>
          <w:sz w:val="28"/>
          <w:szCs w:val="28"/>
        </w:rPr>
      </w:pPr>
    </w:p>
    <w:p w14:paraId="2576526B" w14:textId="77777777" w:rsidR="007C68BD" w:rsidRDefault="007C68BD">
      <w:pPr>
        <w:pStyle w:val="LO-normal"/>
        <w:widowControl/>
        <w:rPr>
          <w:b/>
          <w:sz w:val="28"/>
          <w:szCs w:val="28"/>
        </w:rPr>
      </w:pPr>
    </w:p>
    <w:sectPr w:rsidR="007C68BD">
      <w:footerReference w:type="default" r:id="rId8"/>
      <w:pgSz w:w="11906" w:h="16838"/>
      <w:pgMar w:top="1134" w:right="1134" w:bottom="1693" w:left="1134" w:header="0" w:footer="1134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4E834" w14:textId="77777777" w:rsidR="00E8280A" w:rsidRDefault="00E8280A">
      <w:r>
        <w:separator/>
      </w:r>
    </w:p>
  </w:endnote>
  <w:endnote w:type="continuationSeparator" w:id="0">
    <w:p w14:paraId="587C82FE" w14:textId="77777777" w:rsidR="00E8280A" w:rsidRDefault="00E8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A8D69" w14:textId="77777777" w:rsidR="007C68BD" w:rsidRDefault="007C68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3A028" w14:textId="77777777" w:rsidR="00E8280A" w:rsidRDefault="00E8280A">
      <w:r>
        <w:separator/>
      </w:r>
    </w:p>
  </w:footnote>
  <w:footnote w:type="continuationSeparator" w:id="0">
    <w:p w14:paraId="33447F55" w14:textId="77777777" w:rsidR="00E8280A" w:rsidRDefault="00E82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1EF"/>
    <w:multiLevelType w:val="multilevel"/>
    <w:tmpl w:val="B3345D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770E7F"/>
    <w:multiLevelType w:val="multilevel"/>
    <w:tmpl w:val="B58C2F7C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0"/>
        </w:tabs>
        <w:ind w:left="3600" w:hanging="360"/>
      </w:pPr>
    </w:lvl>
  </w:abstractNum>
  <w:num w:numId="1" w16cid:durableId="18092980">
    <w:abstractNumId w:val="1"/>
  </w:num>
  <w:num w:numId="2" w16cid:durableId="72568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8BD"/>
    <w:rsid w:val="000D432E"/>
    <w:rsid w:val="006D14F3"/>
    <w:rsid w:val="00705EE8"/>
    <w:rsid w:val="007C68BD"/>
    <w:rsid w:val="00E8280A"/>
    <w:rsid w:val="00EC0ED6"/>
    <w:rsid w:val="00F5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E1A4"/>
  <w15:docId w15:val="{07449280-4903-434C-B5D7-192E56C0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Droid Sans Fallback" w:cs="FreeSans"/>
      <w:sz w:val="24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lacedeInternet">
    <w:name w:val="Enlace de Internet"/>
    <w:qFormat/>
    <w:rPr>
      <w:color w:val="000080"/>
      <w:u w:val="single"/>
    </w:rPr>
  </w:style>
  <w:style w:type="character" w:customStyle="1" w:styleId="EnlacedeInternetvisitado">
    <w:name w:val="Enlace de Internet visitado"/>
    <w:qFormat/>
    <w:rPr>
      <w:color w:val="800000"/>
      <w:u w:val="single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LO-normal"/>
    <w:qFormat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LO-normal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sz w:val="24"/>
    </w:r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Textonotapie">
    <w:name w:val="footnote text"/>
    <w:basedOn w:val="LO-normal"/>
    <w:qFormat/>
    <w:pPr>
      <w:suppressLineNumbers/>
      <w:ind w:left="339" w:hanging="339"/>
    </w:pPr>
    <w:rPr>
      <w:sz w:val="20"/>
      <w:szCs w:val="20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1DroM8fcCt7Rod7aDW/1sgAb8A==">AMUW2mWK1ipHBYw1Hwa2zf467Nwj2jNuPi2flIDK9bQUwcK3B4me7YyswDwawGvLhd0KsjA4xzeFLEJeNjw1S1xNtD+9apQ2bgQTisG+bDMddtd5aAQriP0=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DAVID MUÑOZ SANCHEZ</cp:lastModifiedBy>
  <cp:revision>12</cp:revision>
  <dcterms:created xsi:type="dcterms:W3CDTF">2020-05-25T14:43:00Z</dcterms:created>
  <dcterms:modified xsi:type="dcterms:W3CDTF">2022-04-07T08:10:00Z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