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44CBA" w14:textId="79F2EFDE" w:rsidR="008407E5" w:rsidRDefault="008407E5" w:rsidP="008407E5">
      <w:pPr>
        <w:pStyle w:val="Title"/>
      </w:pPr>
      <w:r>
        <w:t>PESA NA PESA</w:t>
      </w:r>
    </w:p>
    <w:p w14:paraId="02902D54" w14:textId="77777777" w:rsidR="008407E5" w:rsidRDefault="008407E5" w:rsidP="008407E5">
      <w:pPr>
        <w:pStyle w:val="Heading1"/>
      </w:pPr>
      <w:r>
        <w:t>Utility Limit System</w:t>
      </w:r>
    </w:p>
    <w:p w14:paraId="70279401" w14:textId="77777777" w:rsidR="008407E5" w:rsidRDefault="008407E5" w:rsidP="008407E5">
      <w:r>
        <w:t>System Process &amp; Functional Documentation</w:t>
      </w:r>
    </w:p>
    <w:p w14:paraId="3965D5D0" w14:textId="77777777" w:rsidR="008407E5" w:rsidRDefault="008407E5" w:rsidP="008407E5">
      <w:r>
        <w:br w:type="page"/>
      </w:r>
    </w:p>
    <w:p w14:paraId="12C86940" w14:textId="77777777" w:rsidR="008407E5" w:rsidRDefault="008407E5" w:rsidP="008407E5">
      <w:pPr>
        <w:pStyle w:val="Heading1"/>
      </w:pPr>
      <w:r>
        <w:lastRenderedPageBreak/>
        <w:t>1. Executive Overview</w:t>
      </w:r>
    </w:p>
    <w:p w14:paraId="2D7A8A2D" w14:textId="77777777" w:rsidR="008407E5" w:rsidRDefault="008407E5" w:rsidP="008407E5">
      <w:r>
        <w:t xml:space="preserve">Pesa </w:t>
      </w:r>
      <w:proofErr w:type="spellStart"/>
      <w:r>
        <w:t>na</w:t>
      </w:r>
      <w:proofErr w:type="spellEnd"/>
      <w:r>
        <w:t xml:space="preserve"> Pesa (PNP) is a mobile-based utility financing platform that allows customers to access an approved Utility Limit to pay essential services instantly via mobile phone. The system integrates USSD registration, CRB-based credit scoring, MPESA payments, utility provider integration, and automated repayment tracking.</w:t>
      </w:r>
    </w:p>
    <w:p w14:paraId="5113B697" w14:textId="77777777" w:rsidR="008407E5" w:rsidRDefault="008407E5" w:rsidP="008407E5">
      <w:pPr>
        <w:pStyle w:val="Heading1"/>
      </w:pPr>
      <w:r>
        <w:t>2. System Architecture Overview</w:t>
      </w:r>
    </w:p>
    <w:p w14:paraId="7C509B50" w14:textId="77777777" w:rsidR="008407E5" w:rsidRDefault="008407E5" w:rsidP="008407E5">
      <w:pPr>
        <w:pStyle w:val="ListBullet"/>
      </w:pPr>
      <w:r>
        <w:t>USSD Interface (*519*25#)</w:t>
      </w:r>
    </w:p>
    <w:p w14:paraId="3B6351CF" w14:textId="77777777" w:rsidR="008407E5" w:rsidRDefault="008407E5" w:rsidP="008407E5">
      <w:pPr>
        <w:pStyle w:val="ListBullet"/>
      </w:pPr>
      <w:r>
        <w:t>CreditInfo CRB Integration</w:t>
      </w:r>
    </w:p>
    <w:p w14:paraId="6C4654E1" w14:textId="77777777" w:rsidR="008407E5" w:rsidRDefault="008407E5" w:rsidP="008407E5">
      <w:pPr>
        <w:pStyle w:val="ListBullet"/>
      </w:pPr>
      <w:r>
        <w:t>MPESA Payment Integration</w:t>
      </w:r>
    </w:p>
    <w:p w14:paraId="61331E0B" w14:textId="77777777" w:rsidR="008407E5" w:rsidRDefault="008407E5" w:rsidP="008407E5">
      <w:pPr>
        <w:pStyle w:val="ListBullet"/>
      </w:pPr>
      <w:r>
        <w:t>Utility Provider API Integration</w:t>
      </w:r>
    </w:p>
    <w:p w14:paraId="011471D4" w14:textId="77777777" w:rsidR="008407E5" w:rsidRDefault="008407E5" w:rsidP="008407E5">
      <w:pPr>
        <w:pStyle w:val="ListBullet"/>
      </w:pPr>
      <w:r>
        <w:t>SMS Notification Engine</w:t>
      </w:r>
    </w:p>
    <w:p w14:paraId="085F7FBA" w14:textId="77777777" w:rsidR="008407E5" w:rsidRDefault="008407E5" w:rsidP="008407E5">
      <w:pPr>
        <w:pStyle w:val="ListBullet"/>
      </w:pPr>
      <w:r>
        <w:t>Loan &amp; Repayment Management Module</w:t>
      </w:r>
    </w:p>
    <w:p w14:paraId="52B3AE67" w14:textId="77777777" w:rsidR="008407E5" w:rsidRDefault="008407E5" w:rsidP="008407E5">
      <w:pPr>
        <w:pStyle w:val="Heading1"/>
      </w:pPr>
      <w:r>
        <w:t>3. Customer Registration Process</w:t>
      </w:r>
    </w:p>
    <w:p w14:paraId="523694B9" w14:textId="77777777" w:rsidR="008407E5" w:rsidRDefault="008407E5" w:rsidP="008407E5">
      <w:pPr>
        <w:pStyle w:val="ListNumber"/>
      </w:pPr>
      <w:r>
        <w:t>Dial *519*25# and follow prompt instructions.</w:t>
      </w:r>
    </w:p>
    <w:p w14:paraId="12F46390" w14:textId="77777777" w:rsidR="008407E5" w:rsidRDefault="008407E5" w:rsidP="008407E5">
      <w:pPr>
        <w:pStyle w:val="ListNumber"/>
      </w:pPr>
      <w:r>
        <w:t>Enter National ID number.</w:t>
      </w:r>
    </w:p>
    <w:p w14:paraId="449C436F" w14:textId="77777777" w:rsidR="008407E5" w:rsidRDefault="008407E5" w:rsidP="008407E5">
      <w:pPr>
        <w:pStyle w:val="ListNumber"/>
      </w:pPr>
      <w:r>
        <w:t>Enter FULL names as per ID.</w:t>
      </w:r>
    </w:p>
    <w:p w14:paraId="39D3D50A" w14:textId="77777777" w:rsidR="008407E5" w:rsidRDefault="008407E5" w:rsidP="008407E5">
      <w:pPr>
        <w:pStyle w:val="ListNumber"/>
      </w:pPr>
      <w:r>
        <w:t>Accept CRB credit rating report for limit allocation (YES/NO).</w:t>
      </w:r>
    </w:p>
    <w:p w14:paraId="0EA0A0B3" w14:textId="77777777" w:rsidR="008407E5" w:rsidRDefault="008407E5" w:rsidP="008407E5">
      <w:pPr>
        <w:pStyle w:val="ListNumber"/>
      </w:pPr>
      <w:r>
        <w:t>Accept Terms &amp; Conditions (</w:t>
      </w:r>
      <w:hyperlink r:id="rId7" w:history="1">
        <w:r w:rsidRPr="001B461C">
          <w:rPr>
            <w:rStyle w:val="Hyperlink"/>
          </w:rPr>
          <w:t>https://bit.ly/4tc1mJN</w:t>
        </w:r>
      </w:hyperlink>
      <w:r>
        <w:t xml:space="preserve"> ).</w:t>
      </w:r>
    </w:p>
    <w:p w14:paraId="4341B21E" w14:textId="77777777" w:rsidR="008407E5" w:rsidRDefault="008407E5" w:rsidP="008407E5">
      <w:pPr>
        <w:pStyle w:val="ListNumber"/>
      </w:pPr>
      <w:r>
        <w:t>Pay registration fee of KES 100 via MPESA.</w:t>
      </w:r>
    </w:p>
    <w:p w14:paraId="4A5B007D" w14:textId="77777777" w:rsidR="008407E5" w:rsidRDefault="008407E5" w:rsidP="008407E5">
      <w:pPr>
        <w:pStyle w:val="ListNumber"/>
      </w:pPr>
      <w:r>
        <w:t>CRB check conducted via CreditInfo.</w:t>
      </w:r>
    </w:p>
    <w:p w14:paraId="202EA237" w14:textId="77777777" w:rsidR="008407E5" w:rsidRDefault="008407E5" w:rsidP="008407E5">
      <w:pPr>
        <w:pStyle w:val="ListNumber"/>
      </w:pPr>
      <w:r>
        <w:t>Utility limit allocated based on credit rating (KES 200, 300, or 500).</w:t>
      </w:r>
    </w:p>
    <w:p w14:paraId="3811D38D" w14:textId="77777777" w:rsidR="008407E5" w:rsidRDefault="008407E5" w:rsidP="008407E5">
      <w:pPr>
        <w:pStyle w:val="ListNumber"/>
      </w:pPr>
      <w:r>
        <w:t>Confirmation SMS sent (successful or unsuccessful).</w:t>
      </w:r>
    </w:p>
    <w:p w14:paraId="1EED8B36" w14:textId="77777777" w:rsidR="008407E5" w:rsidRDefault="008407E5" w:rsidP="008407E5">
      <w:pPr>
        <w:pStyle w:val="Heading1"/>
      </w:pPr>
      <w:r>
        <w:t>4. Utility Limit Usage Flow</w:t>
      </w:r>
    </w:p>
    <w:p w14:paraId="1A0258EE" w14:textId="77777777" w:rsidR="008407E5" w:rsidRDefault="008407E5" w:rsidP="008407E5">
      <w:pPr>
        <w:pStyle w:val="ListNumber"/>
      </w:pPr>
      <w:r>
        <w:t>Dial *519*25# and select Borrow.</w:t>
      </w:r>
    </w:p>
    <w:p w14:paraId="671A72C8" w14:textId="77777777" w:rsidR="008407E5" w:rsidRDefault="008407E5" w:rsidP="008407E5">
      <w:pPr>
        <w:pStyle w:val="ListNumber"/>
      </w:pPr>
      <w:r>
        <w:t>Choose utility provider (KPLC, Nairobi Water, DSTV, GOTV, ZUKU, STARTIMES).</w:t>
      </w:r>
    </w:p>
    <w:p w14:paraId="7CB25811" w14:textId="77777777" w:rsidR="008407E5" w:rsidRDefault="008407E5" w:rsidP="008407E5">
      <w:pPr>
        <w:pStyle w:val="ListNumber"/>
      </w:pPr>
      <w:r>
        <w:t>Enter correct utility account number.</w:t>
      </w:r>
    </w:p>
    <w:p w14:paraId="60E97637" w14:textId="77777777" w:rsidR="008407E5" w:rsidRDefault="008407E5" w:rsidP="008407E5">
      <w:pPr>
        <w:pStyle w:val="ListNumber"/>
      </w:pPr>
      <w:r>
        <w:t>System deducts from Utility Limit and credits provider directly.</w:t>
      </w:r>
    </w:p>
    <w:p w14:paraId="77690780" w14:textId="77777777" w:rsidR="008407E5" w:rsidRDefault="008407E5" w:rsidP="008407E5">
      <w:pPr>
        <w:pStyle w:val="ListNumber"/>
      </w:pPr>
      <w:r>
        <w:t>SMS confirmation sent to customer.</w:t>
      </w:r>
    </w:p>
    <w:p w14:paraId="1351AC71" w14:textId="77777777" w:rsidR="008407E5" w:rsidRDefault="008407E5" w:rsidP="008407E5">
      <w:pPr>
        <w:pStyle w:val="Heading1"/>
      </w:pPr>
      <w:r>
        <w:t>5. Repayment Process</w:t>
      </w:r>
    </w:p>
    <w:p w14:paraId="3F51371A" w14:textId="1C30F8CA" w:rsidR="008407E5" w:rsidRDefault="008407E5" w:rsidP="008407E5">
      <w:r>
        <w:t>Repay via Paybill</w:t>
      </w:r>
      <w:bookmarkStart w:id="0" w:name="_GoBack"/>
      <w:bookmarkEnd w:id="0"/>
      <w:r>
        <w:t xml:space="preserve"> 990390 using your phone number as the account number. Loan details include principal, interest, total payable, and due date.</w:t>
      </w:r>
    </w:p>
    <w:p w14:paraId="1DC51296" w14:textId="2C66B69F" w:rsidR="008407E5" w:rsidRDefault="008407E5" w:rsidP="008407E5"/>
    <w:p w14:paraId="7B78B917" w14:textId="77777777" w:rsidR="008407E5" w:rsidRDefault="008407E5" w:rsidP="008407E5"/>
    <w:p w14:paraId="29BBC84C" w14:textId="77777777" w:rsidR="008407E5" w:rsidRDefault="008407E5" w:rsidP="008407E5">
      <w:pPr>
        <w:pStyle w:val="Heading1"/>
      </w:pPr>
      <w:r>
        <w:lastRenderedPageBreak/>
        <w:t>6. SMS Notification Workflow</w:t>
      </w:r>
    </w:p>
    <w:p w14:paraId="23FFDC02" w14:textId="77777777" w:rsidR="008407E5" w:rsidRDefault="008407E5" w:rsidP="008407E5">
      <w:pPr>
        <w:pStyle w:val="ListBullet"/>
      </w:pPr>
      <w:r>
        <w:t>Registration Successful Message</w:t>
      </w:r>
    </w:p>
    <w:p w14:paraId="29A80EBF" w14:textId="77777777" w:rsidR="008407E5" w:rsidRDefault="008407E5" w:rsidP="008407E5">
      <w:pPr>
        <w:pStyle w:val="ListBullet"/>
      </w:pPr>
      <w:r>
        <w:t>Registration Not Successful Message</w:t>
      </w:r>
    </w:p>
    <w:p w14:paraId="2F4A7CF2" w14:textId="77777777" w:rsidR="008407E5" w:rsidRDefault="008407E5" w:rsidP="008407E5">
      <w:pPr>
        <w:pStyle w:val="ListBullet"/>
      </w:pPr>
      <w:r>
        <w:t>Approved Utility Limit Notification</w:t>
      </w:r>
    </w:p>
    <w:p w14:paraId="57A8154C" w14:textId="77777777" w:rsidR="008407E5" w:rsidRDefault="008407E5" w:rsidP="008407E5">
      <w:pPr>
        <w:pStyle w:val="ListBullet"/>
      </w:pPr>
      <w:r>
        <w:t>Utility Usage Confirmation</w:t>
      </w:r>
    </w:p>
    <w:p w14:paraId="6645E617" w14:textId="77777777" w:rsidR="008407E5" w:rsidRDefault="008407E5" w:rsidP="008407E5">
      <w:pPr>
        <w:pStyle w:val="ListBullet"/>
      </w:pPr>
      <w:r>
        <w:t>Utility Provider Credited Confirmation</w:t>
      </w:r>
    </w:p>
    <w:p w14:paraId="2298E643" w14:textId="77777777" w:rsidR="008407E5" w:rsidRDefault="008407E5" w:rsidP="008407E5">
      <w:pPr>
        <w:pStyle w:val="ListBullet"/>
      </w:pPr>
      <w:r>
        <w:t>Loan Details &amp; Repayment Instructions</w:t>
      </w:r>
    </w:p>
    <w:p w14:paraId="5EC64D03" w14:textId="77777777" w:rsidR="008407E5" w:rsidRDefault="008407E5" w:rsidP="008407E5">
      <w:pPr>
        <w:pStyle w:val="ListBullet"/>
      </w:pPr>
      <w:r>
        <w:t>2-Week Reminder</w:t>
      </w:r>
    </w:p>
    <w:p w14:paraId="78856086" w14:textId="77777777" w:rsidR="008407E5" w:rsidRDefault="008407E5" w:rsidP="008407E5">
      <w:pPr>
        <w:pStyle w:val="ListBullet"/>
      </w:pPr>
      <w:r>
        <w:t>Due Date Reminder</w:t>
      </w:r>
    </w:p>
    <w:p w14:paraId="2FD4FF39" w14:textId="77777777" w:rsidR="008407E5" w:rsidRDefault="008407E5" w:rsidP="008407E5">
      <w:pPr>
        <w:pStyle w:val="ListBullet"/>
      </w:pPr>
      <w:r>
        <w:t>Payment Successful &amp; Limit Restored</w:t>
      </w:r>
    </w:p>
    <w:p w14:paraId="19500201" w14:textId="77777777" w:rsidR="008407E5" w:rsidRDefault="008407E5" w:rsidP="008407E5">
      <w:pPr>
        <w:pStyle w:val="ListBullet"/>
      </w:pPr>
      <w:r>
        <w:t>Overdue Notice &amp; Penalty Notification</w:t>
      </w:r>
    </w:p>
    <w:p w14:paraId="2D69A11A" w14:textId="77777777" w:rsidR="008407E5" w:rsidRDefault="008407E5" w:rsidP="008407E5">
      <w:pPr>
        <w:pStyle w:val="Heading1"/>
      </w:pPr>
      <w:r>
        <w:t>7. Compliance &amp; Risk Controls</w:t>
      </w:r>
    </w:p>
    <w:p w14:paraId="485639E3" w14:textId="77777777" w:rsidR="008407E5" w:rsidRDefault="008407E5" w:rsidP="008407E5">
      <w:pPr>
        <w:pStyle w:val="ListBullet"/>
      </w:pPr>
      <w:r>
        <w:t>Explicit customer consent for CRB checks.</w:t>
      </w:r>
    </w:p>
    <w:p w14:paraId="2EF79255" w14:textId="77777777" w:rsidR="008407E5" w:rsidRDefault="008407E5" w:rsidP="008407E5">
      <w:pPr>
        <w:pStyle w:val="ListBullet"/>
      </w:pPr>
      <w:r>
        <w:t>Transparent cost disclosure.</w:t>
      </w:r>
    </w:p>
    <w:p w14:paraId="6AB58AB0" w14:textId="77777777" w:rsidR="008407E5" w:rsidRDefault="008407E5" w:rsidP="008407E5">
      <w:pPr>
        <w:pStyle w:val="ListBullet"/>
      </w:pPr>
      <w:r>
        <w:t>Automated penalty calculation.</w:t>
      </w:r>
    </w:p>
    <w:p w14:paraId="51966A89" w14:textId="77777777" w:rsidR="008407E5" w:rsidRDefault="008407E5" w:rsidP="008407E5">
      <w:pPr>
        <w:pStyle w:val="ListBullet"/>
      </w:pPr>
      <w:r>
        <w:t>Limit restoration only upon full repayment.</w:t>
      </w:r>
    </w:p>
    <w:p w14:paraId="1281F97E" w14:textId="77777777" w:rsidR="008407E5" w:rsidRDefault="008407E5" w:rsidP="008407E5">
      <w:pPr>
        <w:pStyle w:val="ListBullet"/>
      </w:pPr>
      <w:r>
        <w:t>Credit scoring via CreditInfo CRB.</w:t>
      </w:r>
    </w:p>
    <w:p w14:paraId="6A49C3A3" w14:textId="18D9B68E" w:rsidR="00F04F9B" w:rsidRPr="008407E5" w:rsidRDefault="00F04F9B" w:rsidP="008407E5"/>
    <w:sectPr w:rsidR="00F04F9B" w:rsidRPr="008407E5" w:rsidSect="00417E37">
      <w:headerReference w:type="default" r:id="rId8"/>
      <w:footerReference w:type="default" r:id="rId9"/>
      <w:pgSz w:w="11900" w:h="16840"/>
      <w:pgMar w:top="1440" w:right="1440" w:bottom="1440" w:left="1440" w:header="0" w:footer="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0830C5" w14:textId="77777777" w:rsidR="00D27956" w:rsidRDefault="00D27956" w:rsidP="0095688F">
      <w:r>
        <w:separator/>
      </w:r>
    </w:p>
  </w:endnote>
  <w:endnote w:type="continuationSeparator" w:id="0">
    <w:p w14:paraId="678D3C13" w14:textId="77777777" w:rsidR="00D27956" w:rsidRDefault="00D27956" w:rsidP="0095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F5B78" w14:textId="5C36251F" w:rsidR="0095688F" w:rsidRDefault="00FF66C6" w:rsidP="0095688F">
    <w:pPr>
      <w:pStyle w:val="Footer"/>
      <w:ind w:left="-1440"/>
    </w:pPr>
    <w:r>
      <w:rPr>
        <w:noProof/>
        <w:lang w:val="en-US"/>
      </w:rPr>
      <w:drawing>
        <wp:inline distT="0" distB="0" distL="0" distR="0" wp14:anchorId="243B109F" wp14:editId="7766F184">
          <wp:extent cx="7595235" cy="859727"/>
          <wp:effectExtent l="0" t="0" r="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VL Capital Letterhead 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870" cy="8782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85FB0D" w14:textId="77777777" w:rsidR="00D27956" w:rsidRDefault="00D27956" w:rsidP="0095688F">
      <w:r>
        <w:separator/>
      </w:r>
    </w:p>
  </w:footnote>
  <w:footnote w:type="continuationSeparator" w:id="0">
    <w:p w14:paraId="69EC8DBD" w14:textId="77777777" w:rsidR="00D27956" w:rsidRDefault="00D27956" w:rsidP="00956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B4FB5" w14:textId="2752BF5F" w:rsidR="0095688F" w:rsidRDefault="00417E37" w:rsidP="0095688F">
    <w:pPr>
      <w:pStyle w:val="Header"/>
      <w:ind w:left="-1418"/>
    </w:pPr>
    <w:r>
      <w:rPr>
        <w:noProof/>
        <w:lang w:val="en-US"/>
      </w:rPr>
      <w:drawing>
        <wp:inline distT="0" distB="0" distL="0" distR="0" wp14:anchorId="2C846CEA" wp14:editId="690E8729">
          <wp:extent cx="7585507" cy="1143713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VL Capital Letterhead U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9990" cy="1174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776AB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EDAEE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C57D23"/>
    <w:multiLevelType w:val="hybridMultilevel"/>
    <w:tmpl w:val="41EEDB8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CF5DAF"/>
    <w:multiLevelType w:val="hybridMultilevel"/>
    <w:tmpl w:val="89E6D2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27C18"/>
    <w:multiLevelType w:val="hybridMultilevel"/>
    <w:tmpl w:val="E94E02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5D328E"/>
    <w:multiLevelType w:val="hybridMultilevel"/>
    <w:tmpl w:val="CF220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05DD0"/>
    <w:multiLevelType w:val="hybridMultilevel"/>
    <w:tmpl w:val="6D1EAF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730FD"/>
    <w:multiLevelType w:val="hybridMultilevel"/>
    <w:tmpl w:val="081C675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0E397A"/>
    <w:multiLevelType w:val="hybridMultilevel"/>
    <w:tmpl w:val="1A22FF1E"/>
    <w:lvl w:ilvl="0" w:tplc="E3B4F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C85CDE"/>
    <w:multiLevelType w:val="hybridMultilevel"/>
    <w:tmpl w:val="77F80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6AE5"/>
    <w:multiLevelType w:val="hybridMultilevel"/>
    <w:tmpl w:val="77F808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256B30"/>
    <w:multiLevelType w:val="hybridMultilevel"/>
    <w:tmpl w:val="B41C3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33929"/>
    <w:multiLevelType w:val="hybridMultilevel"/>
    <w:tmpl w:val="1866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B509E"/>
    <w:multiLevelType w:val="hybridMultilevel"/>
    <w:tmpl w:val="0DD02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84E7F"/>
    <w:multiLevelType w:val="hybridMultilevel"/>
    <w:tmpl w:val="6B68E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5"/>
  </w:num>
  <w:num w:numId="5">
    <w:abstractNumId w:val="9"/>
  </w:num>
  <w:num w:numId="6">
    <w:abstractNumId w:val="6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4"/>
  </w:num>
  <w:num w:numId="12">
    <w:abstractNumId w:val="8"/>
  </w:num>
  <w:num w:numId="13">
    <w:abstractNumId w:val="1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88F"/>
    <w:rsid w:val="00035F73"/>
    <w:rsid w:val="000C513E"/>
    <w:rsid w:val="00142971"/>
    <w:rsid w:val="00147EE8"/>
    <w:rsid w:val="001634EC"/>
    <w:rsid w:val="00212E01"/>
    <w:rsid w:val="002736AC"/>
    <w:rsid w:val="002C0886"/>
    <w:rsid w:val="00397947"/>
    <w:rsid w:val="003F3938"/>
    <w:rsid w:val="00417E37"/>
    <w:rsid w:val="00434175"/>
    <w:rsid w:val="00486508"/>
    <w:rsid w:val="004E7BF7"/>
    <w:rsid w:val="005220FF"/>
    <w:rsid w:val="00540AD7"/>
    <w:rsid w:val="00590A92"/>
    <w:rsid w:val="005D7B15"/>
    <w:rsid w:val="005F2D68"/>
    <w:rsid w:val="00605DB4"/>
    <w:rsid w:val="0067600B"/>
    <w:rsid w:val="006D0F28"/>
    <w:rsid w:val="00720859"/>
    <w:rsid w:val="00722C0C"/>
    <w:rsid w:val="00775048"/>
    <w:rsid w:val="0079416F"/>
    <w:rsid w:val="007A4FE5"/>
    <w:rsid w:val="007E7BAE"/>
    <w:rsid w:val="008162EB"/>
    <w:rsid w:val="00817FD0"/>
    <w:rsid w:val="008407E5"/>
    <w:rsid w:val="00875D05"/>
    <w:rsid w:val="0095688F"/>
    <w:rsid w:val="00985B40"/>
    <w:rsid w:val="009B4C8F"/>
    <w:rsid w:val="009F00CF"/>
    <w:rsid w:val="009F66F9"/>
    <w:rsid w:val="00A01841"/>
    <w:rsid w:val="00A84641"/>
    <w:rsid w:val="00A907FB"/>
    <w:rsid w:val="00AD29DC"/>
    <w:rsid w:val="00AE14BA"/>
    <w:rsid w:val="00B03AA3"/>
    <w:rsid w:val="00B0796F"/>
    <w:rsid w:val="00B36F0A"/>
    <w:rsid w:val="00B77586"/>
    <w:rsid w:val="00C03730"/>
    <w:rsid w:val="00C739CE"/>
    <w:rsid w:val="00D27956"/>
    <w:rsid w:val="00D5082A"/>
    <w:rsid w:val="00D564D5"/>
    <w:rsid w:val="00D93AF4"/>
    <w:rsid w:val="00DA1B04"/>
    <w:rsid w:val="00E225CF"/>
    <w:rsid w:val="00E509F7"/>
    <w:rsid w:val="00E952CC"/>
    <w:rsid w:val="00F04F9B"/>
    <w:rsid w:val="00F15AE8"/>
    <w:rsid w:val="00FF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16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E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8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88F"/>
  </w:style>
  <w:style w:type="paragraph" w:styleId="Footer">
    <w:name w:val="footer"/>
    <w:basedOn w:val="Normal"/>
    <w:link w:val="FooterChar"/>
    <w:uiPriority w:val="99"/>
    <w:unhideWhenUsed/>
    <w:rsid w:val="009568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88F"/>
  </w:style>
  <w:style w:type="paragraph" w:styleId="ListParagraph">
    <w:name w:val="List Paragraph"/>
    <w:basedOn w:val="Normal"/>
    <w:uiPriority w:val="34"/>
    <w:qFormat/>
    <w:rsid w:val="008162EB"/>
    <w:pPr>
      <w:ind w:left="720"/>
      <w:contextualSpacing/>
    </w:pPr>
  </w:style>
  <w:style w:type="table" w:styleId="TableGrid">
    <w:name w:val="Table Grid"/>
    <w:basedOn w:val="TableNormal"/>
    <w:uiPriority w:val="39"/>
    <w:rsid w:val="00605DB4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08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2C0886"/>
    <w:rPr>
      <w:b/>
      <w:bCs/>
    </w:rPr>
  </w:style>
  <w:style w:type="character" w:styleId="Hyperlink">
    <w:name w:val="Hyperlink"/>
    <w:basedOn w:val="DefaultParagraphFont"/>
    <w:uiPriority w:val="99"/>
    <w:unhideWhenUsed/>
    <w:rsid w:val="00C739C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07E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407E5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407E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Bullet">
    <w:name w:val="List Bullet"/>
    <w:basedOn w:val="Normal"/>
    <w:uiPriority w:val="99"/>
    <w:unhideWhenUsed/>
    <w:rsid w:val="008407E5"/>
    <w:pPr>
      <w:numPr>
        <w:numId w:val="14"/>
      </w:numPr>
      <w:spacing w:after="200" w:line="276" w:lineRule="auto"/>
      <w:contextualSpacing/>
    </w:pPr>
    <w:rPr>
      <w:rFonts w:eastAsiaTheme="minorEastAsia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8407E5"/>
    <w:pPr>
      <w:numPr>
        <w:numId w:val="15"/>
      </w:numPr>
      <w:spacing w:after="200" w:line="276" w:lineRule="auto"/>
      <w:contextualSpacing/>
    </w:pPr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it.ly/4tc1mJ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Murage</cp:lastModifiedBy>
  <cp:revision>4</cp:revision>
  <cp:lastPrinted>2025-06-03T05:52:00Z</cp:lastPrinted>
  <dcterms:created xsi:type="dcterms:W3CDTF">2026-02-02T09:19:00Z</dcterms:created>
  <dcterms:modified xsi:type="dcterms:W3CDTF">2026-02-20T12:48:00Z</dcterms:modified>
</cp:coreProperties>
</file>