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4505E" w14:textId="77777777" w:rsidR="001173CE" w:rsidRPr="001173CE" w:rsidRDefault="001173CE" w:rsidP="001173CE">
      <w:pPr>
        <w:spacing w:after="0" w:line="240" w:lineRule="auto"/>
        <w:jc w:val="center"/>
        <w:rPr>
          <w:b/>
          <w:bCs/>
          <w:sz w:val="24"/>
          <w:szCs w:val="24"/>
        </w:rPr>
      </w:pPr>
      <w:bookmarkStart w:id="0" w:name="_Hlk59126477"/>
      <w:bookmarkEnd w:id="0"/>
    </w:p>
    <w:p w14:paraId="7616CE7C" w14:textId="77777777" w:rsidR="001173CE" w:rsidRPr="001173CE" w:rsidRDefault="001173CE" w:rsidP="001173CE">
      <w:pPr>
        <w:spacing w:after="0" w:line="240" w:lineRule="auto"/>
        <w:jc w:val="center"/>
        <w:rPr>
          <w:b/>
          <w:bCs/>
          <w:sz w:val="24"/>
          <w:szCs w:val="24"/>
        </w:rPr>
      </w:pPr>
    </w:p>
    <w:p w14:paraId="66D35AC0" w14:textId="77777777" w:rsidR="001173CE" w:rsidRPr="001173CE" w:rsidRDefault="001173CE" w:rsidP="001173CE">
      <w:pPr>
        <w:spacing w:after="0" w:line="240" w:lineRule="auto"/>
        <w:jc w:val="center"/>
        <w:rPr>
          <w:b/>
          <w:bCs/>
          <w:sz w:val="24"/>
          <w:szCs w:val="24"/>
        </w:rPr>
      </w:pPr>
    </w:p>
    <w:p w14:paraId="13E66C85" w14:textId="77777777" w:rsidR="001173CE" w:rsidRPr="001173CE" w:rsidRDefault="001173CE" w:rsidP="001173CE">
      <w:pPr>
        <w:spacing w:after="0" w:line="240" w:lineRule="auto"/>
        <w:jc w:val="center"/>
        <w:rPr>
          <w:b/>
          <w:bCs/>
          <w:sz w:val="24"/>
          <w:szCs w:val="24"/>
        </w:rPr>
      </w:pPr>
    </w:p>
    <w:p w14:paraId="013BD947" w14:textId="0CD4DCE9" w:rsidR="001173CE" w:rsidRDefault="001173CE" w:rsidP="001173CE">
      <w:pPr>
        <w:spacing w:after="0" w:line="240" w:lineRule="auto"/>
        <w:rPr>
          <w:b/>
          <w:bCs/>
          <w:sz w:val="24"/>
          <w:szCs w:val="24"/>
        </w:rPr>
      </w:pPr>
    </w:p>
    <w:p w14:paraId="5D2B82DA" w14:textId="6947C57A" w:rsidR="001173CE" w:rsidRDefault="001173CE" w:rsidP="001173CE">
      <w:pPr>
        <w:spacing w:after="0" w:line="240" w:lineRule="auto"/>
        <w:rPr>
          <w:b/>
          <w:bCs/>
          <w:sz w:val="24"/>
          <w:szCs w:val="24"/>
        </w:rPr>
      </w:pPr>
    </w:p>
    <w:p w14:paraId="016FC2D3" w14:textId="3791C28A" w:rsidR="001173CE" w:rsidRDefault="001173CE" w:rsidP="001173CE">
      <w:pPr>
        <w:spacing w:after="0" w:line="240" w:lineRule="auto"/>
        <w:rPr>
          <w:b/>
          <w:bCs/>
          <w:sz w:val="24"/>
          <w:szCs w:val="24"/>
        </w:rPr>
      </w:pPr>
    </w:p>
    <w:p w14:paraId="7A42B2A6" w14:textId="77777777" w:rsidR="001173CE" w:rsidRPr="001173CE" w:rsidRDefault="001173CE" w:rsidP="001173CE">
      <w:pPr>
        <w:spacing w:after="0" w:line="240" w:lineRule="auto"/>
        <w:rPr>
          <w:b/>
          <w:bCs/>
          <w:sz w:val="24"/>
          <w:szCs w:val="24"/>
        </w:rPr>
      </w:pPr>
    </w:p>
    <w:p w14:paraId="10F3069A" w14:textId="77777777" w:rsidR="001173CE" w:rsidRPr="001173CE" w:rsidRDefault="001173CE" w:rsidP="001173CE">
      <w:pPr>
        <w:spacing w:after="0" w:line="240" w:lineRule="auto"/>
        <w:jc w:val="center"/>
        <w:rPr>
          <w:b/>
          <w:bCs/>
          <w:sz w:val="24"/>
          <w:szCs w:val="24"/>
        </w:rPr>
      </w:pPr>
      <w:r w:rsidRPr="001173CE">
        <w:rPr>
          <w:b/>
          <w:bCs/>
          <w:sz w:val="24"/>
          <w:szCs w:val="24"/>
        </w:rPr>
        <w:t>Final Report</w:t>
      </w:r>
    </w:p>
    <w:p w14:paraId="69F8E778" w14:textId="4A8195AF" w:rsidR="001173CE" w:rsidRDefault="00797994" w:rsidP="00797994">
      <w:pPr>
        <w:spacing w:after="0" w:line="240" w:lineRule="auto"/>
        <w:jc w:val="center"/>
        <w:rPr>
          <w:b/>
          <w:bCs/>
          <w:sz w:val="24"/>
          <w:szCs w:val="24"/>
        </w:rPr>
      </w:pPr>
      <w:r>
        <w:rPr>
          <w:b/>
          <w:bCs/>
          <w:sz w:val="24"/>
          <w:szCs w:val="24"/>
        </w:rPr>
        <w:t>Applied Cryptography in Legacy Vehicle Networks</w:t>
      </w:r>
    </w:p>
    <w:p w14:paraId="0DDD346D" w14:textId="7A30E4AE" w:rsidR="001173CE" w:rsidRDefault="001173CE" w:rsidP="001173CE">
      <w:pPr>
        <w:spacing w:after="0" w:line="240" w:lineRule="auto"/>
        <w:jc w:val="center"/>
        <w:rPr>
          <w:b/>
          <w:bCs/>
          <w:sz w:val="24"/>
          <w:szCs w:val="24"/>
        </w:rPr>
      </w:pPr>
    </w:p>
    <w:p w14:paraId="40C1D20F" w14:textId="77777777" w:rsidR="001173CE" w:rsidRPr="001173CE" w:rsidRDefault="001173CE" w:rsidP="001173CE">
      <w:pPr>
        <w:spacing w:after="0" w:line="240" w:lineRule="auto"/>
        <w:jc w:val="center"/>
        <w:rPr>
          <w:b/>
          <w:bCs/>
          <w:sz w:val="24"/>
          <w:szCs w:val="24"/>
        </w:rPr>
      </w:pPr>
    </w:p>
    <w:p w14:paraId="6EBD0ADA" w14:textId="77777777" w:rsidR="00797994" w:rsidRDefault="00797994" w:rsidP="00797994">
      <w:pPr>
        <w:spacing w:after="0" w:line="240" w:lineRule="auto"/>
        <w:jc w:val="center"/>
        <w:rPr>
          <w:sz w:val="24"/>
          <w:szCs w:val="24"/>
        </w:rPr>
      </w:pPr>
      <w:r>
        <w:rPr>
          <w:noProof/>
          <w:sz w:val="24"/>
          <w:szCs w:val="24"/>
        </w:rPr>
        <w:drawing>
          <wp:inline distT="0" distB="0" distL="0" distR="0" wp14:anchorId="3B964BC9" wp14:editId="0B0481BB">
            <wp:extent cx="3041090" cy="3643927"/>
            <wp:effectExtent l="22543" t="15557" r="10477" b="10478"/>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1831" r="5612"/>
                    <a:stretch/>
                  </pic:blipFill>
                  <pic:spPr bwMode="auto">
                    <a:xfrm rot="5400000">
                      <a:off x="0" y="0"/>
                      <a:ext cx="3059129" cy="3665542"/>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5759E97" w14:textId="26C4FBDE" w:rsidR="001173CE" w:rsidRPr="001173CE" w:rsidRDefault="00797994" w:rsidP="00797994">
      <w:pPr>
        <w:spacing w:after="0" w:line="240" w:lineRule="auto"/>
        <w:jc w:val="center"/>
        <w:rPr>
          <w:b/>
          <w:bCs/>
          <w:sz w:val="24"/>
          <w:szCs w:val="24"/>
        </w:rPr>
      </w:pPr>
      <w:r>
        <w:rPr>
          <w:b/>
          <w:bCs/>
          <w:sz w:val="24"/>
          <w:szCs w:val="24"/>
        </w:rPr>
        <w:t>Cover Image</w:t>
      </w:r>
      <w:r w:rsidRPr="00F11409">
        <w:rPr>
          <w:b/>
          <w:bCs/>
          <w:sz w:val="24"/>
          <w:szCs w:val="24"/>
        </w:rPr>
        <w:t xml:space="preserve">: </w:t>
      </w:r>
      <w:r>
        <w:rPr>
          <w:b/>
          <w:bCs/>
          <w:sz w:val="24"/>
          <w:szCs w:val="24"/>
        </w:rPr>
        <w:t xml:space="preserve">Two </w:t>
      </w:r>
      <w:r w:rsidRPr="00F11409">
        <w:rPr>
          <w:b/>
          <w:bCs/>
          <w:sz w:val="24"/>
          <w:szCs w:val="24"/>
        </w:rPr>
        <w:t>Connected Demo ECUs</w:t>
      </w:r>
    </w:p>
    <w:p w14:paraId="323EB843" w14:textId="2B2FBD01" w:rsidR="001173CE" w:rsidRPr="001173CE" w:rsidRDefault="001173CE" w:rsidP="001173CE">
      <w:pPr>
        <w:spacing w:after="0" w:line="240" w:lineRule="auto"/>
        <w:rPr>
          <w:b/>
          <w:bCs/>
          <w:sz w:val="24"/>
          <w:szCs w:val="24"/>
        </w:rPr>
      </w:pPr>
    </w:p>
    <w:p w14:paraId="6172A0F5" w14:textId="0595CFCB" w:rsidR="001173CE" w:rsidRPr="001173CE" w:rsidRDefault="001173CE" w:rsidP="001173CE">
      <w:pPr>
        <w:spacing w:after="0" w:line="240" w:lineRule="auto"/>
        <w:rPr>
          <w:b/>
          <w:bCs/>
          <w:sz w:val="24"/>
          <w:szCs w:val="24"/>
        </w:rPr>
      </w:pPr>
    </w:p>
    <w:p w14:paraId="5F514ABA" w14:textId="6BCC966B" w:rsidR="001173CE" w:rsidRDefault="001173CE" w:rsidP="001173CE">
      <w:pPr>
        <w:spacing w:after="0" w:line="240" w:lineRule="auto"/>
        <w:rPr>
          <w:b/>
          <w:bCs/>
          <w:sz w:val="24"/>
          <w:szCs w:val="24"/>
        </w:rPr>
      </w:pPr>
    </w:p>
    <w:p w14:paraId="22B37A7D" w14:textId="5A6ECB60" w:rsidR="001173CE" w:rsidRDefault="001173CE" w:rsidP="001173CE">
      <w:pPr>
        <w:spacing w:after="0" w:line="240" w:lineRule="auto"/>
        <w:rPr>
          <w:b/>
          <w:bCs/>
          <w:sz w:val="24"/>
          <w:szCs w:val="24"/>
        </w:rPr>
      </w:pPr>
    </w:p>
    <w:p w14:paraId="677D0407" w14:textId="77777777" w:rsidR="001173CE" w:rsidRPr="001173CE" w:rsidRDefault="001173CE" w:rsidP="001173CE">
      <w:pPr>
        <w:spacing w:after="0" w:line="240" w:lineRule="auto"/>
        <w:rPr>
          <w:b/>
          <w:bCs/>
          <w:sz w:val="24"/>
          <w:szCs w:val="24"/>
        </w:rPr>
      </w:pPr>
    </w:p>
    <w:p w14:paraId="1867D390" w14:textId="622C0A6F" w:rsidR="001173CE" w:rsidRPr="001173CE" w:rsidRDefault="001173CE" w:rsidP="001173CE">
      <w:pPr>
        <w:spacing w:after="0" w:line="240" w:lineRule="auto"/>
        <w:rPr>
          <w:b/>
          <w:bCs/>
          <w:sz w:val="24"/>
          <w:szCs w:val="24"/>
        </w:rPr>
      </w:pPr>
    </w:p>
    <w:p w14:paraId="4E993D55" w14:textId="3939CE66" w:rsidR="001173CE" w:rsidRPr="001173CE" w:rsidRDefault="001173CE" w:rsidP="001173CE">
      <w:pPr>
        <w:spacing w:after="0" w:line="240" w:lineRule="auto"/>
        <w:jc w:val="center"/>
        <w:rPr>
          <w:b/>
          <w:bCs/>
          <w:sz w:val="24"/>
          <w:szCs w:val="24"/>
        </w:rPr>
      </w:pPr>
      <w:r w:rsidRPr="001173CE">
        <w:rPr>
          <w:b/>
          <w:bCs/>
          <w:sz w:val="24"/>
          <w:szCs w:val="24"/>
        </w:rPr>
        <w:t>David Nnaji</w:t>
      </w:r>
    </w:p>
    <w:p w14:paraId="4C56DBD0" w14:textId="5DEE74CB" w:rsidR="00125CDB" w:rsidRPr="001173CE" w:rsidRDefault="001173CE" w:rsidP="001173CE">
      <w:pPr>
        <w:spacing w:after="0" w:line="240" w:lineRule="auto"/>
        <w:jc w:val="center"/>
        <w:rPr>
          <w:sz w:val="24"/>
          <w:szCs w:val="24"/>
        </w:rPr>
      </w:pPr>
      <w:r w:rsidRPr="001173CE">
        <w:rPr>
          <w:sz w:val="24"/>
          <w:szCs w:val="24"/>
        </w:rPr>
        <w:t>ENGR 580A: Secure Vehicle and Industrial Networking</w:t>
      </w:r>
    </w:p>
    <w:p w14:paraId="5930BACF" w14:textId="2CE6E943" w:rsidR="001173CE" w:rsidRPr="001173CE" w:rsidRDefault="001173CE" w:rsidP="001173CE">
      <w:pPr>
        <w:spacing w:after="0" w:line="240" w:lineRule="auto"/>
        <w:jc w:val="center"/>
        <w:rPr>
          <w:sz w:val="24"/>
          <w:szCs w:val="24"/>
        </w:rPr>
      </w:pPr>
      <w:r w:rsidRPr="001173CE">
        <w:rPr>
          <w:sz w:val="24"/>
          <w:szCs w:val="24"/>
        </w:rPr>
        <w:t>Due December 17</w:t>
      </w:r>
      <w:r w:rsidRPr="001173CE">
        <w:rPr>
          <w:sz w:val="24"/>
          <w:szCs w:val="24"/>
          <w:vertAlign w:val="superscript"/>
        </w:rPr>
        <w:t>th</w:t>
      </w:r>
      <w:r w:rsidRPr="001173CE">
        <w:rPr>
          <w:sz w:val="24"/>
          <w:szCs w:val="24"/>
        </w:rPr>
        <w:t>, 2020</w:t>
      </w:r>
    </w:p>
    <w:p w14:paraId="7BE590AB" w14:textId="30EBECA7" w:rsidR="001173CE" w:rsidRPr="001173CE" w:rsidRDefault="001173CE">
      <w:pPr>
        <w:rPr>
          <w:sz w:val="24"/>
          <w:szCs w:val="24"/>
        </w:rPr>
      </w:pPr>
      <w:r w:rsidRPr="001173CE">
        <w:rPr>
          <w:sz w:val="24"/>
          <w:szCs w:val="24"/>
        </w:rPr>
        <w:br w:type="page"/>
      </w:r>
    </w:p>
    <w:p w14:paraId="3417FC6F" w14:textId="5F48BF67" w:rsidR="001173CE" w:rsidRDefault="00754086" w:rsidP="001173CE">
      <w:pPr>
        <w:spacing w:after="0" w:line="240" w:lineRule="auto"/>
        <w:rPr>
          <w:b/>
          <w:bCs/>
          <w:sz w:val="24"/>
          <w:szCs w:val="24"/>
        </w:rPr>
      </w:pPr>
      <w:r>
        <w:rPr>
          <w:b/>
          <w:bCs/>
          <w:sz w:val="24"/>
          <w:szCs w:val="24"/>
        </w:rPr>
        <w:lastRenderedPageBreak/>
        <w:t xml:space="preserve">1. </w:t>
      </w:r>
      <w:commentRangeStart w:id="1"/>
      <w:r w:rsidR="001173CE" w:rsidRPr="001173CE">
        <w:rPr>
          <w:b/>
          <w:bCs/>
          <w:sz w:val="24"/>
          <w:szCs w:val="24"/>
        </w:rPr>
        <w:t>Introduction</w:t>
      </w:r>
      <w:commentRangeEnd w:id="1"/>
      <w:r w:rsidR="00FF42EB">
        <w:rPr>
          <w:rStyle w:val="CommentReference"/>
        </w:rPr>
        <w:commentReference w:id="1"/>
      </w:r>
    </w:p>
    <w:p w14:paraId="5D43351E" w14:textId="77777777" w:rsidR="00FF42EB" w:rsidRDefault="00FF42EB" w:rsidP="001173CE">
      <w:pPr>
        <w:spacing w:after="0" w:line="240" w:lineRule="auto"/>
        <w:rPr>
          <w:b/>
          <w:bCs/>
          <w:sz w:val="24"/>
          <w:szCs w:val="24"/>
        </w:rPr>
      </w:pPr>
    </w:p>
    <w:p w14:paraId="040B9408" w14:textId="39A49614" w:rsidR="00995105" w:rsidRDefault="00EB35E1" w:rsidP="001173CE">
      <w:pPr>
        <w:spacing w:after="0" w:line="240" w:lineRule="auto"/>
        <w:rPr>
          <w:sz w:val="24"/>
          <w:szCs w:val="24"/>
        </w:rPr>
      </w:pPr>
      <w:r>
        <w:rPr>
          <w:sz w:val="24"/>
          <w:szCs w:val="24"/>
        </w:rPr>
        <w:t xml:space="preserve">Commercial trucks and trailers rely </w:t>
      </w:r>
      <w:r w:rsidR="008D22E7">
        <w:rPr>
          <w:sz w:val="24"/>
          <w:szCs w:val="24"/>
        </w:rPr>
        <w:t xml:space="preserve">on numerous microcomputer systems called </w:t>
      </w:r>
      <w:r w:rsidR="00A04FBE">
        <w:rPr>
          <w:sz w:val="24"/>
          <w:szCs w:val="24"/>
        </w:rPr>
        <w:t xml:space="preserve">electronic control </w:t>
      </w:r>
      <w:r w:rsidR="00785824">
        <w:rPr>
          <w:sz w:val="24"/>
          <w:szCs w:val="24"/>
        </w:rPr>
        <w:t xml:space="preserve">units </w:t>
      </w:r>
      <w:r w:rsidR="00A04FBE">
        <w:rPr>
          <w:sz w:val="24"/>
          <w:szCs w:val="24"/>
        </w:rPr>
        <w:t>(EC</w:t>
      </w:r>
      <w:r w:rsidR="00785824">
        <w:rPr>
          <w:sz w:val="24"/>
          <w:szCs w:val="24"/>
        </w:rPr>
        <w:t>U</w:t>
      </w:r>
      <w:r w:rsidR="00A04FBE">
        <w:rPr>
          <w:sz w:val="24"/>
          <w:szCs w:val="24"/>
        </w:rPr>
        <w:t xml:space="preserve">) </w:t>
      </w:r>
      <w:r w:rsidR="008D22E7">
        <w:rPr>
          <w:sz w:val="24"/>
          <w:szCs w:val="24"/>
        </w:rPr>
        <w:t xml:space="preserve">to exchange </w:t>
      </w:r>
      <w:r w:rsidR="00176B42">
        <w:rPr>
          <w:sz w:val="24"/>
          <w:szCs w:val="24"/>
        </w:rPr>
        <w:t xml:space="preserve">system </w:t>
      </w:r>
      <w:r w:rsidR="008D22E7">
        <w:rPr>
          <w:sz w:val="24"/>
          <w:szCs w:val="24"/>
        </w:rPr>
        <w:t xml:space="preserve">information. Much of this information pertains to the operation of the vehicle and its components (i.e. performance, maintenance, and diagnostics). </w:t>
      </w:r>
      <w:r w:rsidR="00995105">
        <w:rPr>
          <w:sz w:val="24"/>
          <w:szCs w:val="24"/>
        </w:rPr>
        <w:t xml:space="preserve">In order for modules to communicate effectively between each other, manufacturers have agreed on a standard practice to promote hardware and software compatibility. </w:t>
      </w:r>
    </w:p>
    <w:p w14:paraId="6D188265" w14:textId="77777777" w:rsidR="00933FA6" w:rsidRDefault="00933FA6" w:rsidP="00933FA6">
      <w:pPr>
        <w:spacing w:after="0" w:line="240" w:lineRule="auto"/>
        <w:rPr>
          <w:sz w:val="24"/>
          <w:szCs w:val="24"/>
        </w:rPr>
      </w:pPr>
    </w:p>
    <w:p w14:paraId="1C557BAD" w14:textId="70E3ECEA" w:rsidR="00933FA6" w:rsidRDefault="00933FA6" w:rsidP="00933FA6">
      <w:pPr>
        <w:spacing w:after="0" w:line="240" w:lineRule="auto"/>
        <w:rPr>
          <w:sz w:val="24"/>
          <w:szCs w:val="24"/>
        </w:rPr>
      </w:pPr>
      <w:r>
        <w:rPr>
          <w:sz w:val="24"/>
          <w:szCs w:val="24"/>
        </w:rPr>
        <w:t xml:space="preserve">Although standardization of network communication has numerous benefits </w:t>
      </w:r>
      <w:r w:rsidR="00A971D9">
        <w:rPr>
          <w:sz w:val="24"/>
          <w:szCs w:val="24"/>
        </w:rPr>
        <w:t>overall</w:t>
      </w:r>
      <w:r>
        <w:rPr>
          <w:sz w:val="24"/>
          <w:szCs w:val="24"/>
        </w:rPr>
        <w:t xml:space="preserve">, it has </w:t>
      </w:r>
      <w:r w:rsidR="008C2782">
        <w:rPr>
          <w:sz w:val="24"/>
          <w:szCs w:val="24"/>
        </w:rPr>
        <w:t>unintentionally</w:t>
      </w:r>
      <w:r>
        <w:rPr>
          <w:sz w:val="24"/>
          <w:szCs w:val="24"/>
        </w:rPr>
        <w:t xml:space="preserve"> allowed </w:t>
      </w:r>
      <w:r w:rsidR="00A971D9">
        <w:rPr>
          <w:sz w:val="24"/>
          <w:szCs w:val="24"/>
        </w:rPr>
        <w:t xml:space="preserve">potential cybersecurity risks to become broadly applicable to commercial vehicles. </w:t>
      </w:r>
      <w:commentRangeStart w:id="2"/>
      <w:r w:rsidR="00A971D9">
        <w:rPr>
          <w:sz w:val="24"/>
          <w:szCs w:val="24"/>
        </w:rPr>
        <w:t>In fact, a</w:t>
      </w:r>
      <w:r>
        <w:rPr>
          <w:sz w:val="24"/>
          <w:szCs w:val="24"/>
        </w:rPr>
        <w:t xml:space="preserve">cademic </w:t>
      </w:r>
      <w:r w:rsidRPr="001173CE">
        <w:rPr>
          <w:sz w:val="24"/>
          <w:szCs w:val="24"/>
        </w:rPr>
        <w:t xml:space="preserve">and industry research has </w:t>
      </w:r>
      <w:r w:rsidR="00A971D9">
        <w:rPr>
          <w:sz w:val="24"/>
          <w:szCs w:val="24"/>
        </w:rPr>
        <w:t>already demonstrated</w:t>
      </w:r>
      <w:r w:rsidRPr="001173CE">
        <w:rPr>
          <w:sz w:val="24"/>
          <w:szCs w:val="24"/>
        </w:rPr>
        <w:t xml:space="preserve"> network</w:t>
      </w:r>
      <w:r>
        <w:rPr>
          <w:sz w:val="24"/>
          <w:szCs w:val="24"/>
        </w:rPr>
        <w:t xml:space="preserve"> </w:t>
      </w:r>
      <w:r w:rsidRPr="001173CE">
        <w:rPr>
          <w:sz w:val="24"/>
          <w:szCs w:val="24"/>
        </w:rPr>
        <w:t>vulnerabilities in commercial vehicles that can allow</w:t>
      </w:r>
      <w:r>
        <w:rPr>
          <w:sz w:val="24"/>
          <w:szCs w:val="24"/>
        </w:rPr>
        <w:t xml:space="preserve"> </w:t>
      </w:r>
      <w:r w:rsidRPr="001173CE">
        <w:rPr>
          <w:sz w:val="24"/>
          <w:szCs w:val="24"/>
        </w:rPr>
        <w:t xml:space="preserve">an actor to </w:t>
      </w:r>
      <w:r w:rsidR="008C2782">
        <w:rPr>
          <w:sz w:val="24"/>
          <w:szCs w:val="24"/>
        </w:rPr>
        <w:t>disrupt</w:t>
      </w:r>
      <w:r w:rsidRPr="001173CE">
        <w:rPr>
          <w:sz w:val="24"/>
          <w:szCs w:val="24"/>
        </w:rPr>
        <w:t xml:space="preserve"> </w:t>
      </w:r>
      <w:r w:rsidR="00655F26">
        <w:rPr>
          <w:sz w:val="24"/>
          <w:szCs w:val="24"/>
        </w:rPr>
        <w:t>regular</w:t>
      </w:r>
      <w:r w:rsidRPr="001173CE">
        <w:rPr>
          <w:sz w:val="24"/>
          <w:szCs w:val="24"/>
        </w:rPr>
        <w:t xml:space="preserve"> in-vehicle communications</w:t>
      </w:r>
      <w:r>
        <w:rPr>
          <w:sz w:val="24"/>
          <w:szCs w:val="24"/>
        </w:rPr>
        <w:t xml:space="preserve"> </w:t>
      </w:r>
      <w:r w:rsidRPr="001173CE">
        <w:rPr>
          <w:sz w:val="24"/>
          <w:szCs w:val="24"/>
        </w:rPr>
        <w:t>and functions.</w:t>
      </w:r>
      <w:commentRangeEnd w:id="2"/>
      <w:r w:rsidR="00A971D9">
        <w:rPr>
          <w:rStyle w:val="CommentReference"/>
        </w:rPr>
        <w:commentReference w:id="2"/>
      </w:r>
    </w:p>
    <w:p w14:paraId="38B7F48B" w14:textId="77777777" w:rsidR="00A971D9" w:rsidRDefault="00A971D9" w:rsidP="001173CE">
      <w:pPr>
        <w:spacing w:after="0" w:line="240" w:lineRule="auto"/>
        <w:rPr>
          <w:sz w:val="24"/>
          <w:szCs w:val="24"/>
        </w:rPr>
      </w:pPr>
    </w:p>
    <w:p w14:paraId="03A6E07C" w14:textId="2C4F0ED8" w:rsidR="008D22E7" w:rsidRDefault="008C2782" w:rsidP="008C2782">
      <w:pPr>
        <w:spacing w:after="0" w:line="240" w:lineRule="auto"/>
        <w:rPr>
          <w:sz w:val="24"/>
          <w:szCs w:val="24"/>
        </w:rPr>
      </w:pPr>
      <w:r>
        <w:rPr>
          <w:sz w:val="24"/>
          <w:szCs w:val="24"/>
        </w:rPr>
        <w:t>While</w:t>
      </w:r>
      <w:r w:rsidR="00995105">
        <w:rPr>
          <w:sz w:val="24"/>
          <w:szCs w:val="24"/>
        </w:rPr>
        <w:t xml:space="preserve"> </w:t>
      </w:r>
      <w:r w:rsidR="00A5600A">
        <w:rPr>
          <w:sz w:val="24"/>
          <w:szCs w:val="24"/>
        </w:rPr>
        <w:t xml:space="preserve">the majority of </w:t>
      </w:r>
      <w:r w:rsidR="00995105">
        <w:rPr>
          <w:sz w:val="24"/>
          <w:szCs w:val="24"/>
        </w:rPr>
        <w:t>data exchange</w:t>
      </w:r>
      <w:r>
        <w:rPr>
          <w:sz w:val="24"/>
          <w:szCs w:val="24"/>
        </w:rPr>
        <w:t>d</w:t>
      </w:r>
      <w:r w:rsidR="00995105">
        <w:rPr>
          <w:sz w:val="24"/>
          <w:szCs w:val="24"/>
        </w:rPr>
        <w:t xml:space="preserve"> takes place </w:t>
      </w:r>
      <w:r w:rsidR="00A5600A">
        <w:rPr>
          <w:sz w:val="24"/>
          <w:szCs w:val="24"/>
        </w:rPr>
        <w:t xml:space="preserve">between </w:t>
      </w:r>
      <w:r w:rsidR="00A04FBE">
        <w:rPr>
          <w:sz w:val="24"/>
          <w:szCs w:val="24"/>
        </w:rPr>
        <w:t>EC</w:t>
      </w:r>
      <w:r w:rsidR="00785824">
        <w:rPr>
          <w:sz w:val="24"/>
          <w:szCs w:val="24"/>
        </w:rPr>
        <w:t>U</w:t>
      </w:r>
      <w:r w:rsidR="00A04FBE">
        <w:rPr>
          <w:sz w:val="24"/>
          <w:szCs w:val="24"/>
        </w:rPr>
        <w:t>s</w:t>
      </w:r>
      <w:r w:rsidR="00A5600A">
        <w:rPr>
          <w:sz w:val="24"/>
          <w:szCs w:val="24"/>
        </w:rPr>
        <w:t xml:space="preserve"> on</w:t>
      </w:r>
      <w:r w:rsidR="00995105">
        <w:rPr>
          <w:sz w:val="24"/>
          <w:szCs w:val="24"/>
        </w:rPr>
        <w:t xml:space="preserve"> the truck network, semi-t</w:t>
      </w:r>
      <w:r w:rsidR="00995105" w:rsidRPr="001173CE">
        <w:rPr>
          <w:sz w:val="24"/>
          <w:szCs w:val="24"/>
        </w:rPr>
        <w:t xml:space="preserve">railers </w:t>
      </w:r>
      <w:r w:rsidR="00995105">
        <w:rPr>
          <w:sz w:val="24"/>
          <w:szCs w:val="24"/>
        </w:rPr>
        <w:t xml:space="preserve">also generate information that is </w:t>
      </w:r>
      <w:r w:rsidR="00A5600A">
        <w:rPr>
          <w:sz w:val="24"/>
          <w:szCs w:val="24"/>
        </w:rPr>
        <w:t xml:space="preserve">routinely monitored. However, most semi-trailers on the road rely on a legacy communications standard that has been stabilized. </w:t>
      </w:r>
      <w:r w:rsidR="00655F26">
        <w:rPr>
          <w:sz w:val="24"/>
          <w:szCs w:val="24"/>
        </w:rPr>
        <w:t xml:space="preserve">In addition to the aforementioned vulnerabilities, the legacy communication standard has its own set of </w:t>
      </w:r>
      <w:r w:rsidR="00FF58EB">
        <w:rPr>
          <w:sz w:val="24"/>
          <w:szCs w:val="24"/>
        </w:rPr>
        <w:t xml:space="preserve">unique </w:t>
      </w:r>
      <w:r w:rsidR="00655F26">
        <w:rPr>
          <w:sz w:val="24"/>
          <w:szCs w:val="24"/>
        </w:rPr>
        <w:t xml:space="preserve">security challenges. </w:t>
      </w:r>
      <w:r w:rsidR="00A5600A">
        <w:rPr>
          <w:sz w:val="24"/>
          <w:szCs w:val="24"/>
        </w:rPr>
        <w:t xml:space="preserve">As academic researchers and industry engineers work on improving the security posture of </w:t>
      </w:r>
      <w:r>
        <w:rPr>
          <w:sz w:val="24"/>
          <w:szCs w:val="24"/>
        </w:rPr>
        <w:t xml:space="preserve">commercial </w:t>
      </w:r>
      <w:r w:rsidR="00A5600A">
        <w:rPr>
          <w:sz w:val="24"/>
          <w:szCs w:val="24"/>
        </w:rPr>
        <w:t xml:space="preserve">vehicle </w:t>
      </w:r>
      <w:r>
        <w:rPr>
          <w:sz w:val="24"/>
          <w:szCs w:val="24"/>
        </w:rPr>
        <w:t xml:space="preserve">communications </w:t>
      </w:r>
      <w:r w:rsidR="00A5600A">
        <w:rPr>
          <w:sz w:val="24"/>
          <w:szCs w:val="24"/>
        </w:rPr>
        <w:t xml:space="preserve">systems, there is a need for </w:t>
      </w:r>
      <w:r>
        <w:rPr>
          <w:sz w:val="24"/>
          <w:szCs w:val="24"/>
        </w:rPr>
        <w:t>novel demonstrations of secure communications between modules still based on legacy standards.</w:t>
      </w:r>
    </w:p>
    <w:p w14:paraId="52ADCB33" w14:textId="77777777" w:rsidR="001173CE" w:rsidRPr="001173CE" w:rsidRDefault="001173CE" w:rsidP="001173CE">
      <w:pPr>
        <w:spacing w:after="0" w:line="240" w:lineRule="auto"/>
        <w:rPr>
          <w:sz w:val="24"/>
          <w:szCs w:val="24"/>
        </w:rPr>
      </w:pPr>
    </w:p>
    <w:p w14:paraId="3AF77FF9" w14:textId="38C6069D" w:rsidR="001173CE" w:rsidRDefault="00754086" w:rsidP="001173CE">
      <w:pPr>
        <w:spacing w:after="0" w:line="240" w:lineRule="auto"/>
        <w:rPr>
          <w:b/>
          <w:bCs/>
          <w:sz w:val="24"/>
          <w:szCs w:val="24"/>
        </w:rPr>
      </w:pPr>
      <w:r>
        <w:rPr>
          <w:b/>
          <w:bCs/>
          <w:sz w:val="24"/>
          <w:szCs w:val="24"/>
        </w:rPr>
        <w:t xml:space="preserve">2. </w:t>
      </w:r>
      <w:commentRangeStart w:id="3"/>
      <w:r w:rsidR="001173CE" w:rsidRPr="001173CE">
        <w:rPr>
          <w:b/>
          <w:bCs/>
          <w:sz w:val="24"/>
          <w:szCs w:val="24"/>
        </w:rPr>
        <w:t>Background</w:t>
      </w:r>
      <w:commentRangeEnd w:id="3"/>
      <w:r w:rsidR="00FF42EB">
        <w:rPr>
          <w:rStyle w:val="CommentReference"/>
        </w:rPr>
        <w:commentReference w:id="3"/>
      </w:r>
    </w:p>
    <w:p w14:paraId="4BA28CC9" w14:textId="02FCD485" w:rsidR="00A7123C" w:rsidRPr="00A7123C" w:rsidRDefault="00A7123C" w:rsidP="00A7123C">
      <w:pPr>
        <w:spacing w:after="0" w:line="240" w:lineRule="auto"/>
        <w:rPr>
          <w:b/>
          <w:bCs/>
          <w:i/>
          <w:iCs/>
          <w:sz w:val="24"/>
          <w:szCs w:val="24"/>
        </w:rPr>
      </w:pPr>
      <w:r>
        <w:rPr>
          <w:b/>
          <w:bCs/>
          <w:i/>
          <w:iCs/>
          <w:sz w:val="24"/>
          <w:szCs w:val="24"/>
        </w:rPr>
        <w:t>Related Work</w:t>
      </w:r>
    </w:p>
    <w:p w14:paraId="2D72045A" w14:textId="4D9F7754" w:rsidR="00655F26" w:rsidRDefault="00655F26" w:rsidP="000F24B1">
      <w:pPr>
        <w:spacing w:after="0" w:line="240" w:lineRule="auto"/>
        <w:rPr>
          <w:sz w:val="24"/>
          <w:szCs w:val="24"/>
        </w:rPr>
      </w:pPr>
      <w:r w:rsidRPr="00655F26">
        <w:rPr>
          <w:sz w:val="24"/>
          <w:szCs w:val="24"/>
        </w:rPr>
        <w:t xml:space="preserve">Currently, investigations into </w:t>
      </w:r>
      <w:r w:rsidR="00A04FBE">
        <w:rPr>
          <w:sz w:val="24"/>
          <w:szCs w:val="24"/>
        </w:rPr>
        <w:t>commercial vehicle</w:t>
      </w:r>
      <w:r w:rsidR="00FE46BE">
        <w:rPr>
          <w:sz w:val="24"/>
          <w:szCs w:val="24"/>
        </w:rPr>
        <w:t xml:space="preserve"> </w:t>
      </w:r>
      <w:r w:rsidR="00A04FBE">
        <w:rPr>
          <w:sz w:val="24"/>
          <w:szCs w:val="24"/>
        </w:rPr>
        <w:t>network</w:t>
      </w:r>
      <w:r w:rsidRPr="00655F26">
        <w:rPr>
          <w:sz w:val="24"/>
          <w:szCs w:val="24"/>
        </w:rPr>
        <w:t xml:space="preserve"> vulnerabilities, </w:t>
      </w:r>
      <w:r w:rsidR="00FE46BE">
        <w:rPr>
          <w:sz w:val="24"/>
          <w:szCs w:val="24"/>
        </w:rPr>
        <w:t xml:space="preserve">countermeasures, </w:t>
      </w:r>
      <w:r w:rsidRPr="00655F26">
        <w:rPr>
          <w:sz w:val="24"/>
          <w:szCs w:val="24"/>
        </w:rPr>
        <w:t>and other related topics are numerous</w:t>
      </w:r>
      <w:r>
        <w:rPr>
          <w:sz w:val="24"/>
          <w:szCs w:val="24"/>
        </w:rPr>
        <w:t xml:space="preserve">, broad, </w:t>
      </w:r>
      <w:r w:rsidRPr="00655F26">
        <w:rPr>
          <w:sz w:val="24"/>
          <w:szCs w:val="24"/>
        </w:rPr>
        <w:t>and active.</w:t>
      </w:r>
      <w:r>
        <w:rPr>
          <w:sz w:val="24"/>
          <w:szCs w:val="24"/>
        </w:rPr>
        <w:t xml:space="preserve"> </w:t>
      </w:r>
      <w:r w:rsidR="00FE46BE">
        <w:rPr>
          <w:sz w:val="24"/>
          <w:szCs w:val="24"/>
        </w:rPr>
        <w:t xml:space="preserve">For example, </w:t>
      </w:r>
      <w:r w:rsidR="00A04FBE">
        <w:rPr>
          <w:sz w:val="24"/>
          <w:szCs w:val="24"/>
        </w:rPr>
        <w:t xml:space="preserve">one team of </w:t>
      </w:r>
      <w:r w:rsidR="00A7123C">
        <w:rPr>
          <w:sz w:val="24"/>
          <w:szCs w:val="24"/>
        </w:rPr>
        <w:t>researchers used</w:t>
      </w:r>
      <w:r w:rsidR="00A04FBE">
        <w:rPr>
          <w:sz w:val="24"/>
          <w:szCs w:val="24"/>
        </w:rPr>
        <w:t xml:space="preserve"> </w:t>
      </w:r>
      <w:r w:rsidR="00FE46BE">
        <w:rPr>
          <w:sz w:val="24"/>
          <w:szCs w:val="24"/>
        </w:rPr>
        <w:t>empirical experiment</w:t>
      </w:r>
      <w:r w:rsidR="00A04FBE">
        <w:rPr>
          <w:sz w:val="24"/>
          <w:szCs w:val="24"/>
        </w:rPr>
        <w:t xml:space="preserve">s to demonstrate that </w:t>
      </w:r>
      <w:r w:rsidR="00FE46BE" w:rsidRPr="00FE46BE">
        <w:rPr>
          <w:sz w:val="24"/>
          <w:szCs w:val="24"/>
        </w:rPr>
        <w:t>EC</w:t>
      </w:r>
      <w:r w:rsidR="00A04FBE">
        <w:rPr>
          <w:sz w:val="24"/>
          <w:szCs w:val="24"/>
        </w:rPr>
        <w:t>M</w:t>
      </w:r>
      <w:r w:rsidR="00FE46BE" w:rsidRPr="00FE46BE">
        <w:rPr>
          <w:sz w:val="24"/>
          <w:szCs w:val="24"/>
        </w:rPr>
        <w:t xml:space="preserve">s </w:t>
      </w:r>
      <w:r w:rsidR="00A04FBE">
        <w:rPr>
          <w:sz w:val="24"/>
          <w:szCs w:val="24"/>
        </w:rPr>
        <w:t>could</w:t>
      </w:r>
      <w:r w:rsidR="00FE46BE" w:rsidRPr="00FE46BE">
        <w:rPr>
          <w:sz w:val="24"/>
          <w:szCs w:val="24"/>
        </w:rPr>
        <w:t xml:space="preserve"> be disrupted </w:t>
      </w:r>
      <w:r w:rsidR="00A04FBE">
        <w:rPr>
          <w:sz w:val="24"/>
          <w:szCs w:val="24"/>
        </w:rPr>
        <w:t>through request overloads and false request</w:t>
      </w:r>
      <w:r w:rsidR="00785824">
        <w:rPr>
          <w:sz w:val="24"/>
          <w:szCs w:val="24"/>
        </w:rPr>
        <w:t>-</w:t>
      </w:r>
      <w:r w:rsidR="00A04FBE">
        <w:rPr>
          <w:sz w:val="24"/>
          <w:szCs w:val="24"/>
        </w:rPr>
        <w:t>to</w:t>
      </w:r>
      <w:r w:rsidR="00785824">
        <w:rPr>
          <w:sz w:val="24"/>
          <w:szCs w:val="24"/>
        </w:rPr>
        <w:t>-</w:t>
      </w:r>
      <w:r w:rsidR="00A04FBE">
        <w:rPr>
          <w:sz w:val="24"/>
          <w:szCs w:val="24"/>
        </w:rPr>
        <w:t>send (RTS) messages</w:t>
      </w:r>
      <w:r w:rsidR="00A7123C">
        <w:rPr>
          <w:sz w:val="24"/>
          <w:szCs w:val="24"/>
        </w:rPr>
        <w:t xml:space="preserve"> [</w:t>
      </w:r>
      <w:r w:rsidR="00FF58EB">
        <w:rPr>
          <w:sz w:val="24"/>
          <w:szCs w:val="24"/>
        </w:rPr>
        <w:t>1</w:t>
      </w:r>
      <w:r w:rsidR="00A7123C">
        <w:rPr>
          <w:sz w:val="24"/>
          <w:szCs w:val="24"/>
        </w:rPr>
        <w:t>]</w:t>
      </w:r>
      <w:r w:rsidR="00FE46BE" w:rsidRPr="00FE46BE">
        <w:rPr>
          <w:sz w:val="24"/>
          <w:szCs w:val="24"/>
        </w:rPr>
        <w:t>.</w:t>
      </w:r>
      <w:r w:rsidR="00A04FBE">
        <w:rPr>
          <w:sz w:val="24"/>
          <w:szCs w:val="24"/>
        </w:rPr>
        <w:t xml:space="preserve"> </w:t>
      </w:r>
      <w:r w:rsidR="000F24B1">
        <w:rPr>
          <w:sz w:val="24"/>
          <w:szCs w:val="24"/>
        </w:rPr>
        <w:t xml:space="preserve">Recent research by the NMFTA has exposed a vulnerability within trailer power line communications </w:t>
      </w:r>
      <w:r w:rsidR="00785824">
        <w:rPr>
          <w:sz w:val="24"/>
          <w:szCs w:val="24"/>
        </w:rPr>
        <w:t xml:space="preserve">(PLC) </w:t>
      </w:r>
      <w:r w:rsidR="000F24B1">
        <w:rPr>
          <w:sz w:val="24"/>
          <w:szCs w:val="24"/>
        </w:rPr>
        <w:t>signals which indicate the possibility of remote network surveillance at distances of up to 6 to 8 feet [</w:t>
      </w:r>
      <w:r w:rsidR="0053157E">
        <w:rPr>
          <w:sz w:val="24"/>
          <w:szCs w:val="24"/>
        </w:rPr>
        <w:t>2</w:t>
      </w:r>
      <w:r w:rsidR="000F24B1">
        <w:rPr>
          <w:sz w:val="24"/>
          <w:szCs w:val="24"/>
        </w:rPr>
        <w:t>][</w:t>
      </w:r>
      <w:r w:rsidR="0053157E">
        <w:rPr>
          <w:sz w:val="24"/>
          <w:szCs w:val="24"/>
        </w:rPr>
        <w:t>3</w:t>
      </w:r>
      <w:r w:rsidR="000F24B1">
        <w:rPr>
          <w:sz w:val="24"/>
          <w:szCs w:val="24"/>
        </w:rPr>
        <w:t xml:space="preserve">]. </w:t>
      </w:r>
      <w:r w:rsidR="00A04FBE">
        <w:rPr>
          <w:sz w:val="24"/>
          <w:szCs w:val="24"/>
        </w:rPr>
        <w:t>A</w:t>
      </w:r>
      <w:r w:rsidR="000F24B1">
        <w:rPr>
          <w:sz w:val="24"/>
          <w:szCs w:val="24"/>
        </w:rPr>
        <w:t xml:space="preserve"> </w:t>
      </w:r>
      <w:r w:rsidR="00A04FBE">
        <w:rPr>
          <w:sz w:val="24"/>
          <w:szCs w:val="24"/>
        </w:rPr>
        <w:t>team of Michigan</w:t>
      </w:r>
      <w:r w:rsidR="00305B56">
        <w:rPr>
          <w:sz w:val="24"/>
          <w:szCs w:val="24"/>
        </w:rPr>
        <w:t>-</w:t>
      </w:r>
      <w:r w:rsidR="00A04FBE">
        <w:rPr>
          <w:sz w:val="24"/>
          <w:szCs w:val="24"/>
        </w:rPr>
        <w:t>based researchers developed a clock-based intrusion detection system</w:t>
      </w:r>
      <w:r w:rsidR="00A7123C">
        <w:rPr>
          <w:sz w:val="24"/>
          <w:szCs w:val="24"/>
        </w:rPr>
        <w:t xml:space="preserve"> called CIDS to identify compromised modules on the network [</w:t>
      </w:r>
      <w:r w:rsidR="0053157E">
        <w:rPr>
          <w:sz w:val="24"/>
          <w:szCs w:val="24"/>
        </w:rPr>
        <w:t>4</w:t>
      </w:r>
      <w:r w:rsidR="00A7123C">
        <w:rPr>
          <w:sz w:val="24"/>
          <w:szCs w:val="24"/>
        </w:rPr>
        <w:t>].</w:t>
      </w:r>
    </w:p>
    <w:p w14:paraId="45CDA71D" w14:textId="7D90EB28" w:rsidR="00A7123C" w:rsidRDefault="00A7123C" w:rsidP="00A04FBE">
      <w:pPr>
        <w:spacing w:after="0" w:line="240" w:lineRule="auto"/>
        <w:rPr>
          <w:sz w:val="24"/>
          <w:szCs w:val="24"/>
        </w:rPr>
      </w:pPr>
    </w:p>
    <w:p w14:paraId="45F54A48" w14:textId="6C54D557" w:rsidR="00E90570" w:rsidRDefault="00A7123C" w:rsidP="00E90570">
      <w:pPr>
        <w:spacing w:after="0" w:line="240" w:lineRule="auto"/>
        <w:rPr>
          <w:sz w:val="24"/>
          <w:szCs w:val="24"/>
        </w:rPr>
      </w:pPr>
      <w:r>
        <w:rPr>
          <w:sz w:val="24"/>
          <w:szCs w:val="24"/>
        </w:rPr>
        <w:t>Despite the wealth of publications available, suggested mitigations for modules based on legacy protocol</w:t>
      </w:r>
      <w:r w:rsidR="00176B42">
        <w:rPr>
          <w:sz w:val="24"/>
          <w:szCs w:val="24"/>
        </w:rPr>
        <w:t xml:space="preserve"> </w:t>
      </w:r>
      <w:r>
        <w:rPr>
          <w:sz w:val="24"/>
          <w:szCs w:val="24"/>
        </w:rPr>
        <w:t xml:space="preserve">are rarely mentioned or thoroughly discussed. However, many mitigations in </w:t>
      </w:r>
      <w:r w:rsidR="00305B56">
        <w:rPr>
          <w:sz w:val="24"/>
          <w:szCs w:val="24"/>
        </w:rPr>
        <w:t xml:space="preserve">the </w:t>
      </w:r>
      <w:r>
        <w:rPr>
          <w:sz w:val="24"/>
          <w:szCs w:val="24"/>
        </w:rPr>
        <w:t xml:space="preserve">context of modern systems could be </w:t>
      </w:r>
      <w:r w:rsidR="00305B56">
        <w:rPr>
          <w:sz w:val="24"/>
          <w:szCs w:val="24"/>
        </w:rPr>
        <w:t>extended or adapted</w:t>
      </w:r>
      <w:r>
        <w:rPr>
          <w:sz w:val="24"/>
          <w:szCs w:val="24"/>
        </w:rPr>
        <w:t xml:space="preserve"> for these modules. </w:t>
      </w:r>
    </w:p>
    <w:p w14:paraId="0D894BB7" w14:textId="77777777" w:rsidR="00E90570" w:rsidRPr="00E90570" w:rsidRDefault="00E90570" w:rsidP="00E90570">
      <w:pPr>
        <w:spacing w:after="0" w:line="240" w:lineRule="auto"/>
        <w:rPr>
          <w:sz w:val="24"/>
          <w:szCs w:val="24"/>
        </w:rPr>
      </w:pPr>
    </w:p>
    <w:p w14:paraId="7CF5E66E" w14:textId="58534846" w:rsidR="000F24B1" w:rsidRPr="00A7123C" w:rsidRDefault="000F24B1" w:rsidP="000F24B1">
      <w:pPr>
        <w:spacing w:after="0" w:line="240" w:lineRule="auto"/>
        <w:rPr>
          <w:b/>
          <w:bCs/>
          <w:i/>
          <w:iCs/>
          <w:sz w:val="24"/>
          <w:szCs w:val="24"/>
        </w:rPr>
      </w:pPr>
      <w:r w:rsidRPr="00A7123C">
        <w:rPr>
          <w:b/>
          <w:bCs/>
          <w:i/>
          <w:iCs/>
          <w:sz w:val="24"/>
          <w:szCs w:val="24"/>
        </w:rPr>
        <w:t>SAE J1939</w:t>
      </w:r>
    </w:p>
    <w:p w14:paraId="62CB210D" w14:textId="6AC64288" w:rsidR="00E90570" w:rsidRDefault="00176B42" w:rsidP="00E90570">
      <w:pPr>
        <w:spacing w:after="0" w:line="240" w:lineRule="auto"/>
        <w:rPr>
          <w:sz w:val="24"/>
          <w:szCs w:val="24"/>
        </w:rPr>
      </w:pPr>
      <w:r>
        <w:rPr>
          <w:sz w:val="24"/>
          <w:szCs w:val="24"/>
        </w:rPr>
        <w:t>Embedded communications in modern commercial vehicles are largely defined by the SAE J1939 network protocol [</w:t>
      </w:r>
      <w:r w:rsidR="0053157E">
        <w:rPr>
          <w:sz w:val="24"/>
          <w:szCs w:val="24"/>
        </w:rPr>
        <w:t>5</w:t>
      </w:r>
      <w:r>
        <w:rPr>
          <w:sz w:val="24"/>
          <w:szCs w:val="24"/>
        </w:rPr>
        <w:t xml:space="preserve">]. </w:t>
      </w:r>
      <w:r w:rsidR="00E90570">
        <w:rPr>
          <w:sz w:val="24"/>
          <w:szCs w:val="24"/>
        </w:rPr>
        <w:t xml:space="preserve">As shown in </w:t>
      </w:r>
      <w:r w:rsidR="00E90570" w:rsidRPr="0053157E">
        <w:rPr>
          <w:b/>
          <w:bCs/>
          <w:sz w:val="24"/>
          <w:szCs w:val="24"/>
        </w:rPr>
        <w:t xml:space="preserve">Fig </w:t>
      </w:r>
      <w:r w:rsidR="0053157E" w:rsidRPr="0053157E">
        <w:rPr>
          <w:b/>
          <w:bCs/>
          <w:sz w:val="24"/>
          <w:szCs w:val="24"/>
        </w:rPr>
        <w:t>1</w:t>
      </w:r>
      <w:r w:rsidR="00E90570">
        <w:rPr>
          <w:sz w:val="24"/>
          <w:szCs w:val="24"/>
        </w:rPr>
        <w:t xml:space="preserve">. </w:t>
      </w:r>
      <w:r>
        <w:rPr>
          <w:sz w:val="24"/>
          <w:szCs w:val="24"/>
        </w:rPr>
        <w:t>The SAE J1939 network is modeled on the ISO/OSI protocol stack</w:t>
      </w:r>
      <w:r w:rsidR="00785824">
        <w:rPr>
          <w:sz w:val="24"/>
          <w:szCs w:val="24"/>
        </w:rPr>
        <w:t xml:space="preserve">. A single message from and ECU starts at the application layer traverses down this protocol stack until it reaches the CAN-based physical layer. It is at this lower layer that messages are framed, exchanged, and ultimately traverse back up the protocol stack of another ECU to be unpacked and </w:t>
      </w:r>
      <w:r w:rsidR="00E45F21">
        <w:rPr>
          <w:sz w:val="24"/>
          <w:szCs w:val="24"/>
        </w:rPr>
        <w:t>interpreted</w:t>
      </w:r>
      <w:r w:rsidR="00785824">
        <w:rPr>
          <w:sz w:val="24"/>
          <w:szCs w:val="24"/>
        </w:rPr>
        <w:t>.</w:t>
      </w:r>
    </w:p>
    <w:p w14:paraId="50FAED66" w14:textId="19E89034" w:rsidR="00E90570" w:rsidRPr="00E90570" w:rsidRDefault="000B4473" w:rsidP="0051454A">
      <w:pPr>
        <w:spacing w:after="0" w:line="240" w:lineRule="auto"/>
        <w:jc w:val="center"/>
        <w:rPr>
          <w:sz w:val="24"/>
          <w:szCs w:val="24"/>
        </w:rPr>
      </w:pPr>
      <w:r w:rsidRPr="000B4473">
        <w:rPr>
          <w:noProof/>
        </w:rPr>
        <w:lastRenderedPageBreak/>
        <w:drawing>
          <wp:inline distT="0" distB="0" distL="0" distR="0" wp14:anchorId="44EC4BD6" wp14:editId="0370D002">
            <wp:extent cx="1971040" cy="248221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1040" cy="2482215"/>
                    </a:xfrm>
                    <a:prstGeom prst="rect">
                      <a:avLst/>
                    </a:prstGeom>
                    <a:noFill/>
                    <a:ln>
                      <a:noFill/>
                    </a:ln>
                  </pic:spPr>
                </pic:pic>
              </a:graphicData>
            </a:graphic>
          </wp:inline>
        </w:drawing>
      </w:r>
    </w:p>
    <w:p w14:paraId="2500E799" w14:textId="5B36D6A0" w:rsidR="00E90570" w:rsidRDefault="00E90570" w:rsidP="00E90570">
      <w:pPr>
        <w:spacing w:after="0" w:line="240" w:lineRule="auto"/>
        <w:jc w:val="center"/>
        <w:rPr>
          <w:b/>
          <w:bCs/>
          <w:sz w:val="24"/>
          <w:szCs w:val="24"/>
        </w:rPr>
      </w:pPr>
      <w:r w:rsidRPr="00E90570">
        <w:rPr>
          <w:b/>
          <w:bCs/>
          <w:sz w:val="24"/>
          <w:szCs w:val="24"/>
        </w:rPr>
        <w:t xml:space="preserve">Figure </w:t>
      </w:r>
      <w:r w:rsidR="0053157E">
        <w:rPr>
          <w:b/>
          <w:bCs/>
          <w:sz w:val="24"/>
          <w:szCs w:val="24"/>
        </w:rPr>
        <w:t>1</w:t>
      </w:r>
      <w:r w:rsidR="0051454A">
        <w:rPr>
          <w:b/>
          <w:bCs/>
          <w:sz w:val="24"/>
          <w:szCs w:val="24"/>
        </w:rPr>
        <w:t>: J1939 Relationship to ISO/OSI Model</w:t>
      </w:r>
    </w:p>
    <w:p w14:paraId="6B5B43ED" w14:textId="77777777" w:rsidR="00E90570" w:rsidRPr="00E90570" w:rsidRDefault="00E90570" w:rsidP="00E90570">
      <w:pPr>
        <w:spacing w:after="0" w:line="240" w:lineRule="auto"/>
        <w:jc w:val="center"/>
        <w:rPr>
          <w:b/>
          <w:bCs/>
          <w:sz w:val="24"/>
          <w:szCs w:val="24"/>
        </w:rPr>
      </w:pPr>
    </w:p>
    <w:p w14:paraId="00C2D5F0" w14:textId="05F5615F" w:rsidR="00E45F21" w:rsidRDefault="00E45F21" w:rsidP="000F24B1">
      <w:pPr>
        <w:spacing w:after="0" w:line="240" w:lineRule="auto"/>
        <w:rPr>
          <w:sz w:val="24"/>
          <w:szCs w:val="24"/>
        </w:rPr>
      </w:pPr>
      <w:r>
        <w:rPr>
          <w:sz w:val="24"/>
          <w:szCs w:val="24"/>
        </w:rPr>
        <w:t xml:space="preserve">A summary of notable features </w:t>
      </w:r>
      <w:r w:rsidR="0053157E">
        <w:rPr>
          <w:sz w:val="24"/>
          <w:szCs w:val="24"/>
        </w:rPr>
        <w:t xml:space="preserve">is provided here </w:t>
      </w:r>
      <w:r>
        <w:rPr>
          <w:sz w:val="24"/>
          <w:szCs w:val="24"/>
        </w:rPr>
        <w:t>to avoid needless descriptions of the many documents that define SAE J1939:</w:t>
      </w:r>
    </w:p>
    <w:p w14:paraId="7766500F" w14:textId="2B1A4BC2" w:rsidR="00E45F21" w:rsidRDefault="00E45F21" w:rsidP="000F24B1">
      <w:pPr>
        <w:spacing w:after="0" w:line="240" w:lineRule="auto"/>
        <w:rPr>
          <w:sz w:val="24"/>
          <w:szCs w:val="24"/>
        </w:rPr>
      </w:pPr>
    </w:p>
    <w:p w14:paraId="2AD91224" w14:textId="3F399647" w:rsidR="00E45F21" w:rsidRDefault="00E45F21" w:rsidP="00B87C93">
      <w:pPr>
        <w:spacing w:after="0" w:line="240" w:lineRule="auto"/>
        <w:ind w:left="720"/>
        <w:rPr>
          <w:sz w:val="24"/>
          <w:szCs w:val="24"/>
        </w:rPr>
      </w:pPr>
      <w:r w:rsidRPr="008859D9">
        <w:rPr>
          <w:sz w:val="24"/>
          <w:szCs w:val="24"/>
          <w:u w:val="single"/>
        </w:rPr>
        <w:t>Network Speed</w:t>
      </w:r>
      <w:r>
        <w:rPr>
          <w:sz w:val="24"/>
          <w:szCs w:val="24"/>
        </w:rPr>
        <w:t>: Most often 250 kbit/s or 500 kbit/s</w:t>
      </w:r>
    </w:p>
    <w:p w14:paraId="1F46E60E" w14:textId="20E8DE57" w:rsidR="000F174A" w:rsidRDefault="000F174A" w:rsidP="00B87C93">
      <w:pPr>
        <w:spacing w:after="0" w:line="240" w:lineRule="auto"/>
        <w:ind w:left="720"/>
        <w:rPr>
          <w:sz w:val="24"/>
          <w:szCs w:val="24"/>
        </w:rPr>
      </w:pPr>
      <w:r w:rsidRPr="008859D9">
        <w:rPr>
          <w:sz w:val="24"/>
          <w:szCs w:val="24"/>
          <w:u w:val="single"/>
        </w:rPr>
        <w:t>Network Topology</w:t>
      </w:r>
      <w:r>
        <w:rPr>
          <w:sz w:val="24"/>
          <w:szCs w:val="24"/>
        </w:rPr>
        <w:t xml:space="preserve">: </w:t>
      </w:r>
      <w:r w:rsidR="00B87C93">
        <w:rPr>
          <w:sz w:val="24"/>
          <w:szCs w:val="24"/>
        </w:rPr>
        <w:t>Multi-master serial bus connected via twisted wire pair</w:t>
      </w:r>
      <w:r w:rsidR="002E6A74">
        <w:rPr>
          <w:sz w:val="24"/>
          <w:szCs w:val="24"/>
        </w:rPr>
        <w:t xml:space="preserve"> with terminating resistors. Based on CAN Protocol.</w:t>
      </w:r>
    </w:p>
    <w:p w14:paraId="4B2CAE6B" w14:textId="295410BB" w:rsidR="00E90570" w:rsidRDefault="00E45F21" w:rsidP="0051454A">
      <w:pPr>
        <w:spacing w:after="0" w:line="240" w:lineRule="auto"/>
        <w:ind w:left="720"/>
        <w:rPr>
          <w:sz w:val="24"/>
          <w:szCs w:val="24"/>
        </w:rPr>
      </w:pPr>
      <w:r w:rsidRPr="008859D9">
        <w:rPr>
          <w:sz w:val="24"/>
          <w:szCs w:val="24"/>
          <w:u w:val="single"/>
        </w:rPr>
        <w:t>Message Format</w:t>
      </w:r>
      <w:r>
        <w:rPr>
          <w:sz w:val="24"/>
          <w:szCs w:val="24"/>
        </w:rPr>
        <w:t xml:space="preserve">: </w:t>
      </w:r>
      <w:r w:rsidR="00B87C93">
        <w:rPr>
          <w:sz w:val="24"/>
          <w:szCs w:val="24"/>
        </w:rPr>
        <w:t xml:space="preserve">29-bit Identifier and </w:t>
      </w:r>
      <w:r w:rsidR="008859D9">
        <w:rPr>
          <w:sz w:val="24"/>
          <w:szCs w:val="24"/>
        </w:rPr>
        <w:t>8-byte</w:t>
      </w:r>
      <w:r w:rsidR="00B87C93">
        <w:rPr>
          <w:sz w:val="24"/>
          <w:szCs w:val="24"/>
        </w:rPr>
        <w:t xml:space="preserve"> data payload. As shown in </w:t>
      </w:r>
      <w:r w:rsidR="00B87C93" w:rsidRPr="00E90570">
        <w:rPr>
          <w:b/>
          <w:bCs/>
          <w:sz w:val="24"/>
          <w:szCs w:val="24"/>
        </w:rPr>
        <w:t xml:space="preserve">Fig. </w:t>
      </w:r>
      <w:r w:rsidR="0053157E">
        <w:rPr>
          <w:b/>
          <w:bCs/>
          <w:sz w:val="24"/>
          <w:szCs w:val="24"/>
        </w:rPr>
        <w:t>2</w:t>
      </w:r>
      <w:r w:rsidR="00B87C93">
        <w:rPr>
          <w:sz w:val="24"/>
          <w:szCs w:val="24"/>
        </w:rPr>
        <w:t xml:space="preserve">, the identifier </w:t>
      </w:r>
      <w:r w:rsidR="00E90570">
        <w:rPr>
          <w:sz w:val="24"/>
          <w:szCs w:val="24"/>
        </w:rPr>
        <w:t>is</w:t>
      </w:r>
      <w:r w:rsidR="00B87C93">
        <w:rPr>
          <w:sz w:val="24"/>
          <w:szCs w:val="24"/>
        </w:rPr>
        <w:t xml:space="preserve"> broken into priority, reserved</w:t>
      </w:r>
      <w:r w:rsidR="008859D9">
        <w:rPr>
          <w:sz w:val="24"/>
          <w:szCs w:val="24"/>
        </w:rPr>
        <w:t>, data page, PDU format, PDU specific, and source address fields.</w:t>
      </w:r>
    </w:p>
    <w:p w14:paraId="58F1F07B" w14:textId="54A37141" w:rsidR="0051454A" w:rsidRDefault="0051454A" w:rsidP="0051454A">
      <w:pPr>
        <w:spacing w:after="0" w:line="240" w:lineRule="auto"/>
        <w:rPr>
          <w:sz w:val="24"/>
          <w:szCs w:val="24"/>
          <w:u w:val="single"/>
        </w:rPr>
      </w:pPr>
    </w:p>
    <w:p w14:paraId="1D3CAAE6" w14:textId="51A7557F" w:rsidR="0051454A" w:rsidRDefault="0051454A" w:rsidP="0051454A">
      <w:pPr>
        <w:spacing w:after="0" w:line="240" w:lineRule="auto"/>
        <w:jc w:val="center"/>
        <w:rPr>
          <w:sz w:val="24"/>
          <w:szCs w:val="24"/>
        </w:rPr>
      </w:pPr>
      <w:r w:rsidRPr="0051454A">
        <w:rPr>
          <w:noProof/>
        </w:rPr>
        <w:drawing>
          <wp:inline distT="0" distB="0" distL="0" distR="0" wp14:anchorId="3E323247" wp14:editId="01563B78">
            <wp:extent cx="5890260" cy="3917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9665" cy="395746"/>
                    </a:xfrm>
                    <a:prstGeom prst="rect">
                      <a:avLst/>
                    </a:prstGeom>
                    <a:noFill/>
                    <a:ln>
                      <a:noFill/>
                    </a:ln>
                  </pic:spPr>
                </pic:pic>
              </a:graphicData>
            </a:graphic>
          </wp:inline>
        </w:drawing>
      </w:r>
    </w:p>
    <w:p w14:paraId="156EB0C1" w14:textId="78E05F49" w:rsidR="00E90570" w:rsidRPr="00E90570" w:rsidRDefault="00E90570" w:rsidP="00E90570">
      <w:pPr>
        <w:spacing w:after="0" w:line="240" w:lineRule="auto"/>
        <w:jc w:val="center"/>
        <w:rPr>
          <w:b/>
          <w:bCs/>
          <w:sz w:val="24"/>
          <w:szCs w:val="24"/>
        </w:rPr>
      </w:pPr>
      <w:r w:rsidRPr="00E90570">
        <w:rPr>
          <w:b/>
          <w:bCs/>
          <w:sz w:val="24"/>
          <w:szCs w:val="24"/>
        </w:rPr>
        <w:t xml:space="preserve">Figure </w:t>
      </w:r>
      <w:r w:rsidR="0053157E">
        <w:rPr>
          <w:b/>
          <w:bCs/>
          <w:sz w:val="24"/>
          <w:szCs w:val="24"/>
        </w:rPr>
        <w:t>2</w:t>
      </w:r>
      <w:r w:rsidR="0051454A">
        <w:rPr>
          <w:b/>
          <w:bCs/>
          <w:sz w:val="24"/>
          <w:szCs w:val="24"/>
        </w:rPr>
        <w:t xml:space="preserve">: </w:t>
      </w:r>
      <w:r w:rsidR="000B4473">
        <w:rPr>
          <w:b/>
          <w:bCs/>
          <w:sz w:val="24"/>
          <w:szCs w:val="24"/>
        </w:rPr>
        <w:t>Structure of 29-bit ID</w:t>
      </w:r>
    </w:p>
    <w:p w14:paraId="03E517D3" w14:textId="77777777" w:rsidR="00E90570" w:rsidRDefault="00E90570" w:rsidP="00B87C93">
      <w:pPr>
        <w:spacing w:after="0" w:line="240" w:lineRule="auto"/>
        <w:ind w:left="720"/>
        <w:rPr>
          <w:sz w:val="24"/>
          <w:szCs w:val="24"/>
        </w:rPr>
      </w:pPr>
    </w:p>
    <w:p w14:paraId="130B3680" w14:textId="4DFFC2AB" w:rsidR="000F174A" w:rsidRPr="008859D9" w:rsidRDefault="000F174A" w:rsidP="00B87C93">
      <w:pPr>
        <w:spacing w:after="0" w:line="240" w:lineRule="auto"/>
        <w:ind w:left="720"/>
        <w:rPr>
          <w:sz w:val="24"/>
          <w:szCs w:val="24"/>
          <w:u w:val="single"/>
        </w:rPr>
      </w:pPr>
      <w:r w:rsidRPr="008859D9">
        <w:rPr>
          <w:sz w:val="24"/>
          <w:szCs w:val="24"/>
          <w:u w:val="single"/>
        </w:rPr>
        <w:t>Address Claiming</w:t>
      </w:r>
      <w:r w:rsidRPr="008859D9">
        <w:rPr>
          <w:sz w:val="24"/>
          <w:szCs w:val="24"/>
        </w:rPr>
        <w:t>:</w:t>
      </w:r>
      <w:r w:rsidR="008859D9">
        <w:rPr>
          <w:sz w:val="24"/>
          <w:szCs w:val="24"/>
        </w:rPr>
        <w:t xml:space="preserve"> Most addresses are pre-assigned to an ECU depending on its function by SAE 1939. However, an address claiming procedure has also been defined for ECU with functions beyond the scope of the standard.</w:t>
      </w:r>
    </w:p>
    <w:p w14:paraId="0146C857" w14:textId="36F5ECFB" w:rsidR="000F174A" w:rsidRDefault="000F174A" w:rsidP="00B87C93">
      <w:pPr>
        <w:spacing w:after="0" w:line="240" w:lineRule="auto"/>
        <w:ind w:left="720"/>
        <w:rPr>
          <w:sz w:val="24"/>
          <w:szCs w:val="24"/>
        </w:rPr>
      </w:pPr>
      <w:r w:rsidRPr="008859D9">
        <w:rPr>
          <w:sz w:val="24"/>
          <w:szCs w:val="24"/>
          <w:u w:val="single"/>
        </w:rPr>
        <w:t>Transmission</w:t>
      </w:r>
      <w:r>
        <w:rPr>
          <w:sz w:val="24"/>
          <w:szCs w:val="24"/>
        </w:rPr>
        <w:t>:</w:t>
      </w:r>
      <w:r w:rsidR="008859D9">
        <w:rPr>
          <w:sz w:val="24"/>
          <w:szCs w:val="24"/>
        </w:rPr>
        <w:t xml:space="preserve"> All messages sent by an ECU are visible to every node on the network. However, it is up to the receiving ECU to determine </w:t>
      </w:r>
      <w:r w:rsidR="00B442CA">
        <w:rPr>
          <w:sz w:val="24"/>
          <w:szCs w:val="24"/>
        </w:rPr>
        <w:t xml:space="preserve">if </w:t>
      </w:r>
      <w:r w:rsidR="008859D9">
        <w:rPr>
          <w:sz w:val="24"/>
          <w:szCs w:val="24"/>
        </w:rPr>
        <w:t>a message can be ignored.</w:t>
      </w:r>
    </w:p>
    <w:p w14:paraId="68329AD9" w14:textId="0182381B" w:rsidR="008859D9" w:rsidRPr="00BC6A7F" w:rsidRDefault="008859D9" w:rsidP="00B87C93">
      <w:pPr>
        <w:spacing w:after="0" w:line="240" w:lineRule="auto"/>
        <w:ind w:left="720"/>
        <w:rPr>
          <w:sz w:val="24"/>
          <w:szCs w:val="24"/>
        </w:rPr>
      </w:pPr>
      <w:r>
        <w:rPr>
          <w:sz w:val="24"/>
          <w:szCs w:val="24"/>
          <w:u w:val="single"/>
        </w:rPr>
        <w:t>Transport Protocol</w:t>
      </w:r>
      <w:r w:rsidRPr="008859D9">
        <w:rPr>
          <w:sz w:val="24"/>
          <w:szCs w:val="24"/>
        </w:rPr>
        <w:t>:</w:t>
      </w:r>
      <w:r>
        <w:rPr>
          <w:sz w:val="24"/>
          <w:szCs w:val="24"/>
        </w:rPr>
        <w:t xml:space="preserve"> </w:t>
      </w:r>
      <w:r w:rsidR="00E90570">
        <w:rPr>
          <w:sz w:val="24"/>
          <w:szCs w:val="24"/>
        </w:rPr>
        <w:t>The procedure</w:t>
      </w:r>
      <w:r>
        <w:rPr>
          <w:sz w:val="24"/>
          <w:szCs w:val="24"/>
        </w:rPr>
        <w:t xml:space="preserve"> in place for ECUs wishing to transmit payloads larger than 8-bytes. </w:t>
      </w:r>
      <w:r w:rsidR="00B442CA">
        <w:rPr>
          <w:sz w:val="24"/>
          <w:szCs w:val="24"/>
        </w:rPr>
        <w:t>T</w:t>
      </w:r>
      <w:r>
        <w:rPr>
          <w:sz w:val="24"/>
          <w:szCs w:val="24"/>
        </w:rPr>
        <w:t xml:space="preserve">he payload is segmented </w:t>
      </w:r>
      <w:r w:rsidR="00B442CA">
        <w:rPr>
          <w:sz w:val="24"/>
          <w:szCs w:val="24"/>
        </w:rPr>
        <w:t xml:space="preserve">by the transmitter </w:t>
      </w:r>
      <w:r>
        <w:rPr>
          <w:sz w:val="24"/>
          <w:szCs w:val="24"/>
        </w:rPr>
        <w:t>and put back together by the receiving ECU.</w:t>
      </w:r>
    </w:p>
    <w:p w14:paraId="167B45BB" w14:textId="77777777" w:rsidR="000F24B1" w:rsidRDefault="000F24B1" w:rsidP="000F24B1">
      <w:pPr>
        <w:spacing w:after="0" w:line="240" w:lineRule="auto"/>
        <w:rPr>
          <w:b/>
          <w:bCs/>
          <w:sz w:val="24"/>
          <w:szCs w:val="24"/>
        </w:rPr>
      </w:pPr>
    </w:p>
    <w:p w14:paraId="122EE769" w14:textId="77777777" w:rsidR="000F24B1" w:rsidRDefault="000F24B1" w:rsidP="000F24B1">
      <w:pPr>
        <w:spacing w:after="0" w:line="240" w:lineRule="auto"/>
        <w:rPr>
          <w:b/>
          <w:bCs/>
          <w:i/>
          <w:iCs/>
          <w:sz w:val="24"/>
          <w:szCs w:val="24"/>
        </w:rPr>
      </w:pPr>
      <w:r w:rsidRPr="00FF42EB">
        <w:rPr>
          <w:b/>
          <w:bCs/>
          <w:i/>
          <w:iCs/>
          <w:sz w:val="24"/>
          <w:szCs w:val="24"/>
        </w:rPr>
        <w:t>SAE J1708 and J1587</w:t>
      </w:r>
    </w:p>
    <w:p w14:paraId="45EAF278" w14:textId="6E724144" w:rsidR="002E6A74" w:rsidRDefault="00E90570" w:rsidP="00A04FBE">
      <w:pPr>
        <w:spacing w:after="0" w:line="240" w:lineRule="auto"/>
        <w:rPr>
          <w:sz w:val="24"/>
          <w:szCs w:val="24"/>
        </w:rPr>
      </w:pPr>
      <w:r>
        <w:rPr>
          <w:sz w:val="24"/>
          <w:szCs w:val="24"/>
        </w:rPr>
        <w:t xml:space="preserve">Embedded communication in commercial vehicles that predate the publication of SAE J1939 adhere to SAE J1708 and SAE J1587. </w:t>
      </w:r>
      <w:r w:rsidR="002E6A74">
        <w:rPr>
          <w:sz w:val="24"/>
          <w:szCs w:val="24"/>
        </w:rPr>
        <w:t xml:space="preserve">These standards were stabilized in 2016 and their relationship to the ISO/OSI reference model is shown in </w:t>
      </w:r>
      <w:r w:rsidR="002E6A74" w:rsidRPr="0053157E">
        <w:rPr>
          <w:b/>
          <w:bCs/>
          <w:sz w:val="24"/>
          <w:szCs w:val="24"/>
        </w:rPr>
        <w:t xml:space="preserve">Fig. </w:t>
      </w:r>
      <w:r w:rsidR="0053157E">
        <w:rPr>
          <w:b/>
          <w:bCs/>
          <w:sz w:val="24"/>
          <w:szCs w:val="24"/>
        </w:rPr>
        <w:t>3</w:t>
      </w:r>
      <w:r w:rsidR="002E6A74" w:rsidRPr="0053157E">
        <w:rPr>
          <w:b/>
          <w:bCs/>
          <w:sz w:val="24"/>
          <w:szCs w:val="24"/>
        </w:rPr>
        <w:t>.</w:t>
      </w:r>
    </w:p>
    <w:p w14:paraId="10E6D340" w14:textId="77777777" w:rsidR="000B4473" w:rsidRDefault="000B4473" w:rsidP="00A04FBE">
      <w:pPr>
        <w:spacing w:after="0" w:line="240" w:lineRule="auto"/>
        <w:rPr>
          <w:sz w:val="24"/>
          <w:szCs w:val="24"/>
        </w:rPr>
      </w:pPr>
    </w:p>
    <w:p w14:paraId="71D44E33" w14:textId="094DD816" w:rsidR="002E6A74" w:rsidRDefault="000B4473" w:rsidP="000B4473">
      <w:pPr>
        <w:spacing w:after="0" w:line="240" w:lineRule="auto"/>
        <w:jc w:val="center"/>
        <w:rPr>
          <w:sz w:val="24"/>
          <w:szCs w:val="24"/>
        </w:rPr>
      </w:pPr>
      <w:r w:rsidRPr="000B4473">
        <w:rPr>
          <w:noProof/>
        </w:rPr>
        <w:lastRenderedPageBreak/>
        <w:drawing>
          <wp:inline distT="0" distB="0" distL="0" distR="0" wp14:anchorId="2B1FEC60" wp14:editId="27B814E6">
            <wp:extent cx="2386363" cy="1840676"/>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7699" cy="1841706"/>
                    </a:xfrm>
                    <a:prstGeom prst="rect">
                      <a:avLst/>
                    </a:prstGeom>
                    <a:noFill/>
                    <a:ln>
                      <a:noFill/>
                    </a:ln>
                  </pic:spPr>
                </pic:pic>
              </a:graphicData>
            </a:graphic>
          </wp:inline>
        </w:drawing>
      </w:r>
    </w:p>
    <w:p w14:paraId="533CAC9D" w14:textId="731DBE3B" w:rsidR="000B4473" w:rsidRDefault="000B4473" w:rsidP="000B4473">
      <w:pPr>
        <w:spacing w:after="0" w:line="240" w:lineRule="auto"/>
        <w:jc w:val="center"/>
        <w:rPr>
          <w:b/>
          <w:bCs/>
          <w:sz w:val="24"/>
          <w:szCs w:val="24"/>
        </w:rPr>
      </w:pPr>
      <w:r w:rsidRPr="00E90570">
        <w:rPr>
          <w:b/>
          <w:bCs/>
          <w:sz w:val="24"/>
          <w:szCs w:val="24"/>
        </w:rPr>
        <w:t xml:space="preserve">Figure </w:t>
      </w:r>
      <w:r w:rsidR="0053157E">
        <w:rPr>
          <w:b/>
          <w:bCs/>
          <w:sz w:val="24"/>
          <w:szCs w:val="24"/>
        </w:rPr>
        <w:t>3</w:t>
      </w:r>
      <w:r>
        <w:rPr>
          <w:b/>
          <w:bCs/>
          <w:sz w:val="24"/>
          <w:szCs w:val="24"/>
        </w:rPr>
        <w:t xml:space="preserve">: </w:t>
      </w:r>
      <w:r w:rsidR="00F11409">
        <w:rPr>
          <w:b/>
          <w:bCs/>
          <w:sz w:val="24"/>
          <w:szCs w:val="24"/>
        </w:rPr>
        <w:t>Legacy Standard</w:t>
      </w:r>
      <w:r>
        <w:rPr>
          <w:b/>
          <w:bCs/>
          <w:sz w:val="24"/>
          <w:szCs w:val="24"/>
        </w:rPr>
        <w:t xml:space="preserve"> Relationship to ISO/OSI Model</w:t>
      </w:r>
    </w:p>
    <w:p w14:paraId="13BC52CB" w14:textId="77777777" w:rsidR="002E6A74" w:rsidRDefault="002E6A74" w:rsidP="002E6A74">
      <w:pPr>
        <w:spacing w:after="0" w:line="240" w:lineRule="auto"/>
        <w:rPr>
          <w:sz w:val="24"/>
          <w:szCs w:val="24"/>
        </w:rPr>
      </w:pPr>
    </w:p>
    <w:p w14:paraId="7CA9FAA1" w14:textId="575A5C4F" w:rsidR="00A7123C" w:rsidRDefault="002E6A74" w:rsidP="00A04FBE">
      <w:pPr>
        <w:spacing w:after="0" w:line="240" w:lineRule="auto"/>
        <w:rPr>
          <w:sz w:val="24"/>
          <w:szCs w:val="24"/>
        </w:rPr>
      </w:pPr>
      <w:r>
        <w:rPr>
          <w:sz w:val="24"/>
          <w:szCs w:val="24"/>
        </w:rPr>
        <w:t>Notable features of SAE J1708/1587 include:</w:t>
      </w:r>
    </w:p>
    <w:p w14:paraId="40941C04" w14:textId="77777777" w:rsidR="002E6A74" w:rsidRDefault="002E6A74" w:rsidP="00A04FBE">
      <w:pPr>
        <w:spacing w:after="0" w:line="240" w:lineRule="auto"/>
        <w:rPr>
          <w:sz w:val="24"/>
          <w:szCs w:val="24"/>
        </w:rPr>
      </w:pPr>
    </w:p>
    <w:p w14:paraId="3704BD26" w14:textId="07A65D8D" w:rsidR="002E6A74" w:rsidRDefault="002E6A74" w:rsidP="002E6A74">
      <w:pPr>
        <w:spacing w:after="0" w:line="240" w:lineRule="auto"/>
        <w:ind w:left="720"/>
        <w:rPr>
          <w:sz w:val="24"/>
          <w:szCs w:val="24"/>
        </w:rPr>
      </w:pPr>
      <w:r w:rsidRPr="008859D9">
        <w:rPr>
          <w:sz w:val="24"/>
          <w:szCs w:val="24"/>
          <w:u w:val="single"/>
        </w:rPr>
        <w:t>Network Speed</w:t>
      </w:r>
      <w:r>
        <w:rPr>
          <w:sz w:val="24"/>
          <w:szCs w:val="24"/>
        </w:rPr>
        <w:t>: Most often 9600 kbit/s</w:t>
      </w:r>
    </w:p>
    <w:p w14:paraId="4BD925F5" w14:textId="5B0D7356" w:rsidR="002E6A74" w:rsidRDefault="002E6A74" w:rsidP="002E6A74">
      <w:pPr>
        <w:spacing w:after="0" w:line="240" w:lineRule="auto"/>
        <w:ind w:left="720"/>
        <w:rPr>
          <w:sz w:val="24"/>
          <w:szCs w:val="24"/>
        </w:rPr>
      </w:pPr>
      <w:r w:rsidRPr="008859D9">
        <w:rPr>
          <w:sz w:val="24"/>
          <w:szCs w:val="24"/>
          <w:u w:val="single"/>
        </w:rPr>
        <w:t>Network Topology</w:t>
      </w:r>
      <w:r>
        <w:rPr>
          <w:sz w:val="24"/>
          <w:szCs w:val="24"/>
        </w:rPr>
        <w:t xml:space="preserve">: Multi-master serial bus connected via twisted wire pair. </w:t>
      </w:r>
      <w:r w:rsidRPr="002E6A74">
        <w:rPr>
          <w:sz w:val="24"/>
          <w:szCs w:val="24"/>
        </w:rPr>
        <w:t xml:space="preserve">Based on </w:t>
      </w:r>
      <w:r>
        <w:rPr>
          <w:sz w:val="24"/>
          <w:szCs w:val="24"/>
        </w:rPr>
        <w:t>RS-485</w:t>
      </w:r>
      <w:r w:rsidRPr="002E6A74">
        <w:rPr>
          <w:sz w:val="24"/>
          <w:szCs w:val="24"/>
        </w:rPr>
        <w:t xml:space="preserve"> Protocol.</w:t>
      </w:r>
    </w:p>
    <w:p w14:paraId="166B0DB2" w14:textId="713F76A2" w:rsidR="00F11409" w:rsidRDefault="002E6A74" w:rsidP="00F11409">
      <w:pPr>
        <w:spacing w:after="0" w:line="240" w:lineRule="auto"/>
        <w:ind w:left="720"/>
        <w:rPr>
          <w:sz w:val="24"/>
          <w:szCs w:val="24"/>
        </w:rPr>
      </w:pPr>
      <w:r w:rsidRPr="008859D9">
        <w:rPr>
          <w:sz w:val="24"/>
          <w:szCs w:val="24"/>
          <w:u w:val="single"/>
        </w:rPr>
        <w:t>Message Format</w:t>
      </w:r>
      <w:r>
        <w:rPr>
          <w:sz w:val="24"/>
          <w:szCs w:val="24"/>
        </w:rPr>
        <w:t xml:space="preserve">: </w:t>
      </w:r>
      <w:r w:rsidR="0053157E">
        <w:rPr>
          <w:sz w:val="24"/>
          <w:szCs w:val="24"/>
        </w:rPr>
        <w:t xml:space="preserve">As shown in </w:t>
      </w:r>
      <w:r w:rsidR="0053157E" w:rsidRPr="0053157E">
        <w:rPr>
          <w:b/>
          <w:bCs/>
          <w:sz w:val="24"/>
          <w:szCs w:val="24"/>
        </w:rPr>
        <w:t>Fig. 4</w:t>
      </w:r>
      <w:r w:rsidR="0053157E">
        <w:rPr>
          <w:sz w:val="24"/>
          <w:szCs w:val="24"/>
        </w:rPr>
        <w:t xml:space="preserve">. </w:t>
      </w:r>
      <w:r w:rsidR="00B442CA">
        <w:rPr>
          <w:sz w:val="24"/>
          <w:szCs w:val="24"/>
        </w:rPr>
        <w:t>1-byte Message</w:t>
      </w:r>
      <w:r>
        <w:rPr>
          <w:sz w:val="24"/>
          <w:szCs w:val="24"/>
        </w:rPr>
        <w:t xml:space="preserve"> Identifier </w:t>
      </w:r>
      <w:r w:rsidR="00B442CA">
        <w:rPr>
          <w:sz w:val="24"/>
          <w:szCs w:val="24"/>
        </w:rPr>
        <w:t>(MID), 1-byte Parameter Identifier (PID), 18-byte (max) data payload, and 1-byte Checksum (CHK)</w:t>
      </w:r>
      <w:r>
        <w:rPr>
          <w:sz w:val="24"/>
          <w:szCs w:val="24"/>
        </w:rPr>
        <w:t xml:space="preserve">. </w:t>
      </w:r>
    </w:p>
    <w:p w14:paraId="49D93B27" w14:textId="77777777" w:rsidR="00F11409" w:rsidRDefault="00F11409" w:rsidP="006E5054">
      <w:pPr>
        <w:spacing w:after="0" w:line="240" w:lineRule="auto"/>
        <w:rPr>
          <w:sz w:val="24"/>
          <w:szCs w:val="24"/>
        </w:rPr>
      </w:pPr>
    </w:p>
    <w:p w14:paraId="516EA0DB" w14:textId="7A717BB4" w:rsidR="002E6A74" w:rsidRDefault="00F11409" w:rsidP="00F11409">
      <w:pPr>
        <w:spacing w:after="0" w:line="240" w:lineRule="auto"/>
        <w:jc w:val="center"/>
        <w:rPr>
          <w:sz w:val="24"/>
          <w:szCs w:val="24"/>
        </w:rPr>
      </w:pPr>
      <w:r w:rsidRPr="00F11409">
        <w:rPr>
          <w:noProof/>
        </w:rPr>
        <w:drawing>
          <wp:inline distT="0" distB="0" distL="0" distR="0" wp14:anchorId="2C65863C" wp14:editId="6863616C">
            <wp:extent cx="3396615" cy="39179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6615" cy="391795"/>
                    </a:xfrm>
                    <a:prstGeom prst="rect">
                      <a:avLst/>
                    </a:prstGeom>
                    <a:noFill/>
                    <a:ln>
                      <a:noFill/>
                    </a:ln>
                  </pic:spPr>
                </pic:pic>
              </a:graphicData>
            </a:graphic>
          </wp:inline>
        </w:drawing>
      </w:r>
    </w:p>
    <w:p w14:paraId="7CF9DA7F" w14:textId="4928AD57" w:rsidR="00F11409" w:rsidRPr="00E90570" w:rsidRDefault="00F11409" w:rsidP="00F11409">
      <w:pPr>
        <w:spacing w:after="0" w:line="240" w:lineRule="auto"/>
        <w:jc w:val="center"/>
        <w:rPr>
          <w:b/>
          <w:bCs/>
          <w:sz w:val="24"/>
          <w:szCs w:val="24"/>
        </w:rPr>
      </w:pPr>
      <w:r w:rsidRPr="00E90570">
        <w:rPr>
          <w:b/>
          <w:bCs/>
          <w:sz w:val="24"/>
          <w:szCs w:val="24"/>
        </w:rPr>
        <w:t xml:space="preserve">Figure </w:t>
      </w:r>
      <w:r w:rsidR="0053157E">
        <w:rPr>
          <w:b/>
          <w:bCs/>
          <w:sz w:val="24"/>
          <w:szCs w:val="24"/>
        </w:rPr>
        <w:t>4</w:t>
      </w:r>
      <w:r>
        <w:rPr>
          <w:b/>
          <w:bCs/>
          <w:sz w:val="24"/>
          <w:szCs w:val="24"/>
        </w:rPr>
        <w:t>: Standard Structure of J1587 Message</w:t>
      </w:r>
    </w:p>
    <w:p w14:paraId="3CD1C815" w14:textId="77777777" w:rsidR="002E6A74" w:rsidRDefault="002E6A74" w:rsidP="002E6A74">
      <w:pPr>
        <w:spacing w:after="0" w:line="240" w:lineRule="auto"/>
        <w:ind w:left="720"/>
        <w:rPr>
          <w:sz w:val="24"/>
          <w:szCs w:val="24"/>
        </w:rPr>
      </w:pPr>
    </w:p>
    <w:p w14:paraId="466A7A5D" w14:textId="7DE52789" w:rsidR="00B442CA" w:rsidRPr="00B442CA" w:rsidRDefault="002E6A74" w:rsidP="00B442CA">
      <w:pPr>
        <w:spacing w:after="0" w:line="240" w:lineRule="auto"/>
        <w:ind w:left="720"/>
        <w:rPr>
          <w:sz w:val="24"/>
          <w:szCs w:val="24"/>
        </w:rPr>
      </w:pPr>
      <w:r w:rsidRPr="008859D9">
        <w:rPr>
          <w:sz w:val="24"/>
          <w:szCs w:val="24"/>
          <w:u w:val="single"/>
        </w:rPr>
        <w:t>Address Claiming</w:t>
      </w:r>
      <w:r w:rsidRPr="008859D9">
        <w:rPr>
          <w:sz w:val="24"/>
          <w:szCs w:val="24"/>
        </w:rPr>
        <w:t>:</w:t>
      </w:r>
      <w:r>
        <w:rPr>
          <w:sz w:val="24"/>
          <w:szCs w:val="24"/>
        </w:rPr>
        <w:t xml:space="preserve"> </w:t>
      </w:r>
      <w:r w:rsidR="00B442CA">
        <w:rPr>
          <w:sz w:val="24"/>
          <w:szCs w:val="24"/>
        </w:rPr>
        <w:t>Nearly all</w:t>
      </w:r>
      <w:r>
        <w:rPr>
          <w:sz w:val="24"/>
          <w:szCs w:val="24"/>
        </w:rPr>
        <w:t xml:space="preserve"> </w:t>
      </w:r>
      <w:r w:rsidR="00B442CA">
        <w:rPr>
          <w:sz w:val="24"/>
          <w:szCs w:val="24"/>
        </w:rPr>
        <w:t>MIDs</w:t>
      </w:r>
      <w:r>
        <w:rPr>
          <w:sz w:val="24"/>
          <w:szCs w:val="24"/>
        </w:rPr>
        <w:t xml:space="preserve"> are pre-assigned to an ECU depending on its function.</w:t>
      </w:r>
      <w:r w:rsidR="00B442CA">
        <w:rPr>
          <w:sz w:val="24"/>
          <w:szCs w:val="24"/>
        </w:rPr>
        <w:t xml:space="preserve"> A dynamic address claim exists only for trailer</w:t>
      </w:r>
      <w:r w:rsidR="00B442CA" w:rsidRPr="00B442CA">
        <w:rPr>
          <w:sz w:val="24"/>
          <w:szCs w:val="24"/>
        </w:rPr>
        <w:t xml:space="preserve"> </w:t>
      </w:r>
      <w:r w:rsidR="00B442CA">
        <w:rPr>
          <w:sz w:val="24"/>
          <w:szCs w:val="24"/>
        </w:rPr>
        <w:t>g</w:t>
      </w:r>
      <w:r w:rsidR="00B442CA" w:rsidRPr="00B442CA">
        <w:rPr>
          <w:sz w:val="24"/>
          <w:szCs w:val="24"/>
        </w:rPr>
        <w:t xml:space="preserve">ateway </w:t>
      </w:r>
      <w:r w:rsidR="00B442CA">
        <w:rPr>
          <w:sz w:val="24"/>
          <w:szCs w:val="24"/>
        </w:rPr>
        <w:t>d</w:t>
      </w:r>
      <w:r w:rsidR="00B442CA" w:rsidRPr="00B442CA">
        <w:rPr>
          <w:sz w:val="24"/>
          <w:szCs w:val="24"/>
        </w:rPr>
        <w:t>evices</w:t>
      </w:r>
      <w:r w:rsidR="00B442CA">
        <w:rPr>
          <w:sz w:val="24"/>
          <w:szCs w:val="24"/>
        </w:rPr>
        <w:t>.</w:t>
      </w:r>
    </w:p>
    <w:p w14:paraId="28A51E16" w14:textId="27A3D667" w:rsidR="002E6A74" w:rsidRDefault="002E6A74" w:rsidP="002E6A74">
      <w:pPr>
        <w:spacing w:after="0" w:line="240" w:lineRule="auto"/>
        <w:ind w:left="720"/>
        <w:rPr>
          <w:sz w:val="24"/>
          <w:szCs w:val="24"/>
        </w:rPr>
      </w:pPr>
      <w:r w:rsidRPr="008859D9">
        <w:rPr>
          <w:sz w:val="24"/>
          <w:szCs w:val="24"/>
          <w:u w:val="single"/>
        </w:rPr>
        <w:t>Transmission</w:t>
      </w:r>
      <w:r>
        <w:rPr>
          <w:sz w:val="24"/>
          <w:szCs w:val="24"/>
        </w:rPr>
        <w:t xml:space="preserve">: All messages sent by an ECU are visible to every node on the network. However, it is up to the receiving ECU to determine </w:t>
      </w:r>
      <w:r w:rsidR="00B442CA">
        <w:rPr>
          <w:sz w:val="24"/>
          <w:szCs w:val="24"/>
        </w:rPr>
        <w:t xml:space="preserve">if </w:t>
      </w:r>
      <w:r>
        <w:rPr>
          <w:sz w:val="24"/>
          <w:szCs w:val="24"/>
        </w:rPr>
        <w:t>a message can be ignored.</w:t>
      </w:r>
    </w:p>
    <w:p w14:paraId="61800503" w14:textId="2E9F3A8D" w:rsidR="002E6A74" w:rsidRPr="00BC6A7F" w:rsidRDefault="002E6A74" w:rsidP="002E6A74">
      <w:pPr>
        <w:spacing w:after="0" w:line="240" w:lineRule="auto"/>
        <w:ind w:left="720"/>
        <w:rPr>
          <w:sz w:val="24"/>
          <w:szCs w:val="24"/>
        </w:rPr>
      </w:pPr>
      <w:r>
        <w:rPr>
          <w:sz w:val="24"/>
          <w:szCs w:val="24"/>
          <w:u w:val="single"/>
        </w:rPr>
        <w:t>Transport Protocol</w:t>
      </w:r>
      <w:r w:rsidRPr="008859D9">
        <w:rPr>
          <w:sz w:val="24"/>
          <w:szCs w:val="24"/>
        </w:rPr>
        <w:t>:</w:t>
      </w:r>
      <w:r>
        <w:rPr>
          <w:sz w:val="24"/>
          <w:szCs w:val="24"/>
        </w:rPr>
        <w:t xml:space="preserve"> The procedure in place for ECUs wishing to transmit payloads larger than 8-bytes. </w:t>
      </w:r>
      <w:r w:rsidR="00B442CA">
        <w:rPr>
          <w:sz w:val="24"/>
          <w:szCs w:val="24"/>
        </w:rPr>
        <w:t>T</w:t>
      </w:r>
      <w:r>
        <w:rPr>
          <w:sz w:val="24"/>
          <w:szCs w:val="24"/>
        </w:rPr>
        <w:t xml:space="preserve">he payload is segmented </w:t>
      </w:r>
      <w:r w:rsidR="00B442CA">
        <w:rPr>
          <w:sz w:val="24"/>
          <w:szCs w:val="24"/>
        </w:rPr>
        <w:t xml:space="preserve">by the transmitter </w:t>
      </w:r>
      <w:r>
        <w:rPr>
          <w:sz w:val="24"/>
          <w:szCs w:val="24"/>
        </w:rPr>
        <w:t>and put back together by the receiving ECU.</w:t>
      </w:r>
      <w:r w:rsidR="005D044D">
        <w:rPr>
          <w:sz w:val="24"/>
          <w:szCs w:val="24"/>
        </w:rPr>
        <w:t xml:space="preserve"> </w:t>
      </w:r>
    </w:p>
    <w:p w14:paraId="57FB4F93" w14:textId="77777777" w:rsidR="002E6A74" w:rsidRPr="00E90570" w:rsidRDefault="002E6A74" w:rsidP="00A04FBE">
      <w:pPr>
        <w:spacing w:after="0" w:line="240" w:lineRule="auto"/>
        <w:rPr>
          <w:sz w:val="24"/>
          <w:szCs w:val="24"/>
        </w:rPr>
      </w:pPr>
    </w:p>
    <w:p w14:paraId="62B84E6D" w14:textId="24086E2E" w:rsidR="00FF42EB" w:rsidRDefault="008D37D2" w:rsidP="00FF42EB">
      <w:pPr>
        <w:spacing w:after="0" w:line="240" w:lineRule="auto"/>
        <w:rPr>
          <w:b/>
          <w:bCs/>
          <w:i/>
          <w:iCs/>
          <w:sz w:val="24"/>
          <w:szCs w:val="24"/>
        </w:rPr>
      </w:pPr>
      <w:r w:rsidRPr="008D37D2">
        <w:rPr>
          <w:b/>
          <w:bCs/>
          <w:i/>
          <w:iCs/>
          <w:sz w:val="24"/>
          <w:szCs w:val="24"/>
        </w:rPr>
        <w:t>Feature Definition</w:t>
      </w:r>
    </w:p>
    <w:p w14:paraId="3EC22957" w14:textId="70D7A83A" w:rsidR="001754CB" w:rsidRDefault="00824222" w:rsidP="00824222">
      <w:pPr>
        <w:spacing w:after="0" w:line="240" w:lineRule="auto"/>
        <w:rPr>
          <w:sz w:val="24"/>
          <w:szCs w:val="24"/>
        </w:rPr>
      </w:pPr>
      <w:r w:rsidRPr="00824222">
        <w:rPr>
          <w:sz w:val="24"/>
          <w:szCs w:val="24"/>
          <w:u w:val="single"/>
        </w:rPr>
        <w:t>Description:</w:t>
      </w:r>
      <w:r>
        <w:rPr>
          <w:sz w:val="24"/>
          <w:szCs w:val="24"/>
        </w:rPr>
        <w:t xml:space="preserve"> </w:t>
      </w:r>
      <w:r w:rsidR="001754CB">
        <w:rPr>
          <w:sz w:val="24"/>
          <w:szCs w:val="24"/>
        </w:rPr>
        <w:t xml:space="preserve">A J1587 compliant approach for generating cryptographic keys, exchanging public keys over the network, and encrypting </w:t>
      </w:r>
      <w:r w:rsidR="009314DF">
        <w:rPr>
          <w:sz w:val="24"/>
          <w:szCs w:val="24"/>
        </w:rPr>
        <w:t>sensitive parameters</w:t>
      </w:r>
      <w:r w:rsidR="001754CB">
        <w:rPr>
          <w:sz w:val="24"/>
          <w:szCs w:val="24"/>
        </w:rPr>
        <w:t xml:space="preserve"> with them.</w:t>
      </w:r>
      <w:r>
        <w:rPr>
          <w:sz w:val="24"/>
          <w:szCs w:val="24"/>
        </w:rPr>
        <w:t xml:space="preserve"> </w:t>
      </w:r>
      <w:r w:rsidR="009314DF">
        <w:rPr>
          <w:sz w:val="24"/>
          <w:szCs w:val="24"/>
        </w:rPr>
        <w:t>The a</w:t>
      </w:r>
      <w:r>
        <w:rPr>
          <w:sz w:val="24"/>
          <w:szCs w:val="24"/>
        </w:rPr>
        <w:t xml:space="preserve">pproach should be demonstrated </w:t>
      </w:r>
      <w:r w:rsidR="009314DF">
        <w:rPr>
          <w:sz w:val="24"/>
          <w:szCs w:val="24"/>
        </w:rPr>
        <w:t xml:space="preserve">in-part </w:t>
      </w:r>
      <w:r>
        <w:rPr>
          <w:sz w:val="24"/>
          <w:szCs w:val="24"/>
        </w:rPr>
        <w:t>on an analogous J1708 network.</w:t>
      </w:r>
    </w:p>
    <w:p w14:paraId="1BB07524" w14:textId="77777777" w:rsidR="00824222" w:rsidRPr="00EB35E1" w:rsidRDefault="00824222" w:rsidP="001754CB">
      <w:pPr>
        <w:spacing w:after="0" w:line="240" w:lineRule="auto"/>
        <w:rPr>
          <w:sz w:val="24"/>
          <w:szCs w:val="24"/>
        </w:rPr>
      </w:pPr>
    </w:p>
    <w:p w14:paraId="55CB3405" w14:textId="3F313FFE" w:rsidR="00FF42EB" w:rsidRDefault="00FF42EB" w:rsidP="001173CE">
      <w:pPr>
        <w:spacing w:after="0" w:line="240" w:lineRule="auto"/>
        <w:rPr>
          <w:b/>
          <w:bCs/>
          <w:i/>
          <w:iCs/>
          <w:sz w:val="24"/>
          <w:szCs w:val="24"/>
        </w:rPr>
      </w:pPr>
      <w:commentRangeStart w:id="4"/>
      <w:r w:rsidRPr="00FF42EB">
        <w:rPr>
          <w:b/>
          <w:bCs/>
          <w:i/>
          <w:iCs/>
          <w:sz w:val="24"/>
          <w:szCs w:val="24"/>
        </w:rPr>
        <w:t>Threat Analysis and Risk Assessment</w:t>
      </w:r>
      <w:commentRangeEnd w:id="4"/>
      <w:r w:rsidR="00B0003A">
        <w:rPr>
          <w:rStyle w:val="CommentReference"/>
        </w:rPr>
        <w:commentReference w:id="4"/>
      </w:r>
    </w:p>
    <w:p w14:paraId="5F70C34C" w14:textId="0131423A" w:rsidR="00516AB0" w:rsidRDefault="00516AB0" w:rsidP="00E365E2">
      <w:pPr>
        <w:spacing w:after="0" w:line="240" w:lineRule="auto"/>
        <w:rPr>
          <w:sz w:val="24"/>
          <w:szCs w:val="24"/>
        </w:rPr>
      </w:pPr>
      <w:r w:rsidRPr="00516AB0">
        <w:rPr>
          <w:sz w:val="24"/>
          <w:szCs w:val="24"/>
        </w:rPr>
        <w:t xml:space="preserve">In the event of system failure or malfunction, the following stakeholders are likely to be </w:t>
      </w:r>
      <w:r w:rsidR="006630FE" w:rsidRPr="00516AB0">
        <w:rPr>
          <w:sz w:val="24"/>
          <w:szCs w:val="24"/>
        </w:rPr>
        <w:t>affected</w:t>
      </w:r>
      <w:r w:rsidRPr="00516AB0">
        <w:rPr>
          <w:sz w:val="24"/>
          <w:szCs w:val="24"/>
        </w:rPr>
        <w:t>: driver, technician, law enforcement, researcher, general public, fleet operator</w:t>
      </w:r>
      <w:r w:rsidR="00E365E2">
        <w:rPr>
          <w:sz w:val="24"/>
          <w:szCs w:val="24"/>
        </w:rPr>
        <w:t xml:space="preserve"> and telematics. </w:t>
      </w:r>
      <w:r w:rsidR="00E365E2" w:rsidRPr="0053157E">
        <w:rPr>
          <w:b/>
          <w:bCs/>
          <w:sz w:val="24"/>
          <w:szCs w:val="24"/>
        </w:rPr>
        <w:t xml:space="preserve">Table </w:t>
      </w:r>
      <w:r w:rsidR="0053157E" w:rsidRPr="0053157E">
        <w:rPr>
          <w:b/>
          <w:bCs/>
          <w:sz w:val="24"/>
          <w:szCs w:val="24"/>
        </w:rPr>
        <w:t>1</w:t>
      </w:r>
      <w:r w:rsidR="00E365E2">
        <w:rPr>
          <w:sz w:val="24"/>
          <w:szCs w:val="24"/>
        </w:rPr>
        <w:t>, provides a list of risks that could be attributed directly to</w:t>
      </w:r>
      <w:r w:rsidR="00350ACE">
        <w:rPr>
          <w:sz w:val="24"/>
          <w:szCs w:val="24"/>
        </w:rPr>
        <w:t xml:space="preserve"> deployment of </w:t>
      </w:r>
      <w:r w:rsidR="0053157E">
        <w:rPr>
          <w:sz w:val="24"/>
          <w:szCs w:val="24"/>
        </w:rPr>
        <w:t>a</w:t>
      </w:r>
      <w:r w:rsidR="00E365E2">
        <w:rPr>
          <w:sz w:val="24"/>
          <w:szCs w:val="24"/>
        </w:rPr>
        <w:t xml:space="preserve"> cryptographic approach.</w:t>
      </w:r>
      <w:r w:rsidR="00DC2609">
        <w:rPr>
          <w:sz w:val="24"/>
          <w:szCs w:val="24"/>
        </w:rPr>
        <w:t xml:space="preserve"> It is broken into columns containing the risk ID, description, and key stakeholders that would be affected.</w:t>
      </w:r>
    </w:p>
    <w:p w14:paraId="45963E4C" w14:textId="48C209DF" w:rsidR="0051454A" w:rsidRDefault="00DC2609" w:rsidP="0051454A">
      <w:pPr>
        <w:spacing w:after="0" w:line="240" w:lineRule="auto"/>
      </w:pPr>
      <w:r>
        <w:fldChar w:fldCharType="begin"/>
      </w:r>
      <w:r>
        <w:instrText xml:space="preserve"> LINK </w:instrText>
      </w:r>
      <w:r w:rsidR="004C3098">
        <w:instrText xml:space="preserve">Excel.Sheet.12 "C:\\Users\\david\\OneDrive - Colostate\\ENGR 580 - Secure Vehicle and Industrial Networking\\project\\PIDTABLE.xlsx" Sheet4!R9C9:R22C11 </w:instrText>
      </w:r>
      <w:r>
        <w:instrText xml:space="preserve">\a \f 4 \h  \* MERGEFORMAT </w:instrText>
      </w:r>
      <w:r>
        <w:fldChar w:fldCharType="separate"/>
      </w:r>
    </w:p>
    <w:p w14:paraId="1DBA624F" w14:textId="1575057B" w:rsidR="00350ACE" w:rsidRDefault="00DC2609" w:rsidP="00350ACE">
      <w:pPr>
        <w:spacing w:after="0" w:line="240" w:lineRule="auto"/>
        <w:jc w:val="center"/>
        <w:rPr>
          <w:sz w:val="24"/>
          <w:szCs w:val="24"/>
        </w:rPr>
      </w:pPr>
      <w:r>
        <w:lastRenderedPageBreak/>
        <w:fldChar w:fldCharType="end"/>
      </w:r>
      <w:r w:rsidRPr="00DC2609">
        <w:rPr>
          <w:noProof/>
        </w:rPr>
        <w:drawing>
          <wp:inline distT="0" distB="0" distL="0" distR="0" wp14:anchorId="088A4BAE" wp14:editId="1B669BE2">
            <wp:extent cx="5883917" cy="23497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97128" cy="2395007"/>
                    </a:xfrm>
                    <a:prstGeom prst="rect">
                      <a:avLst/>
                    </a:prstGeom>
                    <a:noFill/>
                    <a:ln>
                      <a:noFill/>
                    </a:ln>
                  </pic:spPr>
                </pic:pic>
              </a:graphicData>
            </a:graphic>
          </wp:inline>
        </w:drawing>
      </w:r>
    </w:p>
    <w:p w14:paraId="27921F5E" w14:textId="26EA17C8" w:rsidR="00350ACE" w:rsidRPr="00350ACE" w:rsidRDefault="00350ACE" w:rsidP="00350ACE">
      <w:pPr>
        <w:spacing w:after="0" w:line="240" w:lineRule="auto"/>
        <w:jc w:val="center"/>
        <w:rPr>
          <w:b/>
          <w:bCs/>
          <w:sz w:val="24"/>
          <w:szCs w:val="24"/>
        </w:rPr>
      </w:pPr>
      <w:r w:rsidRPr="00350ACE">
        <w:rPr>
          <w:b/>
          <w:bCs/>
          <w:sz w:val="24"/>
          <w:szCs w:val="24"/>
        </w:rPr>
        <w:t xml:space="preserve">Table </w:t>
      </w:r>
      <w:r w:rsidR="0053157E">
        <w:rPr>
          <w:b/>
          <w:bCs/>
          <w:sz w:val="24"/>
          <w:szCs w:val="24"/>
        </w:rPr>
        <w:t>1</w:t>
      </w:r>
      <w:r w:rsidR="00DC2609">
        <w:rPr>
          <w:b/>
          <w:bCs/>
          <w:sz w:val="24"/>
          <w:szCs w:val="24"/>
        </w:rPr>
        <w:t>: Tabl</w:t>
      </w:r>
      <w:r w:rsidR="00694AEE">
        <w:rPr>
          <w:b/>
          <w:bCs/>
          <w:sz w:val="24"/>
          <w:szCs w:val="24"/>
        </w:rPr>
        <w:t>e of Risks</w:t>
      </w:r>
    </w:p>
    <w:p w14:paraId="4EEEE12F" w14:textId="2C03408E" w:rsidR="009314DF" w:rsidRDefault="009314DF" w:rsidP="001173CE">
      <w:pPr>
        <w:spacing w:after="0" w:line="240" w:lineRule="auto"/>
        <w:rPr>
          <w:sz w:val="24"/>
          <w:szCs w:val="24"/>
        </w:rPr>
      </w:pPr>
    </w:p>
    <w:p w14:paraId="13D05643" w14:textId="5A2C0626" w:rsidR="00350ACE" w:rsidRDefault="00350ACE" w:rsidP="001173CE">
      <w:pPr>
        <w:spacing w:after="0" w:line="240" w:lineRule="auto"/>
        <w:rPr>
          <w:sz w:val="24"/>
          <w:szCs w:val="24"/>
        </w:rPr>
      </w:pPr>
      <w:r>
        <w:rPr>
          <w:sz w:val="24"/>
          <w:szCs w:val="24"/>
        </w:rPr>
        <w:t xml:space="preserve">These risks were then plotted on the matrix shown in </w:t>
      </w:r>
      <w:r w:rsidRPr="0053157E">
        <w:rPr>
          <w:b/>
          <w:bCs/>
          <w:sz w:val="24"/>
          <w:szCs w:val="24"/>
        </w:rPr>
        <w:t xml:space="preserve">Fig. </w:t>
      </w:r>
      <w:r w:rsidR="0053157E">
        <w:rPr>
          <w:b/>
          <w:bCs/>
          <w:sz w:val="24"/>
          <w:szCs w:val="24"/>
        </w:rPr>
        <w:t>5</w:t>
      </w:r>
      <w:r>
        <w:rPr>
          <w:sz w:val="24"/>
          <w:szCs w:val="24"/>
        </w:rPr>
        <w:t xml:space="preserve">. depending on their expected likelihood and impact. </w:t>
      </w:r>
    </w:p>
    <w:p w14:paraId="7B362185" w14:textId="35C8944B" w:rsidR="00350ACE" w:rsidRDefault="00350ACE" w:rsidP="001173CE">
      <w:pPr>
        <w:spacing w:after="0" w:line="240" w:lineRule="auto"/>
        <w:rPr>
          <w:sz w:val="24"/>
          <w:szCs w:val="24"/>
        </w:rPr>
      </w:pPr>
    </w:p>
    <w:p w14:paraId="6AEDC8CD" w14:textId="26ECA337" w:rsidR="00350ACE" w:rsidRDefault="00350ACE" w:rsidP="00350ACE">
      <w:pPr>
        <w:spacing w:after="0" w:line="240" w:lineRule="auto"/>
        <w:jc w:val="center"/>
        <w:rPr>
          <w:sz w:val="24"/>
          <w:szCs w:val="24"/>
        </w:rPr>
      </w:pPr>
      <w:r w:rsidRPr="00350ACE">
        <w:rPr>
          <w:noProof/>
        </w:rPr>
        <w:drawing>
          <wp:inline distT="0" distB="0" distL="0" distR="0" wp14:anchorId="276F9402" wp14:editId="22E18C0D">
            <wp:extent cx="2304309" cy="1956391"/>
            <wp:effectExtent l="0" t="0" r="127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2162" cy="1963058"/>
                    </a:xfrm>
                    <a:prstGeom prst="rect">
                      <a:avLst/>
                    </a:prstGeom>
                    <a:noFill/>
                    <a:ln>
                      <a:noFill/>
                    </a:ln>
                  </pic:spPr>
                </pic:pic>
              </a:graphicData>
            </a:graphic>
          </wp:inline>
        </w:drawing>
      </w:r>
    </w:p>
    <w:p w14:paraId="2A6AF488" w14:textId="7D83A33B" w:rsidR="00350ACE" w:rsidRDefault="00DC2609" w:rsidP="00350ACE">
      <w:pPr>
        <w:spacing w:after="0" w:line="240" w:lineRule="auto"/>
        <w:jc w:val="center"/>
        <w:rPr>
          <w:b/>
          <w:bCs/>
          <w:sz w:val="24"/>
          <w:szCs w:val="24"/>
        </w:rPr>
      </w:pPr>
      <w:r>
        <w:rPr>
          <w:b/>
          <w:bCs/>
          <w:sz w:val="24"/>
          <w:szCs w:val="24"/>
        </w:rPr>
        <w:t xml:space="preserve">Figure </w:t>
      </w:r>
      <w:r w:rsidR="00536B2E">
        <w:rPr>
          <w:b/>
          <w:bCs/>
          <w:sz w:val="24"/>
          <w:szCs w:val="24"/>
        </w:rPr>
        <w:t>5</w:t>
      </w:r>
      <w:r>
        <w:rPr>
          <w:b/>
          <w:bCs/>
          <w:sz w:val="24"/>
          <w:szCs w:val="24"/>
        </w:rPr>
        <w:t xml:space="preserve">: </w:t>
      </w:r>
      <w:r w:rsidR="00350ACE" w:rsidRPr="00350ACE">
        <w:rPr>
          <w:b/>
          <w:bCs/>
          <w:sz w:val="24"/>
          <w:szCs w:val="24"/>
        </w:rPr>
        <w:t>Risk Matrix</w:t>
      </w:r>
    </w:p>
    <w:p w14:paraId="0724AC20" w14:textId="77777777" w:rsidR="00DC2609" w:rsidRPr="00350ACE" w:rsidRDefault="00DC2609" w:rsidP="00350ACE">
      <w:pPr>
        <w:spacing w:after="0" w:line="240" w:lineRule="auto"/>
        <w:jc w:val="center"/>
        <w:rPr>
          <w:b/>
          <w:bCs/>
          <w:sz w:val="24"/>
          <w:szCs w:val="24"/>
        </w:rPr>
      </w:pPr>
    </w:p>
    <w:p w14:paraId="0F5E5E24" w14:textId="6E72993F" w:rsidR="00176D18" w:rsidRDefault="00D211A8" w:rsidP="001478DE">
      <w:pPr>
        <w:spacing w:after="0" w:line="240" w:lineRule="auto"/>
        <w:rPr>
          <w:sz w:val="24"/>
          <w:szCs w:val="24"/>
        </w:rPr>
      </w:pPr>
      <w:r>
        <w:rPr>
          <w:sz w:val="24"/>
          <w:szCs w:val="24"/>
        </w:rPr>
        <w:t>The matrix shows</w:t>
      </w:r>
      <w:r w:rsidR="00DC2609">
        <w:rPr>
          <w:sz w:val="24"/>
          <w:szCs w:val="24"/>
        </w:rPr>
        <w:t xml:space="preserve"> that risk “I” and “M” were deemed the highest threats.</w:t>
      </w:r>
      <w:r w:rsidR="001478DE">
        <w:rPr>
          <w:sz w:val="24"/>
          <w:szCs w:val="24"/>
        </w:rPr>
        <w:t xml:space="preserve"> An attack tree for risk I shows that the potential storage of numerous keys and larger messages will lead to increased memory consumption</w:t>
      </w:r>
      <w:r w:rsidR="0053157E">
        <w:rPr>
          <w:sz w:val="24"/>
          <w:szCs w:val="24"/>
        </w:rPr>
        <w:t xml:space="preserve"> (</w:t>
      </w:r>
      <w:r w:rsidR="0053157E" w:rsidRPr="0053157E">
        <w:rPr>
          <w:b/>
          <w:bCs/>
          <w:sz w:val="24"/>
          <w:szCs w:val="24"/>
        </w:rPr>
        <w:t>Fig. 6</w:t>
      </w:r>
      <w:r w:rsidR="0053157E">
        <w:rPr>
          <w:sz w:val="24"/>
          <w:szCs w:val="24"/>
        </w:rPr>
        <w:t>)</w:t>
      </w:r>
      <w:r w:rsidR="001478DE">
        <w:rPr>
          <w:sz w:val="24"/>
          <w:szCs w:val="24"/>
        </w:rPr>
        <w:t>. To mitigate this risk, it may be necessary to increase on board memory or to use a hardware security module capable of managing many keys</w:t>
      </w:r>
      <w:r w:rsidR="00682E68">
        <w:rPr>
          <w:sz w:val="24"/>
          <w:szCs w:val="24"/>
        </w:rPr>
        <w:t xml:space="preserve">. Leveraging algorithms that use small keys is also recommended. </w:t>
      </w:r>
      <w:r w:rsidR="00491624">
        <w:rPr>
          <w:sz w:val="24"/>
          <w:szCs w:val="24"/>
        </w:rPr>
        <w:t xml:space="preserve">An attack tree for risk m would show that larger dependency on the transport protocol for sending keys </w:t>
      </w:r>
      <w:r w:rsidR="00682E68">
        <w:rPr>
          <w:sz w:val="24"/>
          <w:szCs w:val="24"/>
        </w:rPr>
        <w:t xml:space="preserve">and cryptographic functions performed by an ECU </w:t>
      </w:r>
      <w:r w:rsidR="00491624">
        <w:rPr>
          <w:sz w:val="24"/>
          <w:szCs w:val="24"/>
        </w:rPr>
        <w:t xml:space="preserve">could ultimately lead to increased </w:t>
      </w:r>
      <w:r w:rsidR="00682E68">
        <w:rPr>
          <w:sz w:val="24"/>
          <w:szCs w:val="24"/>
        </w:rPr>
        <w:t xml:space="preserve">message </w:t>
      </w:r>
      <w:r w:rsidR="00491624">
        <w:rPr>
          <w:sz w:val="24"/>
          <w:szCs w:val="24"/>
        </w:rPr>
        <w:t xml:space="preserve">latency. </w:t>
      </w:r>
    </w:p>
    <w:p w14:paraId="79EE1CC5" w14:textId="77777777" w:rsidR="00176D18" w:rsidRPr="009314DF" w:rsidRDefault="00176D18" w:rsidP="001173CE">
      <w:pPr>
        <w:spacing w:after="0" w:line="240" w:lineRule="auto"/>
        <w:rPr>
          <w:sz w:val="24"/>
          <w:szCs w:val="24"/>
        </w:rPr>
      </w:pPr>
    </w:p>
    <w:p w14:paraId="54EA5CA2" w14:textId="07364501" w:rsidR="00FF42EB" w:rsidRDefault="00FF42EB" w:rsidP="001173CE">
      <w:pPr>
        <w:spacing w:after="0" w:line="240" w:lineRule="auto"/>
        <w:rPr>
          <w:b/>
          <w:bCs/>
          <w:i/>
          <w:iCs/>
          <w:sz w:val="24"/>
          <w:szCs w:val="24"/>
        </w:rPr>
      </w:pPr>
      <w:commentRangeStart w:id="5"/>
      <w:r w:rsidRPr="00FF42EB">
        <w:rPr>
          <w:b/>
          <w:bCs/>
          <w:i/>
          <w:iCs/>
          <w:sz w:val="24"/>
          <w:szCs w:val="24"/>
        </w:rPr>
        <w:t>Cybersecurity Goals and Concept</w:t>
      </w:r>
      <w:commentRangeEnd w:id="5"/>
      <w:r w:rsidR="00B0003A">
        <w:rPr>
          <w:rStyle w:val="CommentReference"/>
        </w:rPr>
        <w:commentReference w:id="5"/>
      </w:r>
    </w:p>
    <w:p w14:paraId="4801F03C" w14:textId="0A9EF2A3" w:rsidR="00682E68" w:rsidRPr="00CD090C" w:rsidRDefault="00682E68" w:rsidP="00CD090C">
      <w:pPr>
        <w:pStyle w:val="ListParagraph"/>
        <w:numPr>
          <w:ilvl w:val="0"/>
          <w:numId w:val="6"/>
        </w:numPr>
        <w:spacing w:after="0" w:line="240" w:lineRule="auto"/>
        <w:rPr>
          <w:sz w:val="24"/>
          <w:szCs w:val="24"/>
        </w:rPr>
      </w:pPr>
      <w:r w:rsidRPr="00CD090C">
        <w:rPr>
          <w:sz w:val="24"/>
          <w:szCs w:val="24"/>
          <w:u w:val="single"/>
        </w:rPr>
        <w:t xml:space="preserve">Decrease </w:t>
      </w:r>
      <w:r w:rsidR="00754086">
        <w:rPr>
          <w:sz w:val="24"/>
          <w:szCs w:val="24"/>
          <w:u w:val="single"/>
        </w:rPr>
        <w:t xml:space="preserve">ECU </w:t>
      </w:r>
      <w:r w:rsidRPr="00CD090C">
        <w:rPr>
          <w:sz w:val="24"/>
          <w:szCs w:val="24"/>
          <w:u w:val="single"/>
        </w:rPr>
        <w:t>memory consumption</w:t>
      </w:r>
      <w:r w:rsidRPr="00CD090C">
        <w:rPr>
          <w:sz w:val="24"/>
          <w:szCs w:val="24"/>
        </w:rPr>
        <w:t xml:space="preserve"> by using 32-byte public keys generated with elliptic curve cryptography.</w:t>
      </w:r>
    </w:p>
    <w:p w14:paraId="36ED72D0" w14:textId="3A21E3CA" w:rsidR="00682E68" w:rsidRDefault="00682E68" w:rsidP="00754086">
      <w:pPr>
        <w:pStyle w:val="ListParagraph"/>
        <w:numPr>
          <w:ilvl w:val="0"/>
          <w:numId w:val="6"/>
        </w:numPr>
        <w:spacing w:after="0" w:line="240" w:lineRule="auto"/>
        <w:rPr>
          <w:sz w:val="24"/>
          <w:szCs w:val="24"/>
        </w:rPr>
      </w:pPr>
      <w:r w:rsidRPr="00CD090C">
        <w:rPr>
          <w:sz w:val="24"/>
          <w:szCs w:val="24"/>
          <w:u w:val="single"/>
        </w:rPr>
        <w:t>Decrease latency by incorporating</w:t>
      </w:r>
      <w:r w:rsidRPr="00CD090C">
        <w:rPr>
          <w:sz w:val="24"/>
          <w:szCs w:val="24"/>
        </w:rPr>
        <w:t xml:space="preserve"> a hardware security module</w:t>
      </w:r>
      <w:r w:rsidR="00CD090C" w:rsidRPr="00CD090C">
        <w:rPr>
          <w:sz w:val="24"/>
          <w:szCs w:val="24"/>
        </w:rPr>
        <w:t xml:space="preserve"> for cryptographic functions.</w:t>
      </w:r>
    </w:p>
    <w:p w14:paraId="412C9F70" w14:textId="77777777" w:rsidR="00754086" w:rsidRPr="00754086" w:rsidRDefault="00754086" w:rsidP="00754086">
      <w:pPr>
        <w:spacing w:after="0" w:line="240" w:lineRule="auto"/>
        <w:rPr>
          <w:sz w:val="24"/>
          <w:szCs w:val="24"/>
        </w:rPr>
      </w:pPr>
    </w:p>
    <w:p w14:paraId="73ECF695" w14:textId="1B510DFA" w:rsidR="00CE45D0" w:rsidRDefault="00CE45D0" w:rsidP="001173CE">
      <w:pPr>
        <w:spacing w:after="0" w:line="240" w:lineRule="auto"/>
        <w:rPr>
          <w:b/>
          <w:bCs/>
          <w:i/>
          <w:iCs/>
          <w:sz w:val="24"/>
          <w:szCs w:val="24"/>
        </w:rPr>
      </w:pPr>
      <w:commentRangeStart w:id="6"/>
      <w:r>
        <w:rPr>
          <w:b/>
          <w:bCs/>
          <w:i/>
          <w:iCs/>
          <w:sz w:val="24"/>
          <w:szCs w:val="24"/>
        </w:rPr>
        <w:lastRenderedPageBreak/>
        <w:t>System Design Process</w:t>
      </w:r>
      <w:commentRangeEnd w:id="6"/>
      <w:r>
        <w:rPr>
          <w:rStyle w:val="CommentReference"/>
        </w:rPr>
        <w:commentReference w:id="6"/>
      </w:r>
    </w:p>
    <w:p w14:paraId="0F91E6F9" w14:textId="47F44BCF" w:rsidR="00CE45D0" w:rsidRPr="00CD090C" w:rsidRDefault="00DC4D36" w:rsidP="001173CE">
      <w:pPr>
        <w:spacing w:after="0" w:line="240" w:lineRule="auto"/>
        <w:rPr>
          <w:sz w:val="24"/>
          <w:szCs w:val="24"/>
        </w:rPr>
      </w:pPr>
      <w:r>
        <w:rPr>
          <w:sz w:val="24"/>
          <w:szCs w:val="24"/>
        </w:rPr>
        <w:t>A systems “V” diagram for the project with the anticipated steps and milestones is included in the appendices.</w:t>
      </w:r>
      <w:r w:rsidR="00B53E6B">
        <w:rPr>
          <w:sz w:val="24"/>
          <w:szCs w:val="24"/>
        </w:rPr>
        <w:t xml:space="preserve"> </w:t>
      </w:r>
    </w:p>
    <w:p w14:paraId="4D23B29E" w14:textId="77777777" w:rsidR="00710C8B" w:rsidRDefault="00710C8B" w:rsidP="00710C8B">
      <w:pPr>
        <w:spacing w:after="0" w:line="240" w:lineRule="auto"/>
        <w:jc w:val="center"/>
        <w:rPr>
          <w:sz w:val="24"/>
          <w:szCs w:val="24"/>
        </w:rPr>
      </w:pPr>
      <w:r>
        <w:rPr>
          <w:noProof/>
          <w:sz w:val="24"/>
          <w:szCs w:val="24"/>
        </w:rPr>
        <w:drawing>
          <wp:inline distT="0" distB="0" distL="0" distR="0" wp14:anchorId="1AADDBAA" wp14:editId="1AD0D3EA">
            <wp:extent cx="4457919" cy="298774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t="5901" b="6275"/>
                    <a:stretch/>
                  </pic:blipFill>
                  <pic:spPr bwMode="auto">
                    <a:xfrm>
                      <a:off x="0" y="0"/>
                      <a:ext cx="4482459" cy="3004196"/>
                    </a:xfrm>
                    <a:prstGeom prst="rect">
                      <a:avLst/>
                    </a:prstGeom>
                    <a:noFill/>
                    <a:ln>
                      <a:noFill/>
                    </a:ln>
                    <a:extLst>
                      <a:ext uri="{53640926-AAD7-44D8-BBD7-CCE9431645EC}">
                        <a14:shadowObscured xmlns:a14="http://schemas.microsoft.com/office/drawing/2010/main"/>
                      </a:ext>
                    </a:extLst>
                  </pic:spPr>
                </pic:pic>
              </a:graphicData>
            </a:graphic>
          </wp:inline>
        </w:drawing>
      </w:r>
    </w:p>
    <w:p w14:paraId="6D8822D9" w14:textId="7C2BD673" w:rsidR="00710C8B" w:rsidRPr="001478DE" w:rsidRDefault="00710C8B" w:rsidP="00710C8B">
      <w:pPr>
        <w:spacing w:after="0" w:line="240" w:lineRule="auto"/>
        <w:jc w:val="center"/>
        <w:rPr>
          <w:b/>
          <w:bCs/>
          <w:sz w:val="24"/>
          <w:szCs w:val="24"/>
        </w:rPr>
      </w:pPr>
      <w:r w:rsidRPr="001478DE">
        <w:rPr>
          <w:b/>
          <w:bCs/>
          <w:sz w:val="24"/>
          <w:szCs w:val="24"/>
        </w:rPr>
        <w:t xml:space="preserve">Figure </w:t>
      </w:r>
      <w:r w:rsidR="0053157E">
        <w:rPr>
          <w:b/>
          <w:bCs/>
          <w:sz w:val="24"/>
          <w:szCs w:val="24"/>
        </w:rPr>
        <w:t>6</w:t>
      </w:r>
      <w:r w:rsidRPr="001478DE">
        <w:rPr>
          <w:b/>
          <w:bCs/>
          <w:sz w:val="24"/>
          <w:szCs w:val="24"/>
        </w:rPr>
        <w:t>:</w:t>
      </w:r>
      <w:r>
        <w:rPr>
          <w:b/>
          <w:bCs/>
          <w:sz w:val="24"/>
          <w:szCs w:val="24"/>
        </w:rPr>
        <w:t xml:space="preserve"> Attack Tree for “Risk I”</w:t>
      </w:r>
    </w:p>
    <w:p w14:paraId="65481EB7" w14:textId="77777777" w:rsidR="00710C8B" w:rsidRPr="001173CE" w:rsidRDefault="00710C8B" w:rsidP="001173CE">
      <w:pPr>
        <w:spacing w:after="0" w:line="240" w:lineRule="auto"/>
        <w:rPr>
          <w:b/>
          <w:bCs/>
          <w:sz w:val="24"/>
          <w:szCs w:val="24"/>
        </w:rPr>
      </w:pPr>
    </w:p>
    <w:p w14:paraId="4D38AF52" w14:textId="4151253B" w:rsidR="001173CE" w:rsidRDefault="00754086" w:rsidP="001173CE">
      <w:pPr>
        <w:spacing w:after="0" w:line="240" w:lineRule="auto"/>
        <w:rPr>
          <w:b/>
          <w:bCs/>
          <w:sz w:val="24"/>
          <w:szCs w:val="24"/>
        </w:rPr>
      </w:pPr>
      <w:r>
        <w:rPr>
          <w:b/>
          <w:bCs/>
          <w:sz w:val="24"/>
          <w:szCs w:val="24"/>
        </w:rPr>
        <w:t xml:space="preserve">3. </w:t>
      </w:r>
      <w:commentRangeStart w:id="7"/>
      <w:r w:rsidR="001173CE" w:rsidRPr="001173CE">
        <w:rPr>
          <w:b/>
          <w:bCs/>
          <w:sz w:val="24"/>
          <w:szCs w:val="24"/>
        </w:rPr>
        <w:t>Requirements</w:t>
      </w:r>
      <w:commentRangeEnd w:id="7"/>
      <w:r w:rsidR="00FF42EB">
        <w:rPr>
          <w:rStyle w:val="CommentReference"/>
        </w:rPr>
        <w:commentReference w:id="7"/>
      </w:r>
    </w:p>
    <w:p w14:paraId="29654F08" w14:textId="0F2466D7" w:rsidR="00A45ACB" w:rsidRPr="00754086" w:rsidRDefault="00A45ACB" w:rsidP="001173CE">
      <w:pPr>
        <w:spacing w:after="0" w:line="240" w:lineRule="auto"/>
        <w:rPr>
          <w:sz w:val="24"/>
          <w:szCs w:val="24"/>
        </w:rPr>
      </w:pPr>
      <w:r w:rsidRPr="00754086">
        <w:rPr>
          <w:sz w:val="24"/>
          <w:szCs w:val="24"/>
        </w:rPr>
        <w:t>The system requirement</w:t>
      </w:r>
      <w:r w:rsidR="003B77EA">
        <w:rPr>
          <w:sz w:val="24"/>
          <w:szCs w:val="24"/>
        </w:rPr>
        <w:t>s</w:t>
      </w:r>
      <w:r w:rsidRPr="00754086">
        <w:rPr>
          <w:sz w:val="24"/>
          <w:szCs w:val="24"/>
        </w:rPr>
        <w:t xml:space="preserve"> evolved as the project was further defined. </w:t>
      </w:r>
      <w:r w:rsidR="00754086" w:rsidRPr="00754086">
        <w:rPr>
          <w:sz w:val="24"/>
          <w:szCs w:val="24"/>
        </w:rPr>
        <w:t xml:space="preserve">The initial design alternative incorporated J1939 hardware, a software GUI, and other components. However, due to challenges with J1708 hardware </w:t>
      </w:r>
      <w:r w:rsidR="003B77EA">
        <w:rPr>
          <w:sz w:val="24"/>
          <w:szCs w:val="24"/>
        </w:rPr>
        <w:t>leading to a</w:t>
      </w:r>
      <w:r w:rsidR="00754086" w:rsidRPr="00754086">
        <w:rPr>
          <w:sz w:val="24"/>
          <w:szCs w:val="24"/>
        </w:rPr>
        <w:t xml:space="preserve"> diminished timeline, the following requirements we ultimately selected as the basis for the final design alternative.</w:t>
      </w:r>
    </w:p>
    <w:p w14:paraId="16C2D890" w14:textId="77777777" w:rsidR="00754086" w:rsidRDefault="00754086" w:rsidP="001173CE">
      <w:pPr>
        <w:spacing w:after="0" w:line="240" w:lineRule="auto"/>
        <w:rPr>
          <w:b/>
          <w:bCs/>
          <w:sz w:val="24"/>
          <w:szCs w:val="24"/>
        </w:rPr>
      </w:pPr>
    </w:p>
    <w:p w14:paraId="31352319" w14:textId="6C8E4635" w:rsidR="009B3BB9" w:rsidRDefault="00FF42EB" w:rsidP="001173CE">
      <w:pPr>
        <w:spacing w:after="0" w:line="240" w:lineRule="auto"/>
        <w:rPr>
          <w:b/>
          <w:bCs/>
          <w:sz w:val="24"/>
          <w:szCs w:val="24"/>
        </w:rPr>
      </w:pPr>
      <w:r>
        <w:rPr>
          <w:b/>
          <w:bCs/>
          <w:sz w:val="24"/>
          <w:szCs w:val="24"/>
        </w:rPr>
        <w:t>Functional System Requirements</w:t>
      </w:r>
      <w:r w:rsidR="00754086">
        <w:rPr>
          <w:b/>
          <w:bCs/>
          <w:sz w:val="24"/>
          <w:szCs w:val="24"/>
        </w:rPr>
        <w:t>:</w:t>
      </w:r>
    </w:p>
    <w:p w14:paraId="558B93FD" w14:textId="51C59531" w:rsidR="00DC4D36" w:rsidRPr="00A45ACB" w:rsidRDefault="00A45ACB" w:rsidP="00A45ACB">
      <w:pPr>
        <w:spacing w:after="0" w:line="240" w:lineRule="auto"/>
        <w:ind w:left="720"/>
        <w:rPr>
          <w:sz w:val="24"/>
          <w:szCs w:val="24"/>
        </w:rPr>
      </w:pPr>
      <w:r w:rsidRPr="00A45ACB">
        <w:rPr>
          <w:b/>
          <w:bCs/>
          <w:sz w:val="24"/>
          <w:szCs w:val="24"/>
        </w:rPr>
        <w:t>SR1</w:t>
      </w:r>
      <w:r>
        <w:rPr>
          <w:sz w:val="24"/>
          <w:szCs w:val="24"/>
        </w:rPr>
        <w:t xml:space="preserve"> </w:t>
      </w:r>
      <w:r w:rsidR="00DC4D36" w:rsidRPr="00A45ACB">
        <w:rPr>
          <w:sz w:val="24"/>
          <w:szCs w:val="24"/>
        </w:rPr>
        <w:t xml:space="preserve">System </w:t>
      </w:r>
      <w:r>
        <w:rPr>
          <w:sz w:val="24"/>
          <w:szCs w:val="24"/>
        </w:rPr>
        <w:t xml:space="preserve">hardware </w:t>
      </w:r>
      <w:r w:rsidR="00DC4D36" w:rsidRPr="00A45ACB">
        <w:rPr>
          <w:sz w:val="24"/>
          <w:szCs w:val="24"/>
        </w:rPr>
        <w:t>shall comply with J1708 specifications</w:t>
      </w:r>
      <w:r>
        <w:rPr>
          <w:sz w:val="24"/>
          <w:szCs w:val="24"/>
        </w:rPr>
        <w:t>.</w:t>
      </w:r>
    </w:p>
    <w:p w14:paraId="42F71648" w14:textId="1AAC692F" w:rsidR="00DC4D36" w:rsidRPr="00A45ACB" w:rsidRDefault="00A45ACB" w:rsidP="00A45ACB">
      <w:pPr>
        <w:spacing w:after="0" w:line="240" w:lineRule="auto"/>
        <w:ind w:left="720"/>
        <w:rPr>
          <w:sz w:val="24"/>
          <w:szCs w:val="24"/>
        </w:rPr>
      </w:pPr>
      <w:r w:rsidRPr="00A45ACB">
        <w:rPr>
          <w:b/>
          <w:bCs/>
          <w:sz w:val="24"/>
          <w:szCs w:val="24"/>
        </w:rPr>
        <w:t>SR2</w:t>
      </w:r>
      <w:r>
        <w:rPr>
          <w:sz w:val="24"/>
          <w:szCs w:val="24"/>
        </w:rPr>
        <w:t xml:space="preserve"> </w:t>
      </w:r>
      <w:r w:rsidR="00DC4D36" w:rsidRPr="00A45ACB">
        <w:rPr>
          <w:sz w:val="24"/>
          <w:szCs w:val="24"/>
        </w:rPr>
        <w:t xml:space="preserve">Total </w:t>
      </w:r>
      <w:r w:rsidR="00995164">
        <w:rPr>
          <w:sz w:val="24"/>
          <w:szCs w:val="24"/>
        </w:rPr>
        <w:t>hardware</w:t>
      </w:r>
      <w:r w:rsidR="00DC4D36" w:rsidRPr="00A45ACB">
        <w:rPr>
          <w:sz w:val="24"/>
          <w:szCs w:val="24"/>
        </w:rPr>
        <w:t xml:space="preserve"> cost shall not exceed $200</w:t>
      </w:r>
      <w:r>
        <w:rPr>
          <w:sz w:val="24"/>
          <w:szCs w:val="24"/>
        </w:rPr>
        <w:t>.</w:t>
      </w:r>
    </w:p>
    <w:p w14:paraId="44386446" w14:textId="2238334E" w:rsidR="00A45ACB" w:rsidRDefault="00A45ACB" w:rsidP="00A45ACB">
      <w:pPr>
        <w:spacing w:after="0" w:line="240" w:lineRule="auto"/>
        <w:ind w:left="720"/>
        <w:rPr>
          <w:sz w:val="24"/>
          <w:szCs w:val="24"/>
        </w:rPr>
      </w:pPr>
      <w:r>
        <w:rPr>
          <w:b/>
          <w:bCs/>
          <w:sz w:val="24"/>
          <w:szCs w:val="24"/>
        </w:rPr>
        <w:t xml:space="preserve">SR3 </w:t>
      </w:r>
      <w:r w:rsidRPr="00A45ACB">
        <w:rPr>
          <w:sz w:val="24"/>
          <w:szCs w:val="24"/>
        </w:rPr>
        <w:t xml:space="preserve">System communication shall </w:t>
      </w:r>
      <w:r>
        <w:rPr>
          <w:sz w:val="24"/>
          <w:szCs w:val="24"/>
        </w:rPr>
        <w:t xml:space="preserve">comply </w:t>
      </w:r>
      <w:r w:rsidRPr="00A45ACB">
        <w:rPr>
          <w:sz w:val="24"/>
          <w:szCs w:val="24"/>
        </w:rPr>
        <w:t xml:space="preserve">with </w:t>
      </w:r>
      <w:r>
        <w:rPr>
          <w:sz w:val="24"/>
          <w:szCs w:val="24"/>
        </w:rPr>
        <w:t xml:space="preserve">SAE </w:t>
      </w:r>
      <w:r w:rsidRPr="00A45ACB">
        <w:rPr>
          <w:sz w:val="24"/>
          <w:szCs w:val="24"/>
        </w:rPr>
        <w:t xml:space="preserve">J1587 </w:t>
      </w:r>
      <w:r>
        <w:rPr>
          <w:sz w:val="24"/>
          <w:szCs w:val="24"/>
        </w:rPr>
        <w:t>recommended practice.</w:t>
      </w:r>
    </w:p>
    <w:p w14:paraId="2FA7B1EC" w14:textId="71D68144" w:rsidR="00A45ACB" w:rsidRPr="00A45ACB" w:rsidRDefault="00A45ACB" w:rsidP="00A45ACB">
      <w:pPr>
        <w:spacing w:after="0" w:line="240" w:lineRule="auto"/>
        <w:ind w:left="720"/>
        <w:rPr>
          <w:sz w:val="24"/>
          <w:szCs w:val="24"/>
        </w:rPr>
      </w:pPr>
      <w:r>
        <w:rPr>
          <w:b/>
          <w:bCs/>
          <w:sz w:val="24"/>
          <w:szCs w:val="24"/>
        </w:rPr>
        <w:t xml:space="preserve">SR4 </w:t>
      </w:r>
      <w:r w:rsidRPr="00A45ACB">
        <w:rPr>
          <w:sz w:val="24"/>
          <w:szCs w:val="24"/>
        </w:rPr>
        <w:t>System software shall be well-</w:t>
      </w:r>
      <w:r>
        <w:rPr>
          <w:sz w:val="24"/>
          <w:szCs w:val="24"/>
        </w:rPr>
        <w:t xml:space="preserve">documented </w:t>
      </w:r>
      <w:r w:rsidRPr="00A45ACB">
        <w:rPr>
          <w:sz w:val="24"/>
          <w:szCs w:val="24"/>
        </w:rPr>
        <w:t>and easy to read.</w:t>
      </w:r>
    </w:p>
    <w:p w14:paraId="4BD1D133" w14:textId="77777777" w:rsidR="00A45ACB" w:rsidRPr="00A45ACB" w:rsidRDefault="00A45ACB" w:rsidP="00A45ACB">
      <w:pPr>
        <w:spacing w:after="0" w:line="240" w:lineRule="auto"/>
        <w:rPr>
          <w:b/>
          <w:bCs/>
          <w:sz w:val="24"/>
          <w:szCs w:val="24"/>
        </w:rPr>
      </w:pPr>
    </w:p>
    <w:p w14:paraId="2B3202E8" w14:textId="4BFAB8BF" w:rsidR="00A45ACB" w:rsidRDefault="00FF42EB" w:rsidP="00A45ACB">
      <w:pPr>
        <w:spacing w:after="0" w:line="240" w:lineRule="auto"/>
        <w:rPr>
          <w:b/>
          <w:bCs/>
          <w:sz w:val="24"/>
          <w:szCs w:val="24"/>
        </w:rPr>
      </w:pPr>
      <w:r>
        <w:rPr>
          <w:b/>
          <w:bCs/>
          <w:sz w:val="24"/>
          <w:szCs w:val="24"/>
        </w:rPr>
        <w:t>Functional Cybersecurity Requirements</w:t>
      </w:r>
      <w:r w:rsidR="00754086">
        <w:rPr>
          <w:b/>
          <w:bCs/>
          <w:sz w:val="24"/>
          <w:szCs w:val="24"/>
        </w:rPr>
        <w:t>:</w:t>
      </w:r>
    </w:p>
    <w:p w14:paraId="2E31968E" w14:textId="611509C1" w:rsidR="00A45ACB" w:rsidRPr="00A45ACB" w:rsidRDefault="00A45ACB" w:rsidP="00A45ACB">
      <w:pPr>
        <w:spacing w:after="0" w:line="240" w:lineRule="auto"/>
        <w:ind w:left="720"/>
        <w:rPr>
          <w:sz w:val="24"/>
          <w:szCs w:val="24"/>
        </w:rPr>
      </w:pPr>
      <w:r>
        <w:rPr>
          <w:b/>
          <w:bCs/>
          <w:sz w:val="24"/>
          <w:szCs w:val="24"/>
        </w:rPr>
        <w:t>CR1</w:t>
      </w:r>
      <w:r w:rsidRPr="00A45ACB">
        <w:rPr>
          <w:b/>
          <w:bCs/>
          <w:sz w:val="24"/>
          <w:szCs w:val="24"/>
        </w:rPr>
        <w:t xml:space="preserve"> </w:t>
      </w:r>
      <w:r w:rsidRPr="00A45ACB">
        <w:rPr>
          <w:sz w:val="24"/>
          <w:szCs w:val="24"/>
        </w:rPr>
        <w:t>System shall integrate a hardware security module</w:t>
      </w:r>
      <w:r>
        <w:rPr>
          <w:sz w:val="24"/>
          <w:szCs w:val="24"/>
        </w:rPr>
        <w:t>.</w:t>
      </w:r>
    </w:p>
    <w:p w14:paraId="5C5C3673" w14:textId="5CE23311" w:rsidR="00A45ACB" w:rsidRDefault="00A45ACB" w:rsidP="00A45ACB">
      <w:pPr>
        <w:spacing w:after="0" w:line="240" w:lineRule="auto"/>
        <w:ind w:left="720"/>
        <w:rPr>
          <w:b/>
          <w:bCs/>
          <w:sz w:val="24"/>
          <w:szCs w:val="24"/>
        </w:rPr>
      </w:pPr>
      <w:r>
        <w:rPr>
          <w:b/>
          <w:bCs/>
          <w:sz w:val="24"/>
          <w:szCs w:val="24"/>
        </w:rPr>
        <w:t xml:space="preserve">CR2 </w:t>
      </w:r>
      <w:r w:rsidRPr="00A45ACB">
        <w:rPr>
          <w:sz w:val="24"/>
          <w:szCs w:val="24"/>
        </w:rPr>
        <w:t>System shall demonstrate key-generation with HSM</w:t>
      </w:r>
    </w:p>
    <w:p w14:paraId="31F2346B" w14:textId="6349121A" w:rsidR="00A45ACB" w:rsidRDefault="00A45ACB" w:rsidP="00A45ACB">
      <w:pPr>
        <w:spacing w:after="0" w:line="240" w:lineRule="auto"/>
        <w:ind w:left="720"/>
        <w:rPr>
          <w:b/>
          <w:bCs/>
          <w:sz w:val="24"/>
          <w:szCs w:val="24"/>
        </w:rPr>
      </w:pPr>
      <w:r>
        <w:rPr>
          <w:b/>
          <w:bCs/>
          <w:sz w:val="24"/>
          <w:szCs w:val="24"/>
        </w:rPr>
        <w:t xml:space="preserve">CR3 </w:t>
      </w:r>
      <w:r w:rsidRPr="00A45ACB">
        <w:rPr>
          <w:sz w:val="24"/>
          <w:szCs w:val="24"/>
        </w:rPr>
        <w:t>System shall demonstrate key-exchange over J1587</w:t>
      </w:r>
    </w:p>
    <w:p w14:paraId="60850BD8" w14:textId="77777777" w:rsidR="009B3BB9" w:rsidRPr="001173CE" w:rsidRDefault="009B3BB9" w:rsidP="001173CE">
      <w:pPr>
        <w:spacing w:after="0" w:line="240" w:lineRule="auto"/>
        <w:rPr>
          <w:b/>
          <w:bCs/>
          <w:sz w:val="24"/>
          <w:szCs w:val="24"/>
        </w:rPr>
      </w:pPr>
    </w:p>
    <w:p w14:paraId="22A52B85" w14:textId="3A3229FB" w:rsidR="00710C8B" w:rsidRPr="00710C8B" w:rsidRDefault="003B77EA" w:rsidP="00985CEA">
      <w:pPr>
        <w:spacing w:after="0" w:line="240" w:lineRule="auto"/>
        <w:rPr>
          <w:b/>
          <w:bCs/>
          <w:sz w:val="24"/>
          <w:szCs w:val="24"/>
        </w:rPr>
      </w:pPr>
      <w:r>
        <w:rPr>
          <w:b/>
          <w:bCs/>
          <w:sz w:val="24"/>
          <w:szCs w:val="24"/>
        </w:rPr>
        <w:t xml:space="preserve">4. </w:t>
      </w:r>
      <w:commentRangeStart w:id="8"/>
      <w:r w:rsidR="001173CE" w:rsidRPr="001173CE">
        <w:rPr>
          <w:b/>
          <w:bCs/>
          <w:sz w:val="24"/>
          <w:szCs w:val="24"/>
        </w:rPr>
        <w:t>Specific Project Focus</w:t>
      </w:r>
      <w:commentRangeEnd w:id="8"/>
      <w:r w:rsidR="00B0003A">
        <w:rPr>
          <w:rStyle w:val="CommentReference"/>
        </w:rPr>
        <w:commentReference w:id="8"/>
      </w:r>
    </w:p>
    <w:p w14:paraId="1FFEBA99" w14:textId="4A9A4504" w:rsidR="00995164" w:rsidRPr="00754086" w:rsidRDefault="00754086" w:rsidP="005B7B84">
      <w:pPr>
        <w:spacing w:after="0" w:line="240" w:lineRule="auto"/>
        <w:rPr>
          <w:sz w:val="24"/>
          <w:szCs w:val="24"/>
        </w:rPr>
      </w:pPr>
      <w:r w:rsidRPr="00754086">
        <w:rPr>
          <w:sz w:val="24"/>
          <w:szCs w:val="24"/>
        </w:rPr>
        <w:t>This project aimed to deliver a solution for cybersecurity goals 1 and 2 mentioned earlier in the report.</w:t>
      </w:r>
      <w:r>
        <w:rPr>
          <w:sz w:val="24"/>
          <w:szCs w:val="24"/>
        </w:rPr>
        <w:t xml:space="preserve"> </w:t>
      </w:r>
      <w:r w:rsidR="0070231B">
        <w:rPr>
          <w:sz w:val="24"/>
          <w:szCs w:val="24"/>
        </w:rPr>
        <w:t>To accomplish this</w:t>
      </w:r>
      <w:r w:rsidR="0052262F">
        <w:rPr>
          <w:sz w:val="24"/>
          <w:szCs w:val="24"/>
        </w:rPr>
        <w:t>,</w:t>
      </w:r>
      <w:r w:rsidR="00995164">
        <w:rPr>
          <w:sz w:val="24"/>
          <w:szCs w:val="24"/>
        </w:rPr>
        <w:t xml:space="preserve"> </w:t>
      </w:r>
      <w:r w:rsidR="0070231B">
        <w:rPr>
          <w:sz w:val="24"/>
          <w:szCs w:val="24"/>
        </w:rPr>
        <w:t xml:space="preserve">two prototype ECUs </w:t>
      </w:r>
      <w:r w:rsidR="0074426A">
        <w:rPr>
          <w:sz w:val="24"/>
          <w:szCs w:val="24"/>
        </w:rPr>
        <w:t>were made using identical hardware.</w:t>
      </w:r>
      <w:r w:rsidR="00727ED3">
        <w:rPr>
          <w:sz w:val="24"/>
          <w:szCs w:val="24"/>
        </w:rPr>
        <w:t xml:space="preserve"> </w:t>
      </w:r>
      <w:r w:rsidR="00995164">
        <w:rPr>
          <w:sz w:val="24"/>
          <w:szCs w:val="24"/>
        </w:rPr>
        <w:t xml:space="preserve">The primary components of the ECUs were a Teensy 4.0, an RS485 chip, hex-inverter chip, and a </w:t>
      </w:r>
      <w:r w:rsidR="00A3324A">
        <w:rPr>
          <w:sz w:val="24"/>
          <w:szCs w:val="24"/>
        </w:rPr>
        <w:t xml:space="preserve">5V </w:t>
      </w:r>
      <w:r w:rsidR="00995164">
        <w:rPr>
          <w:sz w:val="24"/>
          <w:szCs w:val="24"/>
        </w:rPr>
        <w:t>regulator. These were integrated on a breadboard according to the wiring diagram provided in</w:t>
      </w:r>
      <w:r w:rsidR="00985CEA">
        <w:rPr>
          <w:sz w:val="24"/>
          <w:szCs w:val="24"/>
        </w:rPr>
        <w:t xml:space="preserve"> </w:t>
      </w:r>
      <w:r w:rsidR="00995164">
        <w:rPr>
          <w:sz w:val="24"/>
          <w:szCs w:val="24"/>
        </w:rPr>
        <w:lastRenderedPageBreak/>
        <w:t xml:space="preserve">the </w:t>
      </w:r>
      <w:r w:rsidR="005B7B84">
        <w:rPr>
          <w:sz w:val="24"/>
          <w:szCs w:val="24"/>
        </w:rPr>
        <w:t>appendices</w:t>
      </w:r>
      <w:r w:rsidR="00995164">
        <w:rPr>
          <w:sz w:val="24"/>
          <w:szCs w:val="24"/>
        </w:rPr>
        <w:t>.</w:t>
      </w:r>
      <w:r w:rsidR="00A3324A">
        <w:rPr>
          <w:sz w:val="24"/>
          <w:szCs w:val="24"/>
        </w:rPr>
        <w:t xml:space="preserve"> A regulator allowed testing with an actual ECU and the Teensy allowed the device to be programmed using a C/C++ variant in the Arduino/</w:t>
      </w:r>
      <w:proofErr w:type="spellStart"/>
      <w:r w:rsidR="00A3324A">
        <w:rPr>
          <w:sz w:val="24"/>
          <w:szCs w:val="24"/>
        </w:rPr>
        <w:t>Teensyduino</w:t>
      </w:r>
      <w:proofErr w:type="spellEnd"/>
      <w:r w:rsidR="00A3324A">
        <w:rPr>
          <w:sz w:val="24"/>
          <w:szCs w:val="24"/>
        </w:rPr>
        <w:t xml:space="preserve"> IDE.</w:t>
      </w:r>
      <w:r w:rsidR="006E5054">
        <w:rPr>
          <w:sz w:val="24"/>
          <w:szCs w:val="24"/>
        </w:rPr>
        <w:t xml:space="preserve"> </w:t>
      </w:r>
    </w:p>
    <w:p w14:paraId="7FBBB810" w14:textId="77777777" w:rsidR="006E5054" w:rsidRDefault="006E5054" w:rsidP="006E5054">
      <w:pPr>
        <w:spacing w:after="0" w:line="240" w:lineRule="auto"/>
        <w:rPr>
          <w:sz w:val="24"/>
          <w:szCs w:val="24"/>
        </w:rPr>
      </w:pPr>
    </w:p>
    <w:p w14:paraId="3521A10B" w14:textId="76498DFD" w:rsidR="00710C8B" w:rsidRDefault="006E5054" w:rsidP="006E5054">
      <w:pPr>
        <w:spacing w:after="0" w:line="240" w:lineRule="auto"/>
        <w:rPr>
          <w:sz w:val="24"/>
          <w:szCs w:val="24"/>
        </w:rPr>
      </w:pPr>
      <w:r w:rsidRPr="006E5054">
        <w:rPr>
          <w:sz w:val="24"/>
          <w:szCs w:val="24"/>
        </w:rPr>
        <w:t xml:space="preserve">The ATECC608A was selected as the hardware security module. The Microchip </w:t>
      </w:r>
      <w:proofErr w:type="spellStart"/>
      <w:r w:rsidRPr="006E5054">
        <w:rPr>
          <w:sz w:val="24"/>
          <w:szCs w:val="24"/>
        </w:rPr>
        <w:t>TrustAuth</w:t>
      </w:r>
      <w:proofErr w:type="spellEnd"/>
      <w:r w:rsidRPr="006E5054">
        <w:rPr>
          <w:sz w:val="24"/>
          <w:szCs w:val="24"/>
        </w:rPr>
        <w:t xml:space="preserve"> platform development kit was used to interface with the ATECC608A</w:t>
      </w:r>
      <w:r>
        <w:rPr>
          <w:sz w:val="24"/>
          <w:szCs w:val="24"/>
        </w:rPr>
        <w:t xml:space="preserve"> via python</w:t>
      </w:r>
      <w:r w:rsidRPr="006E5054">
        <w:rPr>
          <w:sz w:val="24"/>
          <w:szCs w:val="24"/>
        </w:rPr>
        <w:t xml:space="preserve">. </w:t>
      </w:r>
      <w:r w:rsidR="00985CEA">
        <w:rPr>
          <w:sz w:val="24"/>
          <w:szCs w:val="24"/>
        </w:rPr>
        <w:t xml:space="preserve">A diagram of the final hardware setup is provided in </w:t>
      </w:r>
      <w:r w:rsidR="00985CEA" w:rsidRPr="00985CEA">
        <w:rPr>
          <w:b/>
          <w:bCs/>
          <w:sz w:val="24"/>
          <w:szCs w:val="24"/>
        </w:rPr>
        <w:t>Fig. 7</w:t>
      </w:r>
      <w:r w:rsidR="00985CEA">
        <w:rPr>
          <w:sz w:val="24"/>
          <w:szCs w:val="24"/>
        </w:rPr>
        <w:t xml:space="preserve">. </w:t>
      </w:r>
    </w:p>
    <w:p w14:paraId="4B63CF26" w14:textId="77777777" w:rsidR="00985CEA" w:rsidRDefault="00985CEA" w:rsidP="006E5054">
      <w:pPr>
        <w:spacing w:after="0" w:line="240" w:lineRule="auto"/>
        <w:rPr>
          <w:sz w:val="24"/>
          <w:szCs w:val="24"/>
        </w:rPr>
      </w:pPr>
    </w:p>
    <w:p w14:paraId="5BE3709C" w14:textId="77777777" w:rsidR="00985CEA" w:rsidRDefault="00985CEA" w:rsidP="00985CEA">
      <w:pPr>
        <w:spacing w:after="0" w:line="240" w:lineRule="auto"/>
        <w:jc w:val="center"/>
        <w:rPr>
          <w:sz w:val="24"/>
          <w:szCs w:val="24"/>
        </w:rPr>
      </w:pPr>
      <w:r>
        <w:rPr>
          <w:noProof/>
          <w:sz w:val="24"/>
          <w:szCs w:val="24"/>
        </w:rPr>
        <w:drawing>
          <wp:inline distT="0" distB="0" distL="0" distR="0" wp14:anchorId="7AA66D0A" wp14:editId="5DB208B9">
            <wp:extent cx="2660200" cy="1956391"/>
            <wp:effectExtent l="0" t="0" r="6985"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5103" cy="1967351"/>
                    </a:xfrm>
                    <a:prstGeom prst="rect">
                      <a:avLst/>
                    </a:prstGeom>
                    <a:noFill/>
                  </pic:spPr>
                </pic:pic>
              </a:graphicData>
            </a:graphic>
          </wp:inline>
        </w:drawing>
      </w:r>
    </w:p>
    <w:p w14:paraId="5EB0E005" w14:textId="367C9D30" w:rsidR="006E5054" w:rsidRDefault="00985CEA" w:rsidP="00985CEA">
      <w:pPr>
        <w:spacing w:after="0" w:line="240" w:lineRule="auto"/>
        <w:jc w:val="center"/>
        <w:rPr>
          <w:sz w:val="24"/>
          <w:szCs w:val="24"/>
        </w:rPr>
      </w:pPr>
      <w:r w:rsidRPr="00985CEA">
        <w:rPr>
          <w:b/>
          <w:bCs/>
          <w:sz w:val="24"/>
          <w:szCs w:val="24"/>
        </w:rPr>
        <w:t>Fig</w:t>
      </w:r>
      <w:r w:rsidR="00536B2E">
        <w:rPr>
          <w:b/>
          <w:bCs/>
          <w:sz w:val="24"/>
          <w:szCs w:val="24"/>
        </w:rPr>
        <w:t>ure</w:t>
      </w:r>
      <w:r w:rsidRPr="00985CEA">
        <w:rPr>
          <w:b/>
          <w:bCs/>
          <w:sz w:val="24"/>
          <w:szCs w:val="24"/>
        </w:rPr>
        <w:t xml:space="preserve"> 7</w:t>
      </w:r>
      <w:r>
        <w:rPr>
          <w:sz w:val="24"/>
          <w:szCs w:val="24"/>
        </w:rPr>
        <w:t>: Final Hardware Setup</w:t>
      </w:r>
    </w:p>
    <w:p w14:paraId="295856B3" w14:textId="77777777" w:rsidR="00985CEA" w:rsidRPr="006E5054" w:rsidRDefault="00985CEA" w:rsidP="00985CEA">
      <w:pPr>
        <w:spacing w:after="0" w:line="240" w:lineRule="auto"/>
        <w:rPr>
          <w:sz w:val="24"/>
          <w:szCs w:val="24"/>
        </w:rPr>
      </w:pPr>
    </w:p>
    <w:p w14:paraId="01374ACD" w14:textId="11B528C7" w:rsidR="001173CE" w:rsidRDefault="003B77EA" w:rsidP="001173CE">
      <w:pPr>
        <w:spacing w:after="0" w:line="240" w:lineRule="auto"/>
        <w:rPr>
          <w:b/>
          <w:bCs/>
          <w:sz w:val="24"/>
          <w:szCs w:val="24"/>
        </w:rPr>
      </w:pPr>
      <w:r>
        <w:rPr>
          <w:b/>
          <w:bCs/>
          <w:sz w:val="24"/>
          <w:szCs w:val="24"/>
        </w:rPr>
        <w:t xml:space="preserve">5. </w:t>
      </w:r>
      <w:commentRangeStart w:id="9"/>
      <w:r w:rsidR="001173CE" w:rsidRPr="001173CE">
        <w:rPr>
          <w:b/>
          <w:bCs/>
          <w:sz w:val="24"/>
          <w:szCs w:val="24"/>
        </w:rPr>
        <w:t>Implementation</w:t>
      </w:r>
      <w:commentRangeEnd w:id="9"/>
      <w:r w:rsidR="00B0003A">
        <w:rPr>
          <w:rStyle w:val="CommentReference"/>
        </w:rPr>
        <w:commentReference w:id="9"/>
      </w:r>
    </w:p>
    <w:p w14:paraId="708AFA9F" w14:textId="553D54D3" w:rsidR="009B3BB9" w:rsidRPr="000007ED" w:rsidRDefault="00A83852" w:rsidP="001173CE">
      <w:pPr>
        <w:spacing w:after="0" w:line="240" w:lineRule="auto"/>
        <w:rPr>
          <w:b/>
          <w:bCs/>
          <w:i/>
          <w:iCs/>
          <w:sz w:val="24"/>
          <w:szCs w:val="24"/>
        </w:rPr>
      </w:pPr>
      <w:r w:rsidRPr="000007ED">
        <w:rPr>
          <w:b/>
          <w:bCs/>
          <w:i/>
          <w:iCs/>
          <w:sz w:val="24"/>
          <w:szCs w:val="24"/>
        </w:rPr>
        <w:t>Overall Goal</w:t>
      </w:r>
    </w:p>
    <w:p w14:paraId="75E5FBDD" w14:textId="2F530DDD" w:rsidR="00A83852" w:rsidRDefault="000007ED" w:rsidP="00985CEA">
      <w:pPr>
        <w:spacing w:after="0" w:line="240" w:lineRule="auto"/>
        <w:rPr>
          <w:sz w:val="24"/>
          <w:szCs w:val="24"/>
        </w:rPr>
      </w:pPr>
      <w:r w:rsidRPr="000007ED">
        <w:rPr>
          <w:sz w:val="24"/>
          <w:szCs w:val="24"/>
        </w:rPr>
        <w:t xml:space="preserve">With suitable hardware in place, the </w:t>
      </w:r>
      <w:r>
        <w:rPr>
          <w:sz w:val="24"/>
          <w:szCs w:val="24"/>
        </w:rPr>
        <w:t>two demo ECU</w:t>
      </w:r>
      <w:r w:rsidR="00985CEA">
        <w:rPr>
          <w:sz w:val="24"/>
          <w:szCs w:val="24"/>
        </w:rPr>
        <w:t xml:space="preserve">s </w:t>
      </w:r>
      <w:r>
        <w:rPr>
          <w:sz w:val="24"/>
          <w:szCs w:val="24"/>
        </w:rPr>
        <w:t xml:space="preserve">were intended to facilitate a demonstration of key generation, key exchange, and message encryption using the procedure shown in </w:t>
      </w:r>
      <w:r w:rsidR="00ED45E8">
        <w:rPr>
          <w:sz w:val="24"/>
          <w:szCs w:val="24"/>
        </w:rPr>
        <w:t>the appendices</w:t>
      </w:r>
      <w:r>
        <w:rPr>
          <w:sz w:val="24"/>
          <w:szCs w:val="24"/>
        </w:rPr>
        <w:t>.</w:t>
      </w:r>
      <w:r w:rsidR="00985CEA">
        <w:rPr>
          <w:sz w:val="24"/>
          <w:szCs w:val="24"/>
        </w:rPr>
        <w:t xml:space="preserve"> </w:t>
      </w:r>
      <w:r>
        <w:rPr>
          <w:sz w:val="24"/>
          <w:szCs w:val="24"/>
        </w:rPr>
        <w:t xml:space="preserve">This procedure produced the following </w:t>
      </w:r>
      <w:r w:rsidR="00A83852">
        <w:rPr>
          <w:sz w:val="24"/>
          <w:szCs w:val="24"/>
        </w:rPr>
        <w:t>deliverables</w:t>
      </w:r>
      <w:r w:rsidR="00A83852" w:rsidRPr="00A83852">
        <w:rPr>
          <w:sz w:val="24"/>
          <w:szCs w:val="24"/>
        </w:rPr>
        <w:t>:</w:t>
      </w:r>
    </w:p>
    <w:p w14:paraId="396BA03A" w14:textId="5B0173CD" w:rsidR="00A83852" w:rsidRPr="000007ED" w:rsidRDefault="000007ED" w:rsidP="000007ED">
      <w:pPr>
        <w:pStyle w:val="ListParagraph"/>
        <w:numPr>
          <w:ilvl w:val="0"/>
          <w:numId w:val="9"/>
        </w:numPr>
        <w:spacing w:after="0" w:line="240" w:lineRule="auto"/>
        <w:rPr>
          <w:sz w:val="24"/>
          <w:szCs w:val="24"/>
        </w:rPr>
      </w:pPr>
      <w:r>
        <w:rPr>
          <w:sz w:val="24"/>
          <w:szCs w:val="24"/>
        </w:rPr>
        <w:t>One C/C++</w:t>
      </w:r>
      <w:r w:rsidR="00A83852" w:rsidRPr="000007ED">
        <w:rPr>
          <w:sz w:val="24"/>
          <w:szCs w:val="24"/>
        </w:rPr>
        <w:t xml:space="preserve"> library with useful functions for reading, and transmitting J1587 messages.</w:t>
      </w:r>
    </w:p>
    <w:p w14:paraId="0B57FC1A" w14:textId="08EA4A64" w:rsidR="00A83852" w:rsidRPr="000007ED" w:rsidRDefault="00A83852" w:rsidP="000007ED">
      <w:pPr>
        <w:pStyle w:val="ListParagraph"/>
        <w:numPr>
          <w:ilvl w:val="0"/>
          <w:numId w:val="9"/>
        </w:numPr>
        <w:spacing w:after="0" w:line="240" w:lineRule="auto"/>
        <w:rPr>
          <w:sz w:val="24"/>
          <w:szCs w:val="24"/>
        </w:rPr>
      </w:pPr>
      <w:r w:rsidRPr="000007ED">
        <w:rPr>
          <w:sz w:val="24"/>
          <w:szCs w:val="24"/>
        </w:rPr>
        <w:t>Two</w:t>
      </w:r>
      <w:r w:rsidR="000007ED">
        <w:rPr>
          <w:sz w:val="24"/>
          <w:szCs w:val="24"/>
        </w:rPr>
        <w:t xml:space="preserve"> C/C++ </w:t>
      </w:r>
      <w:r w:rsidR="000007ED" w:rsidRPr="000007ED">
        <w:rPr>
          <w:sz w:val="24"/>
          <w:szCs w:val="24"/>
        </w:rPr>
        <w:t>sketches</w:t>
      </w:r>
      <w:r w:rsidRPr="000007ED">
        <w:rPr>
          <w:sz w:val="24"/>
          <w:szCs w:val="24"/>
        </w:rPr>
        <w:t xml:space="preserve"> used to flash each demo ECU.</w:t>
      </w:r>
    </w:p>
    <w:p w14:paraId="1D8BDFA0" w14:textId="1F34866B" w:rsidR="00A83852" w:rsidRDefault="00A83852" w:rsidP="000007ED">
      <w:pPr>
        <w:pStyle w:val="ListParagraph"/>
        <w:numPr>
          <w:ilvl w:val="0"/>
          <w:numId w:val="9"/>
        </w:numPr>
        <w:spacing w:after="0" w:line="240" w:lineRule="auto"/>
        <w:rPr>
          <w:sz w:val="24"/>
          <w:szCs w:val="24"/>
        </w:rPr>
      </w:pPr>
      <w:r w:rsidRPr="000007ED">
        <w:rPr>
          <w:sz w:val="24"/>
          <w:szCs w:val="24"/>
        </w:rPr>
        <w:t>Two Jupyter Notebooks to generate ECC key pairs, and perform cryptographic functions using HSM and python cryptography libraries.</w:t>
      </w:r>
    </w:p>
    <w:p w14:paraId="3D15712A" w14:textId="77777777" w:rsidR="000007ED" w:rsidRPr="000007ED" w:rsidRDefault="000007ED" w:rsidP="000007ED">
      <w:pPr>
        <w:spacing w:after="0" w:line="240" w:lineRule="auto"/>
        <w:rPr>
          <w:sz w:val="24"/>
          <w:szCs w:val="24"/>
        </w:rPr>
      </w:pPr>
    </w:p>
    <w:p w14:paraId="6C755F7D" w14:textId="31495B64" w:rsidR="00A83852" w:rsidRDefault="00A83852" w:rsidP="001173CE">
      <w:pPr>
        <w:spacing w:after="0" w:line="240" w:lineRule="auto"/>
        <w:rPr>
          <w:b/>
          <w:bCs/>
          <w:sz w:val="24"/>
          <w:szCs w:val="24"/>
        </w:rPr>
      </w:pPr>
      <w:r w:rsidRPr="000007ED">
        <w:rPr>
          <w:b/>
          <w:bCs/>
          <w:sz w:val="24"/>
          <w:szCs w:val="24"/>
        </w:rPr>
        <w:t>Completed Source Code</w:t>
      </w:r>
    </w:p>
    <w:p w14:paraId="28980364" w14:textId="690E3956" w:rsidR="00162442" w:rsidRDefault="00162442" w:rsidP="00162442">
      <w:pPr>
        <w:spacing w:after="0" w:line="240" w:lineRule="auto"/>
        <w:rPr>
          <w:sz w:val="24"/>
          <w:szCs w:val="24"/>
        </w:rPr>
      </w:pPr>
      <w:r w:rsidRPr="00162442">
        <w:rPr>
          <w:sz w:val="24"/>
          <w:szCs w:val="24"/>
        </w:rPr>
        <w:t>The source code that is functional and complete is the C/C++ library J1708.h and two C/C++ sketches used to flash each demo ECU.</w:t>
      </w:r>
      <w:r>
        <w:rPr>
          <w:sz w:val="24"/>
          <w:szCs w:val="24"/>
        </w:rPr>
        <w:t xml:space="preserve"> These files are available in the final submission. A general description of each function is provided in the README file. </w:t>
      </w:r>
      <w:r w:rsidRPr="00162442">
        <w:rPr>
          <w:sz w:val="24"/>
          <w:szCs w:val="24"/>
        </w:rPr>
        <w:t>J1708</w:t>
      </w:r>
      <w:proofErr w:type="gramStart"/>
      <w:r w:rsidRPr="00162442">
        <w:rPr>
          <w:sz w:val="24"/>
          <w:szCs w:val="24"/>
        </w:rPr>
        <w:t>Listen(</w:t>
      </w:r>
      <w:proofErr w:type="gramEnd"/>
      <w:r w:rsidRPr="00162442">
        <w:rPr>
          <w:sz w:val="24"/>
          <w:szCs w:val="24"/>
        </w:rPr>
        <w:t>)</w:t>
      </w:r>
      <w:r>
        <w:rPr>
          <w:sz w:val="24"/>
          <w:szCs w:val="24"/>
        </w:rPr>
        <w:t xml:space="preserve">, </w:t>
      </w:r>
      <w:r w:rsidRPr="00162442">
        <w:rPr>
          <w:sz w:val="24"/>
          <w:szCs w:val="24"/>
        </w:rPr>
        <w:t>parseJ1708</w:t>
      </w:r>
      <w:r>
        <w:rPr>
          <w:sz w:val="24"/>
          <w:szCs w:val="24"/>
        </w:rPr>
        <w:t xml:space="preserve">(), </w:t>
      </w:r>
      <w:r w:rsidRPr="00162442">
        <w:rPr>
          <w:sz w:val="24"/>
          <w:szCs w:val="24"/>
        </w:rPr>
        <w:t>J1708Rx</w:t>
      </w:r>
      <w:r>
        <w:rPr>
          <w:sz w:val="24"/>
          <w:szCs w:val="24"/>
        </w:rPr>
        <w:t xml:space="preserve">(), </w:t>
      </w:r>
      <w:r w:rsidRPr="00162442">
        <w:rPr>
          <w:sz w:val="24"/>
          <w:szCs w:val="24"/>
        </w:rPr>
        <w:t>J1708Tx</w:t>
      </w:r>
      <w:r>
        <w:rPr>
          <w:sz w:val="24"/>
          <w:szCs w:val="24"/>
        </w:rPr>
        <w:t xml:space="preserve">(), and </w:t>
      </w:r>
      <w:r w:rsidRPr="00162442">
        <w:rPr>
          <w:sz w:val="24"/>
          <w:szCs w:val="24"/>
        </w:rPr>
        <w:t>J1708TransportTx</w:t>
      </w:r>
      <w:r>
        <w:rPr>
          <w:sz w:val="24"/>
          <w:szCs w:val="24"/>
        </w:rPr>
        <w:t xml:space="preserve">() are among the most important functions. </w:t>
      </w:r>
      <w:r w:rsidRPr="00162442">
        <w:rPr>
          <w:sz w:val="24"/>
          <w:szCs w:val="24"/>
        </w:rPr>
        <w:t>J1708</w:t>
      </w:r>
      <w:proofErr w:type="gramStart"/>
      <w:r w:rsidRPr="00162442">
        <w:rPr>
          <w:sz w:val="24"/>
          <w:szCs w:val="24"/>
        </w:rPr>
        <w:t>Rx</w:t>
      </w:r>
      <w:r>
        <w:rPr>
          <w:sz w:val="24"/>
          <w:szCs w:val="24"/>
        </w:rPr>
        <w:t>(</w:t>
      </w:r>
      <w:proofErr w:type="gramEnd"/>
      <w:r>
        <w:rPr>
          <w:sz w:val="24"/>
          <w:szCs w:val="24"/>
        </w:rPr>
        <w:t xml:space="preserve">) and </w:t>
      </w:r>
      <w:r w:rsidRPr="00162442">
        <w:rPr>
          <w:sz w:val="24"/>
          <w:szCs w:val="24"/>
        </w:rPr>
        <w:t>J1708Tx</w:t>
      </w:r>
      <w:r>
        <w:rPr>
          <w:sz w:val="24"/>
          <w:szCs w:val="24"/>
        </w:rPr>
        <w:t>() functions were adapted from code originally written by Dr. Jeremy Daily [</w:t>
      </w:r>
      <w:r w:rsidR="00985CEA">
        <w:rPr>
          <w:sz w:val="24"/>
          <w:szCs w:val="24"/>
        </w:rPr>
        <w:t>8</w:t>
      </w:r>
      <w:r>
        <w:rPr>
          <w:sz w:val="24"/>
          <w:szCs w:val="24"/>
        </w:rPr>
        <w:t>].</w:t>
      </w:r>
    </w:p>
    <w:p w14:paraId="62D63B24" w14:textId="4FA7B329" w:rsidR="00162442" w:rsidRDefault="00162442" w:rsidP="00162442">
      <w:pPr>
        <w:spacing w:after="0" w:line="240" w:lineRule="auto"/>
        <w:rPr>
          <w:sz w:val="24"/>
          <w:szCs w:val="24"/>
        </w:rPr>
      </w:pPr>
    </w:p>
    <w:p w14:paraId="6F9118FD" w14:textId="440D617A" w:rsidR="00162442" w:rsidRDefault="00162442" w:rsidP="00162442">
      <w:pPr>
        <w:spacing w:after="0" w:line="240" w:lineRule="auto"/>
        <w:rPr>
          <w:sz w:val="24"/>
          <w:szCs w:val="24"/>
        </w:rPr>
      </w:pPr>
      <w:r>
        <w:rPr>
          <w:sz w:val="24"/>
          <w:szCs w:val="24"/>
        </w:rPr>
        <w:t>The script written for the ECU allows it to effectively listen to messages on the serial bus, parse messages that pertain to it, que</w:t>
      </w:r>
      <w:r w:rsidR="00987A00">
        <w:rPr>
          <w:sz w:val="24"/>
          <w:szCs w:val="24"/>
        </w:rPr>
        <w:t xml:space="preserve">ue a response, and send messages. A functional description of the code is provided in </w:t>
      </w:r>
      <w:r w:rsidR="00985CEA">
        <w:rPr>
          <w:sz w:val="24"/>
          <w:szCs w:val="24"/>
        </w:rPr>
        <w:t>the appendices</w:t>
      </w:r>
      <w:r w:rsidR="00987A00">
        <w:rPr>
          <w:sz w:val="24"/>
          <w:szCs w:val="24"/>
        </w:rPr>
        <w:t>.</w:t>
      </w:r>
    </w:p>
    <w:p w14:paraId="7233CEF1" w14:textId="77777777" w:rsidR="00162442" w:rsidRPr="000007ED" w:rsidRDefault="00162442" w:rsidP="001173CE">
      <w:pPr>
        <w:spacing w:after="0" w:line="240" w:lineRule="auto"/>
        <w:rPr>
          <w:b/>
          <w:bCs/>
          <w:sz w:val="24"/>
          <w:szCs w:val="24"/>
        </w:rPr>
      </w:pPr>
    </w:p>
    <w:p w14:paraId="7184795F" w14:textId="323DC0E0" w:rsidR="00A83852" w:rsidRDefault="00A83852" w:rsidP="001173CE">
      <w:pPr>
        <w:spacing w:after="0" w:line="240" w:lineRule="auto"/>
        <w:rPr>
          <w:b/>
          <w:bCs/>
          <w:sz w:val="24"/>
          <w:szCs w:val="24"/>
        </w:rPr>
      </w:pPr>
      <w:r>
        <w:rPr>
          <w:b/>
          <w:bCs/>
          <w:sz w:val="24"/>
          <w:szCs w:val="24"/>
        </w:rPr>
        <w:t>Unfinished Tasks</w:t>
      </w:r>
    </w:p>
    <w:p w14:paraId="68141A69" w14:textId="448662CE" w:rsidR="009B3BB9" w:rsidRPr="00987A00" w:rsidRDefault="00987A00" w:rsidP="001173CE">
      <w:pPr>
        <w:spacing w:after="0" w:line="240" w:lineRule="auto"/>
        <w:rPr>
          <w:sz w:val="24"/>
          <w:szCs w:val="24"/>
        </w:rPr>
      </w:pPr>
      <w:r w:rsidRPr="00987A00">
        <w:rPr>
          <w:sz w:val="24"/>
          <w:szCs w:val="24"/>
        </w:rPr>
        <w:lastRenderedPageBreak/>
        <w:t>Two Jupyter Notebooks to generate ECC key pairs, and perform cryptographic functions using HSM and python cryptography libraries</w:t>
      </w:r>
      <w:r>
        <w:rPr>
          <w:sz w:val="24"/>
          <w:szCs w:val="24"/>
        </w:rPr>
        <w:t xml:space="preserve"> were not completed before the scheduled project completion.</w:t>
      </w:r>
    </w:p>
    <w:p w14:paraId="052F49F3" w14:textId="77777777" w:rsidR="00987A00" w:rsidRPr="001173CE" w:rsidRDefault="00987A00" w:rsidP="001173CE">
      <w:pPr>
        <w:spacing w:after="0" w:line="240" w:lineRule="auto"/>
        <w:rPr>
          <w:b/>
          <w:bCs/>
          <w:sz w:val="24"/>
          <w:szCs w:val="24"/>
        </w:rPr>
      </w:pPr>
    </w:p>
    <w:p w14:paraId="4FF4B40B" w14:textId="39B01789" w:rsidR="001173CE" w:rsidRDefault="003B77EA" w:rsidP="001173CE">
      <w:pPr>
        <w:spacing w:after="0" w:line="240" w:lineRule="auto"/>
        <w:rPr>
          <w:b/>
          <w:bCs/>
          <w:sz w:val="24"/>
          <w:szCs w:val="24"/>
        </w:rPr>
      </w:pPr>
      <w:r>
        <w:rPr>
          <w:b/>
          <w:bCs/>
          <w:sz w:val="24"/>
          <w:szCs w:val="24"/>
        </w:rPr>
        <w:t xml:space="preserve">6. </w:t>
      </w:r>
      <w:commentRangeStart w:id="10"/>
      <w:r w:rsidR="001173CE" w:rsidRPr="001173CE">
        <w:rPr>
          <w:b/>
          <w:bCs/>
          <w:sz w:val="24"/>
          <w:szCs w:val="24"/>
        </w:rPr>
        <w:t>Testing</w:t>
      </w:r>
      <w:commentRangeEnd w:id="10"/>
      <w:r w:rsidR="00B0003A">
        <w:rPr>
          <w:rStyle w:val="CommentReference"/>
        </w:rPr>
        <w:commentReference w:id="10"/>
      </w:r>
    </w:p>
    <w:p w14:paraId="69232FA9" w14:textId="136F5CE3" w:rsidR="005B7B84" w:rsidRDefault="005710B3" w:rsidP="001173CE">
      <w:pPr>
        <w:spacing w:after="0" w:line="240" w:lineRule="auto"/>
        <w:rPr>
          <w:b/>
          <w:bCs/>
          <w:color w:val="538135" w:themeColor="accent6" w:themeShade="BF"/>
          <w:sz w:val="24"/>
          <w:szCs w:val="24"/>
        </w:rPr>
      </w:pPr>
      <w:r w:rsidRPr="00A45ACB">
        <w:rPr>
          <w:b/>
          <w:bCs/>
          <w:sz w:val="24"/>
          <w:szCs w:val="24"/>
        </w:rPr>
        <w:t>SR1</w:t>
      </w:r>
      <w:r>
        <w:rPr>
          <w:b/>
          <w:bCs/>
          <w:sz w:val="24"/>
          <w:szCs w:val="24"/>
        </w:rPr>
        <w:t xml:space="preserve">: </w:t>
      </w:r>
      <w:r w:rsidRPr="005710B3">
        <w:rPr>
          <w:b/>
          <w:bCs/>
          <w:color w:val="538135" w:themeColor="accent6" w:themeShade="BF"/>
          <w:sz w:val="24"/>
          <w:szCs w:val="24"/>
        </w:rPr>
        <w:t>Satisfied!</w:t>
      </w:r>
    </w:p>
    <w:p w14:paraId="324B2BE2" w14:textId="26EB85D7" w:rsidR="00987A00" w:rsidRPr="00987A00" w:rsidRDefault="00987A00" w:rsidP="00987A00">
      <w:pPr>
        <w:spacing w:after="0" w:line="240" w:lineRule="auto"/>
        <w:jc w:val="center"/>
        <w:rPr>
          <w:b/>
          <w:bCs/>
          <w:sz w:val="24"/>
          <w:szCs w:val="24"/>
        </w:rPr>
      </w:pPr>
      <w:r w:rsidRPr="00987A00">
        <w:rPr>
          <w:b/>
          <w:bCs/>
          <w:noProof/>
          <w:sz w:val="24"/>
          <w:szCs w:val="24"/>
        </w:rPr>
        <w:drawing>
          <wp:inline distT="0" distB="0" distL="0" distR="0" wp14:anchorId="2DB6BEF0" wp14:editId="798CBAE9">
            <wp:extent cx="2889884" cy="2286000"/>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6695" cy="2291388"/>
                    </a:xfrm>
                    <a:prstGeom prst="rect">
                      <a:avLst/>
                    </a:prstGeom>
                    <a:noFill/>
                    <a:ln>
                      <a:noFill/>
                    </a:ln>
                  </pic:spPr>
                </pic:pic>
              </a:graphicData>
            </a:graphic>
          </wp:inline>
        </w:drawing>
      </w:r>
    </w:p>
    <w:p w14:paraId="347A5310" w14:textId="14632734" w:rsidR="00987A00" w:rsidRPr="00987A00" w:rsidRDefault="00987A00" w:rsidP="00987A00">
      <w:pPr>
        <w:spacing w:after="0" w:line="240" w:lineRule="auto"/>
        <w:jc w:val="center"/>
        <w:rPr>
          <w:b/>
          <w:bCs/>
          <w:sz w:val="24"/>
          <w:szCs w:val="24"/>
        </w:rPr>
      </w:pPr>
      <w:r w:rsidRPr="00987A00">
        <w:rPr>
          <w:b/>
          <w:bCs/>
          <w:sz w:val="24"/>
          <w:szCs w:val="24"/>
        </w:rPr>
        <w:t>Fig</w:t>
      </w:r>
      <w:r w:rsidR="00536B2E">
        <w:rPr>
          <w:b/>
          <w:bCs/>
          <w:sz w:val="24"/>
          <w:szCs w:val="24"/>
        </w:rPr>
        <w:t>ure</w:t>
      </w:r>
      <w:r w:rsidRPr="00987A00">
        <w:rPr>
          <w:b/>
          <w:bCs/>
          <w:sz w:val="24"/>
          <w:szCs w:val="24"/>
        </w:rPr>
        <w:t xml:space="preserve"> </w:t>
      </w:r>
      <w:r w:rsidR="00985CEA">
        <w:rPr>
          <w:b/>
          <w:bCs/>
          <w:sz w:val="24"/>
          <w:szCs w:val="24"/>
        </w:rPr>
        <w:t>8</w:t>
      </w:r>
      <w:r w:rsidRPr="00987A00">
        <w:rPr>
          <w:b/>
          <w:bCs/>
          <w:sz w:val="24"/>
          <w:szCs w:val="24"/>
        </w:rPr>
        <w:t xml:space="preserve">: Oscilloscope Capture of RS-485 Pin </w:t>
      </w:r>
      <w:proofErr w:type="gramStart"/>
      <w:r w:rsidRPr="00987A00">
        <w:rPr>
          <w:b/>
          <w:bCs/>
          <w:sz w:val="24"/>
          <w:szCs w:val="24"/>
        </w:rPr>
        <w:t>A</w:t>
      </w:r>
      <w:proofErr w:type="gramEnd"/>
      <w:r w:rsidRPr="00987A00">
        <w:rPr>
          <w:b/>
          <w:bCs/>
          <w:sz w:val="24"/>
          <w:szCs w:val="24"/>
        </w:rPr>
        <w:t xml:space="preserve"> Output </w:t>
      </w:r>
      <w:r w:rsidR="00B21887">
        <w:rPr>
          <w:b/>
          <w:bCs/>
          <w:sz w:val="24"/>
          <w:szCs w:val="24"/>
        </w:rPr>
        <w:t xml:space="preserve">from </w:t>
      </w:r>
      <w:r w:rsidRPr="00987A00">
        <w:rPr>
          <w:b/>
          <w:bCs/>
          <w:sz w:val="24"/>
          <w:szCs w:val="24"/>
        </w:rPr>
        <w:t>Demo ECU</w:t>
      </w:r>
    </w:p>
    <w:p w14:paraId="7B538A81" w14:textId="77777777" w:rsidR="00987A00" w:rsidRDefault="00987A00" w:rsidP="001173CE">
      <w:pPr>
        <w:spacing w:after="0" w:line="240" w:lineRule="auto"/>
        <w:rPr>
          <w:b/>
          <w:bCs/>
          <w:sz w:val="24"/>
          <w:szCs w:val="24"/>
        </w:rPr>
      </w:pPr>
    </w:p>
    <w:p w14:paraId="302C9451" w14:textId="7BC9B75D" w:rsidR="005B7B84" w:rsidRDefault="005710B3" w:rsidP="005B7B84">
      <w:pPr>
        <w:spacing w:after="0" w:line="240" w:lineRule="auto"/>
        <w:rPr>
          <w:sz w:val="24"/>
          <w:szCs w:val="24"/>
        </w:rPr>
      </w:pPr>
      <w:r>
        <w:rPr>
          <w:sz w:val="24"/>
          <w:szCs w:val="24"/>
        </w:rPr>
        <w:t xml:space="preserve">Despite the </w:t>
      </w:r>
      <w:r w:rsidR="00987A00">
        <w:rPr>
          <w:sz w:val="24"/>
          <w:szCs w:val="24"/>
        </w:rPr>
        <w:t>omission</w:t>
      </w:r>
      <w:r w:rsidR="005B7B84">
        <w:rPr>
          <w:sz w:val="24"/>
          <w:szCs w:val="24"/>
        </w:rPr>
        <w:t xml:space="preserve"> of </w:t>
      </w:r>
      <w:r>
        <w:rPr>
          <w:sz w:val="24"/>
          <w:szCs w:val="24"/>
        </w:rPr>
        <w:t>two resistors used for signal filtering</w:t>
      </w:r>
      <w:r w:rsidR="005B7B84">
        <w:rPr>
          <w:sz w:val="24"/>
          <w:szCs w:val="24"/>
        </w:rPr>
        <w:t xml:space="preserve">, the hardware </w:t>
      </w:r>
      <w:r w:rsidR="00987A00">
        <w:rPr>
          <w:sz w:val="24"/>
          <w:szCs w:val="24"/>
        </w:rPr>
        <w:t xml:space="preserve">setup for the demo ECUs </w:t>
      </w:r>
      <w:r w:rsidR="005B7B84">
        <w:rPr>
          <w:sz w:val="24"/>
          <w:szCs w:val="24"/>
        </w:rPr>
        <w:t>satisfies SR1.</w:t>
      </w:r>
      <w:r>
        <w:rPr>
          <w:sz w:val="24"/>
          <w:szCs w:val="24"/>
        </w:rPr>
        <w:t xml:space="preserve"> </w:t>
      </w:r>
      <w:r w:rsidR="00987A00">
        <w:rPr>
          <w:sz w:val="24"/>
          <w:szCs w:val="24"/>
        </w:rPr>
        <w:t xml:space="preserve">This was tested by comparing an oscilloscope trace of the J7108 output signal to that of an actual ECM. This result is shown in </w:t>
      </w:r>
      <w:r w:rsidR="00987A00" w:rsidRPr="00985CEA">
        <w:rPr>
          <w:b/>
          <w:bCs/>
          <w:sz w:val="24"/>
          <w:szCs w:val="24"/>
        </w:rPr>
        <w:t>Fig</w:t>
      </w:r>
      <w:r w:rsidR="00985CEA" w:rsidRPr="00985CEA">
        <w:rPr>
          <w:b/>
          <w:bCs/>
          <w:sz w:val="24"/>
          <w:szCs w:val="24"/>
        </w:rPr>
        <w:t>.</w:t>
      </w:r>
      <w:r w:rsidR="00987A00" w:rsidRPr="00985CEA">
        <w:rPr>
          <w:b/>
          <w:bCs/>
          <w:sz w:val="24"/>
          <w:szCs w:val="24"/>
        </w:rPr>
        <w:t xml:space="preserve"> </w:t>
      </w:r>
      <w:r w:rsidR="00985CEA" w:rsidRPr="00985CEA">
        <w:rPr>
          <w:b/>
          <w:bCs/>
          <w:sz w:val="24"/>
          <w:szCs w:val="24"/>
        </w:rPr>
        <w:t>8</w:t>
      </w:r>
      <w:r w:rsidR="00987A00">
        <w:rPr>
          <w:sz w:val="24"/>
          <w:szCs w:val="24"/>
        </w:rPr>
        <w:t xml:space="preserve">. </w:t>
      </w:r>
      <w:r w:rsidR="00710C8B">
        <w:rPr>
          <w:sz w:val="24"/>
          <w:szCs w:val="24"/>
        </w:rPr>
        <w:t xml:space="preserve">Additional </w:t>
      </w:r>
      <w:r w:rsidR="00987A00">
        <w:rPr>
          <w:sz w:val="24"/>
          <w:szCs w:val="24"/>
        </w:rPr>
        <w:t xml:space="preserve">testing </w:t>
      </w:r>
      <w:r w:rsidR="00710C8B">
        <w:rPr>
          <w:sz w:val="24"/>
          <w:szCs w:val="24"/>
        </w:rPr>
        <w:t>using a Bendix EC60 and Caterpillar C15 module provided further verification of hardware compliance</w:t>
      </w:r>
      <w:r w:rsidR="00987A00">
        <w:rPr>
          <w:sz w:val="24"/>
          <w:szCs w:val="24"/>
        </w:rPr>
        <w:t>.</w:t>
      </w:r>
      <w:r w:rsidR="00710C8B">
        <w:rPr>
          <w:sz w:val="24"/>
          <w:szCs w:val="24"/>
        </w:rPr>
        <w:t xml:space="preserve"> In this test the demo ECU was connected to the J1708 pins of </w:t>
      </w:r>
      <w:r w:rsidR="006E5054">
        <w:rPr>
          <w:sz w:val="24"/>
          <w:szCs w:val="24"/>
        </w:rPr>
        <w:t xml:space="preserve">each ECM. The </w:t>
      </w:r>
      <w:r w:rsidR="00985CEA">
        <w:rPr>
          <w:sz w:val="24"/>
          <w:szCs w:val="24"/>
        </w:rPr>
        <w:t>output</w:t>
      </w:r>
      <w:r w:rsidR="006E5054">
        <w:rPr>
          <w:sz w:val="24"/>
          <w:szCs w:val="24"/>
        </w:rPr>
        <w:t xml:space="preserve"> messages that were read were then compared to a log capture with the DPA5. </w:t>
      </w:r>
      <w:r>
        <w:rPr>
          <w:sz w:val="24"/>
          <w:szCs w:val="24"/>
        </w:rPr>
        <w:t>The wiring schematic for the demo ECUs is located in the appendices.</w:t>
      </w:r>
    </w:p>
    <w:p w14:paraId="7101DD22" w14:textId="77777777" w:rsidR="005B7B84" w:rsidRPr="005B7B84" w:rsidRDefault="005B7B84" w:rsidP="005710B3">
      <w:pPr>
        <w:spacing w:after="0" w:line="240" w:lineRule="auto"/>
        <w:rPr>
          <w:b/>
          <w:bCs/>
          <w:sz w:val="24"/>
          <w:szCs w:val="24"/>
        </w:rPr>
      </w:pPr>
    </w:p>
    <w:p w14:paraId="39CFAFD8" w14:textId="1C4B88D7" w:rsidR="005710B3" w:rsidRPr="00710C8B" w:rsidRDefault="005710B3" w:rsidP="00710C8B">
      <w:pPr>
        <w:spacing w:after="0" w:line="240" w:lineRule="auto"/>
        <w:rPr>
          <w:b/>
          <w:bCs/>
          <w:color w:val="538135" w:themeColor="accent6" w:themeShade="BF"/>
          <w:sz w:val="24"/>
          <w:szCs w:val="24"/>
        </w:rPr>
      </w:pPr>
      <w:r w:rsidRPr="00A45ACB">
        <w:rPr>
          <w:b/>
          <w:bCs/>
          <w:sz w:val="24"/>
          <w:szCs w:val="24"/>
        </w:rPr>
        <w:t>SR2</w:t>
      </w:r>
      <w:r>
        <w:rPr>
          <w:b/>
          <w:bCs/>
          <w:sz w:val="24"/>
          <w:szCs w:val="24"/>
        </w:rPr>
        <w:t xml:space="preserve">: </w:t>
      </w:r>
      <w:r w:rsidRPr="005710B3">
        <w:rPr>
          <w:b/>
          <w:bCs/>
          <w:color w:val="538135" w:themeColor="accent6" w:themeShade="BF"/>
          <w:sz w:val="24"/>
          <w:szCs w:val="24"/>
        </w:rPr>
        <w:t>Satisfied!</w:t>
      </w:r>
    </w:p>
    <w:p w14:paraId="4F17553B" w14:textId="1A86B6EF" w:rsidR="005B7B84" w:rsidRDefault="005B7B84" w:rsidP="005B7B84">
      <w:pPr>
        <w:spacing w:after="0" w:line="240" w:lineRule="auto"/>
        <w:rPr>
          <w:sz w:val="24"/>
          <w:szCs w:val="24"/>
        </w:rPr>
      </w:pPr>
      <w:r>
        <w:rPr>
          <w:sz w:val="24"/>
          <w:szCs w:val="24"/>
        </w:rPr>
        <w:t xml:space="preserve">A breakdown of the hardware costs to produce the two ECUs is provided in </w:t>
      </w:r>
      <w:r w:rsidRPr="00985CEA">
        <w:rPr>
          <w:b/>
          <w:bCs/>
          <w:sz w:val="24"/>
          <w:szCs w:val="24"/>
        </w:rPr>
        <w:t xml:space="preserve">Table </w:t>
      </w:r>
      <w:r w:rsidR="00985CEA" w:rsidRPr="00985CEA">
        <w:rPr>
          <w:b/>
          <w:bCs/>
          <w:sz w:val="24"/>
          <w:szCs w:val="24"/>
        </w:rPr>
        <w:t>2</w:t>
      </w:r>
      <w:r>
        <w:rPr>
          <w:sz w:val="24"/>
          <w:szCs w:val="24"/>
        </w:rPr>
        <w:t>. The total hardware cost is roughly $76.11 which satisfies SR</w:t>
      </w:r>
      <w:r w:rsidR="00B21887">
        <w:rPr>
          <w:sz w:val="24"/>
          <w:szCs w:val="24"/>
        </w:rPr>
        <w:t>2</w:t>
      </w:r>
      <w:r>
        <w:rPr>
          <w:sz w:val="24"/>
          <w:szCs w:val="24"/>
        </w:rPr>
        <w:t>.</w:t>
      </w:r>
    </w:p>
    <w:p w14:paraId="440E79F3" w14:textId="7A6938AA" w:rsidR="005710B3" w:rsidRDefault="005710B3" w:rsidP="005B7B84">
      <w:pPr>
        <w:spacing w:after="0" w:line="240" w:lineRule="auto"/>
        <w:rPr>
          <w:sz w:val="24"/>
          <w:szCs w:val="24"/>
        </w:rPr>
      </w:pPr>
    </w:p>
    <w:p w14:paraId="02E736C2" w14:textId="77777777" w:rsidR="00B21887" w:rsidRDefault="00B21887" w:rsidP="00B21887">
      <w:pPr>
        <w:spacing w:after="0" w:line="240" w:lineRule="auto"/>
        <w:jc w:val="center"/>
        <w:rPr>
          <w:noProof/>
          <w:sz w:val="24"/>
          <w:szCs w:val="24"/>
        </w:rPr>
      </w:pPr>
      <w:r>
        <w:rPr>
          <w:noProof/>
          <w:sz w:val="24"/>
          <w:szCs w:val="24"/>
        </w:rPr>
        <w:drawing>
          <wp:inline distT="0" distB="0" distL="0" distR="0" wp14:anchorId="7125D7C3" wp14:editId="53D33938">
            <wp:extent cx="3408045" cy="198755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8045" cy="1987550"/>
                    </a:xfrm>
                    <a:prstGeom prst="rect">
                      <a:avLst/>
                    </a:prstGeom>
                    <a:noFill/>
                  </pic:spPr>
                </pic:pic>
              </a:graphicData>
            </a:graphic>
          </wp:inline>
        </w:drawing>
      </w:r>
    </w:p>
    <w:p w14:paraId="7B2C64D9" w14:textId="627503E4" w:rsidR="00B21887" w:rsidRDefault="00B21887" w:rsidP="00B21887">
      <w:pPr>
        <w:spacing w:after="0" w:line="240" w:lineRule="auto"/>
        <w:jc w:val="center"/>
        <w:rPr>
          <w:b/>
          <w:bCs/>
          <w:sz w:val="24"/>
          <w:szCs w:val="24"/>
        </w:rPr>
      </w:pPr>
      <w:r w:rsidRPr="005B7B84">
        <w:rPr>
          <w:b/>
          <w:bCs/>
          <w:sz w:val="24"/>
          <w:szCs w:val="24"/>
        </w:rPr>
        <w:t xml:space="preserve">Table </w:t>
      </w:r>
      <w:r w:rsidR="008F1F2C">
        <w:rPr>
          <w:b/>
          <w:bCs/>
          <w:sz w:val="24"/>
          <w:szCs w:val="24"/>
        </w:rPr>
        <w:t>2</w:t>
      </w:r>
      <w:r w:rsidRPr="005B7B84">
        <w:rPr>
          <w:b/>
          <w:bCs/>
          <w:sz w:val="24"/>
          <w:szCs w:val="24"/>
        </w:rPr>
        <w:t>: Itemized Hardware Cost</w:t>
      </w:r>
    </w:p>
    <w:p w14:paraId="7A501339" w14:textId="77777777" w:rsidR="005710B3" w:rsidRDefault="005710B3" w:rsidP="005710B3">
      <w:pPr>
        <w:spacing w:after="0" w:line="240" w:lineRule="auto"/>
        <w:rPr>
          <w:b/>
          <w:bCs/>
          <w:sz w:val="24"/>
          <w:szCs w:val="24"/>
        </w:rPr>
      </w:pPr>
    </w:p>
    <w:p w14:paraId="0938D370" w14:textId="047B74C1" w:rsidR="005710B3" w:rsidRDefault="005710B3" w:rsidP="005710B3">
      <w:pPr>
        <w:spacing w:after="0" w:line="240" w:lineRule="auto"/>
        <w:rPr>
          <w:b/>
          <w:bCs/>
          <w:color w:val="538135" w:themeColor="accent6" w:themeShade="BF"/>
          <w:sz w:val="24"/>
          <w:szCs w:val="24"/>
        </w:rPr>
      </w:pPr>
      <w:r>
        <w:rPr>
          <w:b/>
          <w:bCs/>
          <w:sz w:val="24"/>
          <w:szCs w:val="24"/>
        </w:rPr>
        <w:t xml:space="preserve">SR3 </w:t>
      </w:r>
      <w:r w:rsidR="00987A00" w:rsidRPr="005710B3">
        <w:rPr>
          <w:b/>
          <w:bCs/>
          <w:color w:val="538135" w:themeColor="accent6" w:themeShade="BF"/>
          <w:sz w:val="24"/>
          <w:szCs w:val="24"/>
        </w:rPr>
        <w:t>Satisfied!</w:t>
      </w:r>
    </w:p>
    <w:p w14:paraId="0F3AB881" w14:textId="70E1F2AA" w:rsidR="00987A00" w:rsidRDefault="00B21887" w:rsidP="005710B3">
      <w:pPr>
        <w:spacing w:after="0" w:line="240" w:lineRule="auto"/>
        <w:rPr>
          <w:sz w:val="24"/>
          <w:szCs w:val="24"/>
        </w:rPr>
      </w:pPr>
      <w:r>
        <w:rPr>
          <w:sz w:val="24"/>
          <w:szCs w:val="24"/>
        </w:rPr>
        <w:t>The key metrics that were used to determine J1587 were as follows:</w:t>
      </w:r>
    </w:p>
    <w:p w14:paraId="272760E4" w14:textId="2C339499" w:rsidR="00B21887" w:rsidRPr="00B21887" w:rsidRDefault="00B21887" w:rsidP="00B21887">
      <w:pPr>
        <w:pStyle w:val="ListParagraph"/>
        <w:numPr>
          <w:ilvl w:val="0"/>
          <w:numId w:val="10"/>
        </w:numPr>
        <w:spacing w:after="0" w:line="240" w:lineRule="auto"/>
        <w:rPr>
          <w:sz w:val="24"/>
          <w:szCs w:val="24"/>
        </w:rPr>
      </w:pPr>
      <w:r w:rsidRPr="00B21887">
        <w:rPr>
          <w:sz w:val="24"/>
          <w:szCs w:val="24"/>
        </w:rPr>
        <w:t>Adherence to message structures defined in J1587 (MID, PID, DATA, CHECKSUM)</w:t>
      </w:r>
    </w:p>
    <w:p w14:paraId="51D87504" w14:textId="7A34281D" w:rsidR="00B21887" w:rsidRPr="00B21887" w:rsidRDefault="00B21887" w:rsidP="00B21887">
      <w:pPr>
        <w:pStyle w:val="ListParagraph"/>
        <w:numPr>
          <w:ilvl w:val="0"/>
          <w:numId w:val="10"/>
        </w:numPr>
        <w:spacing w:after="0" w:line="240" w:lineRule="auto"/>
        <w:rPr>
          <w:sz w:val="24"/>
          <w:szCs w:val="24"/>
        </w:rPr>
      </w:pPr>
      <w:r w:rsidRPr="00B21887">
        <w:rPr>
          <w:sz w:val="24"/>
          <w:szCs w:val="24"/>
        </w:rPr>
        <w:t>Avoidance of pre-defined MIDs and PIDs</w:t>
      </w:r>
    </w:p>
    <w:p w14:paraId="3DF3E9CE" w14:textId="7F739C05" w:rsidR="00B21887" w:rsidRPr="00B21887" w:rsidRDefault="00B21887" w:rsidP="00B21887">
      <w:pPr>
        <w:pStyle w:val="ListParagraph"/>
        <w:numPr>
          <w:ilvl w:val="0"/>
          <w:numId w:val="10"/>
        </w:numPr>
        <w:spacing w:after="0" w:line="240" w:lineRule="auto"/>
        <w:rPr>
          <w:sz w:val="24"/>
          <w:szCs w:val="24"/>
        </w:rPr>
      </w:pPr>
      <w:r w:rsidRPr="00B21887">
        <w:rPr>
          <w:sz w:val="24"/>
          <w:szCs w:val="24"/>
        </w:rPr>
        <w:t>Application of transport protocol to send large data packets</w:t>
      </w:r>
    </w:p>
    <w:p w14:paraId="11357384" w14:textId="46F76FF9" w:rsidR="00B21887" w:rsidRPr="00B21887" w:rsidRDefault="00B21887" w:rsidP="00B21887">
      <w:pPr>
        <w:pStyle w:val="ListParagraph"/>
        <w:numPr>
          <w:ilvl w:val="0"/>
          <w:numId w:val="10"/>
        </w:numPr>
        <w:spacing w:after="0" w:line="240" w:lineRule="auto"/>
        <w:rPr>
          <w:sz w:val="24"/>
          <w:szCs w:val="24"/>
        </w:rPr>
      </w:pPr>
      <w:r w:rsidRPr="00B21887">
        <w:rPr>
          <w:sz w:val="24"/>
          <w:szCs w:val="24"/>
        </w:rPr>
        <w:t>Use of request, PID pages, and other mechanism for other complex tasks</w:t>
      </w:r>
    </w:p>
    <w:p w14:paraId="1D8F73DC" w14:textId="7F8A5F64" w:rsidR="00B21887" w:rsidRPr="00B21887" w:rsidRDefault="00B21887" w:rsidP="00B21887">
      <w:pPr>
        <w:pStyle w:val="ListParagraph"/>
        <w:numPr>
          <w:ilvl w:val="0"/>
          <w:numId w:val="10"/>
        </w:numPr>
        <w:spacing w:after="0" w:line="240" w:lineRule="auto"/>
        <w:rPr>
          <w:sz w:val="24"/>
          <w:szCs w:val="24"/>
        </w:rPr>
      </w:pPr>
      <w:r w:rsidRPr="00B21887">
        <w:rPr>
          <w:sz w:val="24"/>
          <w:szCs w:val="24"/>
        </w:rPr>
        <w:t>Appropriate message transmission rate.</w:t>
      </w:r>
    </w:p>
    <w:p w14:paraId="7A7A848C" w14:textId="77777777" w:rsidR="00B21887" w:rsidRDefault="00B21887" w:rsidP="005710B3">
      <w:pPr>
        <w:spacing w:after="0" w:line="240" w:lineRule="auto"/>
        <w:rPr>
          <w:sz w:val="24"/>
          <w:szCs w:val="24"/>
        </w:rPr>
      </w:pPr>
    </w:p>
    <w:p w14:paraId="0DAF8C23" w14:textId="402CA1DD" w:rsidR="00B21887" w:rsidRPr="00B21887" w:rsidRDefault="002A26EC" w:rsidP="005710B3">
      <w:pPr>
        <w:spacing w:after="0" w:line="240" w:lineRule="auto"/>
        <w:rPr>
          <w:sz w:val="24"/>
          <w:szCs w:val="24"/>
        </w:rPr>
      </w:pPr>
      <w:r>
        <w:rPr>
          <w:sz w:val="24"/>
          <w:szCs w:val="24"/>
        </w:rPr>
        <w:t>The ECU code and J1708 library were written with these metrics in mind and were iteratively tested by printing their output to the USB serial port. The functions within the J1708 library in the final submission have been deemed acceptable.</w:t>
      </w:r>
    </w:p>
    <w:p w14:paraId="4D52619D" w14:textId="77777777" w:rsidR="00987A00" w:rsidRDefault="00987A00" w:rsidP="005710B3">
      <w:pPr>
        <w:spacing w:after="0" w:line="240" w:lineRule="auto"/>
        <w:rPr>
          <w:sz w:val="24"/>
          <w:szCs w:val="24"/>
        </w:rPr>
      </w:pPr>
    </w:p>
    <w:p w14:paraId="721D44DE" w14:textId="0AE93DB9" w:rsidR="005710B3" w:rsidRDefault="005710B3" w:rsidP="00987A00">
      <w:pPr>
        <w:spacing w:after="0" w:line="240" w:lineRule="auto"/>
        <w:rPr>
          <w:b/>
          <w:bCs/>
          <w:color w:val="538135" w:themeColor="accent6" w:themeShade="BF"/>
          <w:sz w:val="24"/>
          <w:szCs w:val="24"/>
        </w:rPr>
      </w:pPr>
      <w:r>
        <w:rPr>
          <w:b/>
          <w:bCs/>
          <w:sz w:val="24"/>
          <w:szCs w:val="24"/>
        </w:rPr>
        <w:t xml:space="preserve">SR4 </w:t>
      </w:r>
      <w:r w:rsidR="00987A00" w:rsidRPr="005710B3">
        <w:rPr>
          <w:b/>
          <w:bCs/>
          <w:color w:val="538135" w:themeColor="accent6" w:themeShade="BF"/>
          <w:sz w:val="24"/>
          <w:szCs w:val="24"/>
        </w:rPr>
        <w:t>Satisfied!</w:t>
      </w:r>
    </w:p>
    <w:p w14:paraId="4CC73DED" w14:textId="55D6E9F5" w:rsidR="002A26EC" w:rsidRDefault="002A26EC" w:rsidP="002A26EC">
      <w:pPr>
        <w:spacing w:after="0" w:line="240" w:lineRule="auto"/>
        <w:rPr>
          <w:sz w:val="24"/>
          <w:szCs w:val="24"/>
        </w:rPr>
      </w:pPr>
      <w:r>
        <w:rPr>
          <w:sz w:val="24"/>
          <w:szCs w:val="24"/>
        </w:rPr>
        <w:t>The key metrics that were used to determine that code has had been well written were:</w:t>
      </w:r>
    </w:p>
    <w:p w14:paraId="0CAC7B00" w14:textId="53B60DE1" w:rsidR="002A26EC" w:rsidRDefault="002A26EC" w:rsidP="002A26EC">
      <w:pPr>
        <w:pStyle w:val="ListParagraph"/>
        <w:numPr>
          <w:ilvl w:val="0"/>
          <w:numId w:val="11"/>
        </w:numPr>
        <w:spacing w:after="0" w:line="240" w:lineRule="auto"/>
        <w:rPr>
          <w:sz w:val="24"/>
          <w:szCs w:val="24"/>
        </w:rPr>
      </w:pPr>
      <w:r>
        <w:rPr>
          <w:sz w:val="24"/>
          <w:szCs w:val="24"/>
        </w:rPr>
        <w:t>The use of modularization</w:t>
      </w:r>
    </w:p>
    <w:p w14:paraId="0A3F4FFA" w14:textId="0E48F989" w:rsidR="002A26EC" w:rsidRDefault="002A26EC" w:rsidP="002A26EC">
      <w:pPr>
        <w:pStyle w:val="ListParagraph"/>
        <w:numPr>
          <w:ilvl w:val="0"/>
          <w:numId w:val="11"/>
        </w:numPr>
        <w:spacing w:after="0" w:line="240" w:lineRule="auto"/>
        <w:rPr>
          <w:sz w:val="24"/>
          <w:szCs w:val="24"/>
        </w:rPr>
      </w:pPr>
      <w:r>
        <w:rPr>
          <w:sz w:val="24"/>
          <w:szCs w:val="24"/>
        </w:rPr>
        <w:t>Absence of functional repetition</w:t>
      </w:r>
    </w:p>
    <w:p w14:paraId="471D8A96" w14:textId="5F8D1000" w:rsidR="002A26EC" w:rsidRDefault="002A26EC" w:rsidP="002A26EC">
      <w:pPr>
        <w:pStyle w:val="ListParagraph"/>
        <w:numPr>
          <w:ilvl w:val="0"/>
          <w:numId w:val="11"/>
        </w:numPr>
        <w:spacing w:after="0" w:line="240" w:lineRule="auto"/>
        <w:rPr>
          <w:sz w:val="24"/>
          <w:szCs w:val="24"/>
        </w:rPr>
      </w:pPr>
      <w:r>
        <w:rPr>
          <w:sz w:val="24"/>
          <w:szCs w:val="24"/>
        </w:rPr>
        <w:t>Consistent and relevant variable naming</w:t>
      </w:r>
    </w:p>
    <w:p w14:paraId="41ABAB90" w14:textId="285F7F3A" w:rsidR="002A26EC" w:rsidRDefault="002A26EC" w:rsidP="002A26EC">
      <w:pPr>
        <w:pStyle w:val="ListParagraph"/>
        <w:numPr>
          <w:ilvl w:val="0"/>
          <w:numId w:val="11"/>
        </w:numPr>
        <w:spacing w:after="0" w:line="240" w:lineRule="auto"/>
        <w:rPr>
          <w:sz w:val="24"/>
          <w:szCs w:val="24"/>
        </w:rPr>
      </w:pPr>
      <w:r>
        <w:rPr>
          <w:sz w:val="24"/>
          <w:szCs w:val="24"/>
        </w:rPr>
        <w:t>Well-commented code</w:t>
      </w:r>
    </w:p>
    <w:p w14:paraId="72A08C44" w14:textId="181A2605" w:rsidR="002A26EC" w:rsidRDefault="002A26EC" w:rsidP="002A26EC">
      <w:pPr>
        <w:spacing w:after="0" w:line="240" w:lineRule="auto"/>
        <w:rPr>
          <w:sz w:val="24"/>
          <w:szCs w:val="24"/>
        </w:rPr>
      </w:pPr>
    </w:p>
    <w:p w14:paraId="30F19B01" w14:textId="0C290257" w:rsidR="00987A00" w:rsidRPr="00710C8B" w:rsidRDefault="002A26EC" w:rsidP="00710C8B">
      <w:pPr>
        <w:spacing w:after="0" w:line="240" w:lineRule="auto"/>
        <w:rPr>
          <w:sz w:val="24"/>
          <w:szCs w:val="24"/>
        </w:rPr>
      </w:pPr>
      <w:r>
        <w:rPr>
          <w:sz w:val="24"/>
          <w:szCs w:val="24"/>
        </w:rPr>
        <w:t xml:space="preserve">The ECU runtime loop consists of only 1 line of code. </w:t>
      </w:r>
      <w:r w:rsidR="00710C8B">
        <w:rPr>
          <w:sz w:val="24"/>
          <w:szCs w:val="24"/>
        </w:rPr>
        <w:t xml:space="preserve">Key functions such as receive, transmit, and parse are separate functions that can be called the main ECU. Global variables, flags, buffers, and other data structures are named in relation to their uses and grouped at the top of the library. There are multiple instances where a third-party analyzer can read comments, and uncomment debugging code to analyze functionality. </w:t>
      </w:r>
    </w:p>
    <w:p w14:paraId="4D1DA483" w14:textId="77777777" w:rsidR="00987A00" w:rsidRPr="00A45ACB" w:rsidRDefault="00987A00" w:rsidP="00987A00">
      <w:pPr>
        <w:spacing w:after="0" w:line="240" w:lineRule="auto"/>
        <w:rPr>
          <w:b/>
          <w:bCs/>
          <w:sz w:val="24"/>
          <w:szCs w:val="24"/>
        </w:rPr>
      </w:pPr>
    </w:p>
    <w:p w14:paraId="499BB102" w14:textId="742AC7DC" w:rsidR="005710B3" w:rsidRPr="00985CEA" w:rsidRDefault="005710B3" w:rsidP="005710B3">
      <w:pPr>
        <w:spacing w:after="0" w:line="240" w:lineRule="auto"/>
        <w:rPr>
          <w:b/>
          <w:bCs/>
          <w:color w:val="538135" w:themeColor="accent6" w:themeShade="BF"/>
          <w:sz w:val="24"/>
          <w:szCs w:val="24"/>
        </w:rPr>
      </w:pPr>
      <w:r>
        <w:rPr>
          <w:b/>
          <w:bCs/>
          <w:sz w:val="24"/>
          <w:szCs w:val="24"/>
        </w:rPr>
        <w:t>CR1</w:t>
      </w:r>
      <w:r w:rsidRPr="00A45ACB">
        <w:rPr>
          <w:b/>
          <w:bCs/>
          <w:sz w:val="24"/>
          <w:szCs w:val="24"/>
        </w:rPr>
        <w:t xml:space="preserve"> </w:t>
      </w:r>
      <w:r w:rsidR="00985CEA" w:rsidRPr="00985CEA">
        <w:rPr>
          <w:b/>
          <w:bCs/>
          <w:color w:val="538135" w:themeColor="accent6" w:themeShade="BF"/>
          <w:sz w:val="24"/>
          <w:szCs w:val="24"/>
        </w:rPr>
        <w:t>Satisfied!</w:t>
      </w:r>
    </w:p>
    <w:p w14:paraId="3F4B2A96" w14:textId="2778642A" w:rsidR="006E5054" w:rsidRDefault="006E5054" w:rsidP="005710B3">
      <w:pPr>
        <w:spacing w:after="0" w:line="240" w:lineRule="auto"/>
        <w:rPr>
          <w:sz w:val="24"/>
          <w:szCs w:val="24"/>
        </w:rPr>
      </w:pPr>
      <w:r w:rsidRPr="006E5054">
        <w:rPr>
          <w:sz w:val="24"/>
          <w:szCs w:val="24"/>
        </w:rPr>
        <w:t xml:space="preserve">The hardware security module </w:t>
      </w:r>
      <w:r>
        <w:rPr>
          <w:sz w:val="24"/>
          <w:szCs w:val="24"/>
        </w:rPr>
        <w:t xml:space="preserve">was interfaced using </w:t>
      </w:r>
      <w:r w:rsidR="00F23FDB">
        <w:rPr>
          <w:sz w:val="24"/>
          <w:szCs w:val="24"/>
        </w:rPr>
        <w:t>the ACES software.</w:t>
      </w:r>
    </w:p>
    <w:p w14:paraId="35FB809D" w14:textId="77777777" w:rsidR="006E5054" w:rsidRPr="006E5054" w:rsidRDefault="006E5054" w:rsidP="005710B3">
      <w:pPr>
        <w:spacing w:after="0" w:line="240" w:lineRule="auto"/>
        <w:rPr>
          <w:sz w:val="24"/>
          <w:szCs w:val="24"/>
        </w:rPr>
      </w:pPr>
    </w:p>
    <w:p w14:paraId="2327CE95" w14:textId="7922AF25" w:rsidR="00F23FDB" w:rsidRDefault="005710B3" w:rsidP="00F23FDB">
      <w:pPr>
        <w:spacing w:after="0" w:line="240" w:lineRule="auto"/>
        <w:rPr>
          <w:b/>
          <w:bCs/>
          <w:color w:val="ED7D31" w:themeColor="accent2"/>
          <w:sz w:val="24"/>
          <w:szCs w:val="24"/>
        </w:rPr>
      </w:pPr>
      <w:r>
        <w:rPr>
          <w:b/>
          <w:bCs/>
          <w:sz w:val="24"/>
          <w:szCs w:val="24"/>
        </w:rPr>
        <w:t xml:space="preserve">CR2 </w:t>
      </w:r>
      <w:r w:rsidR="00985CEA" w:rsidRPr="00985CEA">
        <w:rPr>
          <w:b/>
          <w:bCs/>
          <w:color w:val="ED7D31" w:themeColor="accent2"/>
          <w:sz w:val="24"/>
          <w:szCs w:val="24"/>
        </w:rPr>
        <w:t>Partially Satisfied</w:t>
      </w:r>
    </w:p>
    <w:p w14:paraId="5672665C" w14:textId="21DB69BC" w:rsidR="00F23FDB" w:rsidRDefault="00F23FDB" w:rsidP="00F23FDB">
      <w:pPr>
        <w:spacing w:after="0" w:line="240" w:lineRule="auto"/>
        <w:rPr>
          <w:sz w:val="24"/>
          <w:szCs w:val="24"/>
        </w:rPr>
      </w:pPr>
      <w:r w:rsidRPr="006E5054">
        <w:rPr>
          <w:sz w:val="24"/>
          <w:szCs w:val="24"/>
        </w:rPr>
        <w:t xml:space="preserve">The hardware security module </w:t>
      </w:r>
      <w:r>
        <w:rPr>
          <w:sz w:val="24"/>
          <w:szCs w:val="24"/>
        </w:rPr>
        <w:t>was interfaced using the ACES software to generate keys from the ATECC.</w:t>
      </w:r>
      <w:r w:rsidR="00985CEA">
        <w:rPr>
          <w:sz w:val="24"/>
          <w:szCs w:val="24"/>
        </w:rPr>
        <w:t xml:space="preserve"> However, these functions were not fully utilized since the final demonstration was not completed.</w:t>
      </w:r>
    </w:p>
    <w:p w14:paraId="3C62B28E" w14:textId="77777777" w:rsidR="00F23FDB" w:rsidRDefault="00F23FDB" w:rsidP="00F23FDB">
      <w:pPr>
        <w:spacing w:after="0" w:line="240" w:lineRule="auto"/>
        <w:rPr>
          <w:sz w:val="24"/>
          <w:szCs w:val="24"/>
        </w:rPr>
      </w:pPr>
    </w:p>
    <w:p w14:paraId="2E97F1ED" w14:textId="254F428D" w:rsidR="005710B3" w:rsidRDefault="005710B3" w:rsidP="005710B3">
      <w:pPr>
        <w:spacing w:after="0" w:line="240" w:lineRule="auto"/>
        <w:rPr>
          <w:b/>
          <w:bCs/>
          <w:sz w:val="24"/>
          <w:szCs w:val="24"/>
        </w:rPr>
      </w:pPr>
      <w:r>
        <w:rPr>
          <w:b/>
          <w:bCs/>
          <w:sz w:val="24"/>
          <w:szCs w:val="24"/>
        </w:rPr>
        <w:t xml:space="preserve">CR3 </w:t>
      </w:r>
      <w:r w:rsidR="00987A00" w:rsidRPr="00987A00">
        <w:rPr>
          <w:b/>
          <w:bCs/>
          <w:color w:val="FF0000"/>
          <w:sz w:val="24"/>
          <w:szCs w:val="24"/>
        </w:rPr>
        <w:t>Not Satisfied</w:t>
      </w:r>
    </w:p>
    <w:p w14:paraId="31AFC659" w14:textId="7386F92E" w:rsidR="005710B3" w:rsidRPr="00754086" w:rsidRDefault="00F23FDB" w:rsidP="005B7B84">
      <w:pPr>
        <w:spacing w:after="0" w:line="240" w:lineRule="auto"/>
        <w:rPr>
          <w:sz w:val="24"/>
          <w:szCs w:val="24"/>
        </w:rPr>
      </w:pPr>
      <w:r>
        <w:rPr>
          <w:sz w:val="24"/>
          <w:szCs w:val="24"/>
        </w:rPr>
        <w:t xml:space="preserve">A complete run through of the software demonstration procedure was never completed. This was due to prolonged development of </w:t>
      </w:r>
      <w:proofErr w:type="spellStart"/>
      <w:proofErr w:type="gramStart"/>
      <w:r>
        <w:rPr>
          <w:sz w:val="24"/>
          <w:szCs w:val="24"/>
        </w:rPr>
        <w:t>TransportTx</w:t>
      </w:r>
      <w:proofErr w:type="spellEnd"/>
      <w:r>
        <w:rPr>
          <w:sz w:val="24"/>
          <w:szCs w:val="24"/>
        </w:rPr>
        <w:t>(</w:t>
      </w:r>
      <w:proofErr w:type="gramEnd"/>
      <w:r>
        <w:rPr>
          <w:sz w:val="24"/>
          <w:szCs w:val="24"/>
        </w:rPr>
        <w:t xml:space="preserve">) function. </w:t>
      </w:r>
    </w:p>
    <w:p w14:paraId="42C4DFEE" w14:textId="77777777" w:rsidR="009B3BB9" w:rsidRPr="001173CE" w:rsidRDefault="009B3BB9" w:rsidP="001173CE">
      <w:pPr>
        <w:spacing w:after="0" w:line="240" w:lineRule="auto"/>
        <w:rPr>
          <w:b/>
          <w:bCs/>
          <w:sz w:val="24"/>
          <w:szCs w:val="24"/>
        </w:rPr>
      </w:pPr>
    </w:p>
    <w:p w14:paraId="6AD2E753" w14:textId="1AF5E3E1" w:rsidR="001173CE" w:rsidRDefault="003B77EA" w:rsidP="001173CE">
      <w:pPr>
        <w:spacing w:after="0" w:line="240" w:lineRule="auto"/>
        <w:rPr>
          <w:b/>
          <w:bCs/>
          <w:sz w:val="24"/>
          <w:szCs w:val="24"/>
        </w:rPr>
      </w:pPr>
      <w:r>
        <w:rPr>
          <w:b/>
          <w:bCs/>
          <w:sz w:val="24"/>
          <w:szCs w:val="24"/>
        </w:rPr>
        <w:t xml:space="preserve">7. </w:t>
      </w:r>
      <w:commentRangeStart w:id="11"/>
      <w:r w:rsidR="001173CE" w:rsidRPr="001173CE">
        <w:rPr>
          <w:b/>
          <w:bCs/>
          <w:sz w:val="24"/>
          <w:szCs w:val="24"/>
        </w:rPr>
        <w:t>Vulnerabilities</w:t>
      </w:r>
      <w:commentRangeEnd w:id="11"/>
      <w:r w:rsidR="00B0003A">
        <w:rPr>
          <w:rStyle w:val="CommentReference"/>
        </w:rPr>
        <w:commentReference w:id="11"/>
      </w:r>
    </w:p>
    <w:p w14:paraId="1550E7DB" w14:textId="75F9418D" w:rsidR="00C7651D" w:rsidRDefault="00F23FDB" w:rsidP="00C7651D">
      <w:pPr>
        <w:spacing w:after="0" w:line="240" w:lineRule="auto"/>
        <w:rPr>
          <w:sz w:val="24"/>
          <w:szCs w:val="24"/>
        </w:rPr>
      </w:pPr>
      <w:r w:rsidRPr="00F23FDB">
        <w:rPr>
          <w:sz w:val="24"/>
          <w:szCs w:val="24"/>
        </w:rPr>
        <w:t xml:space="preserve">The most glaring vulnerability </w:t>
      </w:r>
      <w:r w:rsidR="00985CEA">
        <w:rPr>
          <w:sz w:val="24"/>
          <w:szCs w:val="24"/>
        </w:rPr>
        <w:t>this specific</w:t>
      </w:r>
      <w:r w:rsidRPr="00F23FDB">
        <w:rPr>
          <w:sz w:val="24"/>
          <w:szCs w:val="24"/>
        </w:rPr>
        <w:t xml:space="preserve"> application of </w:t>
      </w:r>
      <w:r>
        <w:rPr>
          <w:sz w:val="24"/>
          <w:szCs w:val="24"/>
        </w:rPr>
        <w:t xml:space="preserve">cryptography to vehicle communication is verification </w:t>
      </w:r>
      <w:r w:rsidR="008F1F2C">
        <w:rPr>
          <w:sz w:val="24"/>
          <w:szCs w:val="24"/>
        </w:rPr>
        <w:t xml:space="preserve">of the public key source. Currently, any node could send its own </w:t>
      </w:r>
      <w:r>
        <w:rPr>
          <w:sz w:val="24"/>
          <w:szCs w:val="24"/>
        </w:rPr>
        <w:t xml:space="preserve">public key </w:t>
      </w:r>
      <w:r w:rsidR="008F1F2C">
        <w:rPr>
          <w:sz w:val="24"/>
          <w:szCs w:val="24"/>
        </w:rPr>
        <w:t>with another MID</w:t>
      </w:r>
      <w:r>
        <w:rPr>
          <w:sz w:val="24"/>
          <w:szCs w:val="24"/>
        </w:rPr>
        <w:t xml:space="preserve">. One way to minimize this vulnerability is to </w:t>
      </w:r>
      <w:r w:rsidR="00C7651D">
        <w:rPr>
          <w:sz w:val="24"/>
          <w:szCs w:val="24"/>
        </w:rPr>
        <w:t xml:space="preserve">have a certificate authority. The certificate authority is an entity that issues digital certificates that certify the </w:t>
      </w:r>
      <w:r w:rsidR="00C7651D">
        <w:rPr>
          <w:sz w:val="24"/>
          <w:szCs w:val="24"/>
        </w:rPr>
        <w:lastRenderedPageBreak/>
        <w:t xml:space="preserve">ownership of a public key by the certificate owner. Actually, implementing this in a vehicle system would be challenging since </w:t>
      </w:r>
      <w:r w:rsidR="00797994">
        <w:rPr>
          <w:sz w:val="24"/>
          <w:szCs w:val="24"/>
        </w:rPr>
        <w:t>any OEM could assume the role of CA.</w:t>
      </w:r>
    </w:p>
    <w:p w14:paraId="6A8E873C" w14:textId="77777777" w:rsidR="009B3BB9" w:rsidRPr="001173CE" w:rsidRDefault="009B3BB9" w:rsidP="001173CE">
      <w:pPr>
        <w:spacing w:after="0" w:line="240" w:lineRule="auto"/>
        <w:rPr>
          <w:b/>
          <w:bCs/>
          <w:sz w:val="24"/>
          <w:szCs w:val="24"/>
        </w:rPr>
      </w:pPr>
    </w:p>
    <w:p w14:paraId="2E89574C" w14:textId="69D09FCF" w:rsidR="001173CE" w:rsidRDefault="003B77EA" w:rsidP="001173CE">
      <w:pPr>
        <w:spacing w:after="0" w:line="240" w:lineRule="auto"/>
        <w:rPr>
          <w:b/>
          <w:bCs/>
          <w:sz w:val="24"/>
          <w:szCs w:val="24"/>
        </w:rPr>
      </w:pPr>
      <w:r>
        <w:rPr>
          <w:b/>
          <w:bCs/>
          <w:sz w:val="24"/>
          <w:szCs w:val="24"/>
        </w:rPr>
        <w:t xml:space="preserve">8. </w:t>
      </w:r>
      <w:commentRangeStart w:id="12"/>
      <w:r w:rsidR="001173CE" w:rsidRPr="001173CE">
        <w:rPr>
          <w:b/>
          <w:bCs/>
          <w:sz w:val="24"/>
          <w:szCs w:val="24"/>
        </w:rPr>
        <w:t>Reflection</w:t>
      </w:r>
      <w:commentRangeEnd w:id="12"/>
      <w:r w:rsidR="00B0003A">
        <w:rPr>
          <w:rStyle w:val="CommentReference"/>
        </w:rPr>
        <w:commentReference w:id="12"/>
      </w:r>
    </w:p>
    <w:p w14:paraId="2A9DEFD2" w14:textId="2217F657" w:rsidR="00797994" w:rsidRPr="00C7651D" w:rsidRDefault="00C7651D" w:rsidP="00797994">
      <w:pPr>
        <w:spacing w:after="0" w:line="240" w:lineRule="auto"/>
        <w:rPr>
          <w:sz w:val="24"/>
          <w:szCs w:val="24"/>
        </w:rPr>
      </w:pPr>
      <w:r w:rsidRPr="00C7651D">
        <w:rPr>
          <w:sz w:val="24"/>
          <w:szCs w:val="24"/>
        </w:rPr>
        <w:t xml:space="preserve">My project was ambiguously defined for an extended period of time which ultimately lead to </w:t>
      </w:r>
      <w:r w:rsidR="00E5702A">
        <w:rPr>
          <w:sz w:val="24"/>
          <w:szCs w:val="24"/>
        </w:rPr>
        <w:t>a</w:t>
      </w:r>
      <w:r>
        <w:rPr>
          <w:sz w:val="24"/>
          <w:szCs w:val="24"/>
        </w:rPr>
        <w:t xml:space="preserve"> </w:t>
      </w:r>
      <w:r w:rsidRPr="00C7651D">
        <w:rPr>
          <w:sz w:val="24"/>
          <w:szCs w:val="24"/>
        </w:rPr>
        <w:t xml:space="preserve">final result that was somewhat less than what I had hoped for. One of the glaring issues I had was identifying </w:t>
      </w:r>
      <w:r w:rsidR="00E5702A">
        <w:rPr>
          <w:sz w:val="24"/>
          <w:szCs w:val="24"/>
        </w:rPr>
        <w:t>a specific</w:t>
      </w:r>
      <w:r w:rsidRPr="00C7651D">
        <w:rPr>
          <w:sz w:val="24"/>
          <w:szCs w:val="24"/>
        </w:rPr>
        <w:t xml:space="preserve"> problem I wanted to analyze</w:t>
      </w:r>
      <w:r w:rsidR="00E5702A">
        <w:rPr>
          <w:sz w:val="24"/>
          <w:szCs w:val="24"/>
        </w:rPr>
        <w:t>. Aside from this, I was also learning a lot as my project evolved. Early on, I knew I wanted to use cryptography is some way but I did not have the technical examples to draw from until a lecture example was available. Despite this, I am glad I was challenged</w:t>
      </w:r>
      <w:r w:rsidR="00797994">
        <w:rPr>
          <w:sz w:val="24"/>
          <w:szCs w:val="24"/>
        </w:rPr>
        <w:t xml:space="preserve"> and didn’t default to an easier project. Looking back, I</w:t>
      </w:r>
      <w:r w:rsidR="00E5702A">
        <w:rPr>
          <w:sz w:val="24"/>
          <w:szCs w:val="24"/>
        </w:rPr>
        <w:t xml:space="preserve"> have gained the followin</w:t>
      </w:r>
      <w:r w:rsidR="00797994">
        <w:rPr>
          <w:sz w:val="24"/>
          <w:szCs w:val="24"/>
        </w:rPr>
        <w:t>g:</w:t>
      </w:r>
    </w:p>
    <w:p w14:paraId="4CBF3BA3" w14:textId="79650F10" w:rsidR="00C7651D" w:rsidRPr="00797994" w:rsidRDefault="00C7651D" w:rsidP="00C7651D">
      <w:pPr>
        <w:pStyle w:val="ListParagraph"/>
        <w:numPr>
          <w:ilvl w:val="0"/>
          <w:numId w:val="12"/>
        </w:numPr>
        <w:spacing w:after="0" w:line="240" w:lineRule="auto"/>
        <w:rPr>
          <w:sz w:val="24"/>
          <w:szCs w:val="24"/>
        </w:rPr>
      </w:pPr>
      <w:r w:rsidRPr="00797994">
        <w:rPr>
          <w:sz w:val="24"/>
          <w:szCs w:val="24"/>
        </w:rPr>
        <w:t>A better understanding of</w:t>
      </w:r>
      <w:r w:rsidR="00E5702A" w:rsidRPr="00797994">
        <w:rPr>
          <w:sz w:val="24"/>
          <w:szCs w:val="24"/>
        </w:rPr>
        <w:t xml:space="preserve"> cryptographic tools, how to use them, and their applications (particularly</w:t>
      </w:r>
      <w:r w:rsidRPr="00797994">
        <w:rPr>
          <w:sz w:val="24"/>
          <w:szCs w:val="24"/>
        </w:rPr>
        <w:t xml:space="preserve"> to vehicle systems</w:t>
      </w:r>
      <w:r w:rsidR="00E5702A" w:rsidRPr="00797994">
        <w:rPr>
          <w:sz w:val="24"/>
          <w:szCs w:val="24"/>
        </w:rPr>
        <w:t>).</w:t>
      </w:r>
    </w:p>
    <w:p w14:paraId="1756BE98" w14:textId="530ADF92" w:rsidR="00C7651D" w:rsidRPr="00797994" w:rsidRDefault="00C7651D" w:rsidP="00C7651D">
      <w:pPr>
        <w:pStyle w:val="ListParagraph"/>
        <w:numPr>
          <w:ilvl w:val="0"/>
          <w:numId w:val="12"/>
        </w:numPr>
        <w:spacing w:after="0" w:line="240" w:lineRule="auto"/>
        <w:rPr>
          <w:sz w:val="24"/>
          <w:szCs w:val="24"/>
        </w:rPr>
      </w:pPr>
      <w:r w:rsidRPr="00797994">
        <w:rPr>
          <w:sz w:val="24"/>
          <w:szCs w:val="24"/>
        </w:rPr>
        <w:t xml:space="preserve">A </w:t>
      </w:r>
      <w:r w:rsidR="00E5702A" w:rsidRPr="00797994">
        <w:rPr>
          <w:sz w:val="24"/>
          <w:szCs w:val="24"/>
        </w:rPr>
        <w:t>chance to practice C++ on an actual project</w:t>
      </w:r>
      <w:r w:rsidR="00797994" w:rsidRPr="00797994">
        <w:rPr>
          <w:sz w:val="24"/>
          <w:szCs w:val="24"/>
        </w:rPr>
        <w:t xml:space="preserve"> outside of </w:t>
      </w:r>
      <w:proofErr w:type="spellStart"/>
      <w:r w:rsidR="00797994" w:rsidRPr="00797994">
        <w:rPr>
          <w:sz w:val="24"/>
          <w:szCs w:val="24"/>
        </w:rPr>
        <w:t>Codecademy</w:t>
      </w:r>
      <w:proofErr w:type="spellEnd"/>
      <w:r w:rsidR="00797994" w:rsidRPr="00797994">
        <w:rPr>
          <w:sz w:val="24"/>
          <w:szCs w:val="24"/>
        </w:rPr>
        <w:t xml:space="preserve">! </w:t>
      </w:r>
    </w:p>
    <w:p w14:paraId="632FB4CF" w14:textId="7F09B526" w:rsidR="00797994" w:rsidRPr="00797994" w:rsidRDefault="00797994" w:rsidP="00C7651D">
      <w:pPr>
        <w:pStyle w:val="ListParagraph"/>
        <w:numPr>
          <w:ilvl w:val="0"/>
          <w:numId w:val="12"/>
        </w:numPr>
        <w:spacing w:after="0" w:line="240" w:lineRule="auto"/>
        <w:rPr>
          <w:sz w:val="24"/>
          <w:szCs w:val="24"/>
        </w:rPr>
      </w:pPr>
      <w:r w:rsidRPr="00797994">
        <w:rPr>
          <w:sz w:val="24"/>
          <w:szCs w:val="24"/>
        </w:rPr>
        <w:t>Strong understanding of SAE J1708/1587 based systems.</w:t>
      </w:r>
    </w:p>
    <w:p w14:paraId="00781F21" w14:textId="77777777" w:rsidR="009B3BB9" w:rsidRPr="001173CE" w:rsidRDefault="009B3BB9" w:rsidP="001173CE">
      <w:pPr>
        <w:spacing w:after="0" w:line="240" w:lineRule="auto"/>
        <w:rPr>
          <w:b/>
          <w:bCs/>
          <w:sz w:val="24"/>
          <w:szCs w:val="24"/>
        </w:rPr>
      </w:pPr>
    </w:p>
    <w:p w14:paraId="7B79E2C6" w14:textId="36528A4D" w:rsidR="00305B56" w:rsidRDefault="003B77EA" w:rsidP="000F24B1">
      <w:pPr>
        <w:spacing w:after="0" w:line="240" w:lineRule="auto"/>
        <w:rPr>
          <w:b/>
          <w:bCs/>
          <w:sz w:val="24"/>
          <w:szCs w:val="24"/>
        </w:rPr>
      </w:pPr>
      <w:r>
        <w:rPr>
          <w:b/>
          <w:bCs/>
          <w:sz w:val="24"/>
          <w:szCs w:val="24"/>
        </w:rPr>
        <w:t xml:space="preserve">9. </w:t>
      </w:r>
      <w:r w:rsidR="00F11409">
        <w:rPr>
          <w:b/>
          <w:bCs/>
          <w:sz w:val="24"/>
          <w:szCs w:val="24"/>
        </w:rPr>
        <w:t>Works Consulted</w:t>
      </w:r>
    </w:p>
    <w:p w14:paraId="179083A4" w14:textId="712FA0FD" w:rsidR="00FF58EB" w:rsidRDefault="00FF58EB" w:rsidP="0053157E">
      <w:pPr>
        <w:spacing w:after="0" w:line="240" w:lineRule="auto"/>
        <w:ind w:left="720" w:hanging="720"/>
        <w:rPr>
          <w:sz w:val="24"/>
          <w:szCs w:val="24"/>
        </w:rPr>
      </w:pPr>
      <w:r w:rsidRPr="00A054D1">
        <w:rPr>
          <w:sz w:val="24"/>
          <w:szCs w:val="24"/>
        </w:rPr>
        <w:t>[1] S. Mukherjee, H. Shirazi, I. Ray, J. Daily and R. Gamble. (2016). "Practical DoS Attacks on Embedded Networks in Commercial Vehicles" Internet: www.cs.colostate.edu</w:t>
      </w:r>
      <w:r w:rsidR="00A054D1">
        <w:rPr>
          <w:sz w:val="24"/>
          <w:szCs w:val="24"/>
        </w:rPr>
        <w:t>.</w:t>
      </w:r>
      <w:r w:rsidRPr="00A054D1">
        <w:rPr>
          <w:sz w:val="24"/>
          <w:szCs w:val="24"/>
        </w:rPr>
        <w:t xml:space="preserve"> Dec. 16, 2020.</w:t>
      </w:r>
    </w:p>
    <w:p w14:paraId="4FE17313" w14:textId="30134104" w:rsidR="00A054D1" w:rsidRDefault="00A054D1" w:rsidP="0053157E">
      <w:pPr>
        <w:spacing w:after="0" w:line="240" w:lineRule="auto"/>
        <w:ind w:left="720" w:hanging="720"/>
        <w:rPr>
          <w:sz w:val="24"/>
          <w:szCs w:val="24"/>
        </w:rPr>
      </w:pPr>
      <w:r>
        <w:rPr>
          <w:sz w:val="24"/>
          <w:szCs w:val="24"/>
        </w:rPr>
        <w:t xml:space="preserve">[2] </w:t>
      </w:r>
      <w:r w:rsidRPr="00A054D1">
        <w:rPr>
          <w:sz w:val="24"/>
          <w:szCs w:val="24"/>
        </w:rPr>
        <w:t>K. Cho and K. Shin. (2016). “Fingerprinting Electronic Control Units for Vehicle Intrusion Detection</w:t>
      </w:r>
      <w:r>
        <w:rPr>
          <w:sz w:val="24"/>
          <w:szCs w:val="24"/>
        </w:rPr>
        <w:t xml:space="preserve">” Internet: </w:t>
      </w:r>
      <w:hyperlink r:id="rId21" w:history="1">
        <w:r w:rsidRPr="000201B7">
          <w:rPr>
            <w:rStyle w:val="Hyperlink"/>
            <w:sz w:val="24"/>
            <w:szCs w:val="24"/>
          </w:rPr>
          <w:t>www.usenix.org</w:t>
        </w:r>
      </w:hyperlink>
      <w:r>
        <w:rPr>
          <w:sz w:val="24"/>
          <w:szCs w:val="24"/>
        </w:rPr>
        <w:t xml:space="preserve">. </w:t>
      </w:r>
      <w:r w:rsidRPr="00A054D1">
        <w:rPr>
          <w:sz w:val="24"/>
          <w:szCs w:val="24"/>
        </w:rPr>
        <w:t>Dec. 16, 2020.</w:t>
      </w:r>
    </w:p>
    <w:p w14:paraId="6DB1F338" w14:textId="220723DA" w:rsidR="00A054D1" w:rsidRDefault="00A054D1" w:rsidP="0053157E">
      <w:pPr>
        <w:spacing w:after="0" w:line="240" w:lineRule="auto"/>
        <w:ind w:left="720" w:hanging="720"/>
        <w:rPr>
          <w:sz w:val="24"/>
          <w:szCs w:val="24"/>
        </w:rPr>
      </w:pPr>
      <w:r>
        <w:rPr>
          <w:sz w:val="24"/>
          <w:szCs w:val="24"/>
        </w:rPr>
        <w:t>[3] Cybersecurity &amp; Infrastructure Security Agency. “</w:t>
      </w:r>
      <w:r w:rsidRPr="00A054D1">
        <w:rPr>
          <w:sz w:val="24"/>
          <w:szCs w:val="24"/>
        </w:rPr>
        <w:t>ICS Advisory (ICSA-20-219-01)</w:t>
      </w:r>
      <w:proofErr w:type="gramStart"/>
      <w:r>
        <w:rPr>
          <w:sz w:val="24"/>
          <w:szCs w:val="24"/>
        </w:rPr>
        <w:t>”.Internet</w:t>
      </w:r>
      <w:proofErr w:type="gramEnd"/>
      <w:r>
        <w:rPr>
          <w:sz w:val="24"/>
          <w:szCs w:val="24"/>
        </w:rPr>
        <w:t xml:space="preserve">: </w:t>
      </w:r>
      <w:hyperlink r:id="rId22" w:history="1">
        <w:r w:rsidRPr="000201B7">
          <w:rPr>
            <w:rStyle w:val="Hyperlink"/>
            <w:sz w:val="24"/>
            <w:szCs w:val="24"/>
          </w:rPr>
          <w:t>us-cert.cisa.gov</w:t>
        </w:r>
      </w:hyperlink>
      <w:r>
        <w:rPr>
          <w:sz w:val="24"/>
          <w:szCs w:val="24"/>
        </w:rPr>
        <w:t xml:space="preserve">. </w:t>
      </w:r>
      <w:r w:rsidRPr="00A054D1">
        <w:rPr>
          <w:sz w:val="24"/>
          <w:szCs w:val="24"/>
        </w:rPr>
        <w:t>Dec. 16, 2020.</w:t>
      </w:r>
    </w:p>
    <w:p w14:paraId="53CD0DB4" w14:textId="77777777" w:rsidR="00A054D1" w:rsidRPr="00A054D1" w:rsidRDefault="00A054D1" w:rsidP="0053157E">
      <w:pPr>
        <w:spacing w:after="0" w:line="240" w:lineRule="auto"/>
        <w:ind w:left="720" w:hanging="720"/>
        <w:rPr>
          <w:sz w:val="24"/>
          <w:szCs w:val="24"/>
        </w:rPr>
      </w:pPr>
      <w:r>
        <w:rPr>
          <w:sz w:val="24"/>
          <w:szCs w:val="24"/>
        </w:rPr>
        <w:t>[3] Cybersecurity &amp; Infrastructure Security Agency. “</w:t>
      </w:r>
      <w:r w:rsidRPr="00A054D1">
        <w:rPr>
          <w:sz w:val="24"/>
          <w:szCs w:val="24"/>
        </w:rPr>
        <w:t>ICS Advisory (ICSA-20-219-01)</w:t>
      </w:r>
      <w:proofErr w:type="gramStart"/>
      <w:r>
        <w:rPr>
          <w:sz w:val="24"/>
          <w:szCs w:val="24"/>
        </w:rPr>
        <w:t>”.Internet</w:t>
      </w:r>
      <w:proofErr w:type="gramEnd"/>
      <w:r>
        <w:rPr>
          <w:sz w:val="24"/>
          <w:szCs w:val="24"/>
        </w:rPr>
        <w:t xml:space="preserve">: </w:t>
      </w:r>
      <w:hyperlink r:id="rId23" w:history="1">
        <w:r w:rsidRPr="000201B7">
          <w:rPr>
            <w:rStyle w:val="Hyperlink"/>
            <w:sz w:val="24"/>
            <w:szCs w:val="24"/>
          </w:rPr>
          <w:t>us-cert.cisa.gov</w:t>
        </w:r>
      </w:hyperlink>
      <w:r>
        <w:rPr>
          <w:sz w:val="24"/>
          <w:szCs w:val="24"/>
        </w:rPr>
        <w:t xml:space="preserve">. </w:t>
      </w:r>
      <w:r w:rsidRPr="00A054D1">
        <w:rPr>
          <w:sz w:val="24"/>
          <w:szCs w:val="24"/>
        </w:rPr>
        <w:t>Dec. 16, 2020.</w:t>
      </w:r>
    </w:p>
    <w:p w14:paraId="06F72EDA" w14:textId="2AE27B32" w:rsidR="00A054D1" w:rsidRDefault="00A054D1" w:rsidP="0053157E">
      <w:pPr>
        <w:spacing w:after="0" w:line="240" w:lineRule="auto"/>
        <w:ind w:left="720" w:hanging="720"/>
        <w:rPr>
          <w:sz w:val="24"/>
          <w:szCs w:val="24"/>
        </w:rPr>
      </w:pPr>
      <w:r>
        <w:rPr>
          <w:sz w:val="24"/>
          <w:szCs w:val="24"/>
        </w:rPr>
        <w:t xml:space="preserve">[4] </w:t>
      </w:r>
      <w:proofErr w:type="spellStart"/>
      <w:r>
        <w:rPr>
          <w:sz w:val="24"/>
          <w:szCs w:val="24"/>
        </w:rPr>
        <w:t>DEFCONConference</w:t>
      </w:r>
      <w:proofErr w:type="spellEnd"/>
      <w:r>
        <w:rPr>
          <w:sz w:val="24"/>
          <w:szCs w:val="24"/>
        </w:rPr>
        <w:t>. “</w:t>
      </w:r>
      <w:r w:rsidRPr="00A054D1">
        <w:rPr>
          <w:sz w:val="24"/>
          <w:szCs w:val="24"/>
        </w:rPr>
        <w:t xml:space="preserve">DEF CON Safe Mode ICS Village - Ben Gardiner - </w:t>
      </w:r>
      <w:proofErr w:type="spellStart"/>
      <w:r w:rsidRPr="00A054D1">
        <w:rPr>
          <w:sz w:val="24"/>
          <w:szCs w:val="24"/>
        </w:rPr>
        <w:t>PowerLine</w:t>
      </w:r>
      <w:proofErr w:type="spellEnd"/>
      <w:r w:rsidRPr="00A054D1">
        <w:rPr>
          <w:sz w:val="24"/>
          <w:szCs w:val="24"/>
        </w:rPr>
        <w:t xml:space="preserve"> Truck Hacking 2TOOLS4PLC4TRUCKS</w:t>
      </w:r>
      <w:r>
        <w:rPr>
          <w:sz w:val="24"/>
          <w:szCs w:val="24"/>
        </w:rPr>
        <w:t>” Internet: www.youtube.com/DEFCONConference.</w:t>
      </w:r>
      <w:r w:rsidRPr="00A054D1">
        <w:rPr>
          <w:sz w:val="24"/>
          <w:szCs w:val="24"/>
        </w:rPr>
        <w:t xml:space="preserve"> Dec. 16, 2020.</w:t>
      </w:r>
    </w:p>
    <w:p w14:paraId="4D9CF28C" w14:textId="0097476C" w:rsidR="00A054D1" w:rsidRDefault="00A054D1" w:rsidP="0053157E">
      <w:pPr>
        <w:spacing w:after="0" w:line="240" w:lineRule="auto"/>
        <w:ind w:left="720" w:hanging="720"/>
        <w:rPr>
          <w:sz w:val="24"/>
          <w:szCs w:val="24"/>
        </w:rPr>
      </w:pPr>
      <w:r>
        <w:rPr>
          <w:sz w:val="24"/>
          <w:szCs w:val="24"/>
        </w:rPr>
        <w:t xml:space="preserve">[5] </w:t>
      </w:r>
      <w:r w:rsidR="0053157E">
        <w:rPr>
          <w:sz w:val="24"/>
          <w:szCs w:val="24"/>
        </w:rPr>
        <w:t xml:space="preserve">Society of Automotive Engineers. SAE J1939. (2018). </w:t>
      </w:r>
      <w:r w:rsidR="0053157E" w:rsidRPr="00A054D1">
        <w:rPr>
          <w:sz w:val="24"/>
          <w:szCs w:val="24"/>
        </w:rPr>
        <w:t>Dec. 16, 2020.</w:t>
      </w:r>
    </w:p>
    <w:p w14:paraId="5780D379" w14:textId="744A868A" w:rsidR="00A054D1" w:rsidRDefault="00A054D1" w:rsidP="0053157E">
      <w:pPr>
        <w:spacing w:after="0" w:line="240" w:lineRule="auto"/>
        <w:ind w:left="720" w:hanging="720"/>
        <w:rPr>
          <w:sz w:val="24"/>
          <w:szCs w:val="24"/>
        </w:rPr>
      </w:pPr>
      <w:r>
        <w:rPr>
          <w:sz w:val="24"/>
          <w:szCs w:val="24"/>
        </w:rPr>
        <w:t xml:space="preserve">[6] </w:t>
      </w:r>
      <w:r w:rsidR="0053157E">
        <w:rPr>
          <w:sz w:val="24"/>
          <w:szCs w:val="24"/>
        </w:rPr>
        <w:t xml:space="preserve">Society of Automotive Engineers. </w:t>
      </w:r>
      <w:r>
        <w:rPr>
          <w:sz w:val="24"/>
          <w:szCs w:val="24"/>
        </w:rPr>
        <w:t>SAE J1708</w:t>
      </w:r>
      <w:r w:rsidR="0053157E">
        <w:rPr>
          <w:sz w:val="24"/>
          <w:szCs w:val="24"/>
        </w:rPr>
        <w:t>.</w:t>
      </w:r>
      <w:r w:rsidR="0053157E" w:rsidRPr="0053157E">
        <w:rPr>
          <w:sz w:val="24"/>
          <w:szCs w:val="24"/>
        </w:rPr>
        <w:t xml:space="preserve"> </w:t>
      </w:r>
      <w:r w:rsidR="0053157E">
        <w:rPr>
          <w:sz w:val="24"/>
          <w:szCs w:val="24"/>
        </w:rPr>
        <w:t xml:space="preserve">(2016). </w:t>
      </w:r>
      <w:r w:rsidR="0053157E" w:rsidRPr="00A054D1">
        <w:rPr>
          <w:sz w:val="24"/>
          <w:szCs w:val="24"/>
        </w:rPr>
        <w:t>Dec. 16, 2020.</w:t>
      </w:r>
    </w:p>
    <w:p w14:paraId="4F44E9ED" w14:textId="4228D082" w:rsidR="0053157E" w:rsidRDefault="0053157E" w:rsidP="0053157E">
      <w:pPr>
        <w:spacing w:after="0" w:line="240" w:lineRule="auto"/>
        <w:ind w:left="720" w:hanging="720"/>
        <w:rPr>
          <w:sz w:val="24"/>
          <w:szCs w:val="24"/>
        </w:rPr>
      </w:pPr>
      <w:r>
        <w:rPr>
          <w:sz w:val="24"/>
          <w:szCs w:val="24"/>
        </w:rPr>
        <w:t xml:space="preserve">[7] Society of Automotive Engineers. SAE J1587. (2013). </w:t>
      </w:r>
      <w:r w:rsidRPr="00A054D1">
        <w:rPr>
          <w:sz w:val="24"/>
          <w:szCs w:val="24"/>
        </w:rPr>
        <w:t>Dec. 16, 2020.</w:t>
      </w:r>
    </w:p>
    <w:p w14:paraId="36938706" w14:textId="52CEDF02" w:rsidR="00162442" w:rsidRPr="00FF58EB" w:rsidRDefault="0053157E" w:rsidP="0053157E">
      <w:pPr>
        <w:spacing w:after="0" w:line="240" w:lineRule="auto"/>
        <w:ind w:left="720" w:hanging="720"/>
        <w:rPr>
          <w:sz w:val="24"/>
          <w:szCs w:val="24"/>
        </w:rPr>
      </w:pPr>
      <w:r>
        <w:rPr>
          <w:sz w:val="24"/>
          <w:szCs w:val="24"/>
        </w:rPr>
        <w:t>[8] “</w:t>
      </w:r>
      <w:r w:rsidRPr="0053157E">
        <w:rPr>
          <w:sz w:val="24"/>
          <w:szCs w:val="24"/>
        </w:rPr>
        <w:t>J1708</w:t>
      </w:r>
      <w:r>
        <w:rPr>
          <w:sz w:val="24"/>
          <w:szCs w:val="24"/>
        </w:rPr>
        <w:t xml:space="preserve">.” </w:t>
      </w:r>
      <w:proofErr w:type="spellStart"/>
      <w:r>
        <w:rPr>
          <w:sz w:val="24"/>
          <w:szCs w:val="24"/>
        </w:rPr>
        <w:t>Github</w:t>
      </w:r>
      <w:proofErr w:type="spellEnd"/>
      <w:r>
        <w:rPr>
          <w:sz w:val="24"/>
          <w:szCs w:val="24"/>
        </w:rPr>
        <w:t xml:space="preserve">. Internet: </w:t>
      </w:r>
      <w:hyperlink r:id="rId24" w:history="1">
        <w:r w:rsidRPr="000201B7">
          <w:rPr>
            <w:rStyle w:val="Hyperlink"/>
            <w:sz w:val="24"/>
            <w:szCs w:val="24"/>
          </w:rPr>
          <w:t>github.com/</w:t>
        </w:r>
        <w:proofErr w:type="spellStart"/>
        <w:r w:rsidRPr="000201B7">
          <w:rPr>
            <w:rStyle w:val="Hyperlink"/>
            <w:sz w:val="24"/>
            <w:szCs w:val="24"/>
          </w:rPr>
          <w:t>jeremydaily</w:t>
        </w:r>
        <w:proofErr w:type="spellEnd"/>
        <w:r w:rsidRPr="000201B7">
          <w:rPr>
            <w:rStyle w:val="Hyperlink"/>
            <w:sz w:val="24"/>
            <w:szCs w:val="24"/>
          </w:rPr>
          <w:t>/J1708</w:t>
        </w:r>
      </w:hyperlink>
      <w:r>
        <w:rPr>
          <w:sz w:val="24"/>
          <w:szCs w:val="24"/>
        </w:rPr>
        <w:t xml:space="preserve"> </w:t>
      </w:r>
      <w:r w:rsidRPr="00A054D1">
        <w:rPr>
          <w:sz w:val="24"/>
          <w:szCs w:val="24"/>
        </w:rPr>
        <w:t>Dec. 1</w:t>
      </w:r>
      <w:r>
        <w:rPr>
          <w:sz w:val="24"/>
          <w:szCs w:val="24"/>
        </w:rPr>
        <w:t>7</w:t>
      </w:r>
      <w:r w:rsidRPr="00A054D1">
        <w:rPr>
          <w:sz w:val="24"/>
          <w:szCs w:val="24"/>
        </w:rPr>
        <w:t>, 2020.</w:t>
      </w:r>
    </w:p>
    <w:p w14:paraId="608D7386" w14:textId="77777777" w:rsidR="00B21887" w:rsidRDefault="00B21887">
      <w:pPr>
        <w:rPr>
          <w:b/>
          <w:bCs/>
          <w:sz w:val="24"/>
          <w:szCs w:val="24"/>
        </w:rPr>
      </w:pPr>
      <w:r>
        <w:rPr>
          <w:b/>
          <w:bCs/>
          <w:sz w:val="24"/>
          <w:szCs w:val="24"/>
        </w:rPr>
        <w:br w:type="page"/>
      </w:r>
    </w:p>
    <w:p w14:paraId="0BA22E2D" w14:textId="6946EA0A" w:rsidR="001173CE" w:rsidRDefault="003B77EA" w:rsidP="001173CE">
      <w:pPr>
        <w:spacing w:after="0" w:line="240" w:lineRule="auto"/>
        <w:rPr>
          <w:b/>
          <w:bCs/>
          <w:sz w:val="24"/>
          <w:szCs w:val="24"/>
        </w:rPr>
      </w:pPr>
      <w:r>
        <w:rPr>
          <w:b/>
          <w:bCs/>
          <w:sz w:val="24"/>
          <w:szCs w:val="24"/>
        </w:rPr>
        <w:lastRenderedPageBreak/>
        <w:t>1</w:t>
      </w:r>
      <w:r w:rsidR="006B7F71">
        <w:rPr>
          <w:b/>
          <w:bCs/>
          <w:sz w:val="24"/>
          <w:szCs w:val="24"/>
        </w:rPr>
        <w:t>0</w:t>
      </w:r>
      <w:r>
        <w:rPr>
          <w:b/>
          <w:bCs/>
          <w:sz w:val="24"/>
          <w:szCs w:val="24"/>
        </w:rPr>
        <w:t>. Appendices</w:t>
      </w:r>
    </w:p>
    <w:p w14:paraId="4F3A786D" w14:textId="33055D05" w:rsidR="006B7F71" w:rsidRDefault="00DC4D36" w:rsidP="001173CE">
      <w:pPr>
        <w:spacing w:after="0" w:line="240" w:lineRule="auto"/>
        <w:rPr>
          <w:b/>
          <w:bCs/>
          <w:i/>
          <w:iCs/>
          <w:sz w:val="24"/>
          <w:szCs w:val="24"/>
        </w:rPr>
      </w:pPr>
      <w:r w:rsidRPr="003B77EA">
        <w:rPr>
          <w:b/>
          <w:bCs/>
          <w:i/>
          <w:iCs/>
          <w:sz w:val="24"/>
          <w:szCs w:val="24"/>
        </w:rPr>
        <w:t>Systems “V” Diagram for Class Project</w:t>
      </w:r>
    </w:p>
    <w:p w14:paraId="6FCE67F9" w14:textId="5A38DA4A" w:rsidR="006B7F71" w:rsidRDefault="006B7F71">
      <w:pPr>
        <w:rPr>
          <w:b/>
          <w:bCs/>
          <w:i/>
          <w:iCs/>
          <w:sz w:val="24"/>
          <w:szCs w:val="24"/>
        </w:rPr>
      </w:pPr>
      <w:r>
        <w:rPr>
          <w:b/>
          <w:bCs/>
          <w:noProof/>
          <w:sz w:val="24"/>
          <w:szCs w:val="24"/>
        </w:rPr>
        <w:drawing>
          <wp:anchor distT="0" distB="0" distL="114300" distR="114300" simplePos="0" relativeHeight="251666432" behindDoc="0" locked="0" layoutInCell="1" allowOverlap="1" wp14:anchorId="24501B26" wp14:editId="51DECB49">
            <wp:simplePos x="0" y="0"/>
            <wp:positionH relativeFrom="margin">
              <wp:posOffset>-1167137</wp:posOffset>
            </wp:positionH>
            <wp:positionV relativeFrom="paragraph">
              <wp:posOffset>1968694</wp:posOffset>
            </wp:positionV>
            <wp:extent cx="8389998" cy="4472119"/>
            <wp:effectExtent l="0" t="3175" r="8255" b="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5">
                      <a:extLst>
                        <a:ext uri="{28A0092B-C50C-407E-A947-70E740481C1C}">
                          <a14:useLocalDpi xmlns:a14="http://schemas.microsoft.com/office/drawing/2010/main" val="0"/>
                        </a:ext>
                      </a:extLst>
                    </a:blip>
                    <a:srcRect l="719" r="2963"/>
                    <a:stretch/>
                  </pic:blipFill>
                  <pic:spPr bwMode="auto">
                    <a:xfrm rot="16200000">
                      <a:off x="0" y="0"/>
                      <a:ext cx="8410074" cy="44828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i/>
          <w:iCs/>
          <w:sz w:val="24"/>
          <w:szCs w:val="24"/>
        </w:rPr>
        <w:br w:type="page"/>
      </w:r>
    </w:p>
    <w:p w14:paraId="6B298B01" w14:textId="77777777" w:rsidR="00ED45E8" w:rsidRDefault="00ED45E8" w:rsidP="00ED45E8">
      <w:pPr>
        <w:spacing w:after="0" w:line="240" w:lineRule="auto"/>
        <w:rPr>
          <w:b/>
          <w:bCs/>
          <w:sz w:val="24"/>
          <w:szCs w:val="24"/>
        </w:rPr>
      </w:pPr>
      <w:r>
        <w:rPr>
          <w:b/>
          <w:bCs/>
          <w:sz w:val="24"/>
          <w:szCs w:val="24"/>
        </w:rPr>
        <w:lastRenderedPageBreak/>
        <w:t>Wiring Schematic for ECUs</w:t>
      </w:r>
    </w:p>
    <w:p w14:paraId="33C69D40" w14:textId="77777777" w:rsidR="00ED45E8" w:rsidRDefault="00ED45E8" w:rsidP="00ED45E8">
      <w:pPr>
        <w:spacing w:after="0" w:line="240" w:lineRule="auto"/>
        <w:jc w:val="center"/>
        <w:rPr>
          <w:b/>
          <w:bCs/>
          <w:sz w:val="24"/>
          <w:szCs w:val="24"/>
        </w:rPr>
      </w:pPr>
      <w:r>
        <w:rPr>
          <w:b/>
          <w:bCs/>
          <w:noProof/>
          <w:sz w:val="24"/>
          <w:szCs w:val="24"/>
        </w:rPr>
        <w:drawing>
          <wp:inline distT="0" distB="0" distL="0" distR="0" wp14:anchorId="30AFAEDC" wp14:editId="5ED3F8EC">
            <wp:extent cx="6024637" cy="56292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40138" cy="5643759"/>
                    </a:xfrm>
                    <a:prstGeom prst="rect">
                      <a:avLst/>
                    </a:prstGeom>
                    <a:noFill/>
                  </pic:spPr>
                </pic:pic>
              </a:graphicData>
            </a:graphic>
          </wp:inline>
        </w:drawing>
      </w:r>
    </w:p>
    <w:p w14:paraId="658B6BB3" w14:textId="77777777" w:rsidR="00ED45E8" w:rsidRDefault="00ED45E8" w:rsidP="00ED45E8">
      <w:pPr>
        <w:rPr>
          <w:b/>
          <w:bCs/>
          <w:i/>
          <w:iCs/>
          <w:sz w:val="24"/>
          <w:szCs w:val="24"/>
        </w:rPr>
      </w:pPr>
      <w:r>
        <w:rPr>
          <w:b/>
          <w:bCs/>
          <w:i/>
          <w:iCs/>
          <w:sz w:val="24"/>
          <w:szCs w:val="24"/>
        </w:rPr>
        <w:br w:type="page"/>
      </w:r>
    </w:p>
    <w:p w14:paraId="01107E37" w14:textId="46088243" w:rsidR="008F1F2C" w:rsidRDefault="00ED45E8" w:rsidP="006B7F71">
      <w:pPr>
        <w:spacing w:after="0" w:line="240" w:lineRule="auto"/>
        <w:rPr>
          <w:b/>
          <w:bCs/>
          <w:sz w:val="24"/>
          <w:szCs w:val="24"/>
        </w:rPr>
      </w:pPr>
      <w:r>
        <w:rPr>
          <w:b/>
          <w:bCs/>
          <w:noProof/>
          <w:sz w:val="24"/>
          <w:szCs w:val="24"/>
        </w:rPr>
        <w:lastRenderedPageBreak/>
        <w:drawing>
          <wp:anchor distT="0" distB="0" distL="114300" distR="114300" simplePos="0" relativeHeight="251667456" behindDoc="0" locked="0" layoutInCell="1" allowOverlap="1" wp14:anchorId="43AAA0F7" wp14:editId="6340009B">
            <wp:simplePos x="0" y="0"/>
            <wp:positionH relativeFrom="margin">
              <wp:posOffset>-461964</wp:posOffset>
            </wp:positionH>
            <wp:positionV relativeFrom="paragraph">
              <wp:posOffset>223283</wp:posOffset>
            </wp:positionV>
            <wp:extent cx="6938806" cy="8559209"/>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47435" cy="8569853"/>
                    </a:xfrm>
                    <a:prstGeom prst="rect">
                      <a:avLst/>
                    </a:prstGeom>
                    <a:noFill/>
                  </pic:spPr>
                </pic:pic>
              </a:graphicData>
            </a:graphic>
            <wp14:sizeRelH relativeFrom="margin">
              <wp14:pctWidth>0</wp14:pctWidth>
            </wp14:sizeRelH>
            <wp14:sizeRelV relativeFrom="margin">
              <wp14:pctHeight>0</wp14:pctHeight>
            </wp14:sizeRelV>
          </wp:anchor>
        </w:drawing>
      </w:r>
      <w:r>
        <w:rPr>
          <w:b/>
          <w:bCs/>
          <w:sz w:val="24"/>
          <w:szCs w:val="24"/>
        </w:rPr>
        <w:t xml:space="preserve">Software </w:t>
      </w:r>
      <w:r w:rsidR="006B7F71">
        <w:rPr>
          <w:b/>
          <w:bCs/>
          <w:sz w:val="24"/>
          <w:szCs w:val="24"/>
        </w:rPr>
        <w:t>Demonstration Procedure</w:t>
      </w:r>
    </w:p>
    <w:p w14:paraId="4F7A1782" w14:textId="77777777" w:rsidR="008F1F2C" w:rsidRDefault="008F1F2C">
      <w:pPr>
        <w:rPr>
          <w:b/>
          <w:bCs/>
          <w:sz w:val="24"/>
          <w:szCs w:val="24"/>
        </w:rPr>
      </w:pPr>
      <w:r>
        <w:rPr>
          <w:b/>
          <w:bCs/>
          <w:sz w:val="24"/>
          <w:szCs w:val="24"/>
        </w:rPr>
        <w:br w:type="page"/>
      </w:r>
    </w:p>
    <w:p w14:paraId="3E0B2B05" w14:textId="3A1521F4" w:rsidR="008F1F2C" w:rsidRDefault="008F1F2C" w:rsidP="00015235">
      <w:pPr>
        <w:spacing w:after="0" w:line="240" w:lineRule="auto"/>
        <w:rPr>
          <w:b/>
          <w:bCs/>
          <w:sz w:val="24"/>
          <w:szCs w:val="24"/>
        </w:rPr>
      </w:pPr>
      <w:r>
        <w:rPr>
          <w:b/>
          <w:bCs/>
          <w:sz w:val="24"/>
          <w:szCs w:val="24"/>
        </w:rPr>
        <w:lastRenderedPageBreak/>
        <w:t>ECU Runtime Algorithm</w:t>
      </w:r>
    </w:p>
    <w:p w14:paraId="061DA2ED" w14:textId="7B2F5665" w:rsidR="00ED45E8" w:rsidRPr="001173CE" w:rsidRDefault="00D36854" w:rsidP="006B7F71">
      <w:pPr>
        <w:spacing w:after="0" w:line="240" w:lineRule="auto"/>
        <w:rPr>
          <w:b/>
          <w:bCs/>
          <w:sz w:val="24"/>
          <w:szCs w:val="24"/>
        </w:rPr>
      </w:pPr>
      <w:bookmarkStart w:id="13" w:name="_GoBack"/>
      <w:r>
        <w:rPr>
          <w:b/>
          <w:bCs/>
          <w:noProof/>
          <w:sz w:val="24"/>
          <w:szCs w:val="24"/>
        </w:rPr>
        <w:drawing>
          <wp:inline distT="0" distB="0" distL="0" distR="0" wp14:anchorId="3086DDC5" wp14:editId="37E9E331">
            <wp:extent cx="6116034" cy="7427344"/>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8">
                      <a:extLst>
                        <a:ext uri="{28A0092B-C50C-407E-A947-70E740481C1C}">
                          <a14:useLocalDpi xmlns:a14="http://schemas.microsoft.com/office/drawing/2010/main" val="0"/>
                        </a:ext>
                      </a:extLst>
                    </a:blip>
                    <a:srcRect l="4707" t="4277" r="4656" b="4536"/>
                    <a:stretch/>
                  </pic:blipFill>
                  <pic:spPr bwMode="auto">
                    <a:xfrm>
                      <a:off x="0" y="0"/>
                      <a:ext cx="6125140" cy="7438402"/>
                    </a:xfrm>
                    <a:prstGeom prst="rect">
                      <a:avLst/>
                    </a:prstGeom>
                    <a:noFill/>
                    <a:ln>
                      <a:noFill/>
                    </a:ln>
                    <a:extLst>
                      <a:ext uri="{53640926-AAD7-44D8-BBD7-CCE9431645EC}">
                        <a14:shadowObscured xmlns:a14="http://schemas.microsoft.com/office/drawing/2010/main"/>
                      </a:ext>
                    </a:extLst>
                  </pic:spPr>
                </pic:pic>
              </a:graphicData>
            </a:graphic>
          </wp:inline>
        </w:drawing>
      </w:r>
      <w:bookmarkEnd w:id="13"/>
    </w:p>
    <w:sectPr w:rsidR="00ED45E8" w:rsidRPr="001173CE" w:rsidSect="00A3324A">
      <w:headerReference w:type="default" r:id="rId29"/>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id Nnaji" w:date="2020-12-15T12:27:00Z" w:initials="DN">
    <w:p w14:paraId="64417707" w14:textId="77777777" w:rsidR="00A45ACB" w:rsidRDefault="00A45ACB" w:rsidP="00FF42EB">
      <w:pPr>
        <w:shd w:val="clear" w:color="auto" w:fill="FFFFFF"/>
        <w:spacing w:before="100" w:beforeAutospacing="1" w:after="100" w:afterAutospacing="1" w:line="240" w:lineRule="auto"/>
      </w:pPr>
      <w:r>
        <w:rPr>
          <w:rStyle w:val="CommentReference"/>
        </w:rPr>
        <w:annotationRef/>
      </w:r>
      <w:r>
        <w:t>Frame the problem the project will solve</w:t>
      </w:r>
    </w:p>
    <w:p w14:paraId="11307D86" w14:textId="55B590F4" w:rsidR="00A45ACB" w:rsidRDefault="00A45ACB" w:rsidP="00FF42EB">
      <w:pPr>
        <w:shd w:val="clear" w:color="auto" w:fill="FFFFFF"/>
        <w:spacing w:before="100" w:beforeAutospacing="1" w:after="100" w:afterAutospacing="1" w:line="240" w:lineRule="auto"/>
      </w:pPr>
      <w:r>
        <w:t>What is the need? What problem are you trying to solve?</w:t>
      </w:r>
    </w:p>
  </w:comment>
  <w:comment w:id="2" w:author="David Nnaji" w:date="2020-12-16T11:28:00Z" w:initials="DN">
    <w:p w14:paraId="74283F54" w14:textId="462A76DD" w:rsidR="00A45ACB" w:rsidRDefault="00A45ACB">
      <w:pPr>
        <w:pStyle w:val="CommentText"/>
      </w:pPr>
      <w:r>
        <w:rPr>
          <w:rStyle w:val="CommentReference"/>
        </w:rPr>
        <w:annotationRef/>
      </w:r>
      <w:r>
        <w:t>May need to reference an actual example here.</w:t>
      </w:r>
    </w:p>
  </w:comment>
  <w:comment w:id="3" w:author="David Nnaji" w:date="2020-12-15T12:28:00Z" w:initials="DN">
    <w:p w14:paraId="106A3A21" w14:textId="43414A69" w:rsidR="00A45ACB" w:rsidRDefault="00A45ACB">
      <w:pPr>
        <w:pStyle w:val="CommentText"/>
      </w:pPr>
      <w:r>
        <w:rPr>
          <w:rStyle w:val="CommentReference"/>
        </w:rPr>
        <w:annotationRef/>
      </w:r>
      <w:r w:rsidRPr="00FF42EB">
        <w:t>Background: How are other people trying to solve the problem? Are there any publications relevant to your project?</w:t>
      </w:r>
    </w:p>
  </w:comment>
  <w:comment w:id="4" w:author="David Nnaji" w:date="2020-12-15T12:40:00Z" w:initials="DN">
    <w:p w14:paraId="37861BB9" w14:textId="77777777" w:rsidR="00A45ACB" w:rsidRDefault="00A45ACB">
      <w:pPr>
        <w:pStyle w:val="CommentText"/>
      </w:pPr>
      <w:r>
        <w:rPr>
          <w:rStyle w:val="CommentReference"/>
        </w:rPr>
        <w:annotationRef/>
      </w:r>
      <w:r w:rsidRPr="00B0003A">
        <w:t>Build and Attack Graph and articulate attack vectors</w:t>
      </w:r>
    </w:p>
    <w:p w14:paraId="47E47C36" w14:textId="77777777" w:rsidR="00A45ACB" w:rsidRDefault="00A45ACB">
      <w:pPr>
        <w:pStyle w:val="CommentText"/>
      </w:pPr>
      <w:r w:rsidRPr="00CE45D0">
        <w:t>Include an Access Control List</w:t>
      </w:r>
    </w:p>
    <w:p w14:paraId="54717CAC" w14:textId="469CBB4B" w:rsidR="00A45ACB" w:rsidRDefault="00A45ACB">
      <w:pPr>
        <w:pStyle w:val="CommentText"/>
      </w:pPr>
      <w:r>
        <w:t>Risk matrix</w:t>
      </w:r>
    </w:p>
  </w:comment>
  <w:comment w:id="5" w:author="David Nnaji" w:date="2020-12-15T12:40:00Z" w:initials="DN">
    <w:p w14:paraId="4479DB06" w14:textId="7CF72EAB" w:rsidR="00A45ACB" w:rsidRDefault="00A45ACB" w:rsidP="00CE45D0">
      <w:pPr>
        <w:pStyle w:val="CommentText"/>
      </w:pPr>
      <w:r>
        <w:rPr>
          <w:rStyle w:val="CommentReference"/>
        </w:rPr>
        <w:annotationRef/>
      </w:r>
      <w:r w:rsidRPr="00CE45D0">
        <w:t>Determined from highest risk threats</w:t>
      </w:r>
    </w:p>
  </w:comment>
  <w:comment w:id="6" w:author="David Nnaji" w:date="2020-12-15T12:50:00Z" w:initials="DN">
    <w:p w14:paraId="6413CCAE" w14:textId="27C3E427" w:rsidR="00A45ACB" w:rsidRDefault="00A45ACB">
      <w:pPr>
        <w:pStyle w:val="CommentText"/>
      </w:pPr>
      <w:r>
        <w:rPr>
          <w:rStyle w:val="CommentReference"/>
        </w:rPr>
        <w:annotationRef/>
      </w:r>
      <w:r w:rsidRPr="00B0003A">
        <w:t>Include a systems "V" diagram with the anticipated steps</w:t>
      </w:r>
    </w:p>
  </w:comment>
  <w:comment w:id="7" w:author="David Nnaji" w:date="2020-12-15T12:28:00Z" w:initials="DN">
    <w:p w14:paraId="3C9950D2" w14:textId="77777777" w:rsidR="00A45ACB" w:rsidRDefault="00A45ACB" w:rsidP="00FF42EB">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Style w:val="CommentReference"/>
        </w:rPr>
        <w:annotationRef/>
      </w:r>
      <w:r w:rsidRPr="00FF42EB">
        <w:rPr>
          <w:rFonts w:ascii="Helvetica" w:eastAsia="Times New Roman" w:hAnsi="Helvetica" w:cs="Helvetica"/>
          <w:color w:val="2D3B45"/>
          <w:sz w:val="24"/>
          <w:szCs w:val="24"/>
        </w:rPr>
        <w:t>Requirements: What are the system requirements? What are the security requirements? How have those requirements evolved over the course of the project?</w:t>
      </w:r>
    </w:p>
    <w:p w14:paraId="0165CD92" w14:textId="77777777" w:rsidR="00A45ACB" w:rsidRDefault="00A45ACB" w:rsidP="00FF42EB">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5500EC54" w14:textId="77777777" w:rsidR="00A45ACB" w:rsidRPr="00FF42EB" w:rsidRDefault="00A45ACB" w:rsidP="00FF42EB">
      <w:p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FF42EB">
        <w:rPr>
          <w:rFonts w:ascii="Helvetica" w:eastAsia="Times New Roman" w:hAnsi="Helvetica" w:cs="Helvetica"/>
          <w:color w:val="2D3B45"/>
          <w:sz w:val="24"/>
          <w:szCs w:val="24"/>
        </w:rPr>
        <w:t>Include a requirements document/slide</w:t>
      </w:r>
    </w:p>
    <w:p w14:paraId="1F7748AE" w14:textId="77777777" w:rsidR="00A45ACB" w:rsidRPr="00FF42EB" w:rsidRDefault="00A45ACB" w:rsidP="00FF42EB">
      <w:p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FF42EB">
        <w:rPr>
          <w:rFonts w:ascii="Helvetica" w:eastAsia="Times New Roman" w:hAnsi="Helvetica" w:cs="Helvetica"/>
          <w:color w:val="2D3B45"/>
          <w:sz w:val="24"/>
          <w:szCs w:val="24"/>
        </w:rPr>
        <w:t>System Requirements</w:t>
      </w:r>
    </w:p>
    <w:p w14:paraId="3AD06B9F" w14:textId="3E2BFFD8" w:rsidR="00A45ACB" w:rsidRPr="00FF42EB" w:rsidRDefault="00A45ACB" w:rsidP="00FF42EB">
      <w:p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FF42EB">
        <w:rPr>
          <w:rFonts w:ascii="Helvetica" w:eastAsia="Times New Roman" w:hAnsi="Helvetica" w:cs="Helvetica"/>
          <w:color w:val="2D3B45"/>
          <w:sz w:val="24"/>
          <w:szCs w:val="24"/>
        </w:rPr>
        <w:t>Cybersecurity Requirements</w:t>
      </w:r>
    </w:p>
  </w:comment>
  <w:comment w:id="8" w:author="David Nnaji" w:date="2020-12-15T12:34:00Z" w:initials="DN">
    <w:p w14:paraId="71C1788E" w14:textId="0F22F225" w:rsidR="00A45ACB" w:rsidRDefault="00A45ACB">
      <w:pPr>
        <w:pStyle w:val="CommentText"/>
      </w:pPr>
      <w:r>
        <w:rPr>
          <w:rStyle w:val="CommentReference"/>
        </w:rPr>
        <w:annotationRef/>
      </w:r>
      <w:r w:rsidRPr="00B0003A">
        <w:t>Specific project focus: What concept will you present a solution for? What hardware will you use to demonstrate the results.</w:t>
      </w:r>
    </w:p>
  </w:comment>
  <w:comment w:id="9" w:author="David Nnaji" w:date="2020-12-15T12:35:00Z" w:initials="DN">
    <w:p w14:paraId="36FFA88B" w14:textId="77777777" w:rsidR="00A45ACB" w:rsidRDefault="00A45ACB">
      <w:pPr>
        <w:pStyle w:val="CommentText"/>
      </w:pPr>
      <w:r>
        <w:rPr>
          <w:rStyle w:val="CommentReference"/>
        </w:rPr>
        <w:annotationRef/>
      </w:r>
      <w:r w:rsidRPr="00B0003A">
        <w:t>Implementation: How did you generate your source code. What source code is new that you wrote? What code did you repurposed from class or other sources?</w:t>
      </w:r>
    </w:p>
    <w:p w14:paraId="3D5564B7" w14:textId="77777777" w:rsidR="00F11409" w:rsidRDefault="00F11409">
      <w:pPr>
        <w:pStyle w:val="CommentText"/>
      </w:pPr>
    </w:p>
    <w:p w14:paraId="426588CE" w14:textId="649D964A" w:rsidR="00F11409" w:rsidRDefault="00F11409">
      <w:pPr>
        <w:pStyle w:val="CommentText"/>
      </w:pPr>
      <w:r>
        <w:t xml:space="preserve">Overall Goal </w:t>
      </w:r>
    </w:p>
    <w:p w14:paraId="0A6AF3A2" w14:textId="30A8F30C" w:rsidR="00F11409" w:rsidRDefault="00F11409">
      <w:pPr>
        <w:pStyle w:val="CommentText"/>
      </w:pPr>
      <w:r>
        <w:t>Completed Source Code</w:t>
      </w:r>
    </w:p>
    <w:p w14:paraId="4AB0349B" w14:textId="119B6C13" w:rsidR="00F11409" w:rsidRDefault="00F11409" w:rsidP="00F11409">
      <w:pPr>
        <w:pStyle w:val="CommentText"/>
      </w:pPr>
      <w:r>
        <w:t>Incomplete Source Code</w:t>
      </w:r>
    </w:p>
  </w:comment>
  <w:comment w:id="10" w:author="David Nnaji" w:date="2020-12-15T12:35:00Z" w:initials="DN">
    <w:p w14:paraId="3CFFAEC5" w14:textId="0B4A168E" w:rsidR="00A45ACB" w:rsidRDefault="00A45ACB">
      <w:pPr>
        <w:pStyle w:val="CommentText"/>
      </w:pPr>
      <w:r>
        <w:rPr>
          <w:rStyle w:val="CommentReference"/>
        </w:rPr>
        <w:annotationRef/>
      </w:r>
      <w:r w:rsidRPr="00B0003A">
        <w:t>Testing: How did you test your implementation to verify it was working? How can you demonstrate satisfying the design requirements?</w:t>
      </w:r>
    </w:p>
  </w:comment>
  <w:comment w:id="11" w:author="David Nnaji" w:date="2020-12-15T12:35:00Z" w:initials="DN">
    <w:p w14:paraId="34500533" w14:textId="28669F6D" w:rsidR="00A45ACB" w:rsidRDefault="00A45ACB">
      <w:pPr>
        <w:pStyle w:val="CommentText"/>
      </w:pPr>
      <w:r>
        <w:rPr>
          <w:rStyle w:val="CommentReference"/>
        </w:rPr>
        <w:annotationRef/>
      </w:r>
      <w:r w:rsidRPr="00B0003A">
        <w:t>Vulnerabilities: How could an attacker compromise your system and violate your requirements? Where could security be improved?</w:t>
      </w:r>
    </w:p>
  </w:comment>
  <w:comment w:id="12" w:author="David Nnaji" w:date="2020-12-15T12:36:00Z" w:initials="DN">
    <w:p w14:paraId="03FEEF38" w14:textId="2FD8C9CD" w:rsidR="00A45ACB" w:rsidRDefault="00A45ACB">
      <w:pPr>
        <w:pStyle w:val="CommentText"/>
      </w:pPr>
      <w:r>
        <w:rPr>
          <w:rStyle w:val="CommentReference"/>
        </w:rPr>
        <w:annotationRef/>
      </w:r>
      <w:r w:rsidRPr="00B0003A">
        <w:t>Reflect on your project and provide a list of the top three points you've learned through the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307D86" w15:done="0"/>
  <w15:commentEx w15:paraId="74283F54" w15:done="0"/>
  <w15:commentEx w15:paraId="106A3A21" w15:done="0"/>
  <w15:commentEx w15:paraId="54717CAC" w15:done="0"/>
  <w15:commentEx w15:paraId="4479DB06" w15:done="0"/>
  <w15:commentEx w15:paraId="6413CCAE" w15:done="0"/>
  <w15:commentEx w15:paraId="3AD06B9F" w15:done="0"/>
  <w15:commentEx w15:paraId="71C1788E" w15:done="0"/>
  <w15:commentEx w15:paraId="4AB0349B" w15:done="0"/>
  <w15:commentEx w15:paraId="3CFFAEC5" w15:done="0"/>
  <w15:commentEx w15:paraId="34500533" w15:done="0"/>
  <w15:commentEx w15:paraId="03FEEF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307D86" w16cid:durableId="23832A14"/>
  <w16cid:commentId w16cid:paraId="74283F54" w16cid:durableId="23846DE0"/>
  <w16cid:commentId w16cid:paraId="106A3A21" w16cid:durableId="23832A55"/>
  <w16cid:commentId w16cid:paraId="54717CAC" w16cid:durableId="23832D43"/>
  <w16cid:commentId w16cid:paraId="4479DB06" w16cid:durableId="23832D25"/>
  <w16cid:commentId w16cid:paraId="6413CCAE" w16cid:durableId="23832F99"/>
  <w16cid:commentId w16cid:paraId="3AD06B9F" w16cid:durableId="23832A66"/>
  <w16cid:commentId w16cid:paraId="71C1788E" w16cid:durableId="23832BEE"/>
  <w16cid:commentId w16cid:paraId="4AB0349B" w16cid:durableId="23832BFD"/>
  <w16cid:commentId w16cid:paraId="3CFFAEC5" w16cid:durableId="23832C07"/>
  <w16cid:commentId w16cid:paraId="34500533" w16cid:durableId="23832C11"/>
  <w16cid:commentId w16cid:paraId="03FEEF38" w16cid:durableId="23832C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0B041" w14:textId="77777777" w:rsidR="002D0359" w:rsidRDefault="002D0359" w:rsidP="005B7B84">
      <w:pPr>
        <w:spacing w:after="0" w:line="240" w:lineRule="auto"/>
      </w:pPr>
      <w:r>
        <w:separator/>
      </w:r>
    </w:p>
  </w:endnote>
  <w:endnote w:type="continuationSeparator" w:id="0">
    <w:p w14:paraId="00AC8C95" w14:textId="77777777" w:rsidR="002D0359" w:rsidRDefault="002D0359" w:rsidP="005B7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BB6E1" w14:textId="77777777" w:rsidR="002D0359" w:rsidRDefault="002D0359" w:rsidP="005B7B84">
      <w:pPr>
        <w:spacing w:after="0" w:line="240" w:lineRule="auto"/>
      </w:pPr>
      <w:r>
        <w:separator/>
      </w:r>
    </w:p>
  </w:footnote>
  <w:footnote w:type="continuationSeparator" w:id="0">
    <w:p w14:paraId="0B4FB590" w14:textId="77777777" w:rsidR="002D0359" w:rsidRDefault="002D0359" w:rsidP="005B7B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5029F" w14:textId="2531123F" w:rsidR="005B7B84" w:rsidRPr="006B7F71" w:rsidRDefault="006B7F71" w:rsidP="006B7F71">
    <w:pPr>
      <w:pStyle w:val="Header"/>
      <w:jc w:val="right"/>
      <w:rPr>
        <w:sz w:val="24"/>
        <w:szCs w:val="24"/>
      </w:rPr>
    </w:pPr>
    <w:r w:rsidRPr="006B7F71">
      <w:rPr>
        <w:sz w:val="24"/>
        <w:szCs w:val="24"/>
      </w:rPr>
      <w:t xml:space="preserve">Nnaji </w:t>
    </w:r>
    <w:sdt>
      <w:sdtPr>
        <w:rPr>
          <w:sz w:val="24"/>
          <w:szCs w:val="24"/>
        </w:rPr>
        <w:id w:val="-1372684989"/>
        <w:docPartObj>
          <w:docPartGallery w:val="Page Numbers (Top of Page)"/>
          <w:docPartUnique/>
        </w:docPartObj>
      </w:sdtPr>
      <w:sdtEndPr>
        <w:rPr>
          <w:noProof/>
        </w:rPr>
      </w:sdtEndPr>
      <w:sdtContent>
        <w:r w:rsidR="00A3324A" w:rsidRPr="006B7F71">
          <w:rPr>
            <w:sz w:val="24"/>
            <w:szCs w:val="24"/>
          </w:rPr>
          <w:fldChar w:fldCharType="begin"/>
        </w:r>
        <w:r w:rsidR="00A3324A" w:rsidRPr="006B7F71">
          <w:rPr>
            <w:sz w:val="24"/>
            <w:szCs w:val="24"/>
          </w:rPr>
          <w:instrText xml:space="preserve"> PAGE   \* MERGEFORMAT </w:instrText>
        </w:r>
        <w:r w:rsidR="00A3324A" w:rsidRPr="006B7F71">
          <w:rPr>
            <w:sz w:val="24"/>
            <w:szCs w:val="24"/>
          </w:rPr>
          <w:fldChar w:fldCharType="separate"/>
        </w:r>
        <w:r w:rsidR="00A3324A" w:rsidRPr="006B7F71">
          <w:rPr>
            <w:noProof/>
            <w:sz w:val="24"/>
            <w:szCs w:val="24"/>
          </w:rPr>
          <w:t>2</w:t>
        </w:r>
        <w:r w:rsidR="00A3324A" w:rsidRPr="006B7F71">
          <w:rPr>
            <w:noProof/>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3752D"/>
    <w:multiLevelType w:val="hybridMultilevel"/>
    <w:tmpl w:val="2D6E4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F6DAC"/>
    <w:multiLevelType w:val="hybridMultilevel"/>
    <w:tmpl w:val="6804E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E632E2"/>
    <w:multiLevelType w:val="hybridMultilevel"/>
    <w:tmpl w:val="A72276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695288"/>
    <w:multiLevelType w:val="hybridMultilevel"/>
    <w:tmpl w:val="D1903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745843"/>
    <w:multiLevelType w:val="multilevel"/>
    <w:tmpl w:val="A47CA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CE16F7"/>
    <w:multiLevelType w:val="hybridMultilevel"/>
    <w:tmpl w:val="6D82AA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93B1B15"/>
    <w:multiLevelType w:val="hybridMultilevel"/>
    <w:tmpl w:val="49A81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746F03"/>
    <w:multiLevelType w:val="hybridMultilevel"/>
    <w:tmpl w:val="06C03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F662FB"/>
    <w:multiLevelType w:val="hybridMultilevel"/>
    <w:tmpl w:val="49A81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F720E2"/>
    <w:multiLevelType w:val="hybridMultilevel"/>
    <w:tmpl w:val="8BEEA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A147D6"/>
    <w:multiLevelType w:val="multilevel"/>
    <w:tmpl w:val="3A7AA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5F77E5"/>
    <w:multiLevelType w:val="hybridMultilevel"/>
    <w:tmpl w:val="A052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0"/>
  </w:num>
  <w:num w:numId="4">
    <w:abstractNumId w:val="1"/>
  </w:num>
  <w:num w:numId="5">
    <w:abstractNumId w:val="2"/>
  </w:num>
  <w:num w:numId="6">
    <w:abstractNumId w:val="0"/>
  </w:num>
  <w:num w:numId="7">
    <w:abstractNumId w:val="9"/>
  </w:num>
  <w:num w:numId="8">
    <w:abstractNumId w:val="3"/>
  </w:num>
  <w:num w:numId="9">
    <w:abstractNumId w:val="5"/>
  </w:num>
  <w:num w:numId="10">
    <w:abstractNumId w:val="6"/>
  </w:num>
  <w:num w:numId="11">
    <w:abstractNumId w:val="8"/>
  </w:num>
  <w:num w:numId="1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Nnaji">
    <w15:presenceInfo w15:providerId="Windows Live" w15:userId="14aef02c7dedfe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784"/>
    <w:rsid w:val="000007ED"/>
    <w:rsid w:val="00015235"/>
    <w:rsid w:val="000B4473"/>
    <w:rsid w:val="000F174A"/>
    <w:rsid w:val="000F24B1"/>
    <w:rsid w:val="001173CE"/>
    <w:rsid w:val="00125CDB"/>
    <w:rsid w:val="001478DE"/>
    <w:rsid w:val="00162442"/>
    <w:rsid w:val="001754CB"/>
    <w:rsid w:val="00176B42"/>
    <w:rsid w:val="00176D18"/>
    <w:rsid w:val="002A26EC"/>
    <w:rsid w:val="002D0359"/>
    <w:rsid w:val="002E6A74"/>
    <w:rsid w:val="00305B56"/>
    <w:rsid w:val="00350ACE"/>
    <w:rsid w:val="003B078C"/>
    <w:rsid w:val="003B7784"/>
    <w:rsid w:val="003B77EA"/>
    <w:rsid w:val="00491624"/>
    <w:rsid w:val="004C3098"/>
    <w:rsid w:val="0051454A"/>
    <w:rsid w:val="00516AB0"/>
    <w:rsid w:val="0052262F"/>
    <w:rsid w:val="00522847"/>
    <w:rsid w:val="0053157E"/>
    <w:rsid w:val="00536B2E"/>
    <w:rsid w:val="005710B3"/>
    <w:rsid w:val="005B7B84"/>
    <w:rsid w:val="005D044D"/>
    <w:rsid w:val="00655F26"/>
    <w:rsid w:val="006630FE"/>
    <w:rsid w:val="00682E68"/>
    <w:rsid w:val="00694AEE"/>
    <w:rsid w:val="006B7F71"/>
    <w:rsid w:val="006E5054"/>
    <w:rsid w:val="0070231B"/>
    <w:rsid w:val="00710C8B"/>
    <w:rsid w:val="00727ED3"/>
    <w:rsid w:val="0074426A"/>
    <w:rsid w:val="00754086"/>
    <w:rsid w:val="00785824"/>
    <w:rsid w:val="00797994"/>
    <w:rsid w:val="008149AF"/>
    <w:rsid w:val="00824222"/>
    <w:rsid w:val="008859D9"/>
    <w:rsid w:val="008C1531"/>
    <w:rsid w:val="008C2782"/>
    <w:rsid w:val="008D22E7"/>
    <w:rsid w:val="008D37D2"/>
    <w:rsid w:val="008F1F2C"/>
    <w:rsid w:val="009314DF"/>
    <w:rsid w:val="00933FA6"/>
    <w:rsid w:val="00985CEA"/>
    <w:rsid w:val="00987A00"/>
    <w:rsid w:val="00995105"/>
    <w:rsid w:val="00995164"/>
    <w:rsid w:val="009B3BB9"/>
    <w:rsid w:val="00A04FBE"/>
    <w:rsid w:val="00A054D1"/>
    <w:rsid w:val="00A3324A"/>
    <w:rsid w:val="00A45ACB"/>
    <w:rsid w:val="00A5600A"/>
    <w:rsid w:val="00A7123C"/>
    <w:rsid w:val="00A83852"/>
    <w:rsid w:val="00A971D9"/>
    <w:rsid w:val="00B0003A"/>
    <w:rsid w:val="00B21887"/>
    <w:rsid w:val="00B442CA"/>
    <w:rsid w:val="00B53E6B"/>
    <w:rsid w:val="00B87C93"/>
    <w:rsid w:val="00BC6A7F"/>
    <w:rsid w:val="00C7651D"/>
    <w:rsid w:val="00CD090C"/>
    <w:rsid w:val="00CE45D0"/>
    <w:rsid w:val="00D211A8"/>
    <w:rsid w:val="00D36854"/>
    <w:rsid w:val="00DC2609"/>
    <w:rsid w:val="00DC4D36"/>
    <w:rsid w:val="00E365E2"/>
    <w:rsid w:val="00E45F21"/>
    <w:rsid w:val="00E55F93"/>
    <w:rsid w:val="00E5702A"/>
    <w:rsid w:val="00E90570"/>
    <w:rsid w:val="00EB35E1"/>
    <w:rsid w:val="00ED45E8"/>
    <w:rsid w:val="00F11409"/>
    <w:rsid w:val="00F23FDB"/>
    <w:rsid w:val="00FE46BE"/>
    <w:rsid w:val="00FF42EB"/>
    <w:rsid w:val="00FF58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7C377"/>
  <w15:chartTrackingRefBased/>
  <w15:docId w15:val="{AA1D16A6-6FD3-4240-A07D-3B6C0A342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42EB"/>
    <w:rPr>
      <w:sz w:val="16"/>
      <w:szCs w:val="16"/>
    </w:rPr>
  </w:style>
  <w:style w:type="paragraph" w:styleId="CommentText">
    <w:name w:val="annotation text"/>
    <w:basedOn w:val="Normal"/>
    <w:link w:val="CommentTextChar"/>
    <w:uiPriority w:val="99"/>
    <w:semiHidden/>
    <w:unhideWhenUsed/>
    <w:rsid w:val="00FF42EB"/>
    <w:pPr>
      <w:spacing w:line="240" w:lineRule="auto"/>
    </w:pPr>
    <w:rPr>
      <w:sz w:val="20"/>
      <w:szCs w:val="20"/>
    </w:rPr>
  </w:style>
  <w:style w:type="character" w:customStyle="1" w:styleId="CommentTextChar">
    <w:name w:val="Comment Text Char"/>
    <w:basedOn w:val="DefaultParagraphFont"/>
    <w:link w:val="CommentText"/>
    <w:uiPriority w:val="99"/>
    <w:semiHidden/>
    <w:rsid w:val="00FF42EB"/>
    <w:rPr>
      <w:sz w:val="20"/>
      <w:szCs w:val="20"/>
    </w:rPr>
  </w:style>
  <w:style w:type="paragraph" w:styleId="CommentSubject">
    <w:name w:val="annotation subject"/>
    <w:basedOn w:val="CommentText"/>
    <w:next w:val="CommentText"/>
    <w:link w:val="CommentSubjectChar"/>
    <w:uiPriority w:val="99"/>
    <w:semiHidden/>
    <w:unhideWhenUsed/>
    <w:rsid w:val="00FF42EB"/>
    <w:rPr>
      <w:b/>
      <w:bCs/>
    </w:rPr>
  </w:style>
  <w:style w:type="character" w:customStyle="1" w:styleId="CommentSubjectChar">
    <w:name w:val="Comment Subject Char"/>
    <w:basedOn w:val="CommentTextChar"/>
    <w:link w:val="CommentSubject"/>
    <w:uiPriority w:val="99"/>
    <w:semiHidden/>
    <w:rsid w:val="00FF42EB"/>
    <w:rPr>
      <w:b/>
      <w:bCs/>
      <w:sz w:val="20"/>
      <w:szCs w:val="20"/>
    </w:rPr>
  </w:style>
  <w:style w:type="paragraph" w:styleId="BalloonText">
    <w:name w:val="Balloon Text"/>
    <w:basedOn w:val="Normal"/>
    <w:link w:val="BalloonTextChar"/>
    <w:uiPriority w:val="99"/>
    <w:semiHidden/>
    <w:unhideWhenUsed/>
    <w:rsid w:val="00FF42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42EB"/>
    <w:rPr>
      <w:rFonts w:ascii="Segoe UI" w:hAnsi="Segoe UI" w:cs="Segoe UI"/>
      <w:sz w:val="18"/>
      <w:szCs w:val="18"/>
    </w:rPr>
  </w:style>
  <w:style w:type="paragraph" w:styleId="ListParagraph">
    <w:name w:val="List Paragraph"/>
    <w:basedOn w:val="Normal"/>
    <w:uiPriority w:val="34"/>
    <w:qFormat/>
    <w:rsid w:val="000F24B1"/>
    <w:pPr>
      <w:ind w:left="720"/>
      <w:contextualSpacing/>
    </w:pPr>
  </w:style>
  <w:style w:type="character" w:styleId="Hyperlink">
    <w:name w:val="Hyperlink"/>
    <w:basedOn w:val="DefaultParagraphFont"/>
    <w:uiPriority w:val="99"/>
    <w:unhideWhenUsed/>
    <w:rsid w:val="00176B42"/>
    <w:rPr>
      <w:color w:val="0563C1" w:themeColor="hyperlink"/>
      <w:u w:val="single"/>
    </w:rPr>
  </w:style>
  <w:style w:type="character" w:styleId="UnresolvedMention">
    <w:name w:val="Unresolved Mention"/>
    <w:basedOn w:val="DefaultParagraphFont"/>
    <w:uiPriority w:val="99"/>
    <w:semiHidden/>
    <w:unhideWhenUsed/>
    <w:rsid w:val="00176B42"/>
    <w:rPr>
      <w:color w:val="605E5C"/>
      <w:shd w:val="clear" w:color="auto" w:fill="E1DFDD"/>
    </w:rPr>
  </w:style>
  <w:style w:type="paragraph" w:styleId="Header">
    <w:name w:val="header"/>
    <w:basedOn w:val="Normal"/>
    <w:link w:val="HeaderChar"/>
    <w:uiPriority w:val="99"/>
    <w:unhideWhenUsed/>
    <w:rsid w:val="005B7B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B84"/>
  </w:style>
  <w:style w:type="paragraph" w:styleId="Footer">
    <w:name w:val="footer"/>
    <w:basedOn w:val="Normal"/>
    <w:link w:val="FooterChar"/>
    <w:uiPriority w:val="99"/>
    <w:unhideWhenUsed/>
    <w:rsid w:val="005B7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B84"/>
  </w:style>
  <w:style w:type="character" w:styleId="FollowedHyperlink">
    <w:name w:val="FollowedHyperlink"/>
    <w:basedOn w:val="DefaultParagraphFont"/>
    <w:uiPriority w:val="99"/>
    <w:semiHidden/>
    <w:unhideWhenUsed/>
    <w:rsid w:val="00A054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77751">
      <w:bodyDiv w:val="1"/>
      <w:marLeft w:val="0"/>
      <w:marRight w:val="0"/>
      <w:marTop w:val="0"/>
      <w:marBottom w:val="0"/>
      <w:divBdr>
        <w:top w:val="none" w:sz="0" w:space="0" w:color="auto"/>
        <w:left w:val="none" w:sz="0" w:space="0" w:color="auto"/>
        <w:bottom w:val="none" w:sz="0" w:space="0" w:color="auto"/>
        <w:right w:val="none" w:sz="0" w:space="0" w:color="auto"/>
      </w:divBdr>
    </w:div>
    <w:div w:id="165246502">
      <w:bodyDiv w:val="1"/>
      <w:marLeft w:val="0"/>
      <w:marRight w:val="0"/>
      <w:marTop w:val="0"/>
      <w:marBottom w:val="0"/>
      <w:divBdr>
        <w:top w:val="none" w:sz="0" w:space="0" w:color="auto"/>
        <w:left w:val="none" w:sz="0" w:space="0" w:color="auto"/>
        <w:bottom w:val="none" w:sz="0" w:space="0" w:color="auto"/>
        <w:right w:val="none" w:sz="0" w:space="0" w:color="auto"/>
      </w:divBdr>
    </w:div>
    <w:div w:id="224725993">
      <w:bodyDiv w:val="1"/>
      <w:marLeft w:val="0"/>
      <w:marRight w:val="0"/>
      <w:marTop w:val="0"/>
      <w:marBottom w:val="0"/>
      <w:divBdr>
        <w:top w:val="none" w:sz="0" w:space="0" w:color="auto"/>
        <w:left w:val="none" w:sz="0" w:space="0" w:color="auto"/>
        <w:bottom w:val="none" w:sz="0" w:space="0" w:color="auto"/>
        <w:right w:val="none" w:sz="0" w:space="0" w:color="auto"/>
      </w:divBdr>
    </w:div>
    <w:div w:id="248806954">
      <w:bodyDiv w:val="1"/>
      <w:marLeft w:val="0"/>
      <w:marRight w:val="0"/>
      <w:marTop w:val="0"/>
      <w:marBottom w:val="0"/>
      <w:divBdr>
        <w:top w:val="none" w:sz="0" w:space="0" w:color="auto"/>
        <w:left w:val="none" w:sz="0" w:space="0" w:color="auto"/>
        <w:bottom w:val="none" w:sz="0" w:space="0" w:color="auto"/>
        <w:right w:val="none" w:sz="0" w:space="0" w:color="auto"/>
      </w:divBdr>
    </w:div>
    <w:div w:id="255331909">
      <w:bodyDiv w:val="1"/>
      <w:marLeft w:val="0"/>
      <w:marRight w:val="0"/>
      <w:marTop w:val="0"/>
      <w:marBottom w:val="0"/>
      <w:divBdr>
        <w:top w:val="none" w:sz="0" w:space="0" w:color="auto"/>
        <w:left w:val="none" w:sz="0" w:space="0" w:color="auto"/>
        <w:bottom w:val="none" w:sz="0" w:space="0" w:color="auto"/>
        <w:right w:val="none" w:sz="0" w:space="0" w:color="auto"/>
      </w:divBdr>
    </w:div>
    <w:div w:id="279727102">
      <w:bodyDiv w:val="1"/>
      <w:marLeft w:val="0"/>
      <w:marRight w:val="0"/>
      <w:marTop w:val="0"/>
      <w:marBottom w:val="0"/>
      <w:divBdr>
        <w:top w:val="none" w:sz="0" w:space="0" w:color="auto"/>
        <w:left w:val="none" w:sz="0" w:space="0" w:color="auto"/>
        <w:bottom w:val="none" w:sz="0" w:space="0" w:color="auto"/>
        <w:right w:val="none" w:sz="0" w:space="0" w:color="auto"/>
      </w:divBdr>
    </w:div>
    <w:div w:id="282420677">
      <w:bodyDiv w:val="1"/>
      <w:marLeft w:val="0"/>
      <w:marRight w:val="0"/>
      <w:marTop w:val="0"/>
      <w:marBottom w:val="0"/>
      <w:divBdr>
        <w:top w:val="none" w:sz="0" w:space="0" w:color="auto"/>
        <w:left w:val="none" w:sz="0" w:space="0" w:color="auto"/>
        <w:bottom w:val="none" w:sz="0" w:space="0" w:color="auto"/>
        <w:right w:val="none" w:sz="0" w:space="0" w:color="auto"/>
      </w:divBdr>
    </w:div>
    <w:div w:id="544298370">
      <w:bodyDiv w:val="1"/>
      <w:marLeft w:val="0"/>
      <w:marRight w:val="0"/>
      <w:marTop w:val="0"/>
      <w:marBottom w:val="0"/>
      <w:divBdr>
        <w:top w:val="none" w:sz="0" w:space="0" w:color="auto"/>
        <w:left w:val="none" w:sz="0" w:space="0" w:color="auto"/>
        <w:bottom w:val="none" w:sz="0" w:space="0" w:color="auto"/>
        <w:right w:val="none" w:sz="0" w:space="0" w:color="auto"/>
      </w:divBdr>
    </w:div>
    <w:div w:id="586504425">
      <w:bodyDiv w:val="1"/>
      <w:marLeft w:val="0"/>
      <w:marRight w:val="0"/>
      <w:marTop w:val="0"/>
      <w:marBottom w:val="0"/>
      <w:divBdr>
        <w:top w:val="none" w:sz="0" w:space="0" w:color="auto"/>
        <w:left w:val="none" w:sz="0" w:space="0" w:color="auto"/>
        <w:bottom w:val="none" w:sz="0" w:space="0" w:color="auto"/>
        <w:right w:val="none" w:sz="0" w:space="0" w:color="auto"/>
      </w:divBdr>
    </w:div>
    <w:div w:id="741949147">
      <w:bodyDiv w:val="1"/>
      <w:marLeft w:val="0"/>
      <w:marRight w:val="0"/>
      <w:marTop w:val="0"/>
      <w:marBottom w:val="0"/>
      <w:divBdr>
        <w:top w:val="none" w:sz="0" w:space="0" w:color="auto"/>
        <w:left w:val="none" w:sz="0" w:space="0" w:color="auto"/>
        <w:bottom w:val="none" w:sz="0" w:space="0" w:color="auto"/>
        <w:right w:val="none" w:sz="0" w:space="0" w:color="auto"/>
      </w:divBdr>
    </w:div>
    <w:div w:id="829835876">
      <w:bodyDiv w:val="1"/>
      <w:marLeft w:val="0"/>
      <w:marRight w:val="0"/>
      <w:marTop w:val="0"/>
      <w:marBottom w:val="0"/>
      <w:divBdr>
        <w:top w:val="none" w:sz="0" w:space="0" w:color="auto"/>
        <w:left w:val="none" w:sz="0" w:space="0" w:color="auto"/>
        <w:bottom w:val="none" w:sz="0" w:space="0" w:color="auto"/>
        <w:right w:val="none" w:sz="0" w:space="0" w:color="auto"/>
      </w:divBdr>
    </w:div>
    <w:div w:id="863401664">
      <w:bodyDiv w:val="1"/>
      <w:marLeft w:val="0"/>
      <w:marRight w:val="0"/>
      <w:marTop w:val="0"/>
      <w:marBottom w:val="0"/>
      <w:divBdr>
        <w:top w:val="none" w:sz="0" w:space="0" w:color="auto"/>
        <w:left w:val="none" w:sz="0" w:space="0" w:color="auto"/>
        <w:bottom w:val="none" w:sz="0" w:space="0" w:color="auto"/>
        <w:right w:val="none" w:sz="0" w:space="0" w:color="auto"/>
      </w:divBdr>
    </w:div>
    <w:div w:id="877162656">
      <w:bodyDiv w:val="1"/>
      <w:marLeft w:val="0"/>
      <w:marRight w:val="0"/>
      <w:marTop w:val="0"/>
      <w:marBottom w:val="0"/>
      <w:divBdr>
        <w:top w:val="none" w:sz="0" w:space="0" w:color="auto"/>
        <w:left w:val="none" w:sz="0" w:space="0" w:color="auto"/>
        <w:bottom w:val="none" w:sz="0" w:space="0" w:color="auto"/>
        <w:right w:val="none" w:sz="0" w:space="0" w:color="auto"/>
      </w:divBdr>
    </w:div>
    <w:div w:id="1150630842">
      <w:bodyDiv w:val="1"/>
      <w:marLeft w:val="0"/>
      <w:marRight w:val="0"/>
      <w:marTop w:val="0"/>
      <w:marBottom w:val="0"/>
      <w:divBdr>
        <w:top w:val="none" w:sz="0" w:space="0" w:color="auto"/>
        <w:left w:val="none" w:sz="0" w:space="0" w:color="auto"/>
        <w:bottom w:val="none" w:sz="0" w:space="0" w:color="auto"/>
        <w:right w:val="none" w:sz="0" w:space="0" w:color="auto"/>
      </w:divBdr>
    </w:div>
    <w:div w:id="1219824062">
      <w:bodyDiv w:val="1"/>
      <w:marLeft w:val="0"/>
      <w:marRight w:val="0"/>
      <w:marTop w:val="0"/>
      <w:marBottom w:val="0"/>
      <w:divBdr>
        <w:top w:val="none" w:sz="0" w:space="0" w:color="auto"/>
        <w:left w:val="none" w:sz="0" w:space="0" w:color="auto"/>
        <w:bottom w:val="none" w:sz="0" w:space="0" w:color="auto"/>
        <w:right w:val="none" w:sz="0" w:space="0" w:color="auto"/>
      </w:divBdr>
    </w:div>
    <w:div w:id="1323705632">
      <w:bodyDiv w:val="1"/>
      <w:marLeft w:val="0"/>
      <w:marRight w:val="0"/>
      <w:marTop w:val="0"/>
      <w:marBottom w:val="0"/>
      <w:divBdr>
        <w:top w:val="none" w:sz="0" w:space="0" w:color="auto"/>
        <w:left w:val="none" w:sz="0" w:space="0" w:color="auto"/>
        <w:bottom w:val="none" w:sz="0" w:space="0" w:color="auto"/>
        <w:right w:val="none" w:sz="0" w:space="0" w:color="auto"/>
      </w:divBdr>
    </w:div>
    <w:div w:id="1329867378">
      <w:bodyDiv w:val="1"/>
      <w:marLeft w:val="0"/>
      <w:marRight w:val="0"/>
      <w:marTop w:val="0"/>
      <w:marBottom w:val="0"/>
      <w:divBdr>
        <w:top w:val="none" w:sz="0" w:space="0" w:color="auto"/>
        <w:left w:val="none" w:sz="0" w:space="0" w:color="auto"/>
        <w:bottom w:val="none" w:sz="0" w:space="0" w:color="auto"/>
        <w:right w:val="none" w:sz="0" w:space="0" w:color="auto"/>
      </w:divBdr>
    </w:div>
    <w:div w:id="1333415153">
      <w:bodyDiv w:val="1"/>
      <w:marLeft w:val="0"/>
      <w:marRight w:val="0"/>
      <w:marTop w:val="0"/>
      <w:marBottom w:val="0"/>
      <w:divBdr>
        <w:top w:val="none" w:sz="0" w:space="0" w:color="auto"/>
        <w:left w:val="none" w:sz="0" w:space="0" w:color="auto"/>
        <w:bottom w:val="none" w:sz="0" w:space="0" w:color="auto"/>
        <w:right w:val="none" w:sz="0" w:space="0" w:color="auto"/>
      </w:divBdr>
    </w:div>
    <w:div w:id="1549301055">
      <w:bodyDiv w:val="1"/>
      <w:marLeft w:val="0"/>
      <w:marRight w:val="0"/>
      <w:marTop w:val="0"/>
      <w:marBottom w:val="0"/>
      <w:divBdr>
        <w:top w:val="none" w:sz="0" w:space="0" w:color="auto"/>
        <w:left w:val="none" w:sz="0" w:space="0" w:color="auto"/>
        <w:bottom w:val="none" w:sz="0" w:space="0" w:color="auto"/>
        <w:right w:val="none" w:sz="0" w:space="0" w:color="auto"/>
      </w:divBdr>
    </w:div>
    <w:div w:id="1572232849">
      <w:bodyDiv w:val="1"/>
      <w:marLeft w:val="0"/>
      <w:marRight w:val="0"/>
      <w:marTop w:val="0"/>
      <w:marBottom w:val="0"/>
      <w:divBdr>
        <w:top w:val="none" w:sz="0" w:space="0" w:color="auto"/>
        <w:left w:val="none" w:sz="0" w:space="0" w:color="auto"/>
        <w:bottom w:val="none" w:sz="0" w:space="0" w:color="auto"/>
        <w:right w:val="none" w:sz="0" w:space="0" w:color="auto"/>
      </w:divBdr>
    </w:div>
    <w:div w:id="1647394578">
      <w:bodyDiv w:val="1"/>
      <w:marLeft w:val="0"/>
      <w:marRight w:val="0"/>
      <w:marTop w:val="0"/>
      <w:marBottom w:val="0"/>
      <w:divBdr>
        <w:top w:val="none" w:sz="0" w:space="0" w:color="auto"/>
        <w:left w:val="none" w:sz="0" w:space="0" w:color="auto"/>
        <w:bottom w:val="none" w:sz="0" w:space="0" w:color="auto"/>
        <w:right w:val="none" w:sz="0" w:space="0" w:color="auto"/>
      </w:divBdr>
    </w:div>
    <w:div w:id="1681077029">
      <w:bodyDiv w:val="1"/>
      <w:marLeft w:val="0"/>
      <w:marRight w:val="0"/>
      <w:marTop w:val="0"/>
      <w:marBottom w:val="0"/>
      <w:divBdr>
        <w:top w:val="none" w:sz="0" w:space="0" w:color="auto"/>
        <w:left w:val="none" w:sz="0" w:space="0" w:color="auto"/>
        <w:bottom w:val="none" w:sz="0" w:space="0" w:color="auto"/>
        <w:right w:val="none" w:sz="0" w:space="0" w:color="auto"/>
      </w:divBdr>
    </w:div>
    <w:div w:id="1695422007">
      <w:bodyDiv w:val="1"/>
      <w:marLeft w:val="0"/>
      <w:marRight w:val="0"/>
      <w:marTop w:val="0"/>
      <w:marBottom w:val="0"/>
      <w:divBdr>
        <w:top w:val="none" w:sz="0" w:space="0" w:color="auto"/>
        <w:left w:val="none" w:sz="0" w:space="0" w:color="auto"/>
        <w:bottom w:val="none" w:sz="0" w:space="0" w:color="auto"/>
        <w:right w:val="none" w:sz="0" w:space="0" w:color="auto"/>
      </w:divBdr>
    </w:div>
    <w:div w:id="1749375949">
      <w:bodyDiv w:val="1"/>
      <w:marLeft w:val="0"/>
      <w:marRight w:val="0"/>
      <w:marTop w:val="0"/>
      <w:marBottom w:val="0"/>
      <w:divBdr>
        <w:top w:val="none" w:sz="0" w:space="0" w:color="auto"/>
        <w:left w:val="none" w:sz="0" w:space="0" w:color="auto"/>
        <w:bottom w:val="none" w:sz="0" w:space="0" w:color="auto"/>
        <w:right w:val="none" w:sz="0" w:space="0" w:color="auto"/>
      </w:divBdr>
    </w:div>
    <w:div w:id="1875342732">
      <w:bodyDiv w:val="1"/>
      <w:marLeft w:val="0"/>
      <w:marRight w:val="0"/>
      <w:marTop w:val="0"/>
      <w:marBottom w:val="0"/>
      <w:divBdr>
        <w:top w:val="none" w:sz="0" w:space="0" w:color="auto"/>
        <w:left w:val="none" w:sz="0" w:space="0" w:color="auto"/>
        <w:bottom w:val="none" w:sz="0" w:space="0" w:color="auto"/>
        <w:right w:val="none" w:sz="0" w:space="0" w:color="auto"/>
      </w:divBdr>
    </w:div>
    <w:div w:id="1899320115">
      <w:bodyDiv w:val="1"/>
      <w:marLeft w:val="0"/>
      <w:marRight w:val="0"/>
      <w:marTop w:val="0"/>
      <w:marBottom w:val="0"/>
      <w:divBdr>
        <w:top w:val="none" w:sz="0" w:space="0" w:color="auto"/>
        <w:left w:val="none" w:sz="0" w:space="0" w:color="auto"/>
        <w:bottom w:val="none" w:sz="0" w:space="0" w:color="auto"/>
        <w:right w:val="none" w:sz="0" w:space="0" w:color="auto"/>
      </w:divBdr>
    </w:div>
    <w:div w:id="195952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www.usenix.org" TargetMode="External"/><Relationship Id="rId7" Type="http://schemas.openxmlformats.org/officeDocument/2006/relationships/image" Target="media/image1.jpeg"/><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hyperlink" Target="https://github.com/jeremydaily/J1708"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hyperlink" Target="https://us-cert.cisa.gov/" TargetMode="External"/><Relationship Id="rId28" Type="http://schemas.openxmlformats.org/officeDocument/2006/relationships/image" Target="media/image15.png"/><Relationship Id="rId10" Type="http://schemas.microsoft.com/office/2016/09/relationships/commentsIds" Target="commentsIds.xml"/><Relationship Id="rId19" Type="http://schemas.openxmlformats.org/officeDocument/2006/relationships/image" Target="media/image10.png"/><Relationship Id="rId31"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emf"/><Relationship Id="rId22" Type="http://schemas.openxmlformats.org/officeDocument/2006/relationships/hyperlink" Target="https://us-cert.cisa.gov/" TargetMode="External"/><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5698</TotalTime>
  <Pages>14</Pages>
  <Words>2423</Words>
  <Characters>13815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Nnaji</dc:creator>
  <cp:keywords/>
  <dc:description/>
  <cp:lastModifiedBy>David Nnaji</cp:lastModifiedBy>
  <cp:revision>9</cp:revision>
  <dcterms:created xsi:type="dcterms:W3CDTF">2020-12-14T09:13:00Z</dcterms:created>
  <dcterms:modified xsi:type="dcterms:W3CDTF">2021-01-01T22:56:00Z</dcterms:modified>
</cp:coreProperties>
</file>