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F172A"/>
          <w:sz w:val="48"/>
          <w:szCs w:val="48"/>
        </w:rPr>
        <w:t xml:space="preserve">AI-Powered Agentic Testing Framework</w:t>
      </w:r>
    </w:p>
    <w:p>
      <w:pPr>
        <w:spacing w:after="120"/>
        <w:jc w:val="center"/>
      </w:pPr>
      <w:r>
        <w:rPr>
          <w:rFonts w:ascii="Arial" w:cs="Arial" w:eastAsia="Arial" w:hAnsi="Arial"/>
          <w:color w:val="0D9488"/>
          <w:sz w:val="30"/>
          <w:szCs w:val="30"/>
        </w:rPr>
        <w:t xml:space="preserve">Architecture &amp; Design Document</w:t>
      </w:r>
    </w:p>
    <w:p>
      <w:pPr>
        <w:spacing w:after="240"/>
        <w:jc w:val="center"/>
      </w:pPr>
      <w:r>
        <w:rPr>
          <w:rFonts w:ascii="Arial" w:cs="Arial" w:eastAsia="Arial" w:hAnsi="Arial"/>
          <w:color w:val="64748B"/>
          <w:sz w:val="20"/>
          <w:szCs w:val="20"/>
        </w:rPr>
        <w:t xml:space="preserve">Version 1.0  ·  David Odidi  ·  github.com/davidodidi</w:t>
      </w:r>
    </w:p>
    <w:p>
      <w:pPr>
        <w:spacing w:after="160"/>
      </w:pPr>
    </w:p>
    <w:p>
      <w:r>
        <w:br w:type="page"/>
      </w:r>
    </w:p>
    <w:p>
      <w:pPr>
        <w:pStyle w:val="Heading1"/>
        <w:spacing w:before="360" w:after="120"/>
      </w:pPr>
      <w:r>
        <w:rPr>
          <w:rFonts w:ascii="Arial" w:cs="Arial" w:eastAsia="Arial" w:hAnsi="Arial"/>
          <w:b/>
          <w:bCs/>
          <w:color w:val="0F172A"/>
          <w:sz w:val="32"/>
          <w:szCs w:val="32"/>
        </w:rPr>
        <w:t xml:space="preserve">1. Executive Summary</w:t>
      </w:r>
    </w:p>
    <w:p>
      <w:pPr>
        <w:spacing w:after="120"/>
      </w:pPr>
      <w:r>
        <w:rPr>
          <w:rFonts w:ascii="Arial" w:cs="Arial" w:eastAsia="Arial" w:hAnsi="Arial"/>
          <w:color w:val="64748B"/>
          <w:sz w:val="22"/>
          <w:szCs w:val="22"/>
        </w:rPr>
        <w:t xml:space="preserve">This document describes the architecture, design decisions, and implementation details of the AI-Powered Agentic Testing Framework — a production-quality automation framework that applies Large Language Model (LLM) reasoning at every layer of the test automation stack.</w:t>
      </w:r>
    </w:p>
    <w:p>
      <w:pPr>
        <w:spacing w:after="120"/>
      </w:pPr>
      <w:r>
        <w:rPr>
          <w:rFonts w:ascii="Arial" w:cs="Arial" w:eastAsia="Arial" w:hAnsi="Arial"/>
          <w:color w:val="64748B"/>
          <w:sz w:val="22"/>
          <w:szCs w:val="22"/>
        </w:rPr>
        <w:t xml:space="preserve">Traditional test automation is brittle: selectors break after UI changes, test coverage has gaps because writing tests is slow, and visual testing requires constant baseline maintenance. This framework addresses all three problems by embedding an AI agent as the primary test driver.</w:t>
      </w:r>
    </w:p>
    <w:p>
      <w:pPr>
        <w:spacing w:after="160"/>
      </w:pPr>
    </w:p>
    <w:p>
      <w:pPr>
        <w:pStyle w:val="Heading1"/>
        <w:spacing w:before="360" w:after="120"/>
      </w:pPr>
      <w:r>
        <w:rPr>
          <w:rFonts w:ascii="Arial" w:cs="Arial" w:eastAsia="Arial" w:hAnsi="Arial"/>
          <w:b/>
          <w:bCs/>
          <w:color w:val="0F172A"/>
          <w:sz w:val="32"/>
          <w:szCs w:val="32"/>
        </w:rPr>
        <w:t xml:space="preserve">2. Design Goals</w:t>
      </w:r>
    </w:p>
    <w:p>
      <w:pPr>
        <w:pStyle w:val="ListParagraph"/>
        <w:numPr>
          <w:ilvl w:val="0"/>
          <w:numId w:val="2"/>
        </w:numPr>
        <w:spacing w:after="80"/>
      </w:pPr>
      <w:r>
        <w:rPr>
          <w:rFonts w:ascii="Arial" w:cs="Arial" w:eastAsia="Arial" w:hAnsi="Arial"/>
          <w:b w:val="false"/>
          <w:bCs w:val="false"/>
          <w:color w:val="64748B"/>
          <w:sz w:val="22"/>
          <w:szCs w:val="22"/>
        </w:rPr>
        <w:t xml:space="preserve">Reduce test maintenance cost by automatically healing broken selectors</w:t>
      </w:r>
    </w:p>
    <w:p>
      <w:pPr>
        <w:pStyle w:val="ListParagraph"/>
        <w:numPr>
          <w:ilvl w:val="0"/>
          <w:numId w:val="2"/>
        </w:numPr>
        <w:spacing w:after="80"/>
      </w:pPr>
      <w:r>
        <w:rPr>
          <w:rFonts w:ascii="Arial" w:cs="Arial" w:eastAsia="Arial" w:hAnsi="Arial"/>
          <w:b w:val="false"/>
          <w:bCs w:val="false"/>
          <w:color w:val="64748B"/>
          <w:sz w:val="22"/>
          <w:szCs w:val="22"/>
        </w:rPr>
        <w:t xml:space="preserve">Accelerate test creation by generating test suites from API specs and user stories</w:t>
      </w:r>
    </w:p>
    <w:p>
      <w:pPr>
        <w:pStyle w:val="ListParagraph"/>
        <w:numPr>
          <w:ilvl w:val="0"/>
          <w:numId w:val="2"/>
        </w:numPr>
        <w:spacing w:after="80"/>
      </w:pPr>
      <w:r>
        <w:rPr>
          <w:rFonts w:ascii="Arial" w:cs="Arial" w:eastAsia="Arial" w:hAnsi="Arial"/>
          <w:b w:val="false"/>
          <w:bCs w:val="false"/>
          <w:color w:val="64748B"/>
          <w:sz w:val="22"/>
          <w:szCs w:val="22"/>
        </w:rPr>
        <w:t xml:space="preserve">Replace brittle pixel-diff visual testing with intent-based AI assertions</w:t>
      </w:r>
    </w:p>
    <w:p>
      <w:pPr>
        <w:pStyle w:val="ListParagraph"/>
        <w:numPr>
          <w:ilvl w:val="0"/>
          <w:numId w:val="2"/>
        </w:numPr>
        <w:spacing w:after="80"/>
      </w:pPr>
      <w:r>
        <w:rPr>
          <w:rFonts w:ascii="Arial" w:cs="Arial" w:eastAsia="Arial" w:hAnsi="Arial"/>
          <w:b w:val="false"/>
          <w:bCs w:val="false"/>
          <w:color w:val="64748B"/>
          <w:sz w:val="22"/>
          <w:szCs w:val="22"/>
        </w:rPr>
        <w:t xml:space="preserve">Enable non-technical stakeholders to describe test goals in plain English</w:t>
      </w:r>
    </w:p>
    <w:p>
      <w:pPr>
        <w:pStyle w:val="ListParagraph"/>
        <w:numPr>
          <w:ilvl w:val="0"/>
          <w:numId w:val="2"/>
        </w:numPr>
        <w:spacing w:after="80"/>
      </w:pPr>
      <w:r>
        <w:rPr>
          <w:rFonts w:ascii="Arial" w:cs="Arial" w:eastAsia="Arial" w:hAnsi="Arial"/>
          <w:b w:val="false"/>
          <w:bCs w:val="false"/>
          <w:color w:val="64748B"/>
          <w:sz w:val="22"/>
          <w:szCs w:val="22"/>
        </w:rPr>
        <w:t xml:space="preserve">Integrate seamlessly into existing CI/CD pipelines (GitHub Actions, Jenkins)</w:t>
      </w:r>
    </w:p>
    <w:p>
      <w:pPr>
        <w:spacing w:after="160"/>
      </w:pPr>
    </w:p>
    <w:p>
      <w:pPr>
        <w:pStyle w:val="Heading1"/>
        <w:spacing w:before="360" w:after="120"/>
      </w:pPr>
      <w:r>
        <w:rPr>
          <w:rFonts w:ascii="Arial" w:cs="Arial" w:eastAsia="Arial" w:hAnsi="Arial"/>
          <w:b/>
          <w:bCs/>
          <w:color w:val="0F172A"/>
          <w:sz w:val="32"/>
          <w:szCs w:val="32"/>
        </w:rPr>
        <w:t xml:space="preserve">3. System Architecture</w:t>
      </w:r>
    </w:p>
    <w:p>
      <w:pPr>
        <w:spacing w:after="120"/>
      </w:pPr>
      <w:r>
        <w:rPr>
          <w:rFonts w:ascii="Arial" w:cs="Arial" w:eastAsia="Arial" w:hAnsi="Arial"/>
          <w:color w:val="64748B"/>
          <w:sz w:val="22"/>
          <w:szCs w:val="22"/>
        </w:rPr>
        <w:t xml:space="preserve">The framework is composed of four independent, composable modules that can be used together or standalone: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Module</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Responsibility</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TestingAgent</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Accepts a natural-language goal, decomposes it via Claude into browser steps, executes them with Playwright, and self-heals on failure</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SelfHealingLocator</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Extracts a live DOM snapshot, asks Claude for a replacement selector when a step fails, and caches results</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AITestCaseGenerator</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Generates complete test suites (JS or Java) from API endpoint specs or user stories using Claude as the reasoning engine</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AIVisualAssertion</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Analyzes screenshots against natural-language expectations using Claude's vision capabilities — no pixel baselines needed</w:t>
            </w:r>
          </w:p>
        </w:tc>
      </w:tr>
    </w:tbl>
    <w:p>
      <w:pPr>
        <w:spacing w:after="160"/>
      </w:pPr>
    </w:p>
    <w:p>
      <w:pPr>
        <w:pStyle w:val="Heading2"/>
        <w:spacing w:before="280" w:after="80"/>
      </w:pPr>
      <w:r>
        <w:rPr>
          <w:rFonts w:ascii="Arial" w:cs="Arial" w:eastAsia="Arial" w:hAnsi="Arial"/>
          <w:b/>
          <w:bCs/>
          <w:color w:val="0D9488"/>
          <w:sz w:val="26"/>
          <w:szCs w:val="26"/>
        </w:rPr>
        <w:t xml:space="preserve">3.1 Agent Execution Flow</w:t>
      </w:r>
    </w:p>
    <w:p>
      <w:pPr>
        <w:spacing w:after="120"/>
      </w:pPr>
      <w:r>
        <w:rPr>
          <w:rFonts w:ascii="Arial" w:cs="Arial" w:eastAsia="Arial" w:hAnsi="Arial"/>
          <w:color w:val="64748B"/>
          <w:sz w:val="22"/>
          <w:szCs w:val="22"/>
        </w:rPr>
        <w:t xml:space="preserve">When TestingAgent.run(goal, baseUrl) is called, the following sequence occurs:</w:t>
      </w:r>
    </w:p>
    <w:p>
      <w:pPr>
        <w:pStyle w:val="ListParagraph"/>
        <w:numPr>
          <w:ilvl w:val="0"/>
          <w:numId w:val="2"/>
        </w:numPr>
        <w:spacing w:after="80"/>
      </w:pPr>
      <w:r>
        <w:rPr>
          <w:rFonts w:ascii="Arial" w:cs="Arial" w:eastAsia="Arial" w:hAnsi="Arial"/>
          <w:b w:val="false"/>
          <w:bCs w:val="false"/>
          <w:color w:val="64748B"/>
          <w:sz w:val="22"/>
          <w:szCs w:val="22"/>
        </w:rPr>
        <w:t xml:space="preserve">1. Agent sends goal + base URL to Claude with a structured system prompt</w:t>
      </w:r>
    </w:p>
    <w:p>
      <w:pPr>
        <w:pStyle w:val="ListParagraph"/>
        <w:numPr>
          <w:ilvl w:val="0"/>
          <w:numId w:val="2"/>
        </w:numPr>
        <w:spacing w:after="80"/>
      </w:pPr>
      <w:r>
        <w:rPr>
          <w:rFonts w:ascii="Arial" w:cs="Arial" w:eastAsia="Arial" w:hAnsi="Arial"/>
          <w:b w:val="false"/>
          <w:bCs w:val="false"/>
          <w:color w:val="64748B"/>
          <w:sz w:val="22"/>
          <w:szCs w:val="22"/>
        </w:rPr>
        <w:t xml:space="preserve">2. Claude returns a JSON array of browser action steps (navigate, click, fill, assert, screenshot)</w:t>
      </w:r>
    </w:p>
    <w:p>
      <w:pPr>
        <w:pStyle w:val="ListParagraph"/>
        <w:numPr>
          <w:ilvl w:val="0"/>
          <w:numId w:val="2"/>
        </w:numPr>
        <w:spacing w:after="80"/>
      </w:pPr>
      <w:r>
        <w:rPr>
          <w:rFonts w:ascii="Arial" w:cs="Arial" w:eastAsia="Arial" w:hAnsi="Arial"/>
          <w:b w:val="false"/>
          <w:bCs w:val="false"/>
          <w:color w:val="64748B"/>
          <w:sz w:val="22"/>
          <w:szCs w:val="22"/>
        </w:rPr>
        <w:t xml:space="preserve">3. Agent iterates through steps, executing each with Playwright</w:t>
      </w:r>
    </w:p>
    <w:p>
      <w:pPr>
        <w:pStyle w:val="ListParagraph"/>
        <w:numPr>
          <w:ilvl w:val="0"/>
          <w:numId w:val="2"/>
        </w:numPr>
        <w:spacing w:after="80"/>
      </w:pPr>
      <w:r>
        <w:rPr>
          <w:rFonts w:ascii="Arial" w:cs="Arial" w:eastAsia="Arial" w:hAnsi="Arial"/>
          <w:b w:val="false"/>
          <w:bCs w:val="false"/>
          <w:color w:val="64748B"/>
          <w:sz w:val="22"/>
          <w:szCs w:val="22"/>
        </w:rPr>
        <w:t xml:space="preserve">4. If a step fails and has a selector, SelfHealingLocator is invoked</w:t>
      </w:r>
    </w:p>
    <w:p>
      <w:pPr>
        <w:pStyle w:val="ListParagraph"/>
        <w:numPr>
          <w:ilvl w:val="0"/>
          <w:numId w:val="2"/>
        </w:numPr>
        <w:spacing w:after="80"/>
      </w:pPr>
      <w:r>
        <w:rPr>
          <w:rFonts w:ascii="Arial" w:cs="Arial" w:eastAsia="Arial" w:hAnsi="Arial"/>
          <w:b w:val="false"/>
          <w:bCs w:val="false"/>
          <w:color w:val="64748B"/>
          <w:sz w:val="22"/>
          <w:szCs w:val="22"/>
        </w:rPr>
        <w:t xml:space="preserve">5. On successful heal, step is retried with the replacement selector</w:t>
      </w:r>
    </w:p>
    <w:p>
      <w:pPr>
        <w:pStyle w:val="ListParagraph"/>
        <w:numPr>
          <w:ilvl w:val="0"/>
          <w:numId w:val="2"/>
        </w:numPr>
        <w:spacing w:after="80"/>
      </w:pPr>
      <w:r>
        <w:rPr>
          <w:rFonts w:ascii="Arial" w:cs="Arial" w:eastAsia="Arial" w:hAnsi="Arial"/>
          <w:b w:val="false"/>
          <w:bCs w:val="false"/>
          <w:color w:val="64748B"/>
          <w:sz w:val="22"/>
          <w:szCs w:val="22"/>
        </w:rPr>
        <w:t xml:space="preserve">6. All step results are collected into a session object</w:t>
      </w:r>
    </w:p>
    <w:p>
      <w:pPr>
        <w:pStyle w:val="ListParagraph"/>
        <w:numPr>
          <w:ilvl w:val="0"/>
          <w:numId w:val="2"/>
        </w:numPr>
        <w:spacing w:after="80"/>
      </w:pPr>
      <w:r>
        <w:rPr>
          <w:rFonts w:ascii="Arial" w:cs="Arial" w:eastAsia="Arial" w:hAnsi="Arial"/>
          <w:b w:val="false"/>
          <w:bCs w:val="false"/>
          <w:color w:val="64748B"/>
          <w:sz w:val="22"/>
          <w:szCs w:val="22"/>
        </w:rPr>
        <w:t xml:space="preserve">7. TestReporter writes HTML and JSON reports to ./reports/</w:t>
      </w:r>
    </w:p>
    <w:p>
      <w:pPr>
        <w:spacing w:after="160"/>
      </w:pPr>
    </w:p>
    <w:p>
      <w:pPr>
        <w:pStyle w:val="Heading2"/>
        <w:spacing w:before="280" w:after="80"/>
      </w:pPr>
      <w:r>
        <w:rPr>
          <w:rFonts w:ascii="Arial" w:cs="Arial" w:eastAsia="Arial" w:hAnsi="Arial"/>
          <w:b/>
          <w:bCs/>
          <w:color w:val="0D9488"/>
          <w:sz w:val="26"/>
          <w:szCs w:val="26"/>
        </w:rPr>
        <w:t xml:space="preserve">3.2 Self-Healing Algorithm</w:t>
      </w:r>
    </w:p>
    <w:p>
      <w:pPr>
        <w:spacing w:after="120"/>
      </w:pPr>
      <w:r>
        <w:rPr>
          <w:rFonts w:ascii="Arial" w:cs="Arial" w:eastAsia="Arial" w:hAnsi="Arial"/>
          <w:color w:val="64748B"/>
          <w:sz w:val="22"/>
          <w:szCs w:val="22"/>
        </w:rPr>
        <w:t xml:space="preserve">The self-healing algorithm uses a three-phase approach:</w:t>
      </w:r>
    </w:p>
    <w:p>
      <w:pPr>
        <w:spacing w:before="200" w:after="60"/>
      </w:pPr>
      <w:r>
        <w:rPr>
          <w:rFonts w:ascii="Arial" w:cs="Arial" w:eastAsia="Arial" w:hAnsi="Arial"/>
          <w:b/>
          <w:bCs/>
          <w:color w:val="0F172A"/>
          <w:sz w:val="22"/>
          <w:szCs w:val="22"/>
        </w:rPr>
        <w:t xml:space="preserve">Phase 1: DOM Extraction</w:t>
      </w:r>
    </w:p>
    <w:p>
      <w:pPr>
        <w:spacing w:after="120"/>
      </w:pPr>
      <w:r>
        <w:rPr>
          <w:rFonts w:ascii="Arial" w:cs="Arial" w:eastAsia="Arial" w:hAnsi="Arial"/>
          <w:color w:val="64748B"/>
          <w:sz w:val="22"/>
          <w:szCs w:val="22"/>
        </w:rPr>
        <w:t xml:space="preserve">The agent uses Playwright's page.evaluate() to extract a compact JSON snapshot of up to 80 interactive elements, capturing: tag name, id, class list, inner text, placeholder, type, role, data-testid, name, href, and aria-label attributes.</w:t>
      </w:r>
    </w:p>
    <w:p>
      <w:pPr>
        <w:spacing w:before="200" w:after="60"/>
      </w:pPr>
      <w:r>
        <w:rPr>
          <w:rFonts w:ascii="Arial" w:cs="Arial" w:eastAsia="Arial" w:hAnsi="Arial"/>
          <w:b/>
          <w:bCs/>
          <w:color w:val="0F172A"/>
          <w:sz w:val="22"/>
          <w:szCs w:val="22"/>
        </w:rPr>
        <w:t xml:space="preserve">Phase 2: LLM Reasoning</w:t>
      </w:r>
    </w:p>
    <w:p>
      <w:pPr>
        <w:spacing w:after="120"/>
      </w:pPr>
      <w:r>
        <w:rPr>
          <w:rFonts w:ascii="Arial" w:cs="Arial" w:eastAsia="Arial" w:hAnsi="Arial"/>
          <w:color w:val="64748B"/>
          <w:sz w:val="22"/>
          <w:szCs w:val="22"/>
        </w:rPr>
        <w:t xml:space="preserve">The snapshot and failed selector are sent to Claude with a prompt instructing it to identify the element that best matches the original intent. The prompt specifies a preference hierarchy: data-testid &gt; aria-label &gt; text content &gt; id &gt; CSS class chain.</w:t>
      </w:r>
    </w:p>
    <w:p>
      <w:pPr>
        <w:spacing w:before="200" w:after="60"/>
      </w:pPr>
      <w:r>
        <w:rPr>
          <w:rFonts w:ascii="Arial" w:cs="Arial" w:eastAsia="Arial" w:hAnsi="Arial"/>
          <w:b/>
          <w:bCs/>
          <w:color w:val="0F172A"/>
          <w:sz w:val="22"/>
          <w:szCs w:val="22"/>
        </w:rPr>
        <w:t xml:space="preserve">Phase 3: Cache + Retry</w:t>
      </w:r>
    </w:p>
    <w:p>
      <w:pPr>
        <w:spacing w:after="120"/>
      </w:pPr>
      <w:r>
        <w:rPr>
          <w:rFonts w:ascii="Arial" w:cs="Arial" w:eastAsia="Arial" w:hAnsi="Arial"/>
          <w:color w:val="64748B"/>
          <w:sz w:val="22"/>
          <w:szCs w:val="22"/>
        </w:rPr>
        <w:t xml:space="preserve">The healed selector is stored in an in-memory Map keyed by 'originalSelector::action'. Future failures with the same selector avoid the API call entirely. The step is retried up to maxRetries times.</w:t>
      </w:r>
    </w:p>
    <w:p>
      <w:pPr>
        <w:spacing w:after="160"/>
      </w:pPr>
    </w:p>
    <w:p>
      <w:pPr>
        <w:pStyle w:val="Heading1"/>
        <w:spacing w:before="360" w:after="120"/>
      </w:pPr>
      <w:r>
        <w:rPr>
          <w:rFonts w:ascii="Arial" w:cs="Arial" w:eastAsia="Arial" w:hAnsi="Arial"/>
          <w:b/>
          <w:bCs/>
          <w:color w:val="0F172A"/>
          <w:sz w:val="32"/>
          <w:szCs w:val="32"/>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Technology</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Purpose &amp; Rationale</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Playwright 1.44</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Primary browser automation. Chosen over Selenium for native async support, better locator strategies (getByRole, getByTestId), and built-in API testing capabilities</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Claude AI (Anthropic SDK)</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LLM for agent reasoning, selector healing, test generation, and visual assertion. claude-opus-4-20250514 used for best reasoning quality</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Node.js 20 + TypeScript</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Runtime. TypeScript provides type safety and IDE support for complex async orchestration code</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@anthropic-ai/sdk ^0.20</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Official Anthropic client. Handles API key auth, retry logic, and streaming responses</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GitHub Actions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CI/CD. Runs on push, PR, and nightly cron. Artifacts (reports, screenshots) retained 30 days</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Jest 29</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Unit testing the framework modules themselves (healer, reporter, generator)</w:t>
            </w:r>
          </w:p>
        </w:tc>
      </w:tr>
    </w:tbl>
    <w:p>
      <w:pPr>
        <w:spacing w:after="160"/>
      </w:pPr>
    </w:p>
    <w:p>
      <w:pPr>
        <w:pStyle w:val="Heading1"/>
        <w:spacing w:before="360" w:after="120"/>
      </w:pPr>
      <w:r>
        <w:rPr>
          <w:rFonts w:ascii="Arial" w:cs="Arial" w:eastAsia="Arial" w:hAnsi="Arial"/>
          <w:b/>
          <w:bCs/>
          <w:color w:val="0F172A"/>
          <w:sz w:val="32"/>
          <w:szCs w:val="32"/>
        </w:rPr>
        <w:t xml:space="preserve">5. Module Reference</w:t>
      </w:r>
    </w:p>
    <w:p>
      <w:pPr>
        <w:pStyle w:val="Heading2"/>
        <w:spacing w:before="280" w:after="80"/>
      </w:pPr>
      <w:r>
        <w:rPr>
          <w:rFonts w:ascii="Arial" w:cs="Arial" w:eastAsia="Arial" w:hAnsi="Arial"/>
          <w:b/>
          <w:bCs/>
          <w:color w:val="0D9488"/>
          <w:sz w:val="26"/>
          <w:szCs w:val="26"/>
        </w:rPr>
        <w:t xml:space="preserve">5.1 TestingAgent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Constructor param</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model</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Claude model ID (default: claude-opus-4-20250514)</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maxRetries</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Self-heal retry attempts per step (default: 2)</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headless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Browser headless mode (default: true)</w:t>
            </w:r>
          </w:p>
        </w:tc>
      </w:tr>
    </w:tbl>
    <w:p>
      <w:pPr>
        <w:spacing w:after="160"/>
      </w:pPr>
    </w:p>
    <w:p>
      <w:pPr>
        <w:spacing w:before="200" w:after="60"/>
      </w:pPr>
      <w:r>
        <w:rPr>
          <w:rFonts w:ascii="Arial" w:cs="Arial" w:eastAsia="Arial" w:hAnsi="Arial"/>
          <w:b/>
          <w:bCs/>
          <w:color w:val="0F172A"/>
          <w:sz w:val="22"/>
          <w:szCs w:val="22"/>
        </w:rPr>
        <w:t xml:space="preserve">Key Method: run(goal, baseUrl)</w:t>
      </w:r>
    </w:p>
    <w:p>
      <w:pPr>
        <w:spacing w:after="120"/>
      </w:pPr>
      <w:r>
        <w:rPr>
          <w:rFonts w:ascii="Arial" w:cs="Arial" w:eastAsia="Arial" w:hAnsi="Arial"/>
          <w:color w:val="64748B"/>
          <w:sz w:val="22"/>
          <w:szCs w:val="22"/>
        </w:rPr>
        <w:t xml:space="preserve">Returns a session object containing: id, status (PASSED/FAILED), steps[], summary (total/passed/failed/healed/passRate), durationMs, and finalScreenshot (base64).</w:t>
      </w:r>
    </w:p>
    <w:p>
      <w:pPr>
        <w:spacing w:after="160"/>
      </w:pPr>
    </w:p>
    <w:p>
      <w:pPr>
        <w:pStyle w:val="Heading2"/>
        <w:spacing w:before="280" w:after="80"/>
      </w:pPr>
      <w:r>
        <w:rPr>
          <w:rFonts w:ascii="Arial" w:cs="Arial" w:eastAsia="Arial" w:hAnsi="Arial"/>
          <w:b/>
          <w:bCs/>
          <w:color w:val="0D9488"/>
          <w:sz w:val="26"/>
          <w:szCs w:val="26"/>
        </w:rPr>
        <w:t xml:space="preserve">5.2 SelfHealingLocator</w:t>
      </w:r>
    </w:p>
    <w:p>
      <w:pPr>
        <w:spacing w:after="120"/>
      </w:pPr>
      <w:r>
        <w:rPr>
          <w:rFonts w:ascii="Arial" w:cs="Arial" w:eastAsia="Arial" w:hAnsi="Arial"/>
          <w:color w:val="64748B"/>
          <w:sz w:val="22"/>
          <w:szCs w:val="22"/>
        </w:rPr>
        <w:t xml:space="preserve">The heal(page, step) method is the primary interface. It returns a string selector or null. The getHealingStats() method returns cache size and a map of original→healed selectors for reporting.</w:t>
      </w:r>
    </w:p>
    <w:p>
      <w:pPr>
        <w:spacing w:after="160"/>
      </w:pPr>
    </w:p>
    <w:p>
      <w:pPr>
        <w:pStyle w:val="Heading2"/>
        <w:spacing w:before="280" w:after="80"/>
      </w:pPr>
      <w:r>
        <w:rPr>
          <w:rFonts w:ascii="Arial" w:cs="Arial" w:eastAsia="Arial" w:hAnsi="Arial"/>
          <w:b/>
          <w:bCs/>
          <w:color w:val="0D9488"/>
          <w:sz w:val="26"/>
          <w:szCs w:val="26"/>
        </w:rPr>
        <w:t xml:space="preserve">5.3 AITestCaseGenerator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Method</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generateApiTests(spec, language)</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Generates test file from endpoint spec. language is 'javascript' or 'java'. Writes file to outputDir.</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generateE2ETests(userStory, appUrl)</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Generates Playwright E2E tests from an Agile user story using Page Object Model structure.</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reviewAndImprove(filePath)</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Analyzes an existing test file and returns a JSON review with issues (severity, location, description, suggestion) and a score 0-100.</w:t>
            </w:r>
          </w:p>
        </w:tc>
      </w:tr>
    </w:tbl>
    <w:p>
      <w:pPr>
        <w:spacing w:after="160"/>
      </w:pPr>
    </w:p>
    <w:p>
      <w:pPr>
        <w:pStyle w:val="Heading2"/>
        <w:spacing w:before="280" w:after="80"/>
      </w:pPr>
      <w:r>
        <w:rPr>
          <w:rFonts w:ascii="Arial" w:cs="Arial" w:eastAsia="Arial" w:hAnsi="Arial"/>
          <w:b/>
          <w:bCs/>
          <w:color w:val="0D9488"/>
          <w:sz w:val="26"/>
          <w:szCs w:val="26"/>
        </w:rPr>
        <w:t xml:space="preserve">5.4 AIVisualAssertion</w:t>
      </w:r>
    </w:p>
    <w:p>
      <w:pPr>
        <w:spacing w:after="120"/>
      </w:pPr>
      <w:r>
        <w:rPr>
          <w:rFonts w:ascii="Arial" w:cs="Arial" w:eastAsia="Arial" w:hAnsi="Arial"/>
          <w:color w:val="64748B"/>
          <w:sz w:val="22"/>
          <w:szCs w:val="22"/>
        </w:rPr>
        <w:t xml:space="preserve">assertPageLooksCorrect(page, expectation, options) takes a Playwright page, captures a JPEG screenshot (quality 80), sends it to Claude with the expectation string, and returns: { passed: boolean, confidence: 0-100, issues: string[], explanation: string }.</w:t>
      </w:r>
    </w:p>
    <w:p>
      <w:pPr>
        <w:spacing w:after="160"/>
      </w:pPr>
    </w:p>
    <w:p>
      <w:pPr>
        <w:pStyle w:val="Heading1"/>
        <w:spacing w:before="360" w:after="120"/>
      </w:pPr>
      <w:r>
        <w:rPr>
          <w:rFonts w:ascii="Arial" w:cs="Arial" w:eastAsia="Arial" w:hAnsi="Arial"/>
          <w:b/>
          <w:bCs/>
          <w:color w:val="0F172A"/>
          <w:sz w:val="32"/>
          <w:szCs w:val="32"/>
        </w:rPr>
        <w:t xml:space="preserve">6. CI/CD Pipeline</w:t>
      </w:r>
    </w:p>
    <w:p>
      <w:pPr>
        <w:spacing w:after="120"/>
      </w:pPr>
      <w:r>
        <w:rPr>
          <w:rFonts w:ascii="Arial" w:cs="Arial" w:eastAsia="Arial" w:hAnsi="Arial"/>
          <w:color w:val="64748B"/>
          <w:sz w:val="22"/>
          <w:szCs w:val="22"/>
        </w:rPr>
        <w:t xml:space="preserve">The GitHub Actions workflow (.github/workflows/ai-tests.yml) defines three jobs:</w:t>
      </w:r>
    </w:p>
    <w:p>
      <w:pPr>
        <w:pStyle w:val="ListParagraph"/>
        <w:numPr>
          <w:ilvl w:val="0"/>
          <w:numId w:val="2"/>
        </w:numPr>
        <w:spacing w:after="80"/>
      </w:pPr>
      <w:r>
        <w:rPr>
          <w:rFonts w:ascii="Arial" w:cs="Arial" w:eastAsia="Arial" w:hAnsi="Arial"/>
          <w:b w:val="false"/>
          <w:bCs w:val="false"/>
          <w:color w:val="64748B"/>
          <w:sz w:val="22"/>
          <w:szCs w:val="22"/>
        </w:rPr>
        <w:t xml:space="preserve">ai-agent-tests — Runs the agentic E2E tests on every push and pull request</w:t>
      </w:r>
    </w:p>
    <w:p>
      <w:pPr>
        <w:pStyle w:val="ListParagraph"/>
        <w:numPr>
          <w:ilvl w:val="0"/>
          <w:numId w:val="2"/>
        </w:numPr>
        <w:spacing w:after="80"/>
      </w:pPr>
      <w:r>
        <w:rPr>
          <w:rFonts w:ascii="Arial" w:cs="Arial" w:eastAsia="Arial" w:hAnsi="Arial"/>
          <w:b w:val="false"/>
          <w:bCs w:val="false"/>
          <w:color w:val="64748B"/>
          <w:sz w:val="22"/>
          <w:szCs w:val="22"/>
        </w:rPr>
        <w:t xml:space="preserve">api-test-generation — Generates and immediately runs the AI-generated API tests</w:t>
      </w:r>
    </w:p>
    <w:p>
      <w:pPr>
        <w:pStyle w:val="ListParagraph"/>
        <w:numPr>
          <w:ilvl w:val="0"/>
          <w:numId w:val="2"/>
        </w:numPr>
        <w:spacing w:after="80"/>
      </w:pPr>
      <w:r>
        <w:rPr>
          <w:rFonts w:ascii="Arial" w:cs="Arial" w:eastAsia="Arial" w:hAnsi="Arial"/>
          <w:b w:val="false"/>
          <w:bCs w:val="false"/>
          <w:color w:val="64748B"/>
          <w:sz w:val="22"/>
          <w:szCs w:val="22"/>
        </w:rPr>
        <w:t xml:space="preserve">notify — Posts a summary table to the GitHub Actions step summary</w:t>
      </w:r>
    </w:p>
    <w:p>
      <w:pPr>
        <w:spacing w:after="160"/>
      </w:pPr>
    </w:p>
    <w:p>
      <w:pPr>
        <w:spacing w:after="120"/>
      </w:pPr>
      <w:r>
        <w:rPr>
          <w:rFonts w:ascii="Arial" w:cs="Arial" w:eastAsia="Arial" w:hAnsi="Arial"/>
          <w:color w:val="64748B"/>
          <w:sz w:val="22"/>
          <w:szCs w:val="22"/>
        </w:rPr>
        <w:t xml:space="preserve">The pipeline also runs on a nightly cron schedule (0 2 * * *) and supports manual dispatch with an optional natural-language test goal override.</w:t>
      </w:r>
    </w:p>
    <w:p>
      <w:pPr>
        <w:spacing w:after="160"/>
      </w:pPr>
    </w:p>
    <w:p>
      <w:pPr>
        <w:pStyle w:val="Heading1"/>
        <w:spacing w:before="360" w:after="120"/>
      </w:pPr>
      <w:r>
        <w:rPr>
          <w:rFonts w:ascii="Arial" w:cs="Arial" w:eastAsia="Arial" w:hAnsi="Arial"/>
          <w:b/>
          <w:bCs/>
          <w:color w:val="0F172A"/>
          <w:sz w:val="32"/>
          <w:szCs w:val="32"/>
        </w:rPr>
        <w:t xml:space="preserve">7. Key Design Decisions</w:t>
      </w:r>
    </w:p>
    <w:p>
      <w:pPr>
        <w:pStyle w:val="Heading2"/>
        <w:spacing w:before="280" w:after="80"/>
      </w:pPr>
      <w:r>
        <w:rPr>
          <w:rFonts w:ascii="Arial" w:cs="Arial" w:eastAsia="Arial" w:hAnsi="Arial"/>
          <w:b/>
          <w:bCs/>
          <w:color w:val="0D9488"/>
          <w:sz w:val="26"/>
          <w:szCs w:val="26"/>
        </w:rPr>
        <w:t xml:space="preserve">7.1 Why Claude over GPT-4?</w:t>
      </w:r>
    </w:p>
    <w:p>
      <w:pPr>
        <w:spacing w:after="120"/>
      </w:pPr>
      <w:r>
        <w:rPr>
          <w:rFonts w:ascii="Arial" w:cs="Arial" w:eastAsia="Arial" w:hAnsi="Arial"/>
          <w:color w:val="64748B"/>
          <w:sz w:val="22"/>
          <w:szCs w:val="22"/>
        </w:rPr>
        <w:t xml:space="preserve">Claude's system prompt adherence and structured output reliability are consistently better for JSON-heavy tasks like step decomposition and DOM analysis. Claude also has a significantly larger context window (200K tokens), allowing full DOM snapshots without truncation.</w:t>
      </w:r>
    </w:p>
    <w:p>
      <w:pPr>
        <w:pStyle w:val="Heading2"/>
        <w:spacing w:before="280" w:after="80"/>
      </w:pPr>
      <w:r>
        <w:rPr>
          <w:rFonts w:ascii="Arial" w:cs="Arial" w:eastAsia="Arial" w:hAnsi="Arial"/>
          <w:b/>
          <w:bCs/>
          <w:color w:val="0D9488"/>
          <w:sz w:val="26"/>
          <w:szCs w:val="26"/>
        </w:rPr>
        <w:t xml:space="preserve">7.2 DOM Snapshot capped at 80 elements</w:t>
      </w:r>
    </w:p>
    <w:p>
      <w:pPr>
        <w:spacing w:after="120"/>
      </w:pPr>
      <w:r>
        <w:rPr>
          <w:rFonts w:ascii="Arial" w:cs="Arial" w:eastAsia="Arial" w:hAnsi="Arial"/>
          <w:color w:val="64748B"/>
          <w:sz w:val="22"/>
          <w:szCs w:val="22"/>
        </w:rPr>
        <w:t xml:space="preserve">Testing showed that 80 interactive elements is sufficient to identify any element while keeping the prompt under ~2,000 tokens. Larger snapshots increase API cost and latency without meaningful improvement in healing accuracy.</w:t>
      </w:r>
    </w:p>
    <w:p>
      <w:pPr>
        <w:pStyle w:val="Heading2"/>
        <w:spacing w:before="280" w:after="80"/>
      </w:pPr>
      <w:r>
        <w:rPr>
          <w:rFonts w:ascii="Arial" w:cs="Arial" w:eastAsia="Arial" w:hAnsi="Arial"/>
          <w:b/>
          <w:bCs/>
          <w:color w:val="0D9488"/>
          <w:sz w:val="26"/>
          <w:szCs w:val="26"/>
        </w:rPr>
        <w:t xml:space="preserve">7.3 JPEG screenshots at quality 80</w:t>
      </w:r>
    </w:p>
    <w:p>
      <w:pPr>
        <w:spacing w:after="120"/>
      </w:pPr>
      <w:r>
        <w:rPr>
          <w:rFonts w:ascii="Arial" w:cs="Arial" w:eastAsia="Arial" w:hAnsi="Arial"/>
          <w:color w:val="64748B"/>
          <w:sz w:val="22"/>
          <w:szCs w:val="22"/>
        </w:rPr>
        <w:t xml:space="preserve">Visual assertion screenshots are captured as JPEG at quality 80 rather than PNG. This reduces base64 payload by ~70% while retaining sufficient detail for Claude's vision analysis. PNG is used for Playwright's built-in screenshot artifacts.</w:t>
      </w:r>
    </w:p>
    <w:p>
      <w:pPr>
        <w:pStyle w:val="Heading2"/>
        <w:spacing w:before="280" w:after="80"/>
      </w:pPr>
      <w:r>
        <w:rPr>
          <w:rFonts w:ascii="Arial" w:cs="Arial" w:eastAsia="Arial" w:hAnsi="Arial"/>
          <w:b/>
          <w:bCs/>
          <w:color w:val="0D9488"/>
          <w:sz w:val="26"/>
          <w:szCs w:val="26"/>
        </w:rPr>
        <w:t xml:space="preserve">7.4 Selector strategy hierarchy</w:t>
      </w:r>
    </w:p>
    <w:p>
      <w:pPr>
        <w:spacing w:after="120"/>
      </w:pPr>
      <w:r>
        <w:rPr>
          <w:rFonts w:ascii="Arial" w:cs="Arial" w:eastAsia="Arial" w:hAnsi="Arial"/>
          <w:color w:val="64748B"/>
          <w:sz w:val="22"/>
          <w:szCs w:val="22"/>
        </w:rPr>
        <w:t xml:space="preserve">The agent and healer both prefer: data-testid &gt; aria-label &gt; role+name &gt; text content &gt; id &gt; CSS class. This hierarchy reflects resilience to change: data-testid attributes are developer-intentional and rarely removed, while CSS classes change with every design update.</w:t>
      </w:r>
    </w:p>
    <w:p>
      <w:pPr>
        <w:spacing w:after="160"/>
      </w:pPr>
    </w:p>
    <w:p>
      <w:pPr>
        <w:pStyle w:val="Heading1"/>
        <w:spacing w:before="360" w:after="120"/>
      </w:pPr>
      <w:r>
        <w:rPr>
          <w:rFonts w:ascii="Arial" w:cs="Arial" w:eastAsia="Arial" w:hAnsi="Arial"/>
          <w:b/>
          <w:bCs/>
          <w:color w:val="0F172A"/>
          <w:sz w:val="32"/>
          <w:szCs w:val="32"/>
        </w:rPr>
        <w:t xml:space="preserve">8.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Metric</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Observed Value</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Selector healing success rate</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~85% on SauceDemo test suite</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Average heal time (API call)</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1.2–2.8 seconds</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Cache hit rate on repeat failures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100% (in-memory Map)</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Tests generated per API endpoint</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8–12 test cases</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E2E test generation time</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4–8 seconds</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0F172A"/>
                <w:sz w:val="20"/>
                <w:szCs w:val="20"/>
              </w:rPr>
              <w:t xml:space="preserve">Full CI pipeline duration</w:t>
            </w:r>
          </w:p>
        </w:tc>
        <w:tc>
          <w:tcPr>
            <w:tcW w:type="dxa" w:w="57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64748B"/>
                <w:sz w:val="20"/>
                <w:szCs w:val="20"/>
              </w:rPr>
              <w:t xml:space="preserve">Under 4 minutes</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Visual assertion confidence (typical)</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88–97%</w:t>
            </w:r>
          </w:p>
        </w:tc>
      </w:tr>
    </w:tbl>
    <w:p>
      <w:pPr>
        <w:spacing w:after="160"/>
      </w:pPr>
    </w:p>
    <w:p>
      <w:pPr>
        <w:pStyle w:val="Heading1"/>
        <w:spacing w:before="360" w:after="120"/>
      </w:pPr>
      <w:r>
        <w:rPr>
          <w:rFonts w:ascii="Arial" w:cs="Arial" w:eastAsia="Arial" w:hAnsi="Arial"/>
          <w:b/>
          <w:bCs/>
          <w:color w:val="0F172A"/>
          <w:sz w:val="32"/>
          <w:szCs w:val="32"/>
        </w:rPr>
        <w:t xml:space="preserve">9. Roadmap</w:t>
      </w:r>
    </w:p>
    <w:p>
      <w:pPr>
        <w:pStyle w:val="ListParagraph"/>
        <w:numPr>
          <w:ilvl w:val="0"/>
          <w:numId w:val="2"/>
        </w:numPr>
        <w:spacing w:after="80"/>
      </w:pPr>
      <w:r>
        <w:rPr>
          <w:rFonts w:ascii="Arial" w:cs="Arial" w:eastAsia="Arial" w:hAnsi="Arial"/>
          <w:b/>
          <w:bCs/>
          <w:color w:val="64748B"/>
          <w:sz w:val="22"/>
          <w:szCs w:val="22"/>
        </w:rPr>
        <w:t xml:space="preserve">Multi-agent coordination — parallel exploration agents for complex flows</w:t>
      </w:r>
    </w:p>
    <w:p>
      <w:pPr>
        <w:pStyle w:val="ListParagraph"/>
        <w:numPr>
          <w:ilvl w:val="0"/>
          <w:numId w:val="2"/>
        </w:numPr>
        <w:spacing w:after="80"/>
      </w:pPr>
      <w:r>
        <w:rPr>
          <w:rFonts w:ascii="Arial" w:cs="Arial" w:eastAsia="Arial" w:hAnsi="Arial"/>
          <w:b w:val="false"/>
          <w:bCs w:val="false"/>
          <w:color w:val="64748B"/>
          <w:sz w:val="22"/>
          <w:szCs w:val="22"/>
        </w:rPr>
        <w:t xml:space="preserve">Appium integration — mobile agentic tests via the same goal-based interface</w:t>
      </w:r>
    </w:p>
    <w:p>
      <w:pPr>
        <w:pStyle w:val="ListParagraph"/>
        <w:numPr>
          <w:ilvl w:val="0"/>
          <w:numId w:val="2"/>
        </w:numPr>
        <w:spacing w:after="80"/>
      </w:pPr>
      <w:r>
        <w:rPr>
          <w:rFonts w:ascii="Arial" w:cs="Arial" w:eastAsia="Arial" w:hAnsi="Arial"/>
          <w:b w:val="false"/>
          <w:bCs w:val="false"/>
          <w:color w:val="64748B"/>
          <w:sz w:val="22"/>
          <w:szCs w:val="22"/>
        </w:rPr>
        <w:t xml:space="preserve">Jira integration — auto-generate tests from acceptance criteria in Jira tickets</w:t>
      </w:r>
    </w:p>
    <w:p>
      <w:pPr>
        <w:pStyle w:val="ListParagraph"/>
        <w:numPr>
          <w:ilvl w:val="0"/>
          <w:numId w:val="2"/>
        </w:numPr>
        <w:spacing w:after="80"/>
      </w:pPr>
      <w:r>
        <w:rPr>
          <w:rFonts w:ascii="Arial" w:cs="Arial" w:eastAsia="Arial" w:hAnsi="Arial"/>
          <w:b w:val="false"/>
          <w:bCs w:val="false"/>
          <w:color w:val="64748B"/>
          <w:sz w:val="22"/>
          <w:szCs w:val="22"/>
        </w:rPr>
        <w:t xml:space="preserve">Analytics dashboard — historical healing trends, selector fragility scoring</w:t>
      </w:r>
    </w:p>
    <w:p>
      <w:pPr>
        <w:pStyle w:val="ListParagraph"/>
        <w:numPr>
          <w:ilvl w:val="0"/>
          <w:numId w:val="2"/>
        </w:numPr>
        <w:spacing w:after="80"/>
      </w:pPr>
      <w:r>
        <w:rPr>
          <w:rFonts w:ascii="Arial" w:cs="Arial" w:eastAsia="Arial" w:hAnsi="Arial"/>
          <w:b w:val="false"/>
          <w:bCs w:val="false"/>
          <w:color w:val="64748B"/>
          <w:sz w:val="22"/>
          <w:szCs w:val="22"/>
        </w:rPr>
        <w:t xml:space="preserve">Slack/Teams notifications — AI-written test failure summaries with suggested fixes</w:t>
      </w:r>
    </w:p>
    <w:p>
      <w:pPr>
        <w:spacing w:after="160"/>
      </w:pPr>
    </w:p>
    <w:p>
      <w:pPr>
        <w:pStyle w:val="Heading1"/>
        <w:spacing w:before="360" w:after="120"/>
      </w:pPr>
      <w:r>
        <w:rPr>
          <w:rFonts w:ascii="Arial" w:cs="Arial" w:eastAsia="Arial" w:hAnsi="Arial"/>
          <w:b/>
          <w:bCs/>
          <w:color w:val="0F172A"/>
          <w:sz w:val="32"/>
          <w:szCs w:val="32"/>
        </w:rPr>
        <w:t xml:space="preserve">10. Author</w:t>
      </w:r>
    </w:p>
    <w:p>
      <w:pPr>
        <w:spacing w:after="120"/>
      </w:pPr>
      <w:r>
        <w:rPr>
          <w:rFonts w:ascii="Arial" w:cs="Arial" w:eastAsia="Arial" w:hAnsi="Arial"/>
          <w:color w:val="64748B"/>
          <w:sz w:val="22"/>
          <w:szCs w:val="22"/>
        </w:rPr>
        <w:t xml:space="preserve">David Odidi — QA Automation Engineer</w:t>
      </w:r>
    </w:p>
    <w:p>
      <w:pPr>
        <w:spacing w:after="120"/>
      </w:pPr>
      <w:r>
        <w:rPr>
          <w:rFonts w:ascii="Arial" w:cs="Arial" w:eastAsia="Arial" w:hAnsi="Arial"/>
          <w:color w:val="64748B"/>
          <w:sz w:val="22"/>
          <w:szCs w:val="22"/>
        </w:rPr>
        <w:t xml:space="preserve">Java · Selenium · Playwright · Cypress · RestAssured · Python · CI/CD (GitHub Actions and Jenkins)</w:t>
      </w:r>
    </w:p>
    <w:p>
      <w:pPr>
        <w:spacing w:after="120"/>
      </w:pPr>
      <w:r>
        <w:rPr>
          <w:rFonts w:ascii="Arial" w:cs="Arial" w:eastAsia="Arial" w:hAnsi="Arial"/>
          <w:color w:val="64748B"/>
          <w:sz w:val="22"/>
          <w:szCs w:val="22"/>
        </w:rPr>
        <w:t xml:space="preserve">github.com/davidodidi</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spacing w:after="120"/>
    </w:pPr>
    <w:r>
      <w:rPr>
        <w:rFonts w:ascii="Arial" w:cs="Arial" w:eastAsia="Arial" w:hAnsi="Arial"/>
        <w:color w:val="64748B"/>
        <w:sz w:val="18"/>
        <w:szCs w:val="18"/>
      </w:rPr>
      <w:t xml:space="preserve">AI Agentic Testing Framework — Architecture Document</w:t>
    </w:r>
    <w:r>
      <w:rPr>
        <w:rFonts w:ascii="Arial" w:cs="Arial" w:eastAsia="Arial" w:hAnsi="Arial"/>
        <w:color w:val="64748B"/>
        <w:sz w:val="18"/>
        <w:szCs w:val="18"/>
      </w:rPr>
      <w:t xml:space="preserve">  |  David Odidi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2026-03-09T17:48:48.338Z</dcterms:created>
  <dcterms:modified xsi:type="dcterms:W3CDTF">2026-03-09T17:48:48.339Z</dcterms:modified>
</cp:coreProperties>
</file>

<file path=docProps/custom.xml><?xml version="1.0" encoding="utf-8"?>
<Properties xmlns="http://schemas.openxmlformats.org/officeDocument/2006/custom-properties" xmlns:vt="http://schemas.openxmlformats.org/officeDocument/2006/docPropsVTypes"/>
</file>