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E8C16" w14:textId="4A0FEB80" w:rsidR="00230D9C" w:rsidRPr="00EF296F" w:rsidRDefault="00230D9C" w:rsidP="00230D9C">
      <w:r w:rsidRPr="00EF296F">
        <w:rPr>
          <w:b/>
          <w:bCs/>
        </w:rPr>
        <w:t>Site Structure:</w:t>
      </w:r>
      <w:r>
        <w:rPr>
          <w:b/>
          <w:bCs/>
        </w:rPr>
        <w:t xml:space="preserve"> </w:t>
      </w:r>
      <w:r w:rsidRPr="00471368">
        <w:rPr>
          <w:i/>
          <w:iCs/>
        </w:rPr>
        <w:t>Horizontal Navigation on Website &amp; Drop Down Tabs</w:t>
      </w:r>
      <w:r w:rsidR="00471368" w:rsidRPr="00471368">
        <w:rPr>
          <w:i/>
          <w:iCs/>
        </w:rPr>
        <w:t xml:space="preserve"> in brackets.</w:t>
      </w:r>
    </w:p>
    <w:p w14:paraId="3AD0EA14" w14:textId="6DBC99D1" w:rsidR="00230D9C" w:rsidRPr="00EE786D" w:rsidRDefault="00230D9C" w:rsidP="00471368">
      <w:pPr>
        <w:pStyle w:val="ListParagraph"/>
        <w:numPr>
          <w:ilvl w:val="0"/>
          <w:numId w:val="27"/>
        </w:numPr>
      </w:pPr>
      <w:r w:rsidRPr="00471368">
        <w:rPr>
          <w:b/>
          <w:bCs/>
        </w:rPr>
        <w:t>Support Us</w:t>
      </w:r>
      <w:r w:rsidRPr="00EE786D">
        <w:t xml:space="preserve"> (Raise Funds, Donate, Resource Tips, Events, Where Do Funds Go?)</w:t>
      </w:r>
    </w:p>
    <w:p w14:paraId="7BB0E30B" w14:textId="77777777" w:rsidR="00230D9C" w:rsidRPr="00EE786D" w:rsidRDefault="00230D9C" w:rsidP="00230D9C">
      <w:pPr>
        <w:numPr>
          <w:ilvl w:val="0"/>
          <w:numId w:val="27"/>
        </w:numPr>
      </w:pPr>
      <w:r w:rsidRPr="0088111E">
        <w:rPr>
          <w:b/>
          <w:bCs/>
        </w:rPr>
        <w:t>About Us</w:t>
      </w:r>
      <w:r w:rsidRPr="00EE786D">
        <w:t xml:space="preserve"> (Our Movement, Our Cause, Our Impact, Our Story, Our Values, Our Cause Areas)</w:t>
      </w:r>
    </w:p>
    <w:p w14:paraId="4C031EC5" w14:textId="24C9DE66" w:rsidR="00230D9C" w:rsidRPr="00EE786D" w:rsidRDefault="00230D9C" w:rsidP="00230D9C">
      <w:pPr>
        <w:numPr>
          <w:ilvl w:val="0"/>
          <w:numId w:val="27"/>
        </w:numPr>
      </w:pPr>
      <w:r w:rsidRPr="0088111E">
        <w:rPr>
          <w:b/>
          <w:bCs/>
        </w:rPr>
        <w:t>Smartphone Health</w:t>
      </w:r>
      <w:r w:rsidRPr="00EE786D">
        <w:t xml:space="preserve"> (</w:t>
      </w:r>
      <w:r w:rsidR="004139E0">
        <w:t>Finding Balance</w:t>
      </w:r>
      <w:r w:rsidRPr="00EE786D">
        <w:t>, Healthy Habits, Healthy Tips)</w:t>
      </w:r>
    </w:p>
    <w:p w14:paraId="2EC05C7C" w14:textId="77777777" w:rsidR="00230D9C" w:rsidRPr="00EE786D" w:rsidRDefault="00230D9C" w:rsidP="00230D9C">
      <w:pPr>
        <w:numPr>
          <w:ilvl w:val="0"/>
          <w:numId w:val="27"/>
        </w:numPr>
      </w:pPr>
      <w:r w:rsidRPr="0088111E">
        <w:rPr>
          <w:b/>
          <w:bCs/>
        </w:rPr>
        <w:t>Digital Challenges</w:t>
      </w:r>
      <w:r w:rsidRPr="00EE786D">
        <w:t xml:space="preserve"> (Pre-April Digital Challenges, April Commitment Options)</w:t>
      </w:r>
    </w:p>
    <w:p w14:paraId="24A8D09F" w14:textId="6411F1E1" w:rsidR="00230D9C" w:rsidRPr="000C0EDB" w:rsidRDefault="00230D9C" w:rsidP="00230D9C">
      <w:pPr>
        <w:numPr>
          <w:ilvl w:val="0"/>
          <w:numId w:val="27"/>
        </w:numPr>
        <w:rPr>
          <w:lang w:val="fr-FR"/>
        </w:rPr>
      </w:pPr>
      <w:r w:rsidRPr="000C0EDB">
        <w:rPr>
          <w:b/>
          <w:bCs/>
          <w:lang w:val="fr-FR"/>
        </w:rPr>
        <w:t xml:space="preserve">Blog &amp; </w:t>
      </w:r>
      <w:proofErr w:type="spellStart"/>
      <w:r w:rsidRPr="000C0EDB">
        <w:rPr>
          <w:b/>
          <w:bCs/>
          <w:lang w:val="fr-FR"/>
        </w:rPr>
        <w:t>Resources</w:t>
      </w:r>
      <w:proofErr w:type="spellEnd"/>
      <w:r w:rsidRPr="000C0EDB">
        <w:rPr>
          <w:lang w:val="fr-FR"/>
        </w:rPr>
        <w:t xml:space="preserve"> (Blogs, Publications</w:t>
      </w:r>
      <w:r w:rsidR="000C0EDB" w:rsidRPr="000C0EDB">
        <w:rPr>
          <w:lang w:val="fr-FR"/>
        </w:rPr>
        <w:t xml:space="preserve"> &amp; Articles</w:t>
      </w:r>
      <w:r w:rsidRPr="000C0EDB">
        <w:rPr>
          <w:lang w:val="fr-FR"/>
        </w:rPr>
        <w:t>)</w:t>
      </w:r>
    </w:p>
    <w:p w14:paraId="7B5839DA" w14:textId="77777777" w:rsidR="00230D9C" w:rsidRPr="0088111E" w:rsidRDefault="00230D9C" w:rsidP="00471368">
      <w:pPr>
        <w:numPr>
          <w:ilvl w:val="0"/>
          <w:numId w:val="28"/>
        </w:numPr>
        <w:rPr>
          <w:b/>
          <w:bCs/>
        </w:rPr>
      </w:pPr>
      <w:r w:rsidRPr="0088111E">
        <w:rPr>
          <w:b/>
          <w:bCs/>
        </w:rPr>
        <w:t>LOGIN</w:t>
      </w:r>
    </w:p>
    <w:p w14:paraId="02B05516" w14:textId="77777777" w:rsidR="00230D9C" w:rsidRPr="0088111E" w:rsidRDefault="00230D9C" w:rsidP="00471368">
      <w:pPr>
        <w:numPr>
          <w:ilvl w:val="0"/>
          <w:numId w:val="28"/>
        </w:numPr>
        <w:rPr>
          <w:b/>
          <w:bCs/>
        </w:rPr>
      </w:pPr>
      <w:r w:rsidRPr="0088111E">
        <w:rPr>
          <w:b/>
          <w:bCs/>
        </w:rPr>
        <w:t>REGISTER</w:t>
      </w:r>
    </w:p>
    <w:p w14:paraId="41BCEE41" w14:textId="77777777" w:rsidR="00230D9C" w:rsidRPr="0088111E" w:rsidRDefault="00230D9C" w:rsidP="00471368">
      <w:pPr>
        <w:numPr>
          <w:ilvl w:val="0"/>
          <w:numId w:val="28"/>
        </w:numPr>
        <w:rPr>
          <w:b/>
          <w:bCs/>
        </w:rPr>
      </w:pPr>
      <w:r w:rsidRPr="0088111E">
        <w:rPr>
          <w:b/>
          <w:bCs/>
        </w:rPr>
        <w:t>DONATE</w:t>
      </w:r>
    </w:p>
    <w:p w14:paraId="16D9C4B7" w14:textId="77777777" w:rsidR="00497246" w:rsidRDefault="00497246" w:rsidP="00497246">
      <w:pPr>
        <w:ind w:left="360"/>
        <w:rPr>
          <w:b/>
          <w:bCs/>
          <w:color w:val="000000" w:themeColor="text1"/>
          <w:sz w:val="22"/>
          <w:szCs w:val="22"/>
          <w:highlight w:val="yellow"/>
          <w:u w:val="single"/>
        </w:rPr>
      </w:pPr>
    </w:p>
    <w:p w14:paraId="73AEBD7B" w14:textId="0044B2E0" w:rsidR="00471368" w:rsidRDefault="00471368" w:rsidP="00471368">
      <w:pPr>
        <w:rPr>
          <w:b/>
          <w:bCs/>
          <w:color w:val="000000" w:themeColor="text1"/>
          <w:sz w:val="22"/>
          <w:szCs w:val="22"/>
          <w:highlight w:val="yellow"/>
          <w:u w:val="single"/>
        </w:rPr>
      </w:pPr>
    </w:p>
    <w:p w14:paraId="77354B82" w14:textId="75824C29" w:rsidR="002E3808" w:rsidRPr="00497246" w:rsidRDefault="002E3808" w:rsidP="00497246">
      <w:pPr>
        <w:pStyle w:val="ListParagraph"/>
        <w:numPr>
          <w:ilvl w:val="0"/>
          <w:numId w:val="26"/>
        </w:numPr>
        <w:rPr>
          <w:b/>
          <w:bCs/>
          <w:color w:val="000000" w:themeColor="text1"/>
          <w:sz w:val="22"/>
          <w:szCs w:val="22"/>
          <w:highlight w:val="yellow"/>
          <w:u w:val="single"/>
        </w:rPr>
      </w:pPr>
      <w:r w:rsidRPr="00497246">
        <w:rPr>
          <w:b/>
          <w:bCs/>
          <w:color w:val="000000" w:themeColor="text1"/>
          <w:sz w:val="22"/>
          <w:szCs w:val="22"/>
          <w:highlight w:val="yellow"/>
          <w:u w:val="single"/>
        </w:rPr>
        <w:t>SUPPORT US</w:t>
      </w:r>
    </w:p>
    <w:p w14:paraId="2DE46566" w14:textId="143BB285" w:rsidR="002E3808" w:rsidRPr="002E3808" w:rsidRDefault="002E3808" w:rsidP="002E3808">
      <w:pPr>
        <w:rPr>
          <w:sz w:val="22"/>
          <w:szCs w:val="22"/>
        </w:rPr>
      </w:pPr>
      <w:r w:rsidRPr="002E3808">
        <w:rPr>
          <w:sz w:val="22"/>
          <w:szCs w:val="22"/>
        </w:rPr>
        <w:t>Analogue April is more than just a digital detox—it’s a movement to reclaim our time, focus, and mental well-being. Whether you're going full analogue or cheering from the sidelines, there are plenty of ways to get involved.</w:t>
      </w:r>
    </w:p>
    <w:p w14:paraId="22BF70B8" w14:textId="77777777" w:rsidR="002E3808" w:rsidRPr="002E3808" w:rsidRDefault="002E3808" w:rsidP="002E3808">
      <w:pPr>
        <w:rPr>
          <w:sz w:val="22"/>
          <w:szCs w:val="22"/>
        </w:rPr>
      </w:pPr>
    </w:p>
    <w:p w14:paraId="25541079" w14:textId="77777777" w:rsidR="002E3808" w:rsidRPr="002E3808" w:rsidRDefault="002E3808" w:rsidP="002E3808">
      <w:pPr>
        <w:rPr>
          <w:b/>
          <w:bCs/>
          <w:sz w:val="22"/>
          <w:szCs w:val="22"/>
        </w:rPr>
      </w:pPr>
      <w:r w:rsidRPr="002E3808">
        <w:rPr>
          <w:b/>
          <w:bCs/>
          <w:sz w:val="22"/>
          <w:szCs w:val="22"/>
        </w:rPr>
        <w:t>1. Raise Funds</w:t>
      </w:r>
    </w:p>
    <w:p w14:paraId="2508AC54" w14:textId="77777777" w:rsidR="002E3808" w:rsidRPr="002E3808" w:rsidRDefault="002E3808" w:rsidP="002E3808">
      <w:pPr>
        <w:rPr>
          <w:sz w:val="22"/>
          <w:szCs w:val="22"/>
        </w:rPr>
      </w:pPr>
      <w:r w:rsidRPr="002E3808">
        <w:rPr>
          <w:sz w:val="22"/>
          <w:szCs w:val="22"/>
        </w:rPr>
        <w:t xml:space="preserve">Turn your smartphone sabbatical into a fundraising powerhouse. Whether you're swapping your device for a classic handset, hosting a screen-free game night, or challenging friends to a digital-free day, your efforts can support mental health initiatives across the UK </w:t>
      </w:r>
    </w:p>
    <w:p w14:paraId="58C7D919" w14:textId="77777777" w:rsidR="002E3808" w:rsidRPr="002E3808" w:rsidRDefault="002E3808" w:rsidP="002E3808">
      <w:pPr>
        <w:rPr>
          <w:b/>
          <w:bCs/>
          <w:sz w:val="22"/>
          <w:szCs w:val="22"/>
        </w:rPr>
      </w:pPr>
    </w:p>
    <w:p w14:paraId="05E071F9" w14:textId="77777777" w:rsidR="002E3808" w:rsidRPr="002E3808" w:rsidRDefault="002E3808" w:rsidP="002E3808">
      <w:pPr>
        <w:rPr>
          <w:sz w:val="22"/>
          <w:szCs w:val="22"/>
        </w:rPr>
      </w:pPr>
      <w:r w:rsidRPr="002E3808">
        <w:rPr>
          <w:b/>
          <w:bCs/>
          <w:sz w:val="22"/>
          <w:szCs w:val="22"/>
        </w:rPr>
        <w:t>Ideas to get you started:</w:t>
      </w:r>
    </w:p>
    <w:p w14:paraId="0E81016D" w14:textId="77777777" w:rsidR="002E3808" w:rsidRPr="002E3808" w:rsidRDefault="002E3808" w:rsidP="002E3808">
      <w:pPr>
        <w:numPr>
          <w:ilvl w:val="0"/>
          <w:numId w:val="1"/>
        </w:numPr>
        <w:rPr>
          <w:sz w:val="22"/>
          <w:szCs w:val="22"/>
        </w:rPr>
      </w:pPr>
      <w:r w:rsidRPr="002E3808">
        <w:rPr>
          <w:b/>
          <w:bCs/>
          <w:sz w:val="22"/>
          <w:szCs w:val="22"/>
        </w:rPr>
        <w:t>Digital Detox Challenge:</w:t>
      </w:r>
      <w:r w:rsidRPr="002E3808">
        <w:rPr>
          <w:sz w:val="22"/>
          <w:szCs w:val="22"/>
        </w:rPr>
        <w:t xml:space="preserve"> Get sponsored to go smartphone-free for a day, a week, or the entire month.</w:t>
      </w:r>
    </w:p>
    <w:p w14:paraId="06206D45" w14:textId="77777777" w:rsidR="002E3808" w:rsidRPr="002E3808" w:rsidRDefault="002E3808" w:rsidP="002E3808">
      <w:pPr>
        <w:numPr>
          <w:ilvl w:val="0"/>
          <w:numId w:val="1"/>
        </w:numPr>
        <w:rPr>
          <w:sz w:val="22"/>
          <w:szCs w:val="22"/>
        </w:rPr>
      </w:pPr>
      <w:r w:rsidRPr="002E3808">
        <w:rPr>
          <w:b/>
          <w:bCs/>
          <w:sz w:val="22"/>
          <w:szCs w:val="22"/>
        </w:rPr>
        <w:t>Screen-Free Socials:</w:t>
      </w:r>
      <w:r w:rsidRPr="002E3808">
        <w:rPr>
          <w:sz w:val="22"/>
          <w:szCs w:val="22"/>
        </w:rPr>
        <w:t xml:space="preserve"> Host events like board game nights, book clubs, or outdoor adventures.</w:t>
      </w:r>
    </w:p>
    <w:p w14:paraId="250CAC29" w14:textId="77777777" w:rsidR="002E3808" w:rsidRPr="002E3808" w:rsidRDefault="002E3808" w:rsidP="002E3808">
      <w:pPr>
        <w:numPr>
          <w:ilvl w:val="0"/>
          <w:numId w:val="1"/>
        </w:numPr>
        <w:rPr>
          <w:sz w:val="22"/>
          <w:szCs w:val="22"/>
        </w:rPr>
      </w:pPr>
      <w:r w:rsidRPr="002E3808">
        <w:rPr>
          <w:b/>
          <w:bCs/>
          <w:sz w:val="22"/>
          <w:szCs w:val="22"/>
        </w:rPr>
        <w:t>Workplace Warriors:</w:t>
      </w:r>
      <w:r w:rsidRPr="002E3808">
        <w:rPr>
          <w:sz w:val="22"/>
          <w:szCs w:val="22"/>
        </w:rPr>
        <w:t xml:space="preserve"> Encourage colleagues to join the movement and match funds raised. Need inspiration? Our fundraising toolkit is packed with tips, templates, and resources to help you succeed.</w:t>
      </w:r>
    </w:p>
    <w:p w14:paraId="72356E4B" w14:textId="77777777" w:rsidR="002E3808" w:rsidRDefault="002E3808" w:rsidP="002E3808">
      <w:pPr>
        <w:rPr>
          <w:sz w:val="22"/>
          <w:szCs w:val="22"/>
        </w:rPr>
      </w:pPr>
    </w:p>
    <w:p w14:paraId="062617EA" w14:textId="77777777" w:rsidR="006876EE" w:rsidRPr="002E3808" w:rsidRDefault="006876EE" w:rsidP="002E3808">
      <w:pPr>
        <w:rPr>
          <w:sz w:val="22"/>
          <w:szCs w:val="22"/>
        </w:rPr>
      </w:pPr>
    </w:p>
    <w:p w14:paraId="06D52571" w14:textId="77777777" w:rsidR="002E3808" w:rsidRPr="002E3808" w:rsidRDefault="002E3808" w:rsidP="002E3808">
      <w:pPr>
        <w:rPr>
          <w:b/>
          <w:bCs/>
          <w:sz w:val="22"/>
          <w:szCs w:val="22"/>
        </w:rPr>
      </w:pPr>
      <w:r w:rsidRPr="002E3808">
        <w:rPr>
          <w:b/>
          <w:bCs/>
          <w:sz w:val="22"/>
          <w:szCs w:val="22"/>
        </w:rPr>
        <w:lastRenderedPageBreak/>
        <w:t>2. Donate</w:t>
      </w:r>
    </w:p>
    <w:p w14:paraId="3A0A0CA2" w14:textId="77777777" w:rsidR="002E3808" w:rsidRPr="002E3808" w:rsidRDefault="002E3808" w:rsidP="002E3808">
      <w:pPr>
        <w:rPr>
          <w:sz w:val="22"/>
          <w:szCs w:val="22"/>
        </w:rPr>
      </w:pPr>
      <w:r w:rsidRPr="002E3808">
        <w:rPr>
          <w:sz w:val="22"/>
          <w:szCs w:val="22"/>
        </w:rPr>
        <w:t>Every contribution fuels our mission to promote healthier digital habits and support mental well-being.</w:t>
      </w:r>
    </w:p>
    <w:p w14:paraId="2E937F9D" w14:textId="77777777" w:rsidR="002E3808" w:rsidRPr="002E3808" w:rsidRDefault="002E3808" w:rsidP="002E3808">
      <w:pPr>
        <w:rPr>
          <w:sz w:val="22"/>
          <w:szCs w:val="22"/>
        </w:rPr>
      </w:pPr>
      <w:r w:rsidRPr="002E3808">
        <w:rPr>
          <w:b/>
          <w:bCs/>
          <w:sz w:val="22"/>
          <w:szCs w:val="22"/>
        </w:rPr>
        <w:t>Ways to give:</w:t>
      </w:r>
    </w:p>
    <w:p w14:paraId="6B937EED" w14:textId="77777777" w:rsidR="002E3808" w:rsidRPr="002E3808" w:rsidRDefault="002E3808" w:rsidP="002E3808">
      <w:pPr>
        <w:numPr>
          <w:ilvl w:val="0"/>
          <w:numId w:val="2"/>
        </w:numPr>
        <w:rPr>
          <w:sz w:val="22"/>
          <w:szCs w:val="22"/>
        </w:rPr>
      </w:pPr>
      <w:r w:rsidRPr="002E3808">
        <w:rPr>
          <w:b/>
          <w:bCs/>
          <w:sz w:val="22"/>
          <w:szCs w:val="22"/>
        </w:rPr>
        <w:t>One-Time Donation:</w:t>
      </w:r>
      <w:r w:rsidRPr="002E3808">
        <w:rPr>
          <w:sz w:val="22"/>
          <w:szCs w:val="22"/>
        </w:rPr>
        <w:t xml:space="preserve"> Support the cause with a single gift.</w:t>
      </w:r>
    </w:p>
    <w:p w14:paraId="14794296" w14:textId="77777777" w:rsidR="002E3808" w:rsidRPr="002E3808" w:rsidRDefault="002E3808" w:rsidP="002E3808">
      <w:pPr>
        <w:numPr>
          <w:ilvl w:val="0"/>
          <w:numId w:val="2"/>
        </w:numPr>
        <w:rPr>
          <w:sz w:val="22"/>
          <w:szCs w:val="22"/>
        </w:rPr>
      </w:pPr>
      <w:r w:rsidRPr="002E3808">
        <w:rPr>
          <w:b/>
          <w:bCs/>
          <w:sz w:val="22"/>
          <w:szCs w:val="22"/>
        </w:rPr>
        <w:t>Monthly Giving:</w:t>
      </w:r>
      <w:r w:rsidRPr="002E3808">
        <w:rPr>
          <w:sz w:val="22"/>
          <w:szCs w:val="22"/>
        </w:rPr>
        <w:t xml:space="preserve"> Become a regular supporter and help sustain our year-round initiatives.</w:t>
      </w:r>
    </w:p>
    <w:p w14:paraId="0AFC2AF8" w14:textId="77777777" w:rsidR="002E3808" w:rsidRPr="002E3808" w:rsidRDefault="002E3808" w:rsidP="002E3808">
      <w:pPr>
        <w:numPr>
          <w:ilvl w:val="0"/>
          <w:numId w:val="2"/>
        </w:numPr>
        <w:rPr>
          <w:sz w:val="22"/>
          <w:szCs w:val="22"/>
        </w:rPr>
      </w:pPr>
      <w:r w:rsidRPr="002E3808">
        <w:rPr>
          <w:b/>
          <w:bCs/>
          <w:sz w:val="22"/>
          <w:szCs w:val="22"/>
        </w:rPr>
        <w:t>In Honour:</w:t>
      </w:r>
      <w:r w:rsidRPr="002E3808">
        <w:rPr>
          <w:sz w:val="22"/>
          <w:szCs w:val="22"/>
        </w:rPr>
        <w:t xml:space="preserve"> Donate in honour of someone embracing the analogue lifestyle. </w:t>
      </w:r>
    </w:p>
    <w:p w14:paraId="04A8DD57" w14:textId="77777777" w:rsidR="002E3808" w:rsidRPr="002E3808" w:rsidRDefault="002E3808" w:rsidP="002E3808">
      <w:pPr>
        <w:rPr>
          <w:sz w:val="22"/>
          <w:szCs w:val="22"/>
        </w:rPr>
      </w:pPr>
    </w:p>
    <w:p w14:paraId="21A84B8F" w14:textId="77777777" w:rsidR="002E3808" w:rsidRPr="002E3808" w:rsidRDefault="002E3808" w:rsidP="002E3808">
      <w:pPr>
        <w:rPr>
          <w:b/>
          <w:bCs/>
          <w:sz w:val="22"/>
          <w:szCs w:val="22"/>
        </w:rPr>
      </w:pPr>
      <w:r w:rsidRPr="002E3808">
        <w:rPr>
          <w:b/>
          <w:bCs/>
          <w:sz w:val="22"/>
          <w:szCs w:val="22"/>
        </w:rPr>
        <w:t>3. Resource Tips</w:t>
      </w:r>
    </w:p>
    <w:p w14:paraId="50675EED" w14:textId="77777777" w:rsidR="002E3808" w:rsidRPr="002E3808" w:rsidRDefault="002E3808" w:rsidP="002E3808">
      <w:pPr>
        <w:rPr>
          <w:sz w:val="22"/>
          <w:szCs w:val="22"/>
        </w:rPr>
      </w:pPr>
      <w:r w:rsidRPr="002E3808">
        <w:rPr>
          <w:sz w:val="22"/>
          <w:szCs w:val="22"/>
        </w:rPr>
        <w:t>Embarking on a digital detox? We've got your back. Our resource hub offers practical tips and tools to help you navigate the analogue life.</w:t>
      </w:r>
    </w:p>
    <w:p w14:paraId="28B189DC" w14:textId="77777777" w:rsidR="002E3808" w:rsidRPr="002E3808" w:rsidRDefault="002E3808" w:rsidP="002E3808">
      <w:pPr>
        <w:rPr>
          <w:sz w:val="22"/>
          <w:szCs w:val="22"/>
        </w:rPr>
      </w:pPr>
      <w:r w:rsidRPr="002E3808">
        <w:rPr>
          <w:b/>
          <w:bCs/>
          <w:sz w:val="22"/>
          <w:szCs w:val="22"/>
        </w:rPr>
        <w:t>Top resources:</w:t>
      </w:r>
    </w:p>
    <w:p w14:paraId="3E0275A5" w14:textId="77777777" w:rsidR="002E3808" w:rsidRPr="002E3808" w:rsidRDefault="002E3808" w:rsidP="002E3808">
      <w:pPr>
        <w:numPr>
          <w:ilvl w:val="0"/>
          <w:numId w:val="3"/>
        </w:numPr>
        <w:rPr>
          <w:sz w:val="22"/>
          <w:szCs w:val="22"/>
        </w:rPr>
      </w:pPr>
      <w:r w:rsidRPr="002E3808">
        <w:rPr>
          <w:b/>
          <w:bCs/>
          <w:sz w:val="22"/>
          <w:szCs w:val="22"/>
        </w:rPr>
        <w:t>Analogue Starter Kit:</w:t>
      </w:r>
      <w:r w:rsidRPr="002E3808">
        <w:rPr>
          <w:sz w:val="22"/>
          <w:szCs w:val="22"/>
        </w:rPr>
        <w:t xml:space="preserve"> Guides to help you transition smoothly.</w:t>
      </w:r>
    </w:p>
    <w:p w14:paraId="7F6801AC" w14:textId="77777777" w:rsidR="002E3808" w:rsidRPr="002E3808" w:rsidRDefault="002E3808" w:rsidP="002E3808">
      <w:pPr>
        <w:numPr>
          <w:ilvl w:val="0"/>
          <w:numId w:val="3"/>
        </w:numPr>
        <w:rPr>
          <w:sz w:val="22"/>
          <w:szCs w:val="22"/>
        </w:rPr>
      </w:pPr>
      <w:r w:rsidRPr="002E3808">
        <w:rPr>
          <w:b/>
          <w:bCs/>
          <w:sz w:val="22"/>
          <w:szCs w:val="22"/>
        </w:rPr>
        <w:t>Daily Challenges:</w:t>
      </w:r>
      <w:r w:rsidRPr="002E3808">
        <w:rPr>
          <w:sz w:val="22"/>
          <w:szCs w:val="22"/>
        </w:rPr>
        <w:t xml:space="preserve"> Fun tasks to keep you engaged and motivated.</w:t>
      </w:r>
    </w:p>
    <w:p w14:paraId="54150F4E" w14:textId="77777777" w:rsidR="002E3808" w:rsidRPr="002E3808" w:rsidRDefault="002E3808" w:rsidP="002E3808">
      <w:pPr>
        <w:numPr>
          <w:ilvl w:val="0"/>
          <w:numId w:val="3"/>
        </w:numPr>
        <w:rPr>
          <w:sz w:val="22"/>
          <w:szCs w:val="22"/>
        </w:rPr>
      </w:pPr>
      <w:r w:rsidRPr="002E3808">
        <w:rPr>
          <w:b/>
          <w:bCs/>
          <w:sz w:val="22"/>
          <w:szCs w:val="22"/>
        </w:rPr>
        <w:t>Community Stories:</w:t>
      </w:r>
      <w:r w:rsidRPr="002E3808">
        <w:rPr>
          <w:sz w:val="22"/>
          <w:szCs w:val="22"/>
        </w:rPr>
        <w:t xml:space="preserve"> Read about others' journeys and share your own.</w:t>
      </w:r>
    </w:p>
    <w:p w14:paraId="46F90BDC" w14:textId="77777777" w:rsidR="002E3808" w:rsidRPr="002E3808" w:rsidRDefault="002E3808" w:rsidP="002E3808">
      <w:pPr>
        <w:rPr>
          <w:sz w:val="22"/>
          <w:szCs w:val="22"/>
        </w:rPr>
      </w:pPr>
      <w:r w:rsidRPr="002E3808">
        <w:rPr>
          <w:sz w:val="22"/>
          <w:szCs w:val="22"/>
        </w:rPr>
        <w:t>Explore our full range of resources to make the most of your Analogue April experience.</w:t>
      </w:r>
    </w:p>
    <w:p w14:paraId="5B48DFAC" w14:textId="77777777" w:rsidR="002E3808" w:rsidRPr="002E3808" w:rsidRDefault="002E3808" w:rsidP="002E3808">
      <w:pPr>
        <w:rPr>
          <w:sz w:val="22"/>
          <w:szCs w:val="22"/>
        </w:rPr>
      </w:pPr>
    </w:p>
    <w:p w14:paraId="15B9A0C7" w14:textId="77777777" w:rsidR="002E3808" w:rsidRPr="002E3808" w:rsidRDefault="002E3808" w:rsidP="002E3808">
      <w:pPr>
        <w:rPr>
          <w:b/>
          <w:bCs/>
          <w:sz w:val="22"/>
          <w:szCs w:val="22"/>
        </w:rPr>
      </w:pPr>
      <w:r w:rsidRPr="002E3808">
        <w:rPr>
          <w:b/>
          <w:bCs/>
          <w:sz w:val="22"/>
          <w:szCs w:val="22"/>
        </w:rPr>
        <w:t>4. Events</w:t>
      </w:r>
    </w:p>
    <w:p w14:paraId="0D59BD3A" w14:textId="77777777" w:rsidR="002E3808" w:rsidRPr="002E3808" w:rsidRDefault="002E3808" w:rsidP="002E3808">
      <w:pPr>
        <w:rPr>
          <w:sz w:val="22"/>
          <w:szCs w:val="22"/>
        </w:rPr>
      </w:pPr>
      <w:r w:rsidRPr="002E3808">
        <w:rPr>
          <w:sz w:val="22"/>
          <w:szCs w:val="22"/>
        </w:rPr>
        <w:t>Join the movement in person! Our events are designed to bring people together, away from screens, to connect and celebrate.</w:t>
      </w:r>
    </w:p>
    <w:p w14:paraId="46BCFFC2" w14:textId="77777777" w:rsidR="002E3808" w:rsidRPr="002E3808" w:rsidRDefault="002E3808" w:rsidP="002E3808">
      <w:pPr>
        <w:rPr>
          <w:sz w:val="22"/>
          <w:szCs w:val="22"/>
        </w:rPr>
      </w:pPr>
      <w:r w:rsidRPr="002E3808">
        <w:rPr>
          <w:b/>
          <w:bCs/>
          <w:sz w:val="22"/>
          <w:szCs w:val="22"/>
        </w:rPr>
        <w:t>Upcoming highlights:</w:t>
      </w:r>
    </w:p>
    <w:p w14:paraId="5BAC9D53" w14:textId="75A6AFA9" w:rsidR="002E3808" w:rsidRPr="002E3808" w:rsidRDefault="002E3808" w:rsidP="002E3808">
      <w:pPr>
        <w:numPr>
          <w:ilvl w:val="0"/>
          <w:numId w:val="4"/>
        </w:numPr>
        <w:rPr>
          <w:sz w:val="22"/>
          <w:szCs w:val="22"/>
        </w:rPr>
      </w:pPr>
      <w:r w:rsidRPr="002E3808">
        <w:rPr>
          <w:b/>
          <w:bCs/>
          <w:sz w:val="22"/>
          <w:szCs w:val="22"/>
        </w:rPr>
        <w:t>Launch Party:</w:t>
      </w:r>
      <w:r w:rsidRPr="002E3808">
        <w:rPr>
          <w:sz w:val="22"/>
          <w:szCs w:val="22"/>
        </w:rPr>
        <w:t xml:space="preserve"> Kick off Analogue April with fellow participants. </w:t>
      </w:r>
    </w:p>
    <w:p w14:paraId="081C6FEB" w14:textId="16ADD870" w:rsidR="002E3808" w:rsidRPr="002E3808" w:rsidRDefault="002E3808" w:rsidP="002E3808">
      <w:pPr>
        <w:numPr>
          <w:ilvl w:val="0"/>
          <w:numId w:val="4"/>
        </w:numPr>
        <w:rPr>
          <w:i/>
          <w:iCs/>
          <w:sz w:val="22"/>
          <w:szCs w:val="22"/>
        </w:rPr>
      </w:pPr>
      <w:r w:rsidRPr="002E3808">
        <w:rPr>
          <w:b/>
          <w:bCs/>
          <w:sz w:val="22"/>
          <w:szCs w:val="22"/>
        </w:rPr>
        <w:t>Community Meetups:</w:t>
      </w:r>
      <w:r w:rsidRPr="002E3808">
        <w:rPr>
          <w:sz w:val="22"/>
          <w:szCs w:val="22"/>
        </w:rPr>
        <w:t xml:space="preserve"> Engage with others in your area embracing the analogue lifestyle. </w:t>
      </w:r>
    </w:p>
    <w:p w14:paraId="45FE3A07" w14:textId="4D0AE20C" w:rsidR="002E3808" w:rsidRPr="002E3808" w:rsidRDefault="002E3808" w:rsidP="002E3808">
      <w:pPr>
        <w:numPr>
          <w:ilvl w:val="0"/>
          <w:numId w:val="4"/>
        </w:numPr>
        <w:rPr>
          <w:i/>
          <w:iCs/>
          <w:sz w:val="22"/>
          <w:szCs w:val="22"/>
        </w:rPr>
      </w:pPr>
      <w:r w:rsidRPr="002E3808">
        <w:rPr>
          <w:b/>
          <w:bCs/>
          <w:sz w:val="22"/>
          <w:szCs w:val="22"/>
        </w:rPr>
        <w:t xml:space="preserve">Runs, Rides, Treks, Fitness Challenges: </w:t>
      </w:r>
      <w:r w:rsidRPr="002E3808">
        <w:rPr>
          <w:b/>
          <w:bCs/>
          <w:i/>
          <w:iCs/>
          <w:sz w:val="22"/>
          <w:szCs w:val="22"/>
        </w:rPr>
        <w:t xml:space="preserve"> </w:t>
      </w:r>
      <w:r w:rsidRPr="002E3808">
        <w:rPr>
          <w:i/>
          <w:iCs/>
          <w:sz w:val="22"/>
          <w:szCs w:val="22"/>
        </w:rPr>
        <w:t xml:space="preserve">12 April 26 – London Landmarks Half Marathon </w:t>
      </w:r>
    </w:p>
    <w:p w14:paraId="4504E619" w14:textId="474B29CC" w:rsidR="002E3808" w:rsidRPr="002E3808" w:rsidRDefault="002E3808" w:rsidP="002E3808">
      <w:pPr>
        <w:numPr>
          <w:ilvl w:val="0"/>
          <w:numId w:val="4"/>
        </w:numPr>
        <w:rPr>
          <w:sz w:val="22"/>
          <w:szCs w:val="22"/>
        </w:rPr>
      </w:pPr>
      <w:r w:rsidRPr="002E3808">
        <w:rPr>
          <w:b/>
          <w:bCs/>
          <w:sz w:val="22"/>
          <w:szCs w:val="22"/>
        </w:rPr>
        <w:t xml:space="preserve">Mindfulness </w:t>
      </w:r>
      <w:r w:rsidRPr="002E3808">
        <w:rPr>
          <w:sz w:val="22"/>
          <w:szCs w:val="22"/>
        </w:rPr>
        <w:t xml:space="preserve">– </w:t>
      </w:r>
      <w:r w:rsidR="00471368">
        <w:rPr>
          <w:sz w:val="22"/>
          <w:szCs w:val="22"/>
        </w:rPr>
        <w:t>TBA</w:t>
      </w:r>
    </w:p>
    <w:p w14:paraId="67FC38D4" w14:textId="77777777" w:rsidR="002E3808" w:rsidRPr="002E3808" w:rsidRDefault="002E3808" w:rsidP="002E3808">
      <w:pPr>
        <w:rPr>
          <w:sz w:val="22"/>
          <w:szCs w:val="22"/>
        </w:rPr>
      </w:pPr>
    </w:p>
    <w:p w14:paraId="20470271" w14:textId="77777777" w:rsidR="0042231F" w:rsidRPr="0042231F" w:rsidRDefault="0042231F" w:rsidP="0042231F">
      <w:pPr>
        <w:rPr>
          <w:b/>
          <w:bCs/>
        </w:rPr>
      </w:pPr>
      <w:r w:rsidRPr="00870B71">
        <w:rPr>
          <w:b/>
          <w:bCs/>
        </w:rPr>
        <w:t xml:space="preserve">5. </w:t>
      </w:r>
      <w:r w:rsidRPr="00870B71">
        <w:rPr>
          <w:b/>
          <w:bCs/>
        </w:rPr>
        <w:t>W</w:t>
      </w:r>
      <w:r w:rsidRPr="0042231F">
        <w:rPr>
          <w:b/>
          <w:bCs/>
        </w:rPr>
        <w:t>here Do Funds Go</w:t>
      </w:r>
    </w:p>
    <w:p w14:paraId="5F356298" w14:textId="77777777" w:rsidR="0042231F" w:rsidRPr="002E3808" w:rsidRDefault="0042231F" w:rsidP="0042231F">
      <w:pPr>
        <w:rPr>
          <w:b/>
          <w:bCs/>
        </w:rPr>
      </w:pPr>
      <w:r w:rsidRPr="002E3808">
        <w:rPr>
          <w:b/>
          <w:bCs/>
        </w:rPr>
        <w:t>UK Charities and Initiatives</w:t>
      </w:r>
    </w:p>
    <w:p w14:paraId="1E144E3E" w14:textId="741CFBC1" w:rsidR="0042231F" w:rsidRPr="00870B71" w:rsidRDefault="0042231F" w:rsidP="00870B71">
      <w:pPr>
        <w:pStyle w:val="ListParagraph"/>
        <w:numPr>
          <w:ilvl w:val="0"/>
          <w:numId w:val="15"/>
        </w:numPr>
        <w:rPr>
          <w:b/>
          <w:bCs/>
          <w:sz w:val="22"/>
          <w:szCs w:val="22"/>
        </w:rPr>
      </w:pPr>
      <w:r w:rsidRPr="00870B71">
        <w:rPr>
          <w:b/>
          <w:bCs/>
          <w:sz w:val="22"/>
          <w:szCs w:val="22"/>
        </w:rPr>
        <w:t>Positive Social</w:t>
      </w:r>
    </w:p>
    <w:p w14:paraId="0C0A5F04" w14:textId="77777777" w:rsidR="0042231F" w:rsidRPr="002E3808" w:rsidRDefault="0042231F" w:rsidP="0042231F">
      <w:pPr>
        <w:rPr>
          <w:sz w:val="22"/>
          <w:szCs w:val="22"/>
        </w:rPr>
      </w:pPr>
      <w:r w:rsidRPr="002E3808">
        <w:rPr>
          <w:sz w:val="22"/>
          <w:szCs w:val="22"/>
        </w:rPr>
        <w:lastRenderedPageBreak/>
        <w:t xml:space="preserve">Delivers interactive sessions in schools to help students, parents, and teachers navigate social media positively, addressing issues like addiction and online behaviour. </w:t>
      </w:r>
      <w:hyperlink r:id="rId5" w:tgtFrame="_blank" w:history="1">
        <w:r w:rsidRPr="002E3808">
          <w:rPr>
            <w:rStyle w:val="Hyperlink"/>
            <w:sz w:val="22"/>
            <w:szCs w:val="22"/>
          </w:rPr>
          <w:t>Positive Social</w:t>
        </w:r>
      </w:hyperlink>
    </w:p>
    <w:p w14:paraId="04EBE2AA" w14:textId="057E7B26" w:rsidR="0042231F" w:rsidRPr="00870B71" w:rsidRDefault="0042231F" w:rsidP="00870B71">
      <w:pPr>
        <w:pStyle w:val="ListParagraph"/>
        <w:numPr>
          <w:ilvl w:val="0"/>
          <w:numId w:val="15"/>
        </w:numPr>
        <w:rPr>
          <w:b/>
          <w:bCs/>
          <w:sz w:val="22"/>
          <w:szCs w:val="22"/>
        </w:rPr>
      </w:pPr>
      <w:r w:rsidRPr="00870B71">
        <w:rPr>
          <w:b/>
          <w:bCs/>
          <w:sz w:val="22"/>
          <w:szCs w:val="22"/>
        </w:rPr>
        <w:t xml:space="preserve"> </w:t>
      </w:r>
      <w:proofErr w:type="spellStart"/>
      <w:r w:rsidRPr="00870B71">
        <w:rPr>
          <w:b/>
          <w:bCs/>
          <w:sz w:val="22"/>
          <w:szCs w:val="22"/>
        </w:rPr>
        <w:t>Childnet</w:t>
      </w:r>
      <w:proofErr w:type="spellEnd"/>
    </w:p>
    <w:p w14:paraId="68634ECD" w14:textId="77777777" w:rsidR="0042231F" w:rsidRPr="002E3808" w:rsidRDefault="0042231F" w:rsidP="0042231F">
      <w:pPr>
        <w:rPr>
          <w:sz w:val="22"/>
          <w:szCs w:val="22"/>
        </w:rPr>
      </w:pPr>
      <w:r w:rsidRPr="002E3808">
        <w:rPr>
          <w:sz w:val="22"/>
          <w:szCs w:val="22"/>
        </w:rPr>
        <w:t>Empowers children and young people to navigate the internet safely, providing educational resources and working with stakeholders to prioriti</w:t>
      </w:r>
      <w:r>
        <w:rPr>
          <w:sz w:val="22"/>
          <w:szCs w:val="22"/>
        </w:rPr>
        <w:t>s</w:t>
      </w:r>
      <w:r w:rsidRPr="002E3808">
        <w:rPr>
          <w:sz w:val="22"/>
          <w:szCs w:val="22"/>
        </w:rPr>
        <w:t xml:space="preserve">e young people's online rights. </w:t>
      </w:r>
      <w:hyperlink r:id="rId6" w:tgtFrame="_blank" w:history="1">
        <w:proofErr w:type="spellStart"/>
        <w:r w:rsidRPr="002E3808">
          <w:rPr>
            <w:rStyle w:val="Hyperlink"/>
            <w:sz w:val="22"/>
            <w:szCs w:val="22"/>
          </w:rPr>
          <w:t>Childnet</w:t>
        </w:r>
        <w:proofErr w:type="spellEnd"/>
      </w:hyperlink>
    </w:p>
    <w:p w14:paraId="44D2ED68" w14:textId="2001D56E" w:rsidR="0042231F" w:rsidRPr="00870B71" w:rsidRDefault="0042231F" w:rsidP="00870B71">
      <w:pPr>
        <w:pStyle w:val="ListParagraph"/>
        <w:numPr>
          <w:ilvl w:val="0"/>
          <w:numId w:val="15"/>
        </w:numPr>
        <w:rPr>
          <w:b/>
          <w:bCs/>
          <w:sz w:val="22"/>
          <w:szCs w:val="22"/>
        </w:rPr>
      </w:pPr>
      <w:r w:rsidRPr="00870B71">
        <w:rPr>
          <w:b/>
          <w:bCs/>
          <w:sz w:val="22"/>
          <w:szCs w:val="22"/>
        </w:rPr>
        <w:t xml:space="preserve"> Internet Matters</w:t>
      </w:r>
    </w:p>
    <w:p w14:paraId="6AEA8DF0" w14:textId="77777777" w:rsidR="0042231F" w:rsidRPr="002E3808" w:rsidRDefault="0042231F" w:rsidP="0042231F">
      <w:pPr>
        <w:rPr>
          <w:sz w:val="22"/>
          <w:szCs w:val="22"/>
        </w:rPr>
      </w:pPr>
      <w:r w:rsidRPr="002E3808">
        <w:rPr>
          <w:sz w:val="22"/>
          <w:szCs w:val="22"/>
        </w:rPr>
        <w:t xml:space="preserve">Offers advice and resources to parents and professionals to keep children safe online, collaborating with major internet service providers and participating in initiatives like the UK Council for Internet Safety. </w:t>
      </w:r>
      <w:hyperlink r:id="rId7" w:tgtFrame="_blank" w:history="1">
        <w:r w:rsidRPr="002E3808">
          <w:rPr>
            <w:rStyle w:val="Hyperlink"/>
            <w:sz w:val="22"/>
            <w:szCs w:val="22"/>
          </w:rPr>
          <w:t>Internet Matters</w:t>
        </w:r>
      </w:hyperlink>
    </w:p>
    <w:p w14:paraId="43542440" w14:textId="2FF88F25" w:rsidR="0042231F" w:rsidRPr="00870B71" w:rsidRDefault="0042231F" w:rsidP="00870B71">
      <w:pPr>
        <w:pStyle w:val="ListParagraph"/>
        <w:numPr>
          <w:ilvl w:val="0"/>
          <w:numId w:val="15"/>
        </w:numPr>
        <w:rPr>
          <w:b/>
          <w:bCs/>
          <w:sz w:val="22"/>
          <w:szCs w:val="22"/>
        </w:rPr>
      </w:pPr>
      <w:r w:rsidRPr="00870B71">
        <w:rPr>
          <w:b/>
          <w:bCs/>
          <w:sz w:val="22"/>
          <w:szCs w:val="22"/>
        </w:rPr>
        <w:t xml:space="preserve"> Partnership for Children</w:t>
      </w:r>
    </w:p>
    <w:p w14:paraId="0DFF9307" w14:textId="77777777" w:rsidR="0042231F" w:rsidRPr="002E3808" w:rsidRDefault="0042231F" w:rsidP="0042231F">
      <w:pPr>
        <w:rPr>
          <w:sz w:val="22"/>
          <w:szCs w:val="22"/>
        </w:rPr>
      </w:pPr>
      <w:r w:rsidRPr="002E3808">
        <w:rPr>
          <w:sz w:val="22"/>
          <w:szCs w:val="22"/>
        </w:rPr>
        <w:t xml:space="preserve">Provides evidence-based programs for schools that teach children coping skills, communication, and emotional resilience, aiming to integrate mental health development into everyday life. </w:t>
      </w:r>
      <w:hyperlink r:id="rId8" w:tgtFrame="_blank" w:history="1">
        <w:r w:rsidRPr="002E3808">
          <w:rPr>
            <w:rStyle w:val="Hyperlink"/>
            <w:sz w:val="22"/>
            <w:szCs w:val="22"/>
          </w:rPr>
          <w:t>partnershipforchildren.org.uk</w:t>
        </w:r>
      </w:hyperlink>
    </w:p>
    <w:p w14:paraId="20B83CFA" w14:textId="73D665BE" w:rsidR="0042231F" w:rsidRPr="00870B71" w:rsidRDefault="0042231F" w:rsidP="00870B71">
      <w:pPr>
        <w:pStyle w:val="ListParagraph"/>
        <w:numPr>
          <w:ilvl w:val="0"/>
          <w:numId w:val="15"/>
        </w:numPr>
        <w:rPr>
          <w:b/>
          <w:bCs/>
          <w:sz w:val="22"/>
          <w:szCs w:val="22"/>
        </w:rPr>
      </w:pPr>
      <w:proofErr w:type="spellStart"/>
      <w:r w:rsidRPr="00870B71">
        <w:rPr>
          <w:b/>
          <w:bCs/>
          <w:sz w:val="22"/>
          <w:szCs w:val="22"/>
        </w:rPr>
        <w:t>YoungMinds</w:t>
      </w:r>
      <w:proofErr w:type="spellEnd"/>
    </w:p>
    <w:p w14:paraId="5707F698" w14:textId="77777777" w:rsidR="0042231F" w:rsidRPr="002E3808" w:rsidRDefault="0042231F" w:rsidP="0042231F">
      <w:pPr>
        <w:rPr>
          <w:sz w:val="22"/>
          <w:szCs w:val="22"/>
        </w:rPr>
      </w:pPr>
      <w:r w:rsidRPr="002E3808">
        <w:rPr>
          <w:sz w:val="22"/>
          <w:szCs w:val="22"/>
        </w:rPr>
        <w:t xml:space="preserve">Focuses on supporting young people's mental health, providing tools and resources to help them and the adults around them navigate mental health challenges. </w:t>
      </w:r>
      <w:hyperlink r:id="rId9" w:tgtFrame="_blank" w:history="1">
        <w:proofErr w:type="spellStart"/>
        <w:r w:rsidRPr="002E3808">
          <w:rPr>
            <w:rStyle w:val="Hyperlink"/>
            <w:sz w:val="22"/>
            <w:szCs w:val="22"/>
          </w:rPr>
          <w:t>YoungMinds</w:t>
        </w:r>
        <w:proofErr w:type="spellEnd"/>
      </w:hyperlink>
    </w:p>
    <w:p w14:paraId="678C12C3" w14:textId="5BFCF3A0" w:rsidR="0042231F" w:rsidRPr="00870B71" w:rsidRDefault="0042231F" w:rsidP="00870B71">
      <w:pPr>
        <w:pStyle w:val="ListParagraph"/>
        <w:numPr>
          <w:ilvl w:val="0"/>
          <w:numId w:val="15"/>
        </w:numPr>
        <w:rPr>
          <w:b/>
          <w:bCs/>
          <w:sz w:val="22"/>
          <w:szCs w:val="22"/>
        </w:rPr>
      </w:pPr>
      <w:r w:rsidRPr="00870B71">
        <w:rPr>
          <w:b/>
          <w:bCs/>
          <w:sz w:val="22"/>
          <w:szCs w:val="22"/>
        </w:rPr>
        <w:t>The Mix</w:t>
      </w:r>
    </w:p>
    <w:p w14:paraId="03B8B21D" w14:textId="77777777" w:rsidR="0042231F" w:rsidRPr="002E3808" w:rsidRDefault="0042231F" w:rsidP="0042231F">
      <w:pPr>
        <w:rPr>
          <w:sz w:val="22"/>
          <w:szCs w:val="22"/>
        </w:rPr>
      </w:pPr>
      <w:r w:rsidRPr="002E3808">
        <w:rPr>
          <w:sz w:val="22"/>
          <w:szCs w:val="22"/>
        </w:rPr>
        <w:t xml:space="preserve">Offers support to under-25s on various issues, including mental health, through digital channels like helplines, chat services, and online communities. </w:t>
      </w:r>
      <w:hyperlink r:id="rId10" w:tgtFrame="_blank" w:history="1">
        <w:r w:rsidRPr="002E3808">
          <w:rPr>
            <w:rStyle w:val="Hyperlink"/>
            <w:sz w:val="22"/>
            <w:szCs w:val="22"/>
          </w:rPr>
          <w:t>Wikipedia</w:t>
        </w:r>
      </w:hyperlink>
    </w:p>
    <w:p w14:paraId="5F95ABE5" w14:textId="45B1F6A5" w:rsidR="0042231F" w:rsidRPr="00870B71" w:rsidRDefault="0042231F" w:rsidP="00870B71">
      <w:pPr>
        <w:pStyle w:val="ListParagraph"/>
        <w:numPr>
          <w:ilvl w:val="0"/>
          <w:numId w:val="15"/>
        </w:numPr>
        <w:rPr>
          <w:b/>
          <w:bCs/>
          <w:sz w:val="22"/>
          <w:szCs w:val="22"/>
        </w:rPr>
      </w:pPr>
      <w:r w:rsidRPr="00870B71">
        <w:rPr>
          <w:b/>
          <w:bCs/>
          <w:sz w:val="22"/>
          <w:szCs w:val="22"/>
        </w:rPr>
        <w:t>Maudsley Charity</w:t>
      </w:r>
    </w:p>
    <w:p w14:paraId="0BF05439" w14:textId="77777777" w:rsidR="0042231F" w:rsidRDefault="0042231F" w:rsidP="0042231F">
      <w:pPr>
        <w:rPr>
          <w:sz w:val="22"/>
          <w:szCs w:val="22"/>
        </w:rPr>
      </w:pPr>
      <w:r w:rsidRPr="002E3808">
        <w:rPr>
          <w:sz w:val="22"/>
          <w:szCs w:val="22"/>
        </w:rPr>
        <w:t>Partners with organi</w:t>
      </w:r>
      <w:r>
        <w:rPr>
          <w:sz w:val="22"/>
          <w:szCs w:val="22"/>
        </w:rPr>
        <w:t>s</w:t>
      </w:r>
      <w:r w:rsidRPr="002E3808">
        <w:rPr>
          <w:sz w:val="22"/>
          <w:szCs w:val="22"/>
        </w:rPr>
        <w:t xml:space="preserve">ations to make social media safer for young people, addressing issues like exposure to harmful content and its impact on mental health. </w:t>
      </w:r>
      <w:hyperlink r:id="rId11" w:tgtFrame="_blank" w:history="1">
        <w:r w:rsidRPr="002E3808">
          <w:rPr>
            <w:rStyle w:val="Hyperlink"/>
            <w:sz w:val="22"/>
            <w:szCs w:val="22"/>
          </w:rPr>
          <w:t>Maudsley Charity</w:t>
        </w:r>
      </w:hyperlink>
    </w:p>
    <w:p w14:paraId="5C6B7CEB" w14:textId="77777777" w:rsidR="00CE5DEA" w:rsidRDefault="00CE5DEA" w:rsidP="00CE5DEA">
      <w:pPr>
        <w:rPr>
          <w:sz w:val="22"/>
          <w:szCs w:val="22"/>
        </w:rPr>
      </w:pPr>
    </w:p>
    <w:p w14:paraId="22A42AC6" w14:textId="0DA082CD" w:rsidR="00CE5DEA" w:rsidRPr="002E3808" w:rsidRDefault="00CE5DEA" w:rsidP="00CE5DEA">
      <w:pPr>
        <w:rPr>
          <w:b/>
          <w:bCs/>
          <w:sz w:val="22"/>
          <w:szCs w:val="22"/>
        </w:rPr>
      </w:pPr>
      <w:r w:rsidRPr="002E3808">
        <w:rPr>
          <w:b/>
          <w:bCs/>
          <w:sz w:val="22"/>
          <w:szCs w:val="22"/>
        </w:rPr>
        <w:t>Strategic Allocation of Funds</w:t>
      </w:r>
    </w:p>
    <w:p w14:paraId="0F09BAE2" w14:textId="77777777" w:rsidR="00CE5DEA" w:rsidRPr="002E3808" w:rsidRDefault="00CE5DEA" w:rsidP="00CE5DEA">
      <w:pPr>
        <w:numPr>
          <w:ilvl w:val="0"/>
          <w:numId w:val="7"/>
        </w:numPr>
        <w:rPr>
          <w:sz w:val="22"/>
          <w:szCs w:val="22"/>
        </w:rPr>
      </w:pPr>
      <w:r w:rsidRPr="002E3808">
        <w:rPr>
          <w:b/>
          <w:bCs/>
          <w:sz w:val="22"/>
          <w:szCs w:val="22"/>
        </w:rPr>
        <w:t>Educational Workshops</w:t>
      </w:r>
      <w:r w:rsidRPr="002E3808">
        <w:rPr>
          <w:sz w:val="22"/>
          <w:szCs w:val="22"/>
        </w:rPr>
        <w:t>: Fund sessions in schools to educate students, parents, and teachers on digital well-being.</w:t>
      </w:r>
    </w:p>
    <w:p w14:paraId="0353387C" w14:textId="77777777" w:rsidR="00CE5DEA" w:rsidRPr="002E3808" w:rsidRDefault="00CE5DEA" w:rsidP="00CE5DEA">
      <w:pPr>
        <w:numPr>
          <w:ilvl w:val="0"/>
          <w:numId w:val="7"/>
        </w:numPr>
        <w:rPr>
          <w:sz w:val="22"/>
          <w:szCs w:val="22"/>
        </w:rPr>
      </w:pPr>
      <w:r w:rsidRPr="002E3808">
        <w:rPr>
          <w:b/>
          <w:bCs/>
          <w:sz w:val="22"/>
          <w:szCs w:val="22"/>
        </w:rPr>
        <w:t>Resource Development</w:t>
      </w:r>
      <w:r w:rsidRPr="002E3808">
        <w:rPr>
          <w:sz w:val="22"/>
          <w:szCs w:val="22"/>
        </w:rPr>
        <w:t>: Support the creation of toolkits and materials that promote healthy digital habits.</w:t>
      </w:r>
    </w:p>
    <w:p w14:paraId="2AAAB25B" w14:textId="77777777" w:rsidR="00CE5DEA" w:rsidRPr="002E3808" w:rsidRDefault="00CE5DEA" w:rsidP="00CE5DEA">
      <w:pPr>
        <w:numPr>
          <w:ilvl w:val="0"/>
          <w:numId w:val="7"/>
        </w:numPr>
        <w:rPr>
          <w:sz w:val="22"/>
          <w:szCs w:val="22"/>
        </w:rPr>
      </w:pPr>
      <w:r w:rsidRPr="002E3808">
        <w:rPr>
          <w:b/>
          <w:bCs/>
          <w:sz w:val="22"/>
          <w:szCs w:val="22"/>
        </w:rPr>
        <w:t>Mental Health Support</w:t>
      </w:r>
      <w:r w:rsidRPr="002E3808">
        <w:rPr>
          <w:sz w:val="22"/>
          <w:szCs w:val="22"/>
        </w:rPr>
        <w:t>: Invest in programs that offer mental health resources tailored to the challenges posed by digital life.</w:t>
      </w:r>
      <w:r>
        <w:rPr>
          <w:sz w:val="22"/>
          <w:szCs w:val="22"/>
        </w:rPr>
        <w:t xml:space="preserve"> </w:t>
      </w:r>
      <w:hyperlink r:id="rId12" w:tgtFrame="_blank" w:history="1">
        <w:proofErr w:type="spellStart"/>
        <w:r w:rsidRPr="002E3808">
          <w:rPr>
            <w:rStyle w:val="Hyperlink"/>
            <w:sz w:val="22"/>
            <w:szCs w:val="22"/>
          </w:rPr>
          <w:t>YoungMinds</w:t>
        </w:r>
        <w:proofErr w:type="spellEnd"/>
      </w:hyperlink>
    </w:p>
    <w:p w14:paraId="127DB47A" w14:textId="77777777" w:rsidR="002E3808" w:rsidRDefault="002E3808"/>
    <w:p w14:paraId="00FE4EA8" w14:textId="77777777" w:rsidR="004139E0" w:rsidRDefault="004139E0"/>
    <w:p w14:paraId="1F188B35" w14:textId="77777777" w:rsidR="00545706" w:rsidRDefault="00545706"/>
    <w:p w14:paraId="010E6777" w14:textId="18827B03" w:rsidR="002E3808" w:rsidRPr="00715A64" w:rsidRDefault="002E3808" w:rsidP="002E3808">
      <w:pPr>
        <w:pStyle w:val="ListParagraph"/>
        <w:numPr>
          <w:ilvl w:val="0"/>
          <w:numId w:val="5"/>
        </w:numPr>
        <w:rPr>
          <w:b/>
          <w:bCs/>
          <w:sz w:val="22"/>
          <w:szCs w:val="22"/>
        </w:rPr>
      </w:pPr>
      <w:r w:rsidRPr="0015443B">
        <w:rPr>
          <w:b/>
          <w:bCs/>
          <w:sz w:val="22"/>
          <w:szCs w:val="22"/>
          <w:highlight w:val="yellow"/>
        </w:rPr>
        <w:lastRenderedPageBreak/>
        <w:t>ABOUT US</w:t>
      </w:r>
    </w:p>
    <w:p w14:paraId="4D954F3F" w14:textId="77777777" w:rsidR="002E3808" w:rsidRPr="002E3808" w:rsidRDefault="002E3808" w:rsidP="002E3808">
      <w:pPr>
        <w:rPr>
          <w:b/>
          <w:bCs/>
          <w:sz w:val="22"/>
          <w:szCs w:val="22"/>
        </w:rPr>
      </w:pPr>
    </w:p>
    <w:p w14:paraId="740DF0B9" w14:textId="77777777" w:rsidR="002E3808" w:rsidRPr="002E3808" w:rsidRDefault="002E3808" w:rsidP="002E3808">
      <w:pPr>
        <w:rPr>
          <w:b/>
          <w:bCs/>
          <w:sz w:val="22"/>
          <w:szCs w:val="22"/>
        </w:rPr>
      </w:pPr>
      <w:r w:rsidRPr="002E3808">
        <w:rPr>
          <w:b/>
          <w:bCs/>
          <w:sz w:val="22"/>
          <w:szCs w:val="22"/>
        </w:rPr>
        <w:t>1. Our Movement</w:t>
      </w:r>
    </w:p>
    <w:p w14:paraId="55D8E0A4" w14:textId="77777777" w:rsidR="002E3808" w:rsidRPr="002E3808" w:rsidRDefault="002E3808" w:rsidP="002E3808">
      <w:pPr>
        <w:rPr>
          <w:sz w:val="22"/>
          <w:szCs w:val="22"/>
        </w:rPr>
      </w:pPr>
      <w:r w:rsidRPr="002E3808">
        <w:rPr>
          <w:sz w:val="22"/>
          <w:szCs w:val="22"/>
        </w:rPr>
        <w:t>Analogue April is a grassroots initiative challenging the pervasive culture of constant connectivity. Each April, we encourage individuals—adults, teenagers, and families—to swap their smartphones for basic handsets, take a break from social media, and reconnect with the world around them. It's a collective step towards digital mindfulness and mental well-being, aiming to reshape societal norms around technology use.</w:t>
      </w:r>
    </w:p>
    <w:p w14:paraId="7C2EE218" w14:textId="77777777" w:rsidR="002E3808" w:rsidRPr="002E3808" w:rsidRDefault="002E3808" w:rsidP="002E3808">
      <w:pPr>
        <w:rPr>
          <w:sz w:val="22"/>
          <w:szCs w:val="22"/>
        </w:rPr>
      </w:pPr>
    </w:p>
    <w:p w14:paraId="2DA4AFDA" w14:textId="77777777" w:rsidR="002E3808" w:rsidRPr="002E3808" w:rsidRDefault="002E3808" w:rsidP="002E3808">
      <w:pPr>
        <w:rPr>
          <w:b/>
          <w:bCs/>
          <w:sz w:val="22"/>
          <w:szCs w:val="22"/>
        </w:rPr>
      </w:pPr>
      <w:r w:rsidRPr="002E3808">
        <w:rPr>
          <w:b/>
          <w:bCs/>
          <w:sz w:val="22"/>
          <w:szCs w:val="22"/>
        </w:rPr>
        <w:t>2. Our Cause</w:t>
      </w:r>
    </w:p>
    <w:p w14:paraId="21FAFEDC" w14:textId="77777777" w:rsidR="002E3808" w:rsidRPr="002E3808" w:rsidRDefault="002E3808" w:rsidP="002E3808">
      <w:pPr>
        <w:rPr>
          <w:sz w:val="22"/>
          <w:szCs w:val="22"/>
        </w:rPr>
      </w:pPr>
      <w:r w:rsidRPr="002E3808">
        <w:rPr>
          <w:sz w:val="22"/>
          <w:szCs w:val="22"/>
        </w:rPr>
        <w:t>In an age where screen time dominates our daily lives, we've seen a rise in anxiety, sleep disturbances, and diminished real-world connections. Analogue April aims to spotlight these issues, promoting a healthier relationship with technology. By taking a month-long digital detox, participants can experience the benefits of reduced screen time and increased presence in their daily lives.</w:t>
      </w:r>
    </w:p>
    <w:p w14:paraId="35100E65" w14:textId="77777777" w:rsidR="002E3808" w:rsidRPr="002E3808" w:rsidRDefault="002E3808" w:rsidP="002E3808">
      <w:pPr>
        <w:rPr>
          <w:sz w:val="22"/>
          <w:szCs w:val="22"/>
        </w:rPr>
      </w:pPr>
    </w:p>
    <w:p w14:paraId="440515AD" w14:textId="77777777" w:rsidR="002E3808" w:rsidRPr="002E3808" w:rsidRDefault="002E3808" w:rsidP="002E3808">
      <w:pPr>
        <w:rPr>
          <w:sz w:val="22"/>
          <w:szCs w:val="22"/>
        </w:rPr>
      </w:pPr>
      <w:r w:rsidRPr="002E3808">
        <w:rPr>
          <w:sz w:val="22"/>
          <w:szCs w:val="22"/>
        </w:rPr>
        <w:t>We advocate for delaying the age at which children receive smartphones and access social media, aligning with growing discussions in the UK about raising the digital age of consent from 13 to 16 . By encouraging families to participate together, we aim to foster environments where children can develop without the pressures of the digital world.</w:t>
      </w:r>
    </w:p>
    <w:p w14:paraId="121D77A6" w14:textId="77777777" w:rsidR="002E3808" w:rsidRPr="002E3808" w:rsidRDefault="002E3808" w:rsidP="002E3808">
      <w:pPr>
        <w:rPr>
          <w:sz w:val="22"/>
          <w:szCs w:val="22"/>
        </w:rPr>
      </w:pPr>
    </w:p>
    <w:p w14:paraId="0F83E111" w14:textId="77777777" w:rsidR="002E3808" w:rsidRPr="002E3808" w:rsidRDefault="002E3808" w:rsidP="002E3808">
      <w:pPr>
        <w:rPr>
          <w:b/>
          <w:bCs/>
          <w:sz w:val="22"/>
          <w:szCs w:val="22"/>
        </w:rPr>
      </w:pPr>
      <w:r w:rsidRPr="002E3808">
        <w:rPr>
          <w:b/>
          <w:bCs/>
          <w:sz w:val="22"/>
          <w:szCs w:val="22"/>
        </w:rPr>
        <w:t>3. Our Impact</w:t>
      </w:r>
    </w:p>
    <w:p w14:paraId="515E00C6" w14:textId="77777777" w:rsidR="002E3808" w:rsidRPr="002E3808" w:rsidRDefault="002E3808" w:rsidP="002E3808">
      <w:pPr>
        <w:rPr>
          <w:sz w:val="22"/>
          <w:szCs w:val="22"/>
        </w:rPr>
      </w:pPr>
      <w:r w:rsidRPr="002E3808">
        <w:rPr>
          <w:sz w:val="22"/>
          <w:szCs w:val="22"/>
        </w:rPr>
        <w:t>Since our inception, hundreds have joined the Analogue April challenge, reporting improved sleep, heightened focus, and deeper personal connections. Families have shared stories of strengthened relationships and more meaningful interactions at home. Our community has grown organically, with participants inspiring others to reconsider their digital habits. Together, we're fostering a culture that values balance over constant connectivity.</w:t>
      </w:r>
    </w:p>
    <w:p w14:paraId="1E507D3B" w14:textId="77777777" w:rsidR="002E3808" w:rsidRPr="002E3808" w:rsidRDefault="002E3808" w:rsidP="002E3808">
      <w:pPr>
        <w:rPr>
          <w:sz w:val="22"/>
          <w:szCs w:val="22"/>
        </w:rPr>
      </w:pPr>
    </w:p>
    <w:p w14:paraId="10E0F6FC" w14:textId="77777777" w:rsidR="002E3808" w:rsidRPr="002E3808" w:rsidRDefault="002E3808" w:rsidP="002E3808">
      <w:pPr>
        <w:rPr>
          <w:b/>
          <w:bCs/>
          <w:sz w:val="22"/>
          <w:szCs w:val="22"/>
        </w:rPr>
      </w:pPr>
      <w:r w:rsidRPr="002E3808">
        <w:rPr>
          <w:b/>
          <w:bCs/>
          <w:sz w:val="22"/>
          <w:szCs w:val="22"/>
        </w:rPr>
        <w:t>4. Our Story</w:t>
      </w:r>
    </w:p>
    <w:p w14:paraId="7286F03A" w14:textId="21F8555C" w:rsidR="00C03B54" w:rsidRPr="00C03B54" w:rsidRDefault="00C03B54" w:rsidP="00C03B54">
      <w:pPr>
        <w:rPr>
          <w:sz w:val="22"/>
          <w:szCs w:val="22"/>
        </w:rPr>
      </w:pPr>
      <w:r w:rsidRPr="00C03B54">
        <w:rPr>
          <w:sz w:val="22"/>
          <w:szCs w:val="22"/>
        </w:rPr>
        <w:t>Analogue April began with a throwaway line—an offhand idea tossed out in a conversation between friends overwhelmed by how much of our lives were being swallowed by our s</w:t>
      </w:r>
      <w:r>
        <w:rPr>
          <w:sz w:val="22"/>
          <w:szCs w:val="22"/>
        </w:rPr>
        <w:t>martphones</w:t>
      </w:r>
      <w:r w:rsidRPr="00C03B54">
        <w:rPr>
          <w:sz w:val="22"/>
          <w:szCs w:val="22"/>
        </w:rPr>
        <w:t xml:space="preserve">. </w:t>
      </w:r>
      <w:r w:rsidRPr="00C03B54">
        <w:rPr>
          <w:i/>
          <w:iCs/>
          <w:sz w:val="22"/>
          <w:szCs w:val="22"/>
        </w:rPr>
        <w:t>“</w:t>
      </w:r>
      <w:r w:rsidR="00597C5C">
        <w:rPr>
          <w:i/>
          <w:iCs/>
          <w:sz w:val="22"/>
          <w:szCs w:val="22"/>
        </w:rPr>
        <w:t>I’d call it</w:t>
      </w:r>
      <w:r w:rsidRPr="00C03B54">
        <w:rPr>
          <w:i/>
          <w:iCs/>
          <w:sz w:val="22"/>
          <w:szCs w:val="22"/>
        </w:rPr>
        <w:t xml:space="preserve"> Analogue April.”</w:t>
      </w:r>
      <w:r w:rsidRPr="00C03B54">
        <w:rPr>
          <w:sz w:val="22"/>
          <w:szCs w:val="22"/>
        </w:rPr>
        <w:t xml:space="preserve"> To our surprise, a friend working in a senior role at a major global tech company lit up and said, </w:t>
      </w:r>
      <w:r w:rsidRPr="00C03B54">
        <w:rPr>
          <w:i/>
          <w:iCs/>
          <w:sz w:val="22"/>
          <w:szCs w:val="22"/>
        </w:rPr>
        <w:t>“That’s brilliant—trademark it.”</w:t>
      </w:r>
      <w:r w:rsidRPr="00C03B54">
        <w:rPr>
          <w:sz w:val="22"/>
          <w:szCs w:val="22"/>
        </w:rPr>
        <w:t xml:space="preserve"> The irony wasn’t lost on us.</w:t>
      </w:r>
    </w:p>
    <w:p w14:paraId="3DBAE492" w14:textId="6A29DD88" w:rsidR="00C03B54" w:rsidRPr="00C03B54" w:rsidRDefault="00C03B54" w:rsidP="00C03B54">
      <w:pPr>
        <w:rPr>
          <w:sz w:val="22"/>
          <w:szCs w:val="22"/>
        </w:rPr>
      </w:pPr>
      <w:r w:rsidRPr="00C03B54">
        <w:rPr>
          <w:sz w:val="22"/>
          <w:szCs w:val="22"/>
        </w:rPr>
        <w:t xml:space="preserve">That moment stuck. Despite </w:t>
      </w:r>
      <w:r w:rsidR="00BB7D3F">
        <w:rPr>
          <w:sz w:val="22"/>
          <w:szCs w:val="22"/>
        </w:rPr>
        <w:t>our</w:t>
      </w:r>
      <w:r w:rsidRPr="00C03B54">
        <w:rPr>
          <w:sz w:val="22"/>
          <w:szCs w:val="22"/>
        </w:rPr>
        <w:t xml:space="preserve"> friend’s role in a company built around keeping people online, he instinctively recognised something powerful in the idea. Like many of us, we were feeling the </w:t>
      </w:r>
      <w:r w:rsidRPr="00C03B54">
        <w:rPr>
          <w:sz w:val="22"/>
          <w:szCs w:val="22"/>
        </w:rPr>
        <w:lastRenderedPageBreak/>
        <w:t>creeping mental fatigue, distraction, and disconnection that comes with constant smartphone use—not just in ourselves, but in our families and children too.</w:t>
      </w:r>
    </w:p>
    <w:p w14:paraId="45DF867C" w14:textId="7A1C9A14" w:rsidR="00C03B54" w:rsidRPr="00C03B54" w:rsidRDefault="00C03B54" w:rsidP="00C03B54">
      <w:pPr>
        <w:rPr>
          <w:sz w:val="22"/>
          <w:szCs w:val="22"/>
        </w:rPr>
      </w:pPr>
      <w:r w:rsidRPr="00C03B54">
        <w:rPr>
          <w:sz w:val="22"/>
          <w:szCs w:val="22"/>
        </w:rPr>
        <w:t xml:space="preserve">So we decided to act. We turned off notifications. </w:t>
      </w:r>
      <w:r w:rsidR="00EB2282">
        <w:rPr>
          <w:sz w:val="22"/>
          <w:szCs w:val="22"/>
        </w:rPr>
        <w:t xml:space="preserve">We snoozed then deleted social media apps. </w:t>
      </w:r>
      <w:r w:rsidRPr="00C03B54">
        <w:rPr>
          <w:sz w:val="22"/>
          <w:szCs w:val="22"/>
        </w:rPr>
        <w:t xml:space="preserve">We carved out quiet. </w:t>
      </w:r>
      <w:r w:rsidR="00EB2282" w:rsidRPr="00C03B54">
        <w:rPr>
          <w:sz w:val="22"/>
          <w:szCs w:val="22"/>
        </w:rPr>
        <w:t>We</w:t>
      </w:r>
      <w:r w:rsidR="00EB2282">
        <w:rPr>
          <w:sz w:val="22"/>
          <w:szCs w:val="22"/>
        </w:rPr>
        <w:t xml:space="preserve"> investigating</w:t>
      </w:r>
      <w:r w:rsidR="00EB2282" w:rsidRPr="00C03B54">
        <w:rPr>
          <w:sz w:val="22"/>
          <w:szCs w:val="22"/>
        </w:rPr>
        <w:t xml:space="preserve"> swapp</w:t>
      </w:r>
      <w:r w:rsidR="00EB2282">
        <w:rPr>
          <w:sz w:val="22"/>
          <w:szCs w:val="22"/>
        </w:rPr>
        <w:t>ing</w:t>
      </w:r>
      <w:r w:rsidR="00EB2282" w:rsidRPr="00C03B54">
        <w:rPr>
          <w:sz w:val="22"/>
          <w:szCs w:val="22"/>
        </w:rPr>
        <w:t xml:space="preserve"> smartphones for old-school handsets. </w:t>
      </w:r>
      <w:r w:rsidRPr="00C03B54">
        <w:rPr>
          <w:sz w:val="22"/>
          <w:szCs w:val="22"/>
        </w:rPr>
        <w:t xml:space="preserve">What started as a personal experiment—a one-month digital reset—began to resonate with others. Friends, then friends of friends, joined in. </w:t>
      </w:r>
    </w:p>
    <w:p w14:paraId="2B372DE5" w14:textId="77777777" w:rsidR="00C03B54" w:rsidRPr="00C03B54" w:rsidRDefault="00C03B54" w:rsidP="00C03B54">
      <w:pPr>
        <w:rPr>
          <w:sz w:val="22"/>
          <w:szCs w:val="22"/>
        </w:rPr>
      </w:pPr>
      <w:r w:rsidRPr="00C03B54">
        <w:rPr>
          <w:sz w:val="22"/>
          <w:szCs w:val="22"/>
        </w:rPr>
        <w:t>Today, Analogue April is more than a challenge—it’s a growing movement. A chance to reset, reconnect, and remember life beyond the scroll.</w:t>
      </w:r>
    </w:p>
    <w:p w14:paraId="5BA50955" w14:textId="77777777" w:rsidR="002E3808" w:rsidRPr="002E3808" w:rsidRDefault="002E3808" w:rsidP="002E3808">
      <w:pPr>
        <w:rPr>
          <w:sz w:val="22"/>
          <w:szCs w:val="22"/>
        </w:rPr>
      </w:pPr>
    </w:p>
    <w:p w14:paraId="6563DF76" w14:textId="77777777" w:rsidR="002E3808" w:rsidRPr="002E3808" w:rsidRDefault="002E3808" w:rsidP="002E3808">
      <w:pPr>
        <w:rPr>
          <w:b/>
          <w:bCs/>
          <w:sz w:val="22"/>
          <w:szCs w:val="22"/>
        </w:rPr>
      </w:pPr>
      <w:r w:rsidRPr="002E3808">
        <w:rPr>
          <w:b/>
          <w:bCs/>
          <w:sz w:val="22"/>
          <w:szCs w:val="22"/>
        </w:rPr>
        <w:t>5. Our Values</w:t>
      </w:r>
    </w:p>
    <w:p w14:paraId="4380AD0D" w14:textId="77777777" w:rsidR="002E3808" w:rsidRPr="002E3808" w:rsidRDefault="002E3808" w:rsidP="002E3808">
      <w:pPr>
        <w:numPr>
          <w:ilvl w:val="0"/>
          <w:numId w:val="6"/>
        </w:numPr>
        <w:rPr>
          <w:sz w:val="22"/>
          <w:szCs w:val="22"/>
        </w:rPr>
      </w:pPr>
      <w:r w:rsidRPr="002E3808">
        <w:rPr>
          <w:b/>
          <w:bCs/>
          <w:sz w:val="22"/>
          <w:szCs w:val="22"/>
        </w:rPr>
        <w:t xml:space="preserve">Mindfulness: </w:t>
      </w:r>
      <w:r w:rsidRPr="002E3808">
        <w:rPr>
          <w:sz w:val="22"/>
          <w:szCs w:val="22"/>
        </w:rPr>
        <w:t>Encouraging intentional use of technology.</w:t>
      </w:r>
    </w:p>
    <w:p w14:paraId="3A7B96E0" w14:textId="77777777" w:rsidR="002E3808" w:rsidRPr="002E3808" w:rsidRDefault="002E3808" w:rsidP="002E3808">
      <w:pPr>
        <w:numPr>
          <w:ilvl w:val="0"/>
          <w:numId w:val="6"/>
        </w:numPr>
        <w:rPr>
          <w:b/>
          <w:bCs/>
          <w:sz w:val="22"/>
          <w:szCs w:val="22"/>
        </w:rPr>
      </w:pPr>
      <w:r w:rsidRPr="002E3808">
        <w:rPr>
          <w:b/>
          <w:bCs/>
          <w:sz w:val="22"/>
          <w:szCs w:val="22"/>
        </w:rPr>
        <w:t xml:space="preserve">Connection: </w:t>
      </w:r>
      <w:r w:rsidRPr="002E3808">
        <w:rPr>
          <w:sz w:val="22"/>
          <w:szCs w:val="22"/>
        </w:rPr>
        <w:t>Fostering real-world relationships and experiences.</w:t>
      </w:r>
    </w:p>
    <w:p w14:paraId="3257F055" w14:textId="77777777" w:rsidR="002E3808" w:rsidRPr="002E3808" w:rsidRDefault="002E3808" w:rsidP="002E3808">
      <w:pPr>
        <w:numPr>
          <w:ilvl w:val="0"/>
          <w:numId w:val="6"/>
        </w:numPr>
        <w:rPr>
          <w:b/>
          <w:bCs/>
          <w:sz w:val="22"/>
          <w:szCs w:val="22"/>
        </w:rPr>
      </w:pPr>
      <w:r w:rsidRPr="002E3808">
        <w:rPr>
          <w:b/>
          <w:bCs/>
          <w:sz w:val="22"/>
          <w:szCs w:val="22"/>
        </w:rPr>
        <w:t xml:space="preserve">Well-being: </w:t>
      </w:r>
      <w:r w:rsidRPr="002E3808">
        <w:rPr>
          <w:sz w:val="22"/>
          <w:szCs w:val="22"/>
        </w:rPr>
        <w:t>Prioritising mental and emotional health.</w:t>
      </w:r>
    </w:p>
    <w:p w14:paraId="72ABC85D" w14:textId="77777777" w:rsidR="002E3808" w:rsidRPr="002E3808" w:rsidRDefault="002E3808" w:rsidP="002E3808">
      <w:pPr>
        <w:numPr>
          <w:ilvl w:val="0"/>
          <w:numId w:val="6"/>
        </w:numPr>
        <w:rPr>
          <w:b/>
          <w:bCs/>
          <w:sz w:val="22"/>
          <w:szCs w:val="22"/>
        </w:rPr>
      </w:pPr>
      <w:r w:rsidRPr="002E3808">
        <w:rPr>
          <w:b/>
          <w:bCs/>
          <w:sz w:val="22"/>
          <w:szCs w:val="22"/>
        </w:rPr>
        <w:t xml:space="preserve">Simplicity: </w:t>
      </w:r>
      <w:r w:rsidRPr="002E3808">
        <w:rPr>
          <w:sz w:val="22"/>
          <w:szCs w:val="22"/>
        </w:rPr>
        <w:t>Embracing the benefits of a less cluttered digital life.</w:t>
      </w:r>
    </w:p>
    <w:p w14:paraId="43328FAC" w14:textId="77777777" w:rsidR="002E3808" w:rsidRPr="002E3808" w:rsidRDefault="002E3808" w:rsidP="002E3808">
      <w:pPr>
        <w:numPr>
          <w:ilvl w:val="0"/>
          <w:numId w:val="6"/>
        </w:numPr>
        <w:rPr>
          <w:b/>
          <w:bCs/>
          <w:sz w:val="22"/>
          <w:szCs w:val="22"/>
        </w:rPr>
      </w:pPr>
      <w:r w:rsidRPr="002E3808">
        <w:rPr>
          <w:b/>
          <w:bCs/>
          <w:sz w:val="22"/>
          <w:szCs w:val="22"/>
        </w:rPr>
        <w:t xml:space="preserve">Community: </w:t>
      </w:r>
      <w:r w:rsidRPr="002E3808">
        <w:rPr>
          <w:sz w:val="22"/>
          <w:szCs w:val="22"/>
        </w:rPr>
        <w:t>Building a supportive network of individuals seeking balance.</w:t>
      </w:r>
    </w:p>
    <w:p w14:paraId="05BE84F1" w14:textId="77777777" w:rsidR="002E3808" w:rsidRPr="002E3808" w:rsidRDefault="002E3808" w:rsidP="002E3808">
      <w:pPr>
        <w:numPr>
          <w:ilvl w:val="0"/>
          <w:numId w:val="6"/>
        </w:numPr>
        <w:rPr>
          <w:sz w:val="22"/>
          <w:szCs w:val="22"/>
        </w:rPr>
      </w:pPr>
      <w:r w:rsidRPr="002E3808">
        <w:rPr>
          <w:b/>
          <w:bCs/>
          <w:sz w:val="22"/>
          <w:szCs w:val="22"/>
        </w:rPr>
        <w:t xml:space="preserve">Leadership: </w:t>
      </w:r>
      <w:r w:rsidRPr="002E3808">
        <w:rPr>
          <w:sz w:val="22"/>
          <w:szCs w:val="22"/>
        </w:rPr>
        <w:t>Empowering adults to set positive examples for younger generations.</w:t>
      </w:r>
    </w:p>
    <w:p w14:paraId="78FEC1A7" w14:textId="77777777" w:rsidR="002E3808" w:rsidRPr="002E3808" w:rsidRDefault="002E3808" w:rsidP="002E3808">
      <w:pPr>
        <w:rPr>
          <w:b/>
          <w:bCs/>
          <w:sz w:val="22"/>
          <w:szCs w:val="22"/>
        </w:rPr>
      </w:pPr>
    </w:p>
    <w:p w14:paraId="60581508" w14:textId="77777777" w:rsidR="002E3808" w:rsidRPr="002E3808" w:rsidRDefault="002E3808" w:rsidP="002E3808">
      <w:pPr>
        <w:rPr>
          <w:b/>
          <w:bCs/>
          <w:i/>
          <w:iCs/>
          <w:sz w:val="22"/>
          <w:szCs w:val="22"/>
        </w:rPr>
      </w:pPr>
      <w:r w:rsidRPr="002E3808">
        <w:rPr>
          <w:b/>
          <w:bCs/>
          <w:i/>
          <w:iCs/>
          <w:sz w:val="22"/>
          <w:szCs w:val="22"/>
        </w:rPr>
        <w:t>Join us this April in taking a step back from screens and a step forward into a more present, connected life.</w:t>
      </w:r>
    </w:p>
    <w:p w14:paraId="2E2BCD5E" w14:textId="77777777" w:rsidR="002E3808" w:rsidRPr="002E3808" w:rsidRDefault="002E3808" w:rsidP="002E3808">
      <w:pPr>
        <w:rPr>
          <w:b/>
          <w:bCs/>
          <w:sz w:val="22"/>
          <w:szCs w:val="22"/>
        </w:rPr>
      </w:pPr>
    </w:p>
    <w:p w14:paraId="5168067F" w14:textId="1C50354B" w:rsidR="002E3808" w:rsidRPr="002E3808" w:rsidRDefault="00C06D14" w:rsidP="002E3808">
      <w:pPr>
        <w:rPr>
          <w:b/>
          <w:bCs/>
          <w:sz w:val="22"/>
          <w:szCs w:val="22"/>
        </w:rPr>
      </w:pPr>
      <w:r>
        <w:rPr>
          <w:b/>
          <w:bCs/>
          <w:sz w:val="22"/>
          <w:szCs w:val="22"/>
        </w:rPr>
        <w:t>6. Our Cause Areas</w:t>
      </w:r>
    </w:p>
    <w:p w14:paraId="1ECE1D2A" w14:textId="0221E241" w:rsidR="002E3808" w:rsidRPr="00FB6F5C" w:rsidRDefault="002E3808" w:rsidP="00FB6F5C">
      <w:pPr>
        <w:pStyle w:val="ListParagraph"/>
        <w:numPr>
          <w:ilvl w:val="0"/>
          <w:numId w:val="15"/>
        </w:numPr>
        <w:rPr>
          <w:b/>
          <w:bCs/>
          <w:sz w:val="22"/>
          <w:szCs w:val="22"/>
        </w:rPr>
      </w:pPr>
      <w:r w:rsidRPr="00FB6F5C">
        <w:rPr>
          <w:b/>
          <w:bCs/>
          <w:sz w:val="22"/>
          <w:szCs w:val="22"/>
        </w:rPr>
        <w:t>Empowering Families to Reclaim Connection</w:t>
      </w:r>
    </w:p>
    <w:p w14:paraId="6441A4BB" w14:textId="77777777" w:rsidR="002E3808" w:rsidRPr="002E3808" w:rsidRDefault="002E3808" w:rsidP="002E3808">
      <w:pPr>
        <w:rPr>
          <w:sz w:val="22"/>
          <w:szCs w:val="22"/>
        </w:rPr>
      </w:pPr>
      <w:r w:rsidRPr="002E3808">
        <w:rPr>
          <w:sz w:val="22"/>
          <w:szCs w:val="22"/>
        </w:rPr>
        <w:t>In today's digital age, screens often dominate our daily lives, affecting the quality of family interactions. Analogue April encourages families to unplug together, fostering deeper connections through shared activities like board games, outdoor adventures, and creative projects. By setting aside devices, families can rediscover the joy of face-to-face conversations and strengthen their bonds.</w:t>
      </w:r>
    </w:p>
    <w:p w14:paraId="455976EB" w14:textId="77777777" w:rsidR="002E3808" w:rsidRPr="002E3808" w:rsidRDefault="002E3808" w:rsidP="002E3808">
      <w:pPr>
        <w:rPr>
          <w:sz w:val="22"/>
          <w:szCs w:val="22"/>
        </w:rPr>
      </w:pPr>
    </w:p>
    <w:p w14:paraId="1433FF2C" w14:textId="6AF2AC03" w:rsidR="002E3808" w:rsidRPr="00FB6F5C" w:rsidRDefault="002E3808" w:rsidP="00FB6F5C">
      <w:pPr>
        <w:pStyle w:val="ListParagraph"/>
        <w:numPr>
          <w:ilvl w:val="0"/>
          <w:numId w:val="15"/>
        </w:numPr>
        <w:rPr>
          <w:b/>
          <w:bCs/>
          <w:sz w:val="22"/>
          <w:szCs w:val="22"/>
        </w:rPr>
      </w:pPr>
      <w:r w:rsidRPr="00FB6F5C">
        <w:rPr>
          <w:b/>
          <w:bCs/>
          <w:sz w:val="22"/>
          <w:szCs w:val="22"/>
        </w:rPr>
        <w:t>Advocating for Delayed Smartphone and Social Media Use in Children</w:t>
      </w:r>
    </w:p>
    <w:p w14:paraId="29D100BF" w14:textId="77777777" w:rsidR="002E3808" w:rsidRPr="002E3808" w:rsidRDefault="002E3808" w:rsidP="002E3808">
      <w:pPr>
        <w:rPr>
          <w:sz w:val="22"/>
          <w:szCs w:val="22"/>
        </w:rPr>
      </w:pPr>
      <w:r w:rsidRPr="002E3808">
        <w:rPr>
          <w:sz w:val="22"/>
          <w:szCs w:val="22"/>
        </w:rPr>
        <w:t xml:space="preserve">The early introduction of smartphones and social media to children has been linked to increased anxiety, sleep disturbances, and exposure to inappropriate content. We support initiatives like the Smartphone-Free Childhood campaign, which encourages parents to delay giving smartphones to their children until at least age 14. By promoting this delay, we aim to protect children's mental health and well-being. </w:t>
      </w:r>
    </w:p>
    <w:p w14:paraId="521656FC" w14:textId="77777777" w:rsidR="002E3808" w:rsidRPr="002E3808" w:rsidRDefault="002E3808" w:rsidP="002E3808">
      <w:pPr>
        <w:rPr>
          <w:sz w:val="22"/>
          <w:szCs w:val="22"/>
        </w:rPr>
      </w:pPr>
    </w:p>
    <w:p w14:paraId="3E13D2D8" w14:textId="004027BD" w:rsidR="002E3808" w:rsidRPr="00FB6F5C" w:rsidRDefault="002E3808" w:rsidP="00FB6F5C">
      <w:pPr>
        <w:pStyle w:val="ListParagraph"/>
        <w:numPr>
          <w:ilvl w:val="0"/>
          <w:numId w:val="15"/>
        </w:numPr>
        <w:rPr>
          <w:b/>
          <w:bCs/>
          <w:sz w:val="22"/>
          <w:szCs w:val="22"/>
        </w:rPr>
      </w:pPr>
      <w:r w:rsidRPr="00FB6F5C">
        <w:rPr>
          <w:b/>
          <w:bCs/>
          <w:sz w:val="22"/>
          <w:szCs w:val="22"/>
        </w:rPr>
        <w:t>Promoting Digital Literacy and Mindful Technology Use</w:t>
      </w:r>
    </w:p>
    <w:p w14:paraId="198C8562" w14:textId="77777777" w:rsidR="002E3808" w:rsidRPr="002E3808" w:rsidRDefault="002E3808" w:rsidP="002E3808">
      <w:pPr>
        <w:rPr>
          <w:sz w:val="22"/>
          <w:szCs w:val="22"/>
        </w:rPr>
      </w:pPr>
      <w:r w:rsidRPr="002E3808">
        <w:rPr>
          <w:sz w:val="22"/>
          <w:szCs w:val="22"/>
        </w:rPr>
        <w:t>Understanding how to use technology responsibly is crucial in today's world. Analogue April provides resources and workshops to educate both parents and children on digital literacy, helping them make informed choices about their online activities. By fostering awareness, we aim to cultivate a culture of mindful technology use.</w:t>
      </w:r>
    </w:p>
    <w:p w14:paraId="3EE5BD12" w14:textId="77777777" w:rsidR="002E3808" w:rsidRPr="002E3808" w:rsidRDefault="002E3808" w:rsidP="002E3808">
      <w:pPr>
        <w:rPr>
          <w:sz w:val="22"/>
          <w:szCs w:val="22"/>
        </w:rPr>
      </w:pPr>
    </w:p>
    <w:p w14:paraId="731D3F6C" w14:textId="1E8CD8E0" w:rsidR="005300BD" w:rsidRPr="00FB6F5C" w:rsidRDefault="005300BD" w:rsidP="00FB6F5C">
      <w:pPr>
        <w:pStyle w:val="ListParagraph"/>
        <w:numPr>
          <w:ilvl w:val="0"/>
          <w:numId w:val="15"/>
        </w:numPr>
        <w:rPr>
          <w:b/>
          <w:bCs/>
          <w:sz w:val="22"/>
          <w:szCs w:val="22"/>
        </w:rPr>
      </w:pPr>
      <w:r w:rsidRPr="00FB6F5C">
        <w:rPr>
          <w:b/>
          <w:bCs/>
          <w:sz w:val="22"/>
          <w:szCs w:val="22"/>
        </w:rPr>
        <w:t>Supporting Cultural Shifts Toward Healthier Digital Habits</w:t>
      </w:r>
    </w:p>
    <w:p w14:paraId="6D9AF852" w14:textId="38997B55" w:rsidR="002E3808" w:rsidRPr="002E3808" w:rsidRDefault="005300BD" w:rsidP="002E3808">
      <w:pPr>
        <w:rPr>
          <w:sz w:val="22"/>
          <w:szCs w:val="22"/>
        </w:rPr>
      </w:pPr>
      <w:r w:rsidRPr="005300BD">
        <w:rPr>
          <w:b/>
          <w:bCs/>
          <w:sz w:val="22"/>
          <w:szCs w:val="22"/>
        </w:rPr>
        <w:br/>
      </w:r>
      <w:r w:rsidRPr="005300BD">
        <w:rPr>
          <w:sz w:val="22"/>
          <w:szCs w:val="22"/>
        </w:rPr>
        <w:t>We recognise the importance of creating a healthier digital environment for children and young people. Analogue April aims to raise public awareness about the impact of early smartphone and social media use, and to encourage more mindful digital habits. Through community engagement, partnerships, and education campaigns, we support broader societal conversations that prioritise mental wellbeing and childhood development.</w:t>
      </w:r>
    </w:p>
    <w:p w14:paraId="6D35534E" w14:textId="38211EEE" w:rsidR="002E3808" w:rsidRPr="00FB6F5C" w:rsidRDefault="002E3808" w:rsidP="00FB6F5C">
      <w:pPr>
        <w:pStyle w:val="ListParagraph"/>
        <w:numPr>
          <w:ilvl w:val="0"/>
          <w:numId w:val="15"/>
        </w:numPr>
        <w:rPr>
          <w:b/>
          <w:bCs/>
          <w:sz w:val="22"/>
          <w:szCs w:val="22"/>
        </w:rPr>
      </w:pPr>
      <w:r w:rsidRPr="00FB6F5C">
        <w:rPr>
          <w:b/>
          <w:bCs/>
          <w:sz w:val="22"/>
          <w:szCs w:val="22"/>
        </w:rPr>
        <w:t>Encouraging Adults to Lead by Example</w:t>
      </w:r>
    </w:p>
    <w:p w14:paraId="31C9B85F" w14:textId="77777777" w:rsidR="002E3808" w:rsidRPr="002E3808" w:rsidRDefault="002E3808" w:rsidP="002E3808">
      <w:pPr>
        <w:rPr>
          <w:sz w:val="22"/>
          <w:szCs w:val="22"/>
        </w:rPr>
      </w:pPr>
      <w:r w:rsidRPr="002E3808">
        <w:rPr>
          <w:sz w:val="22"/>
          <w:szCs w:val="22"/>
        </w:rPr>
        <w:t>Children often emulate the behaviours of adults around them. By consciously reducing our own screen time and engaging in offline activities, we can set positive examples for younger generations. Analogue April encourages adults to be role models in embracing a balanced digital lifestyle, demonstrating the value of real-world connections.</w:t>
      </w:r>
    </w:p>
    <w:p w14:paraId="22B2D0AE" w14:textId="77777777" w:rsidR="002E3808" w:rsidRPr="002E3808" w:rsidRDefault="002E3808" w:rsidP="002E3808">
      <w:pPr>
        <w:rPr>
          <w:sz w:val="22"/>
          <w:szCs w:val="22"/>
        </w:rPr>
      </w:pPr>
    </w:p>
    <w:p w14:paraId="40FC7795" w14:textId="77777777" w:rsidR="002E3808" w:rsidRPr="002E3808" w:rsidRDefault="002E3808" w:rsidP="002E3808">
      <w:pPr>
        <w:rPr>
          <w:b/>
          <w:bCs/>
          <w:i/>
          <w:iCs/>
          <w:sz w:val="22"/>
          <w:szCs w:val="22"/>
        </w:rPr>
      </w:pPr>
      <w:r w:rsidRPr="002E3808">
        <w:rPr>
          <w:b/>
          <w:bCs/>
          <w:i/>
          <w:iCs/>
          <w:sz w:val="22"/>
          <w:szCs w:val="22"/>
        </w:rPr>
        <w:t>Join us in championing these cause areas to foster a more connected, mindful, and healthy society.</w:t>
      </w:r>
    </w:p>
    <w:p w14:paraId="0DA89ABD" w14:textId="77777777" w:rsidR="002E3808" w:rsidRDefault="002E3808"/>
    <w:p w14:paraId="175F304D" w14:textId="77777777" w:rsidR="002E3808" w:rsidRDefault="002E3808"/>
    <w:p w14:paraId="00543658" w14:textId="77777777" w:rsidR="002E3808" w:rsidRDefault="002E3808"/>
    <w:p w14:paraId="035C0248" w14:textId="77777777" w:rsidR="002E3808" w:rsidRDefault="002E3808"/>
    <w:p w14:paraId="7D241CD5" w14:textId="77777777" w:rsidR="002E3808" w:rsidRDefault="002E3808"/>
    <w:p w14:paraId="4D982B1A" w14:textId="77777777" w:rsidR="004139E0" w:rsidRDefault="004139E0"/>
    <w:p w14:paraId="45F3A5DD" w14:textId="77777777" w:rsidR="004139E0" w:rsidRDefault="004139E0"/>
    <w:p w14:paraId="3D0DD37C" w14:textId="77777777" w:rsidR="00715A64" w:rsidRDefault="00715A64"/>
    <w:p w14:paraId="71CA12FB" w14:textId="77777777" w:rsidR="002E3808" w:rsidRDefault="002E3808"/>
    <w:p w14:paraId="6CC561CD" w14:textId="77777777" w:rsidR="00641861" w:rsidRDefault="00641861" w:rsidP="00055072"/>
    <w:p w14:paraId="6D85E22F" w14:textId="77777777" w:rsidR="00715A64" w:rsidRPr="00055072" w:rsidRDefault="00715A64" w:rsidP="00055072">
      <w:pPr>
        <w:rPr>
          <w:sz w:val="22"/>
          <w:szCs w:val="22"/>
        </w:rPr>
      </w:pPr>
    </w:p>
    <w:p w14:paraId="28C6CBA5" w14:textId="1BAE3784" w:rsidR="00EE2098" w:rsidRPr="00C50092" w:rsidRDefault="00C50092" w:rsidP="00055072">
      <w:pPr>
        <w:rPr>
          <w:b/>
          <w:bCs/>
          <w:sz w:val="22"/>
          <w:szCs w:val="22"/>
        </w:rPr>
      </w:pPr>
      <w:r w:rsidRPr="008522E5">
        <w:rPr>
          <w:b/>
          <w:bCs/>
          <w:sz w:val="22"/>
          <w:szCs w:val="22"/>
          <w:highlight w:val="yellow"/>
        </w:rPr>
        <w:lastRenderedPageBreak/>
        <w:t>C.</w:t>
      </w:r>
      <w:r w:rsidR="003734EB" w:rsidRPr="008522E5">
        <w:rPr>
          <w:b/>
          <w:bCs/>
          <w:sz w:val="22"/>
          <w:szCs w:val="22"/>
          <w:highlight w:val="yellow"/>
        </w:rPr>
        <w:t xml:space="preserve"> </w:t>
      </w:r>
      <w:r w:rsidR="00EE2098" w:rsidRPr="008522E5">
        <w:rPr>
          <w:b/>
          <w:bCs/>
          <w:sz w:val="22"/>
          <w:szCs w:val="22"/>
          <w:highlight w:val="yellow"/>
        </w:rPr>
        <w:t>SMARTPHONE HEALTH</w:t>
      </w:r>
    </w:p>
    <w:p w14:paraId="48CE7838" w14:textId="77777777" w:rsidR="00F22ED0" w:rsidRPr="00055072" w:rsidRDefault="00F22ED0" w:rsidP="00055072">
      <w:pPr>
        <w:rPr>
          <w:sz w:val="22"/>
          <w:szCs w:val="22"/>
        </w:rPr>
      </w:pPr>
    </w:p>
    <w:p w14:paraId="323D1AE3" w14:textId="197BE10F" w:rsidR="009A57F4" w:rsidRPr="00132AEF" w:rsidRDefault="00132AEF" w:rsidP="00132AEF">
      <w:pPr>
        <w:rPr>
          <w:b/>
          <w:bCs/>
          <w:sz w:val="22"/>
          <w:szCs w:val="22"/>
        </w:rPr>
      </w:pPr>
      <w:r>
        <w:rPr>
          <w:b/>
          <w:bCs/>
          <w:sz w:val="22"/>
          <w:szCs w:val="22"/>
        </w:rPr>
        <w:t xml:space="preserve">1. </w:t>
      </w:r>
      <w:r w:rsidR="009A57F4" w:rsidRPr="00132AEF">
        <w:rPr>
          <w:b/>
          <w:bCs/>
          <w:sz w:val="22"/>
          <w:szCs w:val="22"/>
        </w:rPr>
        <w:t xml:space="preserve">Finding </w:t>
      </w:r>
      <w:r w:rsidRPr="00132AEF">
        <w:rPr>
          <w:b/>
          <w:bCs/>
          <w:sz w:val="22"/>
          <w:szCs w:val="22"/>
        </w:rPr>
        <w:t>B</w:t>
      </w:r>
      <w:r w:rsidR="009A57F4" w:rsidRPr="00132AEF">
        <w:rPr>
          <w:b/>
          <w:bCs/>
          <w:sz w:val="22"/>
          <w:szCs w:val="22"/>
        </w:rPr>
        <w:t xml:space="preserve">alance in a </w:t>
      </w:r>
      <w:r w:rsidRPr="00132AEF">
        <w:rPr>
          <w:b/>
          <w:bCs/>
          <w:sz w:val="22"/>
          <w:szCs w:val="22"/>
        </w:rPr>
        <w:t>H</w:t>
      </w:r>
      <w:r w:rsidR="009A57F4" w:rsidRPr="00132AEF">
        <w:rPr>
          <w:b/>
          <w:bCs/>
          <w:sz w:val="22"/>
          <w:szCs w:val="22"/>
        </w:rPr>
        <w:t xml:space="preserve">yperconnected </w:t>
      </w:r>
      <w:r w:rsidRPr="00132AEF">
        <w:rPr>
          <w:b/>
          <w:bCs/>
          <w:sz w:val="22"/>
          <w:szCs w:val="22"/>
        </w:rPr>
        <w:t>W</w:t>
      </w:r>
      <w:r w:rsidR="009A57F4" w:rsidRPr="00132AEF">
        <w:rPr>
          <w:b/>
          <w:bCs/>
          <w:sz w:val="22"/>
          <w:szCs w:val="22"/>
        </w:rPr>
        <w:t>orld</w:t>
      </w:r>
    </w:p>
    <w:p w14:paraId="6D3D3DDE" w14:textId="77777777" w:rsidR="009A57F4" w:rsidRPr="009A57F4" w:rsidRDefault="009A57F4" w:rsidP="00055072">
      <w:pPr>
        <w:rPr>
          <w:sz w:val="22"/>
          <w:szCs w:val="22"/>
        </w:rPr>
      </w:pPr>
      <w:r w:rsidRPr="009A57F4">
        <w:rPr>
          <w:sz w:val="22"/>
          <w:szCs w:val="22"/>
        </w:rPr>
        <w:t>Smartphones are powerful tools—they keep us informed, entertained, connected, and organised. But without healthy boundaries, they can also contribute to stress, poor sleep, reduced attention spans and feelings of disconnection from the people and world around us.</w:t>
      </w:r>
    </w:p>
    <w:p w14:paraId="617B71D2" w14:textId="77777777" w:rsidR="009A57F4" w:rsidRPr="009A57F4" w:rsidRDefault="009A57F4" w:rsidP="00055072">
      <w:pPr>
        <w:rPr>
          <w:sz w:val="22"/>
          <w:szCs w:val="22"/>
        </w:rPr>
      </w:pPr>
      <w:r w:rsidRPr="009A57F4">
        <w:rPr>
          <w:sz w:val="22"/>
          <w:szCs w:val="22"/>
        </w:rPr>
        <w:t>At Analogue April, we’re not anti-tech. We’re pro-balance.</w:t>
      </w:r>
    </w:p>
    <w:p w14:paraId="57CA6F03" w14:textId="77777777" w:rsidR="009A57F4" w:rsidRPr="009A57F4" w:rsidRDefault="009A57F4" w:rsidP="00055072">
      <w:pPr>
        <w:rPr>
          <w:sz w:val="22"/>
          <w:szCs w:val="22"/>
        </w:rPr>
      </w:pPr>
      <w:r w:rsidRPr="009A57F4">
        <w:rPr>
          <w:sz w:val="22"/>
          <w:szCs w:val="22"/>
        </w:rPr>
        <w:t>This guide offers practical, research-informed suggestions on how to use your phone more intentionally. Based on common usage categories (like social media, entertainment, and productivity), it helps you take stock of where your screen time is going—and where you might want to draw a line.</w:t>
      </w:r>
    </w:p>
    <w:p w14:paraId="36CECCC6" w14:textId="3AA54E1A" w:rsidR="00142429" w:rsidRPr="00055072" w:rsidRDefault="009A57F4" w:rsidP="00055072">
      <w:pPr>
        <w:rPr>
          <w:sz w:val="22"/>
          <w:szCs w:val="22"/>
        </w:rPr>
      </w:pPr>
      <w:r w:rsidRPr="009A57F4">
        <w:rPr>
          <w:sz w:val="22"/>
          <w:szCs w:val="22"/>
        </w:rPr>
        <w:t>Whether you’re preparing for a full digital detox this April or just curious about your daily habits, use these guidelines to reconnect with what matters—on and off your screen</w:t>
      </w:r>
      <w:r w:rsidRPr="00055072">
        <w:rPr>
          <w:sz w:val="22"/>
          <w:szCs w:val="22"/>
        </w:rPr>
        <w:t>.</w:t>
      </w:r>
    </w:p>
    <w:p w14:paraId="5B0E934F" w14:textId="756461A5" w:rsidR="00EE2098" w:rsidRDefault="00132AEF" w:rsidP="00055072">
      <w:pPr>
        <w:rPr>
          <w:b/>
          <w:bCs/>
          <w:sz w:val="22"/>
          <w:szCs w:val="22"/>
        </w:rPr>
      </w:pPr>
      <w:r>
        <w:rPr>
          <w:b/>
          <w:bCs/>
          <w:sz w:val="22"/>
          <w:szCs w:val="22"/>
        </w:rPr>
        <w:t>2.</w:t>
      </w:r>
      <w:r w:rsidR="00EE2098" w:rsidRPr="00C50092">
        <w:rPr>
          <w:b/>
          <w:bCs/>
          <w:sz w:val="22"/>
          <w:szCs w:val="22"/>
        </w:rPr>
        <w:t xml:space="preserve"> </w:t>
      </w:r>
      <w:r w:rsidR="00545706">
        <w:rPr>
          <w:b/>
          <w:bCs/>
          <w:sz w:val="22"/>
          <w:szCs w:val="22"/>
        </w:rPr>
        <w:t>Healthy Habits</w:t>
      </w:r>
    </w:p>
    <w:p w14:paraId="05D29A5C" w14:textId="72B1FC1B" w:rsidR="003734EB" w:rsidRDefault="003734EB" w:rsidP="00055072">
      <w:pPr>
        <w:rPr>
          <w:sz w:val="22"/>
          <w:szCs w:val="22"/>
        </w:rPr>
      </w:pPr>
      <w:r w:rsidRPr="003734EB">
        <w:rPr>
          <w:sz w:val="22"/>
          <w:szCs w:val="22"/>
        </w:rPr>
        <w:t>These are general guidelines for adults and teenagers—not prescriptive rules—and are meant to support better mental wellbeing, focus, and rest. Adjust based on personal/work context.</w:t>
      </w:r>
    </w:p>
    <w:p w14:paraId="4E3E52B2" w14:textId="77777777" w:rsidR="007703C0" w:rsidRPr="00D53B11" w:rsidRDefault="007703C0" w:rsidP="00055072">
      <w:pPr>
        <w:rPr>
          <w:b/>
          <w:bCs/>
          <w:sz w:val="22"/>
          <w:szCs w:val="22"/>
        </w:rPr>
      </w:pPr>
      <w:r w:rsidRPr="00D53B11">
        <w:rPr>
          <w:b/>
          <w:bCs/>
          <w:sz w:val="22"/>
          <w:szCs w:val="22"/>
        </w:rPr>
        <w:t>Suggested Daily Totals (Non-work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1"/>
        <w:gridCol w:w="2081"/>
      </w:tblGrid>
      <w:tr w:rsidR="007703C0" w:rsidRPr="00055072" w14:paraId="3042313C" w14:textId="77777777" w:rsidTr="00D53B11">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7F7457D" w14:textId="77777777" w:rsidR="007703C0" w:rsidRPr="00D53B11" w:rsidRDefault="007703C0" w:rsidP="00055072">
            <w:pPr>
              <w:rPr>
                <w:b/>
                <w:bCs/>
                <w:sz w:val="22"/>
                <w:szCs w:val="22"/>
              </w:rPr>
            </w:pPr>
            <w:r w:rsidRPr="00D53B11">
              <w:rPr>
                <w:b/>
                <w:bCs/>
                <w:sz w:val="22"/>
                <w:szCs w:val="22"/>
              </w:rPr>
              <w:t>Category</w:t>
            </w:r>
          </w:p>
        </w:tc>
        <w:tc>
          <w:tcPr>
            <w:tcW w:w="0" w:type="auto"/>
            <w:tcBorders>
              <w:top w:val="single" w:sz="4" w:space="0" w:color="auto"/>
              <w:left w:val="single" w:sz="4" w:space="0" w:color="auto"/>
              <w:bottom w:val="single" w:sz="4" w:space="0" w:color="auto"/>
              <w:right w:val="single" w:sz="4" w:space="0" w:color="auto"/>
            </w:tcBorders>
            <w:vAlign w:val="center"/>
            <w:hideMark/>
          </w:tcPr>
          <w:p w14:paraId="7431A98B" w14:textId="77777777" w:rsidR="007703C0" w:rsidRPr="00D53B11" w:rsidRDefault="007703C0" w:rsidP="00055072">
            <w:pPr>
              <w:rPr>
                <w:b/>
                <w:bCs/>
                <w:sz w:val="22"/>
                <w:szCs w:val="22"/>
              </w:rPr>
            </w:pPr>
            <w:r w:rsidRPr="00D53B11">
              <w:rPr>
                <w:b/>
                <w:bCs/>
                <w:sz w:val="22"/>
                <w:szCs w:val="22"/>
              </w:rPr>
              <w:t>Daily Limit</w:t>
            </w:r>
          </w:p>
        </w:tc>
      </w:tr>
      <w:tr w:rsidR="007703C0" w:rsidRPr="00055072" w14:paraId="5EF2A11D" w14:textId="77777777" w:rsidTr="00D53B11">
        <w:trPr>
          <w:trHeight w:val="33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6678876" w14:textId="77777777" w:rsidR="007703C0" w:rsidRPr="00E7779F" w:rsidRDefault="007703C0" w:rsidP="00055072">
            <w:pPr>
              <w:rPr>
                <w:sz w:val="22"/>
                <w:szCs w:val="22"/>
              </w:rPr>
            </w:pPr>
            <w:r w:rsidRPr="00E7779F">
              <w:rPr>
                <w:sz w:val="22"/>
                <w:szCs w:val="22"/>
              </w:rPr>
              <w:t>Social &amp; Chat</w:t>
            </w:r>
          </w:p>
        </w:tc>
        <w:tc>
          <w:tcPr>
            <w:tcW w:w="0" w:type="auto"/>
            <w:tcBorders>
              <w:top w:val="single" w:sz="4" w:space="0" w:color="auto"/>
              <w:left w:val="single" w:sz="4" w:space="0" w:color="auto"/>
              <w:bottom w:val="single" w:sz="4" w:space="0" w:color="auto"/>
              <w:right w:val="single" w:sz="4" w:space="0" w:color="auto"/>
            </w:tcBorders>
            <w:vAlign w:val="center"/>
            <w:hideMark/>
          </w:tcPr>
          <w:p w14:paraId="7CEB0383" w14:textId="77777777" w:rsidR="007703C0" w:rsidRPr="00E7779F" w:rsidRDefault="007703C0" w:rsidP="00055072">
            <w:pPr>
              <w:rPr>
                <w:sz w:val="22"/>
                <w:szCs w:val="22"/>
              </w:rPr>
            </w:pPr>
            <w:r w:rsidRPr="00E7779F">
              <w:rPr>
                <w:sz w:val="22"/>
                <w:szCs w:val="22"/>
              </w:rPr>
              <w:t>30–60 mins</w:t>
            </w:r>
          </w:p>
        </w:tc>
      </w:tr>
      <w:tr w:rsidR="007703C0" w:rsidRPr="00055072" w14:paraId="00ADD963" w14:textId="77777777" w:rsidTr="00D53B1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D1BBE5D" w14:textId="77777777" w:rsidR="007703C0" w:rsidRPr="00E7779F" w:rsidRDefault="007703C0" w:rsidP="00055072">
            <w:pPr>
              <w:rPr>
                <w:sz w:val="22"/>
                <w:szCs w:val="22"/>
              </w:rPr>
            </w:pPr>
            <w:r w:rsidRPr="00E7779F">
              <w:rPr>
                <w:sz w:val="22"/>
                <w:szCs w:val="22"/>
              </w:rPr>
              <w:t>Entertainment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4C62ADAE" w14:textId="77777777" w:rsidR="007703C0" w:rsidRPr="00E7779F" w:rsidRDefault="007703C0" w:rsidP="00055072">
            <w:pPr>
              <w:rPr>
                <w:sz w:val="22"/>
                <w:szCs w:val="22"/>
              </w:rPr>
            </w:pPr>
            <w:r w:rsidRPr="00E7779F">
              <w:rPr>
                <w:sz w:val="22"/>
                <w:szCs w:val="22"/>
              </w:rPr>
              <w:t>60 mins</w:t>
            </w:r>
          </w:p>
        </w:tc>
      </w:tr>
      <w:tr w:rsidR="007703C0" w:rsidRPr="00055072" w14:paraId="47EC21AB" w14:textId="77777777" w:rsidTr="00D53B1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8795108" w14:textId="77777777" w:rsidR="007703C0" w:rsidRPr="00E7779F" w:rsidRDefault="007703C0" w:rsidP="00055072">
            <w:pPr>
              <w:rPr>
                <w:sz w:val="22"/>
                <w:szCs w:val="22"/>
              </w:rPr>
            </w:pPr>
            <w:r w:rsidRPr="00E7779F">
              <w:rPr>
                <w:sz w:val="22"/>
                <w:szCs w:val="22"/>
              </w:rPr>
              <w:t>Gaming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51265DDF" w14:textId="77777777" w:rsidR="007703C0" w:rsidRPr="00E7779F" w:rsidRDefault="007703C0" w:rsidP="00055072">
            <w:pPr>
              <w:rPr>
                <w:sz w:val="22"/>
                <w:szCs w:val="22"/>
              </w:rPr>
            </w:pPr>
            <w:r w:rsidRPr="00E7779F">
              <w:rPr>
                <w:sz w:val="22"/>
                <w:szCs w:val="22"/>
              </w:rPr>
              <w:t>30–45 mins</w:t>
            </w:r>
          </w:p>
        </w:tc>
      </w:tr>
      <w:tr w:rsidR="007703C0" w:rsidRPr="00055072" w14:paraId="3C7F798B" w14:textId="77777777" w:rsidTr="00D53B1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8D4839F" w14:textId="77777777" w:rsidR="007703C0" w:rsidRPr="00E7779F" w:rsidRDefault="007703C0" w:rsidP="00055072">
            <w:pPr>
              <w:rPr>
                <w:sz w:val="22"/>
                <w:szCs w:val="22"/>
              </w:rPr>
            </w:pPr>
            <w:r w:rsidRPr="00E7779F">
              <w:rPr>
                <w:sz w:val="22"/>
                <w:szCs w:val="22"/>
              </w:rPr>
              <w:t>Other Apps</w:t>
            </w:r>
          </w:p>
        </w:tc>
        <w:tc>
          <w:tcPr>
            <w:tcW w:w="0" w:type="auto"/>
            <w:tcBorders>
              <w:top w:val="single" w:sz="4" w:space="0" w:color="auto"/>
              <w:left w:val="single" w:sz="4" w:space="0" w:color="auto"/>
              <w:bottom w:val="single" w:sz="4" w:space="0" w:color="auto"/>
              <w:right w:val="single" w:sz="4" w:space="0" w:color="auto"/>
            </w:tcBorders>
            <w:vAlign w:val="center"/>
            <w:hideMark/>
          </w:tcPr>
          <w:p w14:paraId="1BCA572F" w14:textId="77777777" w:rsidR="007703C0" w:rsidRPr="00E7779F" w:rsidRDefault="007703C0" w:rsidP="00055072">
            <w:pPr>
              <w:rPr>
                <w:sz w:val="22"/>
                <w:szCs w:val="22"/>
              </w:rPr>
            </w:pPr>
            <w:r w:rsidRPr="00E7779F">
              <w:rPr>
                <w:sz w:val="22"/>
                <w:szCs w:val="22"/>
              </w:rPr>
              <w:t>15–30 mins</w:t>
            </w:r>
          </w:p>
        </w:tc>
      </w:tr>
      <w:tr w:rsidR="007703C0" w:rsidRPr="00D53B11" w14:paraId="6E20E9EF" w14:textId="77777777" w:rsidTr="00A3654F">
        <w:trPr>
          <w:tblCellSpacing w:w="15" w:type="dxa"/>
        </w:trPr>
        <w:tc>
          <w:tcPr>
            <w:tcW w:w="0" w:type="auto"/>
            <w:vAlign w:val="center"/>
            <w:hideMark/>
          </w:tcPr>
          <w:p w14:paraId="0166B0AD" w14:textId="77777777" w:rsidR="007703C0" w:rsidRPr="00D53B11" w:rsidRDefault="007703C0" w:rsidP="00055072">
            <w:pPr>
              <w:rPr>
                <w:b/>
                <w:bCs/>
                <w:sz w:val="22"/>
                <w:szCs w:val="22"/>
              </w:rPr>
            </w:pPr>
            <w:r w:rsidRPr="00D53B11">
              <w:rPr>
                <w:b/>
                <w:bCs/>
                <w:sz w:val="22"/>
                <w:szCs w:val="22"/>
              </w:rPr>
              <w:t>Total Rec. Time</w:t>
            </w:r>
          </w:p>
        </w:tc>
        <w:tc>
          <w:tcPr>
            <w:tcW w:w="0" w:type="auto"/>
            <w:vAlign w:val="center"/>
            <w:hideMark/>
          </w:tcPr>
          <w:p w14:paraId="5B9494E5" w14:textId="77777777" w:rsidR="007703C0" w:rsidRPr="00D53B11" w:rsidRDefault="007703C0" w:rsidP="00055072">
            <w:pPr>
              <w:rPr>
                <w:b/>
                <w:bCs/>
                <w:sz w:val="22"/>
                <w:szCs w:val="22"/>
              </w:rPr>
            </w:pPr>
            <w:r w:rsidRPr="00D53B11">
              <w:rPr>
                <w:b/>
                <w:bCs/>
                <w:sz w:val="22"/>
                <w:szCs w:val="22"/>
              </w:rPr>
              <w:t>Under 2.5 hours/day</w:t>
            </w:r>
          </w:p>
        </w:tc>
      </w:tr>
      <w:tr w:rsidR="00545706" w:rsidRPr="00D53B11" w14:paraId="35700B8B" w14:textId="77777777" w:rsidTr="00A3654F">
        <w:trPr>
          <w:tblCellSpacing w:w="15" w:type="dxa"/>
        </w:trPr>
        <w:tc>
          <w:tcPr>
            <w:tcW w:w="0" w:type="auto"/>
            <w:vAlign w:val="center"/>
          </w:tcPr>
          <w:p w14:paraId="17695951" w14:textId="72F16BA9" w:rsidR="00545706" w:rsidRPr="00D53B11" w:rsidRDefault="00545706" w:rsidP="00055072">
            <w:pPr>
              <w:rPr>
                <w:b/>
                <w:bCs/>
                <w:sz w:val="22"/>
                <w:szCs w:val="22"/>
              </w:rPr>
            </w:pPr>
            <w:r w:rsidRPr="00C50092">
              <w:rPr>
                <w:b/>
                <w:bCs/>
                <w:sz w:val="22"/>
                <w:szCs w:val="22"/>
              </w:rPr>
              <w:t>Healthy Daily Screen Time Limits Using Smartphone Categories</w:t>
            </w:r>
          </w:p>
        </w:tc>
        <w:tc>
          <w:tcPr>
            <w:tcW w:w="0" w:type="auto"/>
            <w:vAlign w:val="center"/>
          </w:tcPr>
          <w:p w14:paraId="3F944035" w14:textId="77777777" w:rsidR="00545706" w:rsidRPr="00D53B11" w:rsidRDefault="00545706" w:rsidP="00055072">
            <w:pPr>
              <w:rPr>
                <w:b/>
                <w:bCs/>
                <w:sz w:val="22"/>
                <w:szCs w:val="22"/>
              </w:rPr>
            </w:pPr>
          </w:p>
        </w:tc>
      </w:tr>
    </w:tbl>
    <w:p w14:paraId="7B788107" w14:textId="46A91E01" w:rsidR="003734EB" w:rsidRPr="00F24BC2" w:rsidRDefault="003734EB" w:rsidP="00F24BC2">
      <w:pPr>
        <w:pStyle w:val="ListParagraph"/>
        <w:numPr>
          <w:ilvl w:val="0"/>
          <w:numId w:val="24"/>
        </w:numPr>
        <w:rPr>
          <w:b/>
          <w:bCs/>
          <w:sz w:val="22"/>
          <w:szCs w:val="22"/>
        </w:rPr>
      </w:pPr>
      <w:r w:rsidRPr="00F24BC2">
        <w:rPr>
          <w:b/>
          <w:bCs/>
          <w:sz w:val="22"/>
          <w:szCs w:val="22"/>
        </w:rPr>
        <w:t>Social Networking</w:t>
      </w:r>
      <w:r w:rsidR="00AE299C" w:rsidRPr="00F24BC2">
        <w:rPr>
          <w:b/>
          <w:bCs/>
          <w:sz w:val="22"/>
          <w:szCs w:val="22"/>
        </w:rPr>
        <w:t xml:space="preserve"> / Social (Social &amp; Communication)</w:t>
      </w:r>
    </w:p>
    <w:p w14:paraId="2B6D8700" w14:textId="1C412370" w:rsidR="003734EB" w:rsidRPr="003734EB" w:rsidRDefault="003734EB" w:rsidP="00055072">
      <w:pPr>
        <w:rPr>
          <w:sz w:val="22"/>
          <w:szCs w:val="22"/>
        </w:rPr>
      </w:pPr>
      <w:r w:rsidRPr="003734EB">
        <w:rPr>
          <w:sz w:val="22"/>
          <w:szCs w:val="22"/>
        </w:rPr>
        <w:t>Includes: Instagram, Snapchat, Facebook, TikTok, Threads</w:t>
      </w:r>
      <w:r w:rsidRPr="003734EB">
        <w:rPr>
          <w:sz w:val="22"/>
          <w:szCs w:val="22"/>
        </w:rPr>
        <w:br/>
        <w:t>Suggested Limit: 30–60 minutes per day</w:t>
      </w:r>
      <w:r w:rsidRPr="003734EB">
        <w:rPr>
          <w:sz w:val="22"/>
          <w:szCs w:val="22"/>
        </w:rPr>
        <w:br/>
        <w:t>Why:</w:t>
      </w:r>
      <w:r w:rsidR="006C511B" w:rsidRPr="006C511B">
        <w:rPr>
          <w:sz w:val="22"/>
          <w:szCs w:val="22"/>
        </w:rPr>
        <w:t xml:space="preserve"> </w:t>
      </w:r>
      <w:r w:rsidR="006C511B" w:rsidRPr="00E7779F">
        <w:rPr>
          <w:sz w:val="22"/>
          <w:szCs w:val="22"/>
        </w:rPr>
        <w:t>Limiting social apps reduces passive consumption and comparison-driven scrolling, helping with focus and mental health.</w:t>
      </w:r>
      <w:r w:rsidRPr="003734EB">
        <w:rPr>
          <w:sz w:val="22"/>
          <w:szCs w:val="22"/>
        </w:rPr>
        <w:t xml:space="preserve"> Limiting time helps reduce passive scrolling and promotes more intentional use.</w:t>
      </w:r>
    </w:p>
    <w:p w14:paraId="23E0E72A" w14:textId="60F0F70F" w:rsidR="003734EB" w:rsidRPr="00F24BC2" w:rsidRDefault="003734EB" w:rsidP="00F24BC2">
      <w:pPr>
        <w:pStyle w:val="ListParagraph"/>
        <w:numPr>
          <w:ilvl w:val="0"/>
          <w:numId w:val="24"/>
        </w:numPr>
        <w:rPr>
          <w:b/>
          <w:bCs/>
          <w:sz w:val="22"/>
          <w:szCs w:val="22"/>
        </w:rPr>
      </w:pPr>
      <w:r w:rsidRPr="00F24BC2">
        <w:rPr>
          <w:b/>
          <w:bCs/>
          <w:sz w:val="22"/>
          <w:szCs w:val="22"/>
        </w:rPr>
        <w:t>Entertainment</w:t>
      </w:r>
      <w:r w:rsidR="00AE299C" w:rsidRPr="00F24BC2">
        <w:rPr>
          <w:b/>
          <w:bCs/>
          <w:sz w:val="22"/>
          <w:szCs w:val="22"/>
        </w:rPr>
        <w:t xml:space="preserve"> /  (Media &amp; Video)</w:t>
      </w:r>
    </w:p>
    <w:p w14:paraId="544AC74B" w14:textId="47F6AFF4" w:rsidR="003734EB" w:rsidRPr="003734EB" w:rsidRDefault="003734EB" w:rsidP="00055072">
      <w:pPr>
        <w:rPr>
          <w:sz w:val="22"/>
          <w:szCs w:val="22"/>
        </w:rPr>
      </w:pPr>
      <w:r w:rsidRPr="003734EB">
        <w:rPr>
          <w:sz w:val="22"/>
          <w:szCs w:val="22"/>
        </w:rPr>
        <w:lastRenderedPageBreak/>
        <w:t>Includes: YouTube, Netflix, Spotify, Disney+, Prime Video</w:t>
      </w:r>
      <w:r w:rsidRPr="003734EB">
        <w:rPr>
          <w:sz w:val="22"/>
          <w:szCs w:val="22"/>
        </w:rPr>
        <w:br/>
        <w:t>Suggested Limit: 1 hour per day (max)</w:t>
      </w:r>
      <w:r w:rsidRPr="003734EB">
        <w:rPr>
          <w:sz w:val="22"/>
          <w:szCs w:val="22"/>
        </w:rPr>
        <w:br/>
        <w:t>Why: While music/podcasts can be healthy in moderation, binge-watching can displace physical activity, sleep, and in-person socialising. Prioritise quality over quantity.</w:t>
      </w:r>
    </w:p>
    <w:p w14:paraId="53CC6216" w14:textId="439C8FC9" w:rsidR="003734EB" w:rsidRPr="00F24BC2" w:rsidRDefault="003734EB" w:rsidP="00F24BC2">
      <w:pPr>
        <w:pStyle w:val="ListParagraph"/>
        <w:numPr>
          <w:ilvl w:val="0"/>
          <w:numId w:val="24"/>
        </w:numPr>
        <w:rPr>
          <w:b/>
          <w:bCs/>
          <w:sz w:val="22"/>
          <w:szCs w:val="22"/>
        </w:rPr>
      </w:pPr>
      <w:r w:rsidRPr="00F24BC2">
        <w:rPr>
          <w:b/>
          <w:bCs/>
          <w:sz w:val="22"/>
          <w:szCs w:val="22"/>
        </w:rPr>
        <w:t>Games</w:t>
      </w:r>
    </w:p>
    <w:p w14:paraId="2F082B40" w14:textId="6B21A49C" w:rsidR="008522E5" w:rsidRDefault="003734EB" w:rsidP="00055072">
      <w:pPr>
        <w:rPr>
          <w:sz w:val="22"/>
          <w:szCs w:val="22"/>
        </w:rPr>
      </w:pPr>
      <w:r w:rsidRPr="003734EB">
        <w:rPr>
          <w:sz w:val="22"/>
          <w:szCs w:val="22"/>
        </w:rPr>
        <w:t>Includes: All games, from casual (Candy Crush) to immersive (Call of Duty: Mobile)</w:t>
      </w:r>
      <w:r w:rsidR="00064420">
        <w:rPr>
          <w:sz w:val="22"/>
          <w:szCs w:val="22"/>
        </w:rPr>
        <w:t xml:space="preserve">, </w:t>
      </w:r>
      <w:r w:rsidR="00064420" w:rsidRPr="00E7779F">
        <w:rPr>
          <w:sz w:val="22"/>
          <w:szCs w:val="22"/>
        </w:rPr>
        <w:t>puzzle, strategy, multiplayer, etc.</w:t>
      </w:r>
      <w:r w:rsidRPr="003734EB">
        <w:rPr>
          <w:sz w:val="22"/>
          <w:szCs w:val="22"/>
        </w:rPr>
        <w:br/>
        <w:t>Suggested Limit: 30–45 minutes per day</w:t>
      </w:r>
      <w:r w:rsidRPr="003734EB">
        <w:rPr>
          <w:sz w:val="22"/>
          <w:szCs w:val="22"/>
        </w:rPr>
        <w:br/>
        <w:t>Why: Gaming can support relaxation and cognitive stimulation, but too much can lead to isolation, dopamine burnout, or sleep disruption.</w:t>
      </w:r>
    </w:p>
    <w:p w14:paraId="76906307" w14:textId="1C0BC2CE" w:rsidR="008522E5" w:rsidRPr="008522E5" w:rsidRDefault="008522E5" w:rsidP="008522E5">
      <w:pPr>
        <w:pStyle w:val="ListParagraph"/>
        <w:numPr>
          <w:ilvl w:val="0"/>
          <w:numId w:val="24"/>
        </w:numPr>
        <w:rPr>
          <w:b/>
          <w:bCs/>
          <w:sz w:val="22"/>
          <w:szCs w:val="22"/>
        </w:rPr>
      </w:pPr>
      <w:r w:rsidRPr="008522E5">
        <w:rPr>
          <w:b/>
          <w:bCs/>
          <w:sz w:val="22"/>
          <w:szCs w:val="22"/>
        </w:rPr>
        <w:t>Reading &amp; Reference / (Education / News)</w:t>
      </w:r>
    </w:p>
    <w:p w14:paraId="4D8B5D8A" w14:textId="60EB8E3F" w:rsidR="008522E5" w:rsidRPr="003734EB" w:rsidRDefault="008522E5" w:rsidP="00055072">
      <w:pPr>
        <w:rPr>
          <w:sz w:val="22"/>
          <w:szCs w:val="22"/>
        </w:rPr>
      </w:pPr>
      <w:r w:rsidRPr="003734EB">
        <w:rPr>
          <w:sz w:val="22"/>
          <w:szCs w:val="22"/>
        </w:rPr>
        <w:t>Includes: Kindle, News apps, Wikipedia, Medium</w:t>
      </w:r>
      <w:r w:rsidRPr="003734EB">
        <w:rPr>
          <w:sz w:val="22"/>
          <w:szCs w:val="22"/>
        </w:rPr>
        <w:br/>
        <w:t>Suggested Limit: No limit unless usage disrupts sleep</w:t>
      </w:r>
      <w:r w:rsidRPr="003734EB">
        <w:rPr>
          <w:sz w:val="22"/>
          <w:szCs w:val="22"/>
        </w:rPr>
        <w:br/>
        <w:t xml:space="preserve">Why: </w:t>
      </w:r>
      <w:r w:rsidRPr="00E7779F">
        <w:rPr>
          <w:sz w:val="22"/>
          <w:szCs w:val="22"/>
        </w:rPr>
        <w:t>Reading is beneficial, but doomscrolling news can increase anxiety. Use Focus Mode at night if needed.</w:t>
      </w:r>
      <w:r>
        <w:rPr>
          <w:sz w:val="22"/>
          <w:szCs w:val="22"/>
        </w:rPr>
        <w:t xml:space="preserve"> </w:t>
      </w:r>
    </w:p>
    <w:p w14:paraId="05EE5609" w14:textId="6844FA3E" w:rsidR="003734EB" w:rsidRPr="00F24BC2" w:rsidRDefault="003734EB" w:rsidP="00F24BC2">
      <w:pPr>
        <w:pStyle w:val="ListParagraph"/>
        <w:numPr>
          <w:ilvl w:val="0"/>
          <w:numId w:val="24"/>
        </w:numPr>
        <w:rPr>
          <w:b/>
          <w:bCs/>
          <w:sz w:val="22"/>
          <w:szCs w:val="22"/>
        </w:rPr>
      </w:pPr>
      <w:r w:rsidRPr="00F24BC2">
        <w:rPr>
          <w:b/>
          <w:bCs/>
          <w:sz w:val="22"/>
          <w:szCs w:val="22"/>
        </w:rPr>
        <w:t>Productivity</w:t>
      </w:r>
    </w:p>
    <w:p w14:paraId="4A8EEB5F" w14:textId="4B3E93D2" w:rsidR="003734EB" w:rsidRPr="003734EB" w:rsidRDefault="003734EB" w:rsidP="00055072">
      <w:pPr>
        <w:rPr>
          <w:sz w:val="22"/>
          <w:szCs w:val="22"/>
        </w:rPr>
      </w:pPr>
      <w:r w:rsidRPr="003734EB">
        <w:rPr>
          <w:sz w:val="22"/>
          <w:szCs w:val="22"/>
        </w:rPr>
        <w:t>Includes: Notes, Calendar, Reminders, Notion, Trello</w:t>
      </w:r>
      <w:r w:rsidRPr="003734EB">
        <w:rPr>
          <w:sz w:val="22"/>
          <w:szCs w:val="22"/>
        </w:rPr>
        <w:br/>
        <w:t>Suggested Limit: No limit (as needed)</w:t>
      </w:r>
      <w:r w:rsidRPr="003734EB">
        <w:rPr>
          <w:sz w:val="22"/>
          <w:szCs w:val="22"/>
        </w:rPr>
        <w:br/>
        <w:t xml:space="preserve">Why: </w:t>
      </w:r>
      <w:r w:rsidR="004A6686" w:rsidRPr="00E7779F">
        <w:rPr>
          <w:sz w:val="22"/>
          <w:szCs w:val="22"/>
        </w:rPr>
        <w:t>These apps support organisation and work—generally healthy screen time unless they become procrastination tools.</w:t>
      </w:r>
    </w:p>
    <w:p w14:paraId="2099496C" w14:textId="280B24CC" w:rsidR="003734EB" w:rsidRPr="00F24BC2" w:rsidRDefault="003734EB" w:rsidP="00F24BC2">
      <w:pPr>
        <w:pStyle w:val="ListParagraph"/>
        <w:numPr>
          <w:ilvl w:val="0"/>
          <w:numId w:val="24"/>
        </w:numPr>
        <w:rPr>
          <w:b/>
          <w:bCs/>
          <w:sz w:val="22"/>
          <w:szCs w:val="22"/>
        </w:rPr>
      </w:pPr>
      <w:r w:rsidRPr="00F24BC2">
        <w:rPr>
          <w:b/>
          <w:bCs/>
          <w:sz w:val="22"/>
          <w:szCs w:val="22"/>
        </w:rPr>
        <w:t>Health &amp; Fitness</w:t>
      </w:r>
    </w:p>
    <w:p w14:paraId="78774287" w14:textId="43064BB5" w:rsidR="003734EB" w:rsidRPr="003734EB" w:rsidRDefault="003734EB" w:rsidP="00055072">
      <w:pPr>
        <w:rPr>
          <w:sz w:val="22"/>
          <w:szCs w:val="22"/>
        </w:rPr>
      </w:pPr>
      <w:r w:rsidRPr="003734EB">
        <w:rPr>
          <w:sz w:val="22"/>
          <w:szCs w:val="22"/>
        </w:rPr>
        <w:t>Includes: Apple Health, Headspace, meditation apps, Strava</w:t>
      </w:r>
      <w:r w:rsidRPr="003734EB">
        <w:rPr>
          <w:sz w:val="22"/>
          <w:szCs w:val="22"/>
        </w:rPr>
        <w:br/>
        <w:t>Suggested Limit: No limit</w:t>
      </w:r>
      <w:r w:rsidRPr="003734EB">
        <w:rPr>
          <w:sz w:val="22"/>
          <w:szCs w:val="22"/>
        </w:rPr>
        <w:br/>
        <w:t>Why: These apps encourage movement and wellbeing. Usage here is generally positive.</w:t>
      </w:r>
    </w:p>
    <w:p w14:paraId="12402C8F" w14:textId="4E8F747C" w:rsidR="003734EB" w:rsidRPr="00F24BC2" w:rsidRDefault="003734EB" w:rsidP="00F24BC2">
      <w:pPr>
        <w:pStyle w:val="ListParagraph"/>
        <w:numPr>
          <w:ilvl w:val="0"/>
          <w:numId w:val="24"/>
        </w:numPr>
        <w:rPr>
          <w:b/>
          <w:bCs/>
          <w:sz w:val="22"/>
          <w:szCs w:val="22"/>
        </w:rPr>
      </w:pPr>
      <w:r w:rsidRPr="00F24BC2">
        <w:rPr>
          <w:b/>
          <w:bCs/>
          <w:sz w:val="22"/>
          <w:szCs w:val="22"/>
        </w:rPr>
        <w:t>Other / Uncategori</w:t>
      </w:r>
      <w:r w:rsidR="004938EA" w:rsidRPr="00F24BC2">
        <w:rPr>
          <w:b/>
          <w:bCs/>
          <w:sz w:val="22"/>
          <w:szCs w:val="22"/>
        </w:rPr>
        <w:t>s</w:t>
      </w:r>
      <w:r w:rsidRPr="00F24BC2">
        <w:rPr>
          <w:b/>
          <w:bCs/>
          <w:sz w:val="22"/>
          <w:szCs w:val="22"/>
        </w:rPr>
        <w:t>ed Apps</w:t>
      </w:r>
    </w:p>
    <w:p w14:paraId="4D669C7C" w14:textId="0EA7FCB1" w:rsidR="00F22ED0" w:rsidRDefault="003734EB" w:rsidP="00055072">
      <w:pPr>
        <w:rPr>
          <w:sz w:val="22"/>
          <w:szCs w:val="22"/>
        </w:rPr>
      </w:pPr>
      <w:r w:rsidRPr="003734EB">
        <w:rPr>
          <w:sz w:val="22"/>
          <w:szCs w:val="22"/>
        </w:rPr>
        <w:t>Includes: Custom/utility apps that don’t fall under main categories</w:t>
      </w:r>
      <w:r w:rsidRPr="003734EB">
        <w:rPr>
          <w:sz w:val="22"/>
          <w:szCs w:val="22"/>
        </w:rPr>
        <w:br/>
        <w:t>Suggested Limit: Case by case</w:t>
      </w:r>
      <w:r w:rsidRPr="003734EB">
        <w:rPr>
          <w:sz w:val="22"/>
          <w:szCs w:val="22"/>
        </w:rPr>
        <w:br/>
        <w:t>Tip: Review these weekly in Screen Time settings to spot unexpected time sinks.</w:t>
      </w:r>
    </w:p>
    <w:p w14:paraId="6C2E66FA" w14:textId="77777777" w:rsidR="00C50092" w:rsidRDefault="00C50092" w:rsidP="00055072">
      <w:pPr>
        <w:rPr>
          <w:b/>
          <w:bCs/>
          <w:sz w:val="22"/>
          <w:szCs w:val="22"/>
        </w:rPr>
      </w:pPr>
    </w:p>
    <w:p w14:paraId="6B6625B2" w14:textId="5DC22B13" w:rsidR="007703C0" w:rsidRPr="00C50092" w:rsidRDefault="008522E5" w:rsidP="00055072">
      <w:pPr>
        <w:rPr>
          <w:b/>
          <w:bCs/>
          <w:sz w:val="22"/>
          <w:szCs w:val="22"/>
        </w:rPr>
      </w:pPr>
      <w:r>
        <w:rPr>
          <w:b/>
          <w:bCs/>
          <w:sz w:val="22"/>
          <w:szCs w:val="22"/>
        </w:rPr>
        <w:t>3.</w:t>
      </w:r>
      <w:r w:rsidR="00F22ED0" w:rsidRPr="00C50092">
        <w:rPr>
          <w:b/>
          <w:bCs/>
          <w:sz w:val="22"/>
          <w:szCs w:val="22"/>
        </w:rPr>
        <w:t>Healthy Tips</w:t>
      </w:r>
    </w:p>
    <w:p w14:paraId="074B743E" w14:textId="77777777" w:rsidR="00C50092" w:rsidRDefault="00C50092" w:rsidP="00C50092">
      <w:pPr>
        <w:rPr>
          <w:sz w:val="22"/>
          <w:szCs w:val="22"/>
        </w:rPr>
      </w:pPr>
      <w:r>
        <w:rPr>
          <w:sz w:val="22"/>
          <w:szCs w:val="22"/>
        </w:rPr>
        <w:t xml:space="preserve">Aim for </w:t>
      </w:r>
      <w:r w:rsidRPr="003734EB">
        <w:rPr>
          <w:sz w:val="22"/>
          <w:szCs w:val="22"/>
        </w:rPr>
        <w:t>&lt; 2.5 hours/day</w:t>
      </w:r>
      <w:r>
        <w:rPr>
          <w:sz w:val="22"/>
          <w:szCs w:val="22"/>
        </w:rPr>
        <w:t xml:space="preserve"> with no screen use :</w:t>
      </w:r>
    </w:p>
    <w:p w14:paraId="74B71FAC" w14:textId="77777777" w:rsidR="00C50092" w:rsidRPr="008522E5" w:rsidRDefault="00C50092" w:rsidP="008522E5">
      <w:pPr>
        <w:pStyle w:val="ListParagraph"/>
        <w:numPr>
          <w:ilvl w:val="0"/>
          <w:numId w:val="24"/>
        </w:numPr>
        <w:rPr>
          <w:sz w:val="22"/>
          <w:szCs w:val="22"/>
        </w:rPr>
      </w:pPr>
      <w:r w:rsidRPr="008522E5">
        <w:rPr>
          <w:sz w:val="22"/>
          <w:szCs w:val="22"/>
        </w:rPr>
        <w:t>60 mins before bed</w:t>
      </w:r>
    </w:p>
    <w:p w14:paraId="30470FAF" w14:textId="77777777" w:rsidR="00C50092" w:rsidRPr="008522E5" w:rsidRDefault="00C50092" w:rsidP="008522E5">
      <w:pPr>
        <w:pStyle w:val="ListParagraph"/>
        <w:numPr>
          <w:ilvl w:val="0"/>
          <w:numId w:val="24"/>
        </w:numPr>
        <w:rPr>
          <w:sz w:val="22"/>
          <w:szCs w:val="22"/>
        </w:rPr>
      </w:pPr>
      <w:r w:rsidRPr="008522E5">
        <w:rPr>
          <w:sz w:val="22"/>
          <w:szCs w:val="22"/>
        </w:rPr>
        <w:t xml:space="preserve">30 mins after waking, </w:t>
      </w:r>
    </w:p>
    <w:p w14:paraId="31316C57" w14:textId="77777777" w:rsidR="00C50092" w:rsidRPr="008522E5" w:rsidRDefault="00C50092" w:rsidP="008522E5">
      <w:pPr>
        <w:pStyle w:val="ListParagraph"/>
        <w:numPr>
          <w:ilvl w:val="0"/>
          <w:numId w:val="24"/>
        </w:numPr>
        <w:rPr>
          <w:sz w:val="22"/>
          <w:szCs w:val="22"/>
        </w:rPr>
      </w:pPr>
      <w:r w:rsidRPr="008522E5">
        <w:rPr>
          <w:sz w:val="22"/>
          <w:szCs w:val="22"/>
        </w:rPr>
        <w:t>During meals</w:t>
      </w:r>
    </w:p>
    <w:p w14:paraId="50160F2F" w14:textId="77777777" w:rsidR="00C50092" w:rsidRPr="00E7779F" w:rsidRDefault="00C50092" w:rsidP="00C50092">
      <w:pPr>
        <w:rPr>
          <w:sz w:val="22"/>
          <w:szCs w:val="22"/>
        </w:rPr>
      </w:pPr>
      <w:r w:rsidRPr="003734EB">
        <w:rPr>
          <w:sz w:val="22"/>
          <w:szCs w:val="22"/>
        </w:rPr>
        <w:t>1 Screen-Free Day per Week: Try a full Sunday without non-essential screens.</w:t>
      </w:r>
    </w:p>
    <w:p w14:paraId="79516625" w14:textId="77777777" w:rsidR="00C50092" w:rsidRPr="00093553" w:rsidRDefault="00C50092" w:rsidP="00C50092">
      <w:pPr>
        <w:rPr>
          <w:sz w:val="22"/>
          <w:szCs w:val="22"/>
        </w:rPr>
      </w:pPr>
    </w:p>
    <w:p w14:paraId="42C8A51C" w14:textId="77777777" w:rsidR="00C50092" w:rsidRPr="008522E5" w:rsidRDefault="00C50092" w:rsidP="008522E5">
      <w:pPr>
        <w:pStyle w:val="ListParagraph"/>
        <w:numPr>
          <w:ilvl w:val="0"/>
          <w:numId w:val="25"/>
        </w:numPr>
        <w:rPr>
          <w:sz w:val="22"/>
          <w:szCs w:val="22"/>
        </w:rPr>
      </w:pPr>
      <w:r w:rsidRPr="008522E5">
        <w:rPr>
          <w:sz w:val="22"/>
          <w:szCs w:val="22"/>
        </w:rPr>
        <w:lastRenderedPageBreak/>
        <w:t>Use Wind Down Mode: Grey out your phone and reduce blue light 1 hour before bed</w:t>
      </w:r>
    </w:p>
    <w:p w14:paraId="2672ECD4" w14:textId="77777777" w:rsidR="00C50092" w:rsidRPr="008522E5" w:rsidRDefault="00C50092" w:rsidP="008522E5">
      <w:pPr>
        <w:pStyle w:val="ListParagraph"/>
        <w:numPr>
          <w:ilvl w:val="0"/>
          <w:numId w:val="25"/>
        </w:numPr>
        <w:rPr>
          <w:sz w:val="22"/>
          <w:szCs w:val="22"/>
        </w:rPr>
      </w:pPr>
      <w:r w:rsidRPr="008522E5">
        <w:rPr>
          <w:sz w:val="22"/>
          <w:szCs w:val="22"/>
        </w:rPr>
        <w:t>Limit Notifications: Turn off non-essential app alerts to reduce distractions</w:t>
      </w:r>
    </w:p>
    <w:p w14:paraId="21F449B3" w14:textId="77777777" w:rsidR="00C50092" w:rsidRPr="008522E5" w:rsidRDefault="00C50092" w:rsidP="008522E5">
      <w:pPr>
        <w:pStyle w:val="ListParagraph"/>
        <w:numPr>
          <w:ilvl w:val="0"/>
          <w:numId w:val="25"/>
        </w:numPr>
        <w:rPr>
          <w:sz w:val="22"/>
          <w:szCs w:val="22"/>
        </w:rPr>
      </w:pPr>
      <w:r w:rsidRPr="008522E5">
        <w:rPr>
          <w:sz w:val="22"/>
          <w:szCs w:val="22"/>
        </w:rPr>
        <w:t>App Timers: Set daily limits for time-draining apps directly in Digital Wellbeing</w:t>
      </w:r>
    </w:p>
    <w:p w14:paraId="33BC12D9" w14:textId="77777777" w:rsidR="00C50092" w:rsidRPr="008522E5" w:rsidRDefault="00C50092" w:rsidP="008522E5">
      <w:pPr>
        <w:pStyle w:val="ListParagraph"/>
        <w:numPr>
          <w:ilvl w:val="0"/>
          <w:numId w:val="25"/>
        </w:numPr>
        <w:rPr>
          <w:sz w:val="22"/>
          <w:szCs w:val="22"/>
        </w:rPr>
      </w:pPr>
      <w:r w:rsidRPr="008522E5">
        <w:rPr>
          <w:sz w:val="22"/>
          <w:szCs w:val="22"/>
        </w:rPr>
        <w:t>Focus Mode: Use this to block distracting apps during work, study, or social time</w:t>
      </w:r>
    </w:p>
    <w:p w14:paraId="60CC69AB" w14:textId="75B56A87" w:rsidR="0047673D" w:rsidRPr="005802B3" w:rsidRDefault="007703C0" w:rsidP="008522E5">
      <w:pPr>
        <w:rPr>
          <w:sz w:val="22"/>
          <w:szCs w:val="22"/>
        </w:rPr>
      </w:pPr>
      <w:r w:rsidRPr="00055072">
        <w:rPr>
          <w:sz w:val="22"/>
          <w:szCs w:val="22"/>
        </w:rPr>
        <w:br w:type="page"/>
      </w:r>
    </w:p>
    <w:p w14:paraId="46EC4879" w14:textId="549D1738" w:rsidR="00AA5998" w:rsidRPr="00D25609" w:rsidRDefault="008522E5" w:rsidP="00D25609">
      <w:pPr>
        <w:spacing w:before="100" w:beforeAutospacing="1" w:after="100" w:afterAutospacing="1" w:line="240" w:lineRule="auto"/>
        <w:outlineLvl w:val="2"/>
        <w:rPr>
          <w:rFonts w:ascii="Times New Roman" w:eastAsia="Times New Roman" w:hAnsi="Times New Roman" w:cs="Times New Roman"/>
          <w:b/>
          <w:bCs/>
          <w:kern w:val="0"/>
          <w:sz w:val="27"/>
          <w:szCs w:val="27"/>
          <w:highlight w:val="yellow"/>
          <w:lang w:eastAsia="en-GB"/>
          <w14:ligatures w14:val="none"/>
        </w:rPr>
      </w:pPr>
      <w:r>
        <w:rPr>
          <w:b/>
          <w:bCs/>
          <w:highlight w:val="yellow"/>
        </w:rPr>
        <w:lastRenderedPageBreak/>
        <w:t>D</w:t>
      </w:r>
      <w:r w:rsidR="00D25609">
        <w:rPr>
          <w:b/>
          <w:bCs/>
          <w:highlight w:val="yellow"/>
        </w:rPr>
        <w:t xml:space="preserve">. </w:t>
      </w:r>
      <w:r w:rsidR="00C0551E">
        <w:rPr>
          <w:b/>
          <w:bCs/>
          <w:highlight w:val="yellow"/>
        </w:rPr>
        <w:t>DIGITAL</w:t>
      </w:r>
      <w:r w:rsidR="00AA5998" w:rsidRPr="00D25609">
        <w:rPr>
          <w:b/>
          <w:bCs/>
          <w:highlight w:val="yellow"/>
        </w:rPr>
        <w:t xml:space="preserve"> CHALLENGES</w:t>
      </w:r>
    </w:p>
    <w:p w14:paraId="41532A79" w14:textId="77777777" w:rsidR="00763FFC" w:rsidRPr="00763FFC" w:rsidRDefault="00763FFC" w:rsidP="00641861">
      <w:pPr>
        <w:rPr>
          <w:sz w:val="22"/>
          <w:szCs w:val="22"/>
        </w:rPr>
      </w:pPr>
      <w:r w:rsidRPr="00763FFC">
        <w:rPr>
          <w:b/>
          <w:bCs/>
          <w:sz w:val="22"/>
          <w:szCs w:val="22"/>
        </w:rPr>
        <w:t>The Commuter Challenge</w:t>
      </w:r>
      <w:r w:rsidRPr="00763FFC">
        <w:rPr>
          <w:b/>
          <w:bCs/>
          <w:sz w:val="22"/>
          <w:szCs w:val="22"/>
        </w:rPr>
        <w:br/>
      </w:r>
      <w:r w:rsidRPr="00763FFC">
        <w:rPr>
          <w:sz w:val="22"/>
          <w:szCs w:val="22"/>
        </w:rPr>
        <w:t>Leave your phone in your bag (or pocket) for your entire commute—no scrolling, no music, no messages. Just be present with your thoughts, your book, or the world around you.</w:t>
      </w:r>
    </w:p>
    <w:p w14:paraId="2E913029" w14:textId="77777777" w:rsidR="00763FFC" w:rsidRPr="00763FFC" w:rsidRDefault="00763FFC" w:rsidP="00641861">
      <w:pPr>
        <w:rPr>
          <w:sz w:val="22"/>
          <w:szCs w:val="22"/>
        </w:rPr>
      </w:pPr>
      <w:r w:rsidRPr="00763FFC">
        <w:rPr>
          <w:b/>
          <w:bCs/>
          <w:sz w:val="22"/>
          <w:szCs w:val="22"/>
        </w:rPr>
        <w:t>The Door Drop</w:t>
      </w:r>
      <w:r w:rsidRPr="00763FFC">
        <w:rPr>
          <w:b/>
          <w:bCs/>
          <w:sz w:val="22"/>
          <w:szCs w:val="22"/>
        </w:rPr>
        <w:br/>
      </w:r>
      <w:r w:rsidRPr="00763FFC">
        <w:rPr>
          <w:sz w:val="22"/>
          <w:szCs w:val="22"/>
        </w:rPr>
        <w:t>As soon as you arrive home, drop your phone in a bowl or drawer by the door. Enjoy an evening phone-free—cook, talk, play, read, or unwind without notifications.</w:t>
      </w:r>
    </w:p>
    <w:p w14:paraId="12F16452" w14:textId="77777777" w:rsidR="00763FFC" w:rsidRPr="00763FFC" w:rsidRDefault="00763FFC" w:rsidP="00641861">
      <w:pPr>
        <w:rPr>
          <w:sz w:val="22"/>
          <w:szCs w:val="22"/>
        </w:rPr>
      </w:pPr>
      <w:r w:rsidRPr="00763FFC">
        <w:rPr>
          <w:b/>
          <w:bCs/>
          <w:sz w:val="22"/>
          <w:szCs w:val="22"/>
        </w:rPr>
        <w:t>The Bedroom Ban</w:t>
      </w:r>
      <w:r w:rsidRPr="00763FFC">
        <w:rPr>
          <w:b/>
          <w:bCs/>
          <w:sz w:val="22"/>
          <w:szCs w:val="22"/>
        </w:rPr>
        <w:br/>
      </w:r>
      <w:r w:rsidRPr="00763FFC">
        <w:rPr>
          <w:sz w:val="22"/>
          <w:szCs w:val="22"/>
        </w:rPr>
        <w:t>Keep your phone out of your bedroom for a full week. Use an analogue alarm clock and don’t look at your phone first thing in the morning or last thing before bed.</w:t>
      </w:r>
    </w:p>
    <w:p w14:paraId="51A265F2" w14:textId="5CE3645E" w:rsidR="00763FFC" w:rsidRPr="00763FFC" w:rsidRDefault="00763FFC" w:rsidP="00641861">
      <w:pPr>
        <w:rPr>
          <w:sz w:val="22"/>
          <w:szCs w:val="22"/>
        </w:rPr>
      </w:pPr>
      <w:r w:rsidRPr="00763FFC">
        <w:rPr>
          <w:b/>
          <w:bCs/>
          <w:sz w:val="22"/>
          <w:szCs w:val="22"/>
        </w:rPr>
        <w:t>The</w:t>
      </w:r>
      <w:r w:rsidR="004308AD">
        <w:rPr>
          <w:b/>
          <w:bCs/>
          <w:sz w:val="22"/>
          <w:szCs w:val="22"/>
        </w:rPr>
        <w:t xml:space="preserve"> Table Free </w:t>
      </w:r>
      <w:r w:rsidRPr="00763FFC">
        <w:rPr>
          <w:b/>
          <w:bCs/>
          <w:sz w:val="22"/>
          <w:szCs w:val="22"/>
        </w:rPr>
        <w:t>Challenge</w:t>
      </w:r>
      <w:r w:rsidRPr="00763FFC">
        <w:rPr>
          <w:b/>
          <w:bCs/>
          <w:sz w:val="22"/>
          <w:szCs w:val="22"/>
        </w:rPr>
        <w:br/>
      </w:r>
      <w:r w:rsidR="00752729">
        <w:rPr>
          <w:sz w:val="22"/>
          <w:szCs w:val="22"/>
        </w:rPr>
        <w:t xml:space="preserve">Do not </w:t>
      </w:r>
      <w:r w:rsidR="0030680A">
        <w:rPr>
          <w:sz w:val="22"/>
          <w:szCs w:val="22"/>
        </w:rPr>
        <w:t xml:space="preserve">place your phone on </w:t>
      </w:r>
      <w:r w:rsidR="004308AD">
        <w:rPr>
          <w:sz w:val="22"/>
          <w:szCs w:val="22"/>
        </w:rPr>
        <w:t>a</w:t>
      </w:r>
      <w:r w:rsidR="0030680A">
        <w:rPr>
          <w:sz w:val="22"/>
          <w:szCs w:val="22"/>
        </w:rPr>
        <w:t xml:space="preserve"> table</w:t>
      </w:r>
      <w:r w:rsidR="004308AD">
        <w:rPr>
          <w:sz w:val="22"/>
          <w:szCs w:val="22"/>
        </w:rPr>
        <w:t>, even face down. Leave your phone at your desk or in your bag for business meetings</w:t>
      </w:r>
      <w:r w:rsidR="00CE3DF7">
        <w:rPr>
          <w:sz w:val="22"/>
          <w:szCs w:val="22"/>
        </w:rPr>
        <w:t xml:space="preserve">. Leave your phone in bags or pockets for restaurant and café outings. </w:t>
      </w:r>
      <w:r w:rsidR="00D51AAF">
        <w:rPr>
          <w:sz w:val="22"/>
          <w:szCs w:val="22"/>
        </w:rPr>
        <w:t>Keep tables handset free.</w:t>
      </w:r>
    </w:p>
    <w:p w14:paraId="5E2DCBAE" w14:textId="67097EE5" w:rsidR="00763FFC" w:rsidRPr="00763FFC" w:rsidRDefault="00763FFC" w:rsidP="00641861">
      <w:pPr>
        <w:rPr>
          <w:sz w:val="22"/>
          <w:szCs w:val="22"/>
        </w:rPr>
      </w:pPr>
      <w:r w:rsidRPr="00763FFC">
        <w:rPr>
          <w:b/>
          <w:bCs/>
          <w:sz w:val="22"/>
          <w:szCs w:val="22"/>
        </w:rPr>
        <w:t>The Analogue Sunday</w:t>
      </w:r>
      <w:r w:rsidRPr="00763FFC">
        <w:rPr>
          <w:b/>
          <w:bCs/>
          <w:sz w:val="22"/>
          <w:szCs w:val="22"/>
        </w:rPr>
        <w:br/>
      </w:r>
      <w:r w:rsidRPr="00763FFC">
        <w:rPr>
          <w:sz w:val="22"/>
          <w:szCs w:val="22"/>
        </w:rPr>
        <w:t>Spend one full Sunday without a smartphone. No social media, no apps, just offline living.</w:t>
      </w:r>
    </w:p>
    <w:p w14:paraId="1DEBB917" w14:textId="77777777" w:rsidR="00763FFC" w:rsidRPr="00763FFC" w:rsidRDefault="00763FFC" w:rsidP="00641861">
      <w:pPr>
        <w:rPr>
          <w:sz w:val="22"/>
          <w:szCs w:val="22"/>
        </w:rPr>
      </w:pPr>
      <w:r w:rsidRPr="00763FFC">
        <w:rPr>
          <w:b/>
          <w:bCs/>
          <w:sz w:val="22"/>
          <w:szCs w:val="22"/>
        </w:rPr>
        <w:t>The 1-Hour Window</w:t>
      </w:r>
      <w:r w:rsidRPr="00763FFC">
        <w:rPr>
          <w:b/>
          <w:bCs/>
          <w:sz w:val="22"/>
          <w:szCs w:val="22"/>
        </w:rPr>
        <w:br/>
      </w:r>
      <w:r w:rsidRPr="00763FFC">
        <w:rPr>
          <w:sz w:val="22"/>
          <w:szCs w:val="22"/>
        </w:rPr>
        <w:t>Pick one hour each day (e.g. lunch or early evening) to put your phone on silent and out of sight—no cheating! Use this time to go for a walk, cook, or chat to someone in person.</w:t>
      </w:r>
    </w:p>
    <w:p w14:paraId="772869E4" w14:textId="77777777" w:rsidR="00763FFC" w:rsidRPr="00763FFC" w:rsidRDefault="00763FFC" w:rsidP="00641861">
      <w:pPr>
        <w:rPr>
          <w:b/>
          <w:bCs/>
          <w:sz w:val="22"/>
          <w:szCs w:val="22"/>
        </w:rPr>
      </w:pPr>
      <w:r w:rsidRPr="00763FFC">
        <w:rPr>
          <w:b/>
          <w:bCs/>
          <w:sz w:val="22"/>
          <w:szCs w:val="22"/>
        </w:rPr>
        <w:t>The Dinner Detox</w:t>
      </w:r>
      <w:r w:rsidRPr="00763FFC">
        <w:rPr>
          <w:b/>
          <w:bCs/>
          <w:sz w:val="22"/>
          <w:szCs w:val="22"/>
        </w:rPr>
        <w:br/>
      </w:r>
      <w:r w:rsidRPr="00763FFC">
        <w:rPr>
          <w:sz w:val="22"/>
          <w:szCs w:val="22"/>
        </w:rPr>
        <w:t>Make every mealtime phone-free, even if you’re eating alone. Focus on your food, your company, and the moment without screens competing for your attention.</w:t>
      </w:r>
    </w:p>
    <w:p w14:paraId="6473350E" w14:textId="77777777" w:rsidR="00763FFC" w:rsidRPr="00763FFC" w:rsidRDefault="00763FFC" w:rsidP="00641861">
      <w:pPr>
        <w:rPr>
          <w:b/>
          <w:bCs/>
          <w:sz w:val="22"/>
          <w:szCs w:val="22"/>
        </w:rPr>
      </w:pPr>
      <w:r w:rsidRPr="00763FFC">
        <w:rPr>
          <w:b/>
          <w:bCs/>
          <w:sz w:val="22"/>
          <w:szCs w:val="22"/>
        </w:rPr>
        <w:t>The Screen-Free Scroll Swap</w:t>
      </w:r>
      <w:r w:rsidRPr="00763FFC">
        <w:rPr>
          <w:b/>
          <w:bCs/>
          <w:sz w:val="22"/>
          <w:szCs w:val="22"/>
        </w:rPr>
        <w:br/>
      </w:r>
      <w:r w:rsidRPr="00763FFC">
        <w:rPr>
          <w:sz w:val="22"/>
          <w:szCs w:val="22"/>
        </w:rPr>
        <w:t>Replace your usual scrolling time with a book, podcast, or walk. Track how many minutes or hours you gain across the week.</w:t>
      </w:r>
    </w:p>
    <w:p w14:paraId="32C74336" w14:textId="77777777" w:rsidR="00763FFC" w:rsidRPr="00763FFC" w:rsidRDefault="00763FFC" w:rsidP="00641861">
      <w:pPr>
        <w:rPr>
          <w:b/>
          <w:bCs/>
          <w:sz w:val="22"/>
          <w:szCs w:val="22"/>
        </w:rPr>
      </w:pPr>
      <w:r w:rsidRPr="00763FFC">
        <w:rPr>
          <w:b/>
          <w:bCs/>
          <w:sz w:val="22"/>
          <w:szCs w:val="22"/>
        </w:rPr>
        <w:t>The Notification Audit</w:t>
      </w:r>
      <w:r w:rsidRPr="00763FFC">
        <w:rPr>
          <w:b/>
          <w:bCs/>
          <w:sz w:val="22"/>
          <w:szCs w:val="22"/>
        </w:rPr>
        <w:br/>
      </w:r>
      <w:r w:rsidRPr="00763FFC">
        <w:rPr>
          <w:sz w:val="22"/>
          <w:szCs w:val="22"/>
        </w:rPr>
        <w:t>Go into your phone settings and disable all non-essential notifications. Notice how your stress levels and concentration change over the week.</w:t>
      </w:r>
    </w:p>
    <w:p w14:paraId="216A4264" w14:textId="77777777" w:rsidR="00763FFC" w:rsidRPr="00763FFC" w:rsidRDefault="00763FFC" w:rsidP="00641861">
      <w:pPr>
        <w:rPr>
          <w:b/>
          <w:bCs/>
          <w:sz w:val="22"/>
          <w:szCs w:val="22"/>
        </w:rPr>
      </w:pPr>
      <w:r w:rsidRPr="00763FFC">
        <w:rPr>
          <w:b/>
          <w:bCs/>
          <w:sz w:val="22"/>
          <w:szCs w:val="22"/>
        </w:rPr>
        <w:t>The Social Media-Free Weekend</w:t>
      </w:r>
      <w:r w:rsidRPr="00763FFC">
        <w:rPr>
          <w:b/>
          <w:bCs/>
          <w:sz w:val="22"/>
          <w:szCs w:val="22"/>
        </w:rPr>
        <w:br/>
      </w:r>
      <w:r w:rsidRPr="00763FFC">
        <w:rPr>
          <w:sz w:val="22"/>
          <w:szCs w:val="22"/>
        </w:rPr>
        <w:t>Delete your social media apps on Friday evening and go the whole weekend without them. Reflect on what you miss, what you don’t, and how you felt.</w:t>
      </w:r>
    </w:p>
    <w:p w14:paraId="061E016F" w14:textId="2EEEF4CA" w:rsidR="002E3808" w:rsidRDefault="002E3808" w:rsidP="00563BD9">
      <w:pPr>
        <w:pStyle w:val="ListParagraph"/>
      </w:pPr>
    </w:p>
    <w:p w14:paraId="001112EE" w14:textId="77777777" w:rsidR="002E3808" w:rsidRDefault="002E3808"/>
    <w:p w14:paraId="3CB25159" w14:textId="77777777" w:rsidR="002E3808" w:rsidRDefault="002E3808"/>
    <w:p w14:paraId="1293FD86" w14:textId="77777777" w:rsidR="002E3808" w:rsidRDefault="002E3808"/>
    <w:p w14:paraId="3C8ED2AC" w14:textId="77777777" w:rsidR="002E3808" w:rsidRPr="00CD0DDB" w:rsidRDefault="002E3808">
      <w:pPr>
        <w:rPr>
          <w:color w:val="000000" w:themeColor="text1"/>
        </w:rPr>
      </w:pPr>
    </w:p>
    <w:p w14:paraId="2A03A43E" w14:textId="385255C6" w:rsidR="00252558" w:rsidRDefault="008522E5" w:rsidP="005802B3">
      <w:pPr>
        <w:ind w:left="360"/>
        <w:rPr>
          <w:b/>
          <w:bCs/>
          <w:color w:val="000000" w:themeColor="text1"/>
          <w:highlight w:val="yellow"/>
        </w:rPr>
      </w:pPr>
      <w:r>
        <w:rPr>
          <w:b/>
          <w:bCs/>
          <w:color w:val="000000" w:themeColor="text1"/>
          <w:highlight w:val="yellow"/>
        </w:rPr>
        <w:lastRenderedPageBreak/>
        <w:t>E</w:t>
      </w:r>
      <w:r w:rsidR="005802B3">
        <w:rPr>
          <w:b/>
          <w:bCs/>
          <w:color w:val="000000" w:themeColor="text1"/>
          <w:highlight w:val="yellow"/>
        </w:rPr>
        <w:t>.</w:t>
      </w:r>
      <w:r w:rsidR="00DD15DB" w:rsidRPr="005802B3">
        <w:rPr>
          <w:b/>
          <w:bCs/>
          <w:color w:val="000000" w:themeColor="text1"/>
          <w:highlight w:val="yellow"/>
        </w:rPr>
        <w:t>B</w:t>
      </w:r>
      <w:r>
        <w:rPr>
          <w:b/>
          <w:bCs/>
          <w:color w:val="000000" w:themeColor="text1"/>
          <w:highlight w:val="yellow"/>
        </w:rPr>
        <w:t>LOGS &amp; PUBLICATIONS</w:t>
      </w:r>
    </w:p>
    <w:p w14:paraId="3AFBDF2F" w14:textId="77777777" w:rsidR="00715A64" w:rsidRPr="00715A64" w:rsidRDefault="00715A64" w:rsidP="00715A64">
      <w:pPr>
        <w:rPr>
          <w:i/>
          <w:iCs/>
          <w:color w:val="EE0000"/>
          <w:sz w:val="22"/>
          <w:szCs w:val="22"/>
        </w:rPr>
      </w:pPr>
      <w:r w:rsidRPr="00715A64">
        <w:rPr>
          <w:i/>
          <w:iCs/>
          <w:color w:val="EE0000"/>
          <w:sz w:val="22"/>
          <w:szCs w:val="22"/>
          <w:highlight w:val="lightGray"/>
        </w:rPr>
        <w:t>Subsections in the drop down menu</w:t>
      </w:r>
    </w:p>
    <w:p w14:paraId="362220D8" w14:textId="77777777" w:rsidR="008522E5" w:rsidRDefault="008522E5" w:rsidP="00715A64">
      <w:pPr>
        <w:rPr>
          <w:b/>
          <w:bCs/>
          <w:color w:val="000000" w:themeColor="text1"/>
          <w:highlight w:val="yellow"/>
        </w:rPr>
      </w:pPr>
    </w:p>
    <w:p w14:paraId="5A8BA834" w14:textId="1A62B18C" w:rsidR="008522E5" w:rsidRDefault="008522E5" w:rsidP="005802B3">
      <w:pPr>
        <w:ind w:left="360"/>
        <w:rPr>
          <w:b/>
          <w:bCs/>
          <w:color w:val="000000" w:themeColor="text1"/>
        </w:rPr>
      </w:pPr>
      <w:r w:rsidRPr="008522E5">
        <w:rPr>
          <w:b/>
          <w:bCs/>
          <w:color w:val="000000" w:themeColor="text1"/>
        </w:rPr>
        <w:t>1. Blogs</w:t>
      </w:r>
    </w:p>
    <w:p w14:paraId="790FD6BB" w14:textId="7D42E3C1" w:rsidR="00F91786" w:rsidRPr="005D0DE0" w:rsidRDefault="00F91786" w:rsidP="00F91786">
      <w:pPr>
        <w:rPr>
          <w:i/>
          <w:iCs/>
          <w:color w:val="EE0000"/>
        </w:rPr>
      </w:pPr>
      <w:r w:rsidRPr="005D0DE0">
        <w:rPr>
          <w:i/>
          <w:iCs/>
          <w:color w:val="EE0000"/>
          <w:highlight w:val="lightGray"/>
        </w:rPr>
        <w:t xml:space="preserve">(Need </w:t>
      </w:r>
      <w:r w:rsidR="005D0DE0" w:rsidRPr="005D0DE0">
        <w:rPr>
          <w:i/>
          <w:iCs/>
          <w:color w:val="EE0000"/>
          <w:highlight w:val="lightGray"/>
        </w:rPr>
        <w:t>Page To Upload Blogs</w:t>
      </w:r>
      <w:r w:rsidRPr="005D0DE0">
        <w:rPr>
          <w:i/>
          <w:iCs/>
          <w:color w:val="EE0000"/>
          <w:highlight w:val="lightGray"/>
        </w:rPr>
        <w:t>)</w:t>
      </w:r>
    </w:p>
    <w:p w14:paraId="5FB460E8" w14:textId="0DA8D45B" w:rsidR="008522E5" w:rsidRPr="008522E5" w:rsidRDefault="008522E5" w:rsidP="005802B3">
      <w:pPr>
        <w:ind w:left="360"/>
        <w:rPr>
          <w:b/>
          <w:bCs/>
          <w:color w:val="000000" w:themeColor="text1"/>
        </w:rPr>
      </w:pPr>
      <w:r w:rsidRPr="008522E5">
        <w:rPr>
          <w:b/>
          <w:bCs/>
          <w:color w:val="000000" w:themeColor="text1"/>
        </w:rPr>
        <w:t>2. Publications &amp; Articles</w:t>
      </w:r>
      <w:r w:rsidR="00F91786">
        <w:rPr>
          <w:b/>
          <w:bCs/>
          <w:color w:val="000000" w:themeColor="text1"/>
        </w:rPr>
        <w:t xml:space="preserve"> </w:t>
      </w:r>
    </w:p>
    <w:p w14:paraId="145C92BE" w14:textId="01BF5BC0" w:rsidR="00F91786" w:rsidRPr="00F91786" w:rsidRDefault="00ED03B1" w:rsidP="002E3808">
      <w:pPr>
        <w:rPr>
          <w:b/>
          <w:bCs/>
          <w:sz w:val="22"/>
          <w:szCs w:val="22"/>
        </w:rPr>
      </w:pPr>
      <w:r w:rsidRPr="00F91786">
        <w:rPr>
          <w:b/>
          <w:bCs/>
          <w:sz w:val="22"/>
          <w:szCs w:val="22"/>
        </w:rPr>
        <w:t xml:space="preserve">a. </w:t>
      </w:r>
      <w:r w:rsidR="00F91786" w:rsidRPr="00F91786">
        <w:rPr>
          <w:b/>
          <w:bCs/>
          <w:sz w:val="22"/>
          <w:szCs w:val="22"/>
        </w:rPr>
        <w:t xml:space="preserve">EE </w:t>
      </w:r>
      <w:r w:rsidR="00F91786">
        <w:rPr>
          <w:b/>
          <w:bCs/>
          <w:sz w:val="22"/>
          <w:szCs w:val="22"/>
        </w:rPr>
        <w:t>Launches Age Guidance For Smartphone Usage In Drive To Improve Children’s Digital Awareness</w:t>
      </w:r>
    </w:p>
    <w:p w14:paraId="08D0CA7E" w14:textId="2DB321F4" w:rsidR="00952B1C" w:rsidRDefault="00952B1C">
      <w:hyperlink r:id="rId13" w:history="1">
        <w:r w:rsidRPr="00F3434C">
          <w:rPr>
            <w:rStyle w:val="Hyperlink"/>
          </w:rPr>
          <w:t>https://newsroom.ee.co.uk/ee-launches-age-guidance-for-smartphone-usage-in-drive-to-improve-childrens-digital-wellbeing</w:t>
        </w:r>
      </w:hyperlink>
    </w:p>
    <w:p w14:paraId="23CDBF2C" w14:textId="77777777" w:rsidR="00F91786" w:rsidRPr="002E3808" w:rsidRDefault="00F91786" w:rsidP="00F91786">
      <w:pPr>
        <w:rPr>
          <w:sz w:val="22"/>
          <w:szCs w:val="22"/>
        </w:rPr>
      </w:pPr>
      <w:r>
        <w:rPr>
          <w:sz w:val="22"/>
          <w:szCs w:val="22"/>
        </w:rPr>
        <w:t>EE Online Newsroom, 25 August 24</w:t>
      </w:r>
    </w:p>
    <w:p w14:paraId="2CCBDC43" w14:textId="77777777" w:rsidR="00F91786" w:rsidRDefault="00F91786"/>
    <w:p w14:paraId="529E35AD" w14:textId="25151E79" w:rsidR="00C156A2" w:rsidRPr="00C156A2" w:rsidRDefault="00F91786">
      <w:pPr>
        <w:rPr>
          <w:b/>
          <w:bCs/>
        </w:rPr>
      </w:pPr>
      <w:r>
        <w:rPr>
          <w:b/>
          <w:bCs/>
        </w:rPr>
        <w:t>b</w:t>
      </w:r>
      <w:r w:rsidR="00ED03B1" w:rsidRPr="00C156A2">
        <w:rPr>
          <w:b/>
          <w:bCs/>
        </w:rPr>
        <w:t xml:space="preserve">. </w:t>
      </w:r>
      <w:r w:rsidR="00C156A2" w:rsidRPr="00C156A2">
        <w:rPr>
          <w:b/>
          <w:bCs/>
        </w:rPr>
        <w:t>Is there a middle way on children and smartphones? This researcher thinks so</w:t>
      </w:r>
    </w:p>
    <w:p w14:paraId="0D055F1D" w14:textId="77777777" w:rsidR="00C156A2" w:rsidRDefault="00C156A2" w:rsidP="00C156A2">
      <w:hyperlink r:id="rId14" w:history="1">
        <w:r w:rsidRPr="00F3434C">
          <w:rPr>
            <w:rStyle w:val="Hyperlink"/>
          </w:rPr>
          <w:t>https://www.ft.com/content/c122775a-f664-4c06-90c2-eba077367757</w:t>
        </w:r>
      </w:hyperlink>
    </w:p>
    <w:p w14:paraId="0A6FFFEB" w14:textId="5194C033" w:rsidR="0081645F" w:rsidRDefault="0081645F">
      <w:r>
        <w:t>Financial Times –  Henry Mance</w:t>
      </w:r>
      <w:r w:rsidR="000136DF">
        <w:t xml:space="preserve"> – 12 May 24</w:t>
      </w:r>
    </w:p>
    <w:p w14:paraId="212416D0" w14:textId="77777777" w:rsidR="0092668A" w:rsidRDefault="0092668A"/>
    <w:p w14:paraId="20AB2893" w14:textId="225E23D5" w:rsidR="0092668A" w:rsidRPr="0092668A" w:rsidRDefault="00F91786">
      <w:pPr>
        <w:rPr>
          <w:b/>
          <w:bCs/>
        </w:rPr>
      </w:pPr>
      <w:r>
        <w:rPr>
          <w:b/>
          <w:bCs/>
        </w:rPr>
        <w:t>c</w:t>
      </w:r>
      <w:r w:rsidR="00ED03B1" w:rsidRPr="0092668A">
        <w:rPr>
          <w:b/>
          <w:bCs/>
        </w:rPr>
        <w:t>.</w:t>
      </w:r>
      <w:r w:rsidR="0092668A" w:rsidRPr="0092668A">
        <w:rPr>
          <w:rFonts w:ascii="Noto Sans" w:eastAsia="Times New Roman" w:hAnsi="Noto Sans" w:cs="Noto Sans"/>
          <w:b/>
          <w:bCs/>
          <w:color w:val="2E2E38"/>
          <w:kern w:val="36"/>
          <w:sz w:val="48"/>
          <w:szCs w:val="48"/>
          <w:lang w:eastAsia="en-GB"/>
          <w14:ligatures w14:val="none"/>
        </w:rPr>
        <w:t xml:space="preserve"> </w:t>
      </w:r>
      <w:r w:rsidR="0092668A" w:rsidRPr="0092668A">
        <w:rPr>
          <w:b/>
          <w:bCs/>
        </w:rPr>
        <w:t>EY study: Over a third of UK consumers keen on a New Year "digital detox"</w:t>
      </w:r>
      <w:r w:rsidR="00ED03B1" w:rsidRPr="0092668A">
        <w:rPr>
          <w:b/>
          <w:bCs/>
        </w:rPr>
        <w:t xml:space="preserve"> </w:t>
      </w:r>
    </w:p>
    <w:p w14:paraId="47F1693E" w14:textId="12B04CD4" w:rsidR="002405D0" w:rsidRDefault="002405D0">
      <w:hyperlink r:id="rId15" w:history="1">
        <w:r w:rsidRPr="00F3434C">
          <w:rPr>
            <w:rStyle w:val="Hyperlink"/>
          </w:rPr>
          <w:t>https://www.ey.com/en_uk/newsroom/2025/01/over-a-third-of-uk-consumers-keen-on-a-new-year-digital-detox</w:t>
        </w:r>
      </w:hyperlink>
    </w:p>
    <w:p w14:paraId="4F735806" w14:textId="77777777" w:rsidR="0092668A" w:rsidRDefault="0092668A" w:rsidP="0092668A">
      <w:r>
        <w:t>EY Study, Chris Brown, 10 Jan 25</w:t>
      </w:r>
    </w:p>
    <w:p w14:paraId="329D1675" w14:textId="77777777" w:rsidR="0092668A" w:rsidRDefault="0092668A"/>
    <w:p w14:paraId="66644C90" w14:textId="332A1DA3" w:rsidR="00ED03B1" w:rsidRDefault="00F91786" w:rsidP="00ED03B1">
      <w:r>
        <w:rPr>
          <w:b/>
          <w:bCs/>
        </w:rPr>
        <w:t>d</w:t>
      </w:r>
      <w:r w:rsidR="00ED03B1" w:rsidRPr="00C30327">
        <w:rPr>
          <w:b/>
          <w:bCs/>
        </w:rPr>
        <w:t xml:space="preserve">. Age Appropriate Design: Assessment of TikTok, Twitch, and YouTube Kids </w:t>
      </w:r>
      <w:r w:rsidR="00ED03B1">
        <w:t>-</w:t>
      </w:r>
      <w:hyperlink r:id="rId16" w:history="1">
        <w:r w:rsidR="00ED03B1" w:rsidRPr="007E1BF4">
          <w:rPr>
            <w:rStyle w:val="Hyperlink"/>
          </w:rPr>
          <w:t>2208.02638v1.pdf</w:t>
        </w:r>
      </w:hyperlink>
    </w:p>
    <w:p w14:paraId="4E8045CC" w14:textId="2A0287AA" w:rsidR="00C30327" w:rsidRDefault="00C30327" w:rsidP="00ED03B1">
      <w:r w:rsidRPr="00ED03B1">
        <w:t>School of Computing University of Kent, Canterbury, UK,</w:t>
      </w:r>
      <w:r>
        <w:t xml:space="preserve"> </w:t>
      </w:r>
      <w:r w:rsidRPr="00ED03B1">
        <w:t xml:space="preserve">Virginia N. L. Franqueira, Jessica A. Annor and Ozgur </w:t>
      </w:r>
      <w:proofErr w:type="spellStart"/>
      <w:r w:rsidRPr="00ED03B1">
        <w:t>Kafali</w:t>
      </w:r>
      <w:proofErr w:type="spellEnd"/>
      <w:r w:rsidRPr="00ED03B1">
        <w:t xml:space="preserve"> – 4 Aug 22</w:t>
      </w:r>
    </w:p>
    <w:p w14:paraId="23716B63" w14:textId="31ABD081" w:rsidR="00F91786" w:rsidRPr="00F91786" w:rsidRDefault="00F91786">
      <w:pPr>
        <w:rPr>
          <w:b/>
          <w:bCs/>
        </w:rPr>
      </w:pPr>
      <w:r>
        <w:rPr>
          <w:b/>
          <w:bCs/>
        </w:rPr>
        <w:t>e</w:t>
      </w:r>
      <w:r w:rsidR="00933362" w:rsidRPr="00F91786">
        <w:rPr>
          <w:b/>
          <w:bCs/>
        </w:rPr>
        <w:t xml:space="preserve">. </w:t>
      </w:r>
      <w:r w:rsidRPr="00F91786">
        <w:rPr>
          <w:b/>
          <w:bCs/>
        </w:rPr>
        <w:t xml:space="preserve">Understanding </w:t>
      </w:r>
      <w:r>
        <w:rPr>
          <w:b/>
          <w:bCs/>
        </w:rPr>
        <w:t>E</w:t>
      </w:r>
      <w:r w:rsidRPr="00F91786">
        <w:rPr>
          <w:b/>
          <w:bCs/>
        </w:rPr>
        <w:t xml:space="preserve">ngagement </w:t>
      </w:r>
      <w:r>
        <w:rPr>
          <w:b/>
          <w:bCs/>
        </w:rPr>
        <w:t>W</w:t>
      </w:r>
      <w:r w:rsidRPr="00F91786">
        <w:rPr>
          <w:b/>
          <w:bCs/>
        </w:rPr>
        <w:t xml:space="preserve">ith </w:t>
      </w:r>
      <w:r>
        <w:rPr>
          <w:b/>
          <w:bCs/>
        </w:rPr>
        <w:t>P</w:t>
      </w:r>
      <w:r w:rsidRPr="00F91786">
        <w:rPr>
          <w:b/>
          <w:bCs/>
        </w:rPr>
        <w:t xml:space="preserve">latform </w:t>
      </w:r>
      <w:r>
        <w:rPr>
          <w:b/>
          <w:bCs/>
        </w:rPr>
        <w:t>S</w:t>
      </w:r>
      <w:r w:rsidRPr="00F91786">
        <w:rPr>
          <w:b/>
          <w:bCs/>
        </w:rPr>
        <w:t xml:space="preserve">afety </w:t>
      </w:r>
      <w:r>
        <w:rPr>
          <w:b/>
          <w:bCs/>
        </w:rPr>
        <w:t>T</w:t>
      </w:r>
      <w:r w:rsidRPr="00F91786">
        <w:rPr>
          <w:b/>
          <w:bCs/>
        </w:rPr>
        <w:t xml:space="preserve">echnology </w:t>
      </w:r>
      <w:r>
        <w:rPr>
          <w:b/>
          <w:bCs/>
        </w:rPr>
        <w:t>F</w:t>
      </w:r>
      <w:r w:rsidRPr="00F91786">
        <w:rPr>
          <w:b/>
          <w:bCs/>
        </w:rPr>
        <w:t xml:space="preserve">or </w:t>
      </w:r>
      <w:r>
        <w:rPr>
          <w:b/>
          <w:bCs/>
        </w:rPr>
        <w:t>R</w:t>
      </w:r>
      <w:r w:rsidRPr="00F91786">
        <w:rPr>
          <w:b/>
          <w:bCs/>
        </w:rPr>
        <w:t>educing</w:t>
      </w:r>
      <w:r>
        <w:rPr>
          <w:b/>
          <w:bCs/>
        </w:rPr>
        <w:t xml:space="preserve"> E</w:t>
      </w:r>
      <w:r w:rsidRPr="00F91786">
        <w:rPr>
          <w:b/>
          <w:bCs/>
        </w:rPr>
        <w:t xml:space="preserve">xposure </w:t>
      </w:r>
      <w:r>
        <w:rPr>
          <w:b/>
          <w:bCs/>
        </w:rPr>
        <w:t>T</w:t>
      </w:r>
      <w:r w:rsidRPr="00F91786">
        <w:rPr>
          <w:b/>
          <w:bCs/>
        </w:rPr>
        <w:t xml:space="preserve">o </w:t>
      </w:r>
      <w:r>
        <w:rPr>
          <w:b/>
          <w:bCs/>
        </w:rPr>
        <w:t>O</w:t>
      </w:r>
      <w:r w:rsidRPr="00F91786">
        <w:rPr>
          <w:b/>
          <w:bCs/>
        </w:rPr>
        <w:t xml:space="preserve">nline </w:t>
      </w:r>
      <w:r>
        <w:rPr>
          <w:b/>
          <w:bCs/>
        </w:rPr>
        <w:t>H</w:t>
      </w:r>
      <w:r w:rsidRPr="00F91786">
        <w:rPr>
          <w:b/>
          <w:bCs/>
        </w:rPr>
        <w:t>arms</w:t>
      </w:r>
    </w:p>
    <w:p w14:paraId="015D15E9" w14:textId="63CBFB37" w:rsidR="006B66B1" w:rsidRDefault="00933362">
      <w:r w:rsidRPr="00933362">
        <w:t>Public Policy Programme, The Alan Turing Institute</w:t>
      </w:r>
      <w:r>
        <w:t xml:space="preserve"> and </w:t>
      </w:r>
      <w:r w:rsidRPr="00933362">
        <w:t>Oxford Internet Institute, University of Oxford</w:t>
      </w:r>
      <w:r w:rsidR="001A0B85">
        <w:t xml:space="preserve"> - </w:t>
      </w:r>
      <w:r w:rsidR="001A0B85" w:rsidRPr="001A0B85">
        <w:t>Jonathan Bright</w:t>
      </w:r>
      <w:r w:rsidR="001A0B85">
        <w:t>,</w:t>
      </w:r>
      <w:r w:rsidR="001A0B85" w:rsidRPr="001A0B85">
        <w:t xml:space="preserve"> Florence E. Enock</w:t>
      </w:r>
      <w:r w:rsidR="001A0B85">
        <w:t>,</w:t>
      </w:r>
      <w:r w:rsidR="001A0B85" w:rsidRPr="001A0B85">
        <w:t xml:space="preserve"> Helen Z. Margetts, Pica Johansson</w:t>
      </w:r>
      <w:r w:rsidR="001A0B85">
        <w:t>,</w:t>
      </w:r>
      <w:r w:rsidR="001A0B85" w:rsidRPr="001A0B85">
        <w:t xml:space="preserve"> Francesca Stevens</w:t>
      </w:r>
      <w:r w:rsidR="001A0B85">
        <w:t xml:space="preserve"> – 3 Jan 24</w:t>
      </w:r>
    </w:p>
    <w:p w14:paraId="08CC839B" w14:textId="145E137D" w:rsidR="001C0A8A" w:rsidRDefault="001A0B85">
      <w:hyperlink r:id="rId17" w:history="1">
        <w:r w:rsidRPr="001A0B85">
          <w:rPr>
            <w:rStyle w:val="Hyperlink"/>
          </w:rPr>
          <w:t>2401.01796v1.pdf</w:t>
        </w:r>
      </w:hyperlink>
    </w:p>
    <w:p w14:paraId="2302A283" w14:textId="426B305C" w:rsidR="00F91786" w:rsidRPr="00F91786" w:rsidRDefault="00F91786" w:rsidP="00F91786">
      <w:pPr>
        <w:rPr>
          <w:b/>
          <w:bCs/>
        </w:rPr>
      </w:pPr>
      <w:r>
        <w:rPr>
          <w:b/>
          <w:bCs/>
        </w:rPr>
        <w:lastRenderedPageBreak/>
        <w:t>f</w:t>
      </w:r>
      <w:r w:rsidR="00070A7C" w:rsidRPr="00F91786">
        <w:rPr>
          <w:b/>
          <w:bCs/>
        </w:rPr>
        <w:t xml:space="preserve">. </w:t>
      </w:r>
      <w:r w:rsidRPr="00F91786">
        <w:rPr>
          <w:b/>
          <w:bCs/>
        </w:rPr>
        <w:t xml:space="preserve">‘We wanted to change the norm on smartphone use’: grassroots campaigners on a phone-free childhood’ </w:t>
      </w:r>
    </w:p>
    <w:p w14:paraId="03565B8B" w14:textId="37214C37" w:rsidR="00F91786" w:rsidRDefault="00F91786" w:rsidP="00070A7C"/>
    <w:p w14:paraId="43653C7A" w14:textId="1DB7632E" w:rsidR="00070A7C" w:rsidRPr="00F6147E" w:rsidRDefault="00F6147E" w:rsidP="00070A7C">
      <w:hyperlink r:id="rId18" w:history="1">
        <w:r w:rsidRPr="00F3434C">
          <w:rPr>
            <w:rStyle w:val="Hyperlink"/>
          </w:rPr>
          <w:t>https://www.theguardian.com/lifeandstyle/article/2024/jun/30/we-wanted-to-change-the-norm-on-smartphone-use-grassroots-campaigners-on-a-phone-free-childhood</w:t>
        </w:r>
      </w:hyperlink>
    </w:p>
    <w:p w14:paraId="387F0793" w14:textId="169C4FEB" w:rsidR="00F91786" w:rsidRPr="00070A7C" w:rsidRDefault="00F91786" w:rsidP="00F91786">
      <w:r>
        <w:t xml:space="preserve">The Guardian – Alex </w:t>
      </w:r>
      <w:proofErr w:type="spellStart"/>
      <w:r>
        <w:t>Moxhakis</w:t>
      </w:r>
      <w:proofErr w:type="spellEnd"/>
      <w:r>
        <w:t>, 30 Jun 24</w:t>
      </w:r>
    </w:p>
    <w:p w14:paraId="30F4B35E" w14:textId="77777777" w:rsidR="00070A7C" w:rsidRDefault="00070A7C"/>
    <w:p w14:paraId="52399F0D" w14:textId="77777777" w:rsidR="00CE264F" w:rsidRDefault="00CE264F"/>
    <w:p w14:paraId="5D73CD16" w14:textId="77777777" w:rsidR="00CE264F" w:rsidRDefault="00CE264F"/>
    <w:p w14:paraId="27685C12" w14:textId="77777777" w:rsidR="00CE264F" w:rsidRDefault="00CE264F"/>
    <w:p w14:paraId="5AB9A8B5" w14:textId="77777777" w:rsidR="00CE264F" w:rsidRDefault="00CE264F"/>
    <w:p w14:paraId="104E8926" w14:textId="77777777" w:rsidR="00CE264F" w:rsidRDefault="00CE264F"/>
    <w:p w14:paraId="2A8A69BA" w14:textId="77777777" w:rsidR="00CE264F" w:rsidRDefault="00CE264F"/>
    <w:p w14:paraId="70D17C59" w14:textId="77777777" w:rsidR="00CE264F" w:rsidRDefault="00CE264F"/>
    <w:p w14:paraId="1DEFEE58" w14:textId="77777777" w:rsidR="00CE264F" w:rsidRDefault="00CE264F"/>
    <w:p w14:paraId="06542248" w14:textId="77777777" w:rsidR="00CE264F" w:rsidRDefault="00CE264F"/>
    <w:p w14:paraId="62391576" w14:textId="77777777" w:rsidR="00CE264F" w:rsidRDefault="00CE264F"/>
    <w:p w14:paraId="6F344EB8" w14:textId="77777777" w:rsidR="00CE264F" w:rsidRDefault="00CE264F"/>
    <w:p w14:paraId="1E53A263" w14:textId="77777777" w:rsidR="00CE264F" w:rsidRDefault="00CE264F"/>
    <w:p w14:paraId="7950B9D8" w14:textId="77777777" w:rsidR="00CE264F" w:rsidRDefault="00CE264F"/>
    <w:p w14:paraId="178BD3A6" w14:textId="77777777" w:rsidR="00CE264F" w:rsidRDefault="00CE264F"/>
    <w:p w14:paraId="32A86002" w14:textId="77777777" w:rsidR="00CE264F" w:rsidRDefault="00CE264F"/>
    <w:p w14:paraId="148A3DEA" w14:textId="77777777" w:rsidR="00CE264F" w:rsidRDefault="00CE264F"/>
    <w:p w14:paraId="482F882C" w14:textId="77777777" w:rsidR="00CE264F" w:rsidRDefault="00CE264F"/>
    <w:p w14:paraId="12392427" w14:textId="77777777" w:rsidR="00CE264F" w:rsidRDefault="00CE264F"/>
    <w:p w14:paraId="0FC6A2A5" w14:textId="77777777" w:rsidR="00CE264F" w:rsidRDefault="00CE264F"/>
    <w:p w14:paraId="6F1EC6C3" w14:textId="77777777" w:rsidR="00CE264F" w:rsidRDefault="00CE264F"/>
    <w:p w14:paraId="6BDFC905" w14:textId="77777777" w:rsidR="00CE264F" w:rsidRDefault="00CE264F"/>
    <w:p w14:paraId="5A7544D6" w14:textId="77777777" w:rsidR="00CE264F" w:rsidRDefault="00CE264F"/>
    <w:p w14:paraId="02EF37D5" w14:textId="1C0957D7" w:rsidR="000C0EDB" w:rsidRDefault="000C0EDB" w:rsidP="000C0EDB">
      <w:pPr>
        <w:numPr>
          <w:ilvl w:val="0"/>
          <w:numId w:val="28"/>
        </w:numPr>
        <w:rPr>
          <w:b/>
          <w:bCs/>
        </w:rPr>
      </w:pPr>
      <w:r w:rsidRPr="0088111E">
        <w:rPr>
          <w:b/>
          <w:bCs/>
        </w:rPr>
        <w:lastRenderedPageBreak/>
        <w:t>LOGIN</w:t>
      </w:r>
      <w:r w:rsidR="003943A3">
        <w:rPr>
          <w:b/>
          <w:bCs/>
        </w:rPr>
        <w:t xml:space="preserve"> </w:t>
      </w:r>
    </w:p>
    <w:p w14:paraId="2B7BB6F8" w14:textId="4C5C6E93" w:rsidR="003943A3" w:rsidRDefault="003943A3" w:rsidP="003943A3">
      <w:pPr>
        <w:rPr>
          <w:b/>
          <w:bCs/>
        </w:rPr>
      </w:pPr>
      <w:r>
        <w:rPr>
          <w:noProof/>
        </w:rPr>
        <w:drawing>
          <wp:inline distT="0" distB="0" distL="0" distR="0" wp14:anchorId="110AE063" wp14:editId="657A8B3C">
            <wp:extent cx="1749688" cy="2645402"/>
            <wp:effectExtent l="0" t="0" r="3175" b="3175"/>
            <wp:docPr id="2" name="Picture 1" descr="A screenshot of a login form&#10;&#10;AI-generated content may be incorrect.">
              <a:extLst xmlns:a="http://schemas.openxmlformats.org/drawingml/2006/main">
                <a:ext uri="{FF2B5EF4-FFF2-40B4-BE49-F238E27FC236}">
                  <a16:creationId xmlns:a16="http://schemas.microsoft.com/office/drawing/2014/main" id="{19913922-7DEE-E2F2-4ECE-1CE03BEDDD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login form&#10;&#10;AI-generated content may be incorrect.">
                      <a:extLst>
                        <a:ext uri="{FF2B5EF4-FFF2-40B4-BE49-F238E27FC236}">
                          <a16:creationId xmlns:a16="http://schemas.microsoft.com/office/drawing/2014/main" id="{19913922-7DEE-E2F2-4ECE-1CE03BEDDD21}"/>
                        </a:ext>
                      </a:extLst>
                    </pic:cNvPr>
                    <pic:cNvPicPr>
                      <a:picLocks noChangeAspect="1"/>
                    </pic:cNvPicPr>
                  </pic:nvPicPr>
                  <pic:blipFill>
                    <a:blip r:embed="rId19"/>
                    <a:stretch>
                      <a:fillRect/>
                    </a:stretch>
                  </pic:blipFill>
                  <pic:spPr>
                    <a:xfrm>
                      <a:off x="0" y="0"/>
                      <a:ext cx="1749688" cy="2645402"/>
                    </a:xfrm>
                    <a:prstGeom prst="rect">
                      <a:avLst/>
                    </a:prstGeom>
                  </pic:spPr>
                </pic:pic>
              </a:graphicData>
            </a:graphic>
          </wp:inline>
        </w:drawing>
      </w:r>
    </w:p>
    <w:p w14:paraId="10934079" w14:textId="77777777" w:rsidR="00CE264F" w:rsidRDefault="00CE264F" w:rsidP="003943A3">
      <w:pPr>
        <w:rPr>
          <w:b/>
          <w:bCs/>
        </w:rPr>
      </w:pPr>
    </w:p>
    <w:p w14:paraId="08975DA2" w14:textId="77777777" w:rsidR="006876EE" w:rsidRDefault="006876EE" w:rsidP="003943A3">
      <w:pPr>
        <w:rPr>
          <w:b/>
          <w:bCs/>
        </w:rPr>
      </w:pPr>
    </w:p>
    <w:p w14:paraId="54819211" w14:textId="77777777" w:rsidR="006876EE" w:rsidRDefault="006876EE" w:rsidP="003943A3">
      <w:pPr>
        <w:rPr>
          <w:b/>
          <w:bCs/>
        </w:rPr>
      </w:pPr>
    </w:p>
    <w:p w14:paraId="2D2BEEA3" w14:textId="77777777" w:rsidR="006876EE" w:rsidRPr="0088111E" w:rsidRDefault="006876EE" w:rsidP="003943A3">
      <w:pPr>
        <w:rPr>
          <w:b/>
          <w:bCs/>
        </w:rPr>
      </w:pPr>
    </w:p>
    <w:p w14:paraId="2E3D962F" w14:textId="77777777" w:rsidR="000C0EDB" w:rsidRDefault="000C0EDB" w:rsidP="000C0EDB">
      <w:pPr>
        <w:numPr>
          <w:ilvl w:val="0"/>
          <w:numId w:val="28"/>
        </w:numPr>
        <w:rPr>
          <w:b/>
          <w:bCs/>
        </w:rPr>
      </w:pPr>
      <w:r w:rsidRPr="0088111E">
        <w:rPr>
          <w:b/>
          <w:bCs/>
        </w:rPr>
        <w:t>REGISTER</w:t>
      </w:r>
    </w:p>
    <w:p w14:paraId="0E8BF215" w14:textId="21DEE805" w:rsidR="003943A3" w:rsidRDefault="003943A3" w:rsidP="003943A3">
      <w:pPr>
        <w:rPr>
          <w:b/>
          <w:bCs/>
        </w:rPr>
      </w:pPr>
      <w:r>
        <w:rPr>
          <w:noProof/>
        </w:rPr>
        <w:drawing>
          <wp:inline distT="0" distB="0" distL="0" distR="0" wp14:anchorId="7F77CB9F" wp14:editId="662CC691">
            <wp:extent cx="1749688" cy="2645402"/>
            <wp:effectExtent l="0" t="0" r="3175" b="3175"/>
            <wp:docPr id="2055684733" name="Picture 1" descr="A screenshot of a login form&#10;&#10;AI-generated content may be incorrect.">
              <a:extLst xmlns:a="http://schemas.openxmlformats.org/drawingml/2006/main">
                <a:ext uri="{FF2B5EF4-FFF2-40B4-BE49-F238E27FC236}">
                  <a16:creationId xmlns:a16="http://schemas.microsoft.com/office/drawing/2014/main" id="{19913922-7DEE-E2F2-4ECE-1CE03BEDDD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684733" name="Picture 1" descr="A screenshot of a login form&#10;&#10;AI-generated content may be incorrect.">
                      <a:extLst>
                        <a:ext uri="{FF2B5EF4-FFF2-40B4-BE49-F238E27FC236}">
                          <a16:creationId xmlns:a16="http://schemas.microsoft.com/office/drawing/2014/main" id="{19913922-7DEE-E2F2-4ECE-1CE03BEDDD21}"/>
                        </a:ext>
                      </a:extLst>
                    </pic:cNvPr>
                    <pic:cNvPicPr>
                      <a:picLocks noChangeAspect="1"/>
                    </pic:cNvPicPr>
                  </pic:nvPicPr>
                  <pic:blipFill>
                    <a:blip r:embed="rId19"/>
                    <a:stretch>
                      <a:fillRect/>
                    </a:stretch>
                  </pic:blipFill>
                  <pic:spPr>
                    <a:xfrm>
                      <a:off x="0" y="0"/>
                      <a:ext cx="1749688" cy="2645402"/>
                    </a:xfrm>
                    <a:prstGeom prst="rect">
                      <a:avLst/>
                    </a:prstGeom>
                  </pic:spPr>
                </pic:pic>
              </a:graphicData>
            </a:graphic>
          </wp:inline>
        </w:drawing>
      </w:r>
    </w:p>
    <w:p w14:paraId="056F969C" w14:textId="77777777" w:rsidR="00CE264F" w:rsidRDefault="00CE264F" w:rsidP="003943A3">
      <w:pPr>
        <w:rPr>
          <w:b/>
          <w:bCs/>
        </w:rPr>
      </w:pPr>
    </w:p>
    <w:p w14:paraId="610ADE4A" w14:textId="77777777" w:rsidR="00CE264F" w:rsidRDefault="00CE264F" w:rsidP="003943A3">
      <w:pPr>
        <w:rPr>
          <w:b/>
          <w:bCs/>
        </w:rPr>
      </w:pPr>
    </w:p>
    <w:p w14:paraId="5C29F150" w14:textId="77777777" w:rsidR="00CE264F" w:rsidRDefault="00CE264F" w:rsidP="003943A3">
      <w:pPr>
        <w:rPr>
          <w:b/>
          <w:bCs/>
        </w:rPr>
      </w:pPr>
    </w:p>
    <w:p w14:paraId="5F18018A" w14:textId="77777777" w:rsidR="006876EE" w:rsidRPr="0088111E" w:rsidRDefault="006876EE" w:rsidP="003943A3">
      <w:pPr>
        <w:rPr>
          <w:b/>
          <w:bCs/>
        </w:rPr>
      </w:pPr>
    </w:p>
    <w:p w14:paraId="0BB75E93" w14:textId="77777777" w:rsidR="000C0EDB" w:rsidRDefault="000C0EDB" w:rsidP="000C0EDB">
      <w:pPr>
        <w:numPr>
          <w:ilvl w:val="0"/>
          <w:numId w:val="28"/>
        </w:numPr>
        <w:rPr>
          <w:b/>
          <w:bCs/>
        </w:rPr>
      </w:pPr>
      <w:r w:rsidRPr="0088111E">
        <w:rPr>
          <w:b/>
          <w:bCs/>
        </w:rPr>
        <w:lastRenderedPageBreak/>
        <w:t>DONATE</w:t>
      </w:r>
    </w:p>
    <w:p w14:paraId="405EFF1F" w14:textId="66C6687E" w:rsidR="006876EE" w:rsidRDefault="006876EE" w:rsidP="006876EE">
      <w:pPr>
        <w:rPr>
          <w:b/>
          <w:bCs/>
        </w:rPr>
      </w:pPr>
      <w:r>
        <w:rPr>
          <w:noProof/>
        </w:rPr>
        <w:drawing>
          <wp:inline distT="0" distB="0" distL="0" distR="0" wp14:anchorId="64A39478" wp14:editId="23CA7E8A">
            <wp:extent cx="4231581" cy="994646"/>
            <wp:effectExtent l="0" t="0" r="0" b="0"/>
            <wp:docPr id="4" name="Picture 3" descr="A black rectangular object with a white border&#10;&#10;AI-generated content may be incorrect.">
              <a:extLst xmlns:a="http://schemas.openxmlformats.org/drawingml/2006/main">
                <a:ext uri="{FF2B5EF4-FFF2-40B4-BE49-F238E27FC236}">
                  <a16:creationId xmlns:a16="http://schemas.microsoft.com/office/drawing/2014/main" id="{E2DB36BF-45DE-2ED6-8C44-45464CBC97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black rectangular object with a white border&#10;&#10;AI-generated content may be incorrect.">
                      <a:extLst>
                        <a:ext uri="{FF2B5EF4-FFF2-40B4-BE49-F238E27FC236}">
                          <a16:creationId xmlns:a16="http://schemas.microsoft.com/office/drawing/2014/main" id="{E2DB36BF-45DE-2ED6-8C44-45464CBC9740}"/>
                        </a:ext>
                      </a:extLst>
                    </pic:cNvPr>
                    <pic:cNvPicPr>
                      <a:picLocks noChangeAspect="1"/>
                    </pic:cNvPicPr>
                  </pic:nvPicPr>
                  <pic:blipFill>
                    <a:blip r:embed="rId20"/>
                    <a:stretch>
                      <a:fillRect/>
                    </a:stretch>
                  </pic:blipFill>
                  <pic:spPr>
                    <a:xfrm>
                      <a:off x="0" y="0"/>
                      <a:ext cx="4231581" cy="994646"/>
                    </a:xfrm>
                    <a:prstGeom prst="rect">
                      <a:avLst/>
                    </a:prstGeom>
                  </pic:spPr>
                </pic:pic>
              </a:graphicData>
            </a:graphic>
          </wp:inline>
        </w:drawing>
      </w:r>
    </w:p>
    <w:p w14:paraId="1A9ECC63" w14:textId="3F30C7BB" w:rsidR="003943A3" w:rsidRPr="0088111E" w:rsidRDefault="00CE264F" w:rsidP="00CE264F">
      <w:pPr>
        <w:ind w:left="720"/>
        <w:rPr>
          <w:b/>
          <w:bCs/>
        </w:rPr>
      </w:pPr>
      <w:r w:rsidRPr="00CE264F">
        <w:rPr>
          <w:b/>
          <w:bCs/>
        </w:rPr>
        <w:drawing>
          <wp:inline distT="0" distB="0" distL="0" distR="0" wp14:anchorId="4D6B26A7" wp14:editId="54269059">
            <wp:extent cx="1187511" cy="3702240"/>
            <wp:effectExtent l="0" t="0" r="0" b="0"/>
            <wp:docPr id="1422612190"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612190" name="Picture 1" descr="A screenshot of a phone&#10;&#10;AI-generated content may be incorrect."/>
                    <pic:cNvPicPr/>
                  </pic:nvPicPr>
                  <pic:blipFill>
                    <a:blip r:embed="rId21"/>
                    <a:stretch>
                      <a:fillRect/>
                    </a:stretch>
                  </pic:blipFill>
                  <pic:spPr>
                    <a:xfrm>
                      <a:off x="0" y="0"/>
                      <a:ext cx="1187511" cy="3702240"/>
                    </a:xfrm>
                    <a:prstGeom prst="rect">
                      <a:avLst/>
                    </a:prstGeom>
                  </pic:spPr>
                </pic:pic>
              </a:graphicData>
            </a:graphic>
          </wp:inline>
        </w:drawing>
      </w:r>
    </w:p>
    <w:p w14:paraId="459ECB14" w14:textId="46E1A4F5" w:rsidR="001A0B85" w:rsidRPr="00ED03B1" w:rsidRDefault="001A0B85"/>
    <w:sectPr w:rsidR="001A0B85" w:rsidRPr="00ED0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B18A2"/>
    <w:multiLevelType w:val="hybridMultilevel"/>
    <w:tmpl w:val="904C49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557692"/>
    <w:multiLevelType w:val="multilevel"/>
    <w:tmpl w:val="3EE89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030466"/>
    <w:multiLevelType w:val="hybridMultilevel"/>
    <w:tmpl w:val="AD763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2B41DA"/>
    <w:multiLevelType w:val="multilevel"/>
    <w:tmpl w:val="9EC21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06A9B"/>
    <w:multiLevelType w:val="multilevel"/>
    <w:tmpl w:val="9EC21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C274C"/>
    <w:multiLevelType w:val="multilevel"/>
    <w:tmpl w:val="2CA89E76"/>
    <w:lvl w:ilvl="0">
      <w:start w:val="1"/>
      <w:numFmt w:val="upperLetter"/>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A5E75"/>
    <w:multiLevelType w:val="hybridMultilevel"/>
    <w:tmpl w:val="3F2247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1F188D"/>
    <w:multiLevelType w:val="multilevel"/>
    <w:tmpl w:val="9EC21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5214C"/>
    <w:multiLevelType w:val="multilevel"/>
    <w:tmpl w:val="134C9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AB76ED"/>
    <w:multiLevelType w:val="multilevel"/>
    <w:tmpl w:val="9EC21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F87C52"/>
    <w:multiLevelType w:val="hybridMultilevel"/>
    <w:tmpl w:val="D2E2B8C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A00040"/>
    <w:multiLevelType w:val="multilevel"/>
    <w:tmpl w:val="9EC21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D55258"/>
    <w:multiLevelType w:val="hybridMultilevel"/>
    <w:tmpl w:val="1E44928A"/>
    <w:lvl w:ilvl="0" w:tplc="08090015">
      <w:start w:val="5"/>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B026BEF"/>
    <w:multiLevelType w:val="multilevel"/>
    <w:tmpl w:val="F3F45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2D65D8"/>
    <w:multiLevelType w:val="hybridMultilevel"/>
    <w:tmpl w:val="EB98D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3A2A43"/>
    <w:multiLevelType w:val="multilevel"/>
    <w:tmpl w:val="9EC21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68144C"/>
    <w:multiLevelType w:val="multilevel"/>
    <w:tmpl w:val="9B1CF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E84F08"/>
    <w:multiLevelType w:val="multilevel"/>
    <w:tmpl w:val="9EC21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645347"/>
    <w:multiLevelType w:val="multilevel"/>
    <w:tmpl w:val="518CB9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7"/>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594192"/>
    <w:multiLevelType w:val="multilevel"/>
    <w:tmpl w:val="9EC21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183EFC"/>
    <w:multiLevelType w:val="hybridMultilevel"/>
    <w:tmpl w:val="0CBCFFA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7BF7501"/>
    <w:multiLevelType w:val="multilevel"/>
    <w:tmpl w:val="D1380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AA07AD6"/>
    <w:multiLevelType w:val="multilevel"/>
    <w:tmpl w:val="9EC21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444F53"/>
    <w:multiLevelType w:val="multilevel"/>
    <w:tmpl w:val="E99A7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E31306"/>
    <w:multiLevelType w:val="multilevel"/>
    <w:tmpl w:val="FC40A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5A7FE6"/>
    <w:multiLevelType w:val="multilevel"/>
    <w:tmpl w:val="9EC21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557911"/>
    <w:multiLevelType w:val="hybridMultilevel"/>
    <w:tmpl w:val="50F080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E7C2BCC"/>
    <w:multiLevelType w:val="multilevel"/>
    <w:tmpl w:val="9EC21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2028872">
    <w:abstractNumId w:val="24"/>
  </w:num>
  <w:num w:numId="2" w16cid:durableId="556821294">
    <w:abstractNumId w:val="16"/>
  </w:num>
  <w:num w:numId="3" w16cid:durableId="1930504587">
    <w:abstractNumId w:val="13"/>
  </w:num>
  <w:num w:numId="4" w16cid:durableId="1428042237">
    <w:abstractNumId w:val="8"/>
  </w:num>
  <w:num w:numId="5" w16cid:durableId="1964076075">
    <w:abstractNumId w:val="20"/>
  </w:num>
  <w:num w:numId="6" w16cid:durableId="902830350">
    <w:abstractNumId w:val="23"/>
  </w:num>
  <w:num w:numId="7" w16cid:durableId="1063722427">
    <w:abstractNumId w:val="18"/>
  </w:num>
  <w:num w:numId="8" w16cid:durableId="30767413">
    <w:abstractNumId w:val="0"/>
  </w:num>
  <w:num w:numId="9" w16cid:durableId="2009408317">
    <w:abstractNumId w:val="1"/>
  </w:num>
  <w:num w:numId="10" w16cid:durableId="1661080380">
    <w:abstractNumId w:val="12"/>
  </w:num>
  <w:num w:numId="11" w16cid:durableId="1325206113">
    <w:abstractNumId w:val="11"/>
  </w:num>
  <w:num w:numId="12" w16cid:durableId="799880473">
    <w:abstractNumId w:val="21"/>
  </w:num>
  <w:num w:numId="13" w16cid:durableId="283728697">
    <w:abstractNumId w:val="2"/>
  </w:num>
  <w:num w:numId="14" w16cid:durableId="402214690">
    <w:abstractNumId w:val="6"/>
  </w:num>
  <w:num w:numId="15" w16cid:durableId="1120801624">
    <w:abstractNumId w:val="14"/>
  </w:num>
  <w:num w:numId="16" w16cid:durableId="2144694066">
    <w:abstractNumId w:val="26"/>
  </w:num>
  <w:num w:numId="17" w16cid:durableId="1907254645">
    <w:abstractNumId w:val="27"/>
  </w:num>
  <w:num w:numId="18" w16cid:durableId="282425338">
    <w:abstractNumId w:val="3"/>
  </w:num>
  <w:num w:numId="19" w16cid:durableId="77993485">
    <w:abstractNumId w:val="7"/>
  </w:num>
  <w:num w:numId="20" w16cid:durableId="1763793624">
    <w:abstractNumId w:val="19"/>
  </w:num>
  <w:num w:numId="21" w16cid:durableId="1999114237">
    <w:abstractNumId w:val="4"/>
  </w:num>
  <w:num w:numId="22" w16cid:durableId="387803238">
    <w:abstractNumId w:val="17"/>
  </w:num>
  <w:num w:numId="23" w16cid:durableId="109472021">
    <w:abstractNumId w:val="9"/>
  </w:num>
  <w:num w:numId="24" w16cid:durableId="1992828468">
    <w:abstractNumId w:val="22"/>
  </w:num>
  <w:num w:numId="25" w16cid:durableId="1811631992">
    <w:abstractNumId w:val="25"/>
  </w:num>
  <w:num w:numId="26" w16cid:durableId="560561739">
    <w:abstractNumId w:val="10"/>
  </w:num>
  <w:num w:numId="27" w16cid:durableId="465582594">
    <w:abstractNumId w:val="5"/>
  </w:num>
  <w:num w:numId="28" w16cid:durableId="91219740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808"/>
    <w:rsid w:val="000136DF"/>
    <w:rsid w:val="00055072"/>
    <w:rsid w:val="00064420"/>
    <w:rsid w:val="00070A7C"/>
    <w:rsid w:val="00093553"/>
    <w:rsid w:val="000C0EDB"/>
    <w:rsid w:val="00132AEF"/>
    <w:rsid w:val="00132FC0"/>
    <w:rsid w:val="00142429"/>
    <w:rsid w:val="0015443B"/>
    <w:rsid w:val="001571F3"/>
    <w:rsid w:val="00167B7A"/>
    <w:rsid w:val="001733D1"/>
    <w:rsid w:val="001A0B85"/>
    <w:rsid w:val="001C0A8A"/>
    <w:rsid w:val="001F72EB"/>
    <w:rsid w:val="00211049"/>
    <w:rsid w:val="00230D9C"/>
    <w:rsid w:val="002405D0"/>
    <w:rsid w:val="00242DAC"/>
    <w:rsid w:val="00252558"/>
    <w:rsid w:val="00262969"/>
    <w:rsid w:val="0029535E"/>
    <w:rsid w:val="002E3808"/>
    <w:rsid w:val="0030680A"/>
    <w:rsid w:val="003734EB"/>
    <w:rsid w:val="00391DB3"/>
    <w:rsid w:val="003943A3"/>
    <w:rsid w:val="004139E0"/>
    <w:rsid w:val="0042231F"/>
    <w:rsid w:val="004308AD"/>
    <w:rsid w:val="00471368"/>
    <w:rsid w:val="0047673D"/>
    <w:rsid w:val="00483983"/>
    <w:rsid w:val="004938EA"/>
    <w:rsid w:val="00497246"/>
    <w:rsid w:val="004A6686"/>
    <w:rsid w:val="004E524A"/>
    <w:rsid w:val="005300BD"/>
    <w:rsid w:val="00545706"/>
    <w:rsid w:val="00563BD9"/>
    <w:rsid w:val="00570B81"/>
    <w:rsid w:val="0057540D"/>
    <w:rsid w:val="005802B3"/>
    <w:rsid w:val="00597C5C"/>
    <w:rsid w:val="005D0DE0"/>
    <w:rsid w:val="005E0BDB"/>
    <w:rsid w:val="00641861"/>
    <w:rsid w:val="00671298"/>
    <w:rsid w:val="006876EE"/>
    <w:rsid w:val="006B66B1"/>
    <w:rsid w:val="006C511B"/>
    <w:rsid w:val="00715A64"/>
    <w:rsid w:val="00752729"/>
    <w:rsid w:val="00763FFC"/>
    <w:rsid w:val="007703C0"/>
    <w:rsid w:val="0078186E"/>
    <w:rsid w:val="00794764"/>
    <w:rsid w:val="007C7035"/>
    <w:rsid w:val="007E1BF4"/>
    <w:rsid w:val="0081645F"/>
    <w:rsid w:val="008522E5"/>
    <w:rsid w:val="00870B71"/>
    <w:rsid w:val="00891345"/>
    <w:rsid w:val="0089604F"/>
    <w:rsid w:val="008E6115"/>
    <w:rsid w:val="0092668A"/>
    <w:rsid w:val="00933362"/>
    <w:rsid w:val="00952B1C"/>
    <w:rsid w:val="009821DD"/>
    <w:rsid w:val="009A57F4"/>
    <w:rsid w:val="00A16DF6"/>
    <w:rsid w:val="00A4611D"/>
    <w:rsid w:val="00A51E87"/>
    <w:rsid w:val="00A7527E"/>
    <w:rsid w:val="00AA5998"/>
    <w:rsid w:val="00AB0D0C"/>
    <w:rsid w:val="00AE299C"/>
    <w:rsid w:val="00B151F6"/>
    <w:rsid w:val="00B26BFA"/>
    <w:rsid w:val="00B8380C"/>
    <w:rsid w:val="00B84725"/>
    <w:rsid w:val="00B91D37"/>
    <w:rsid w:val="00BB7D3F"/>
    <w:rsid w:val="00C03B54"/>
    <w:rsid w:val="00C0551E"/>
    <w:rsid w:val="00C06D14"/>
    <w:rsid w:val="00C156A2"/>
    <w:rsid w:val="00C30327"/>
    <w:rsid w:val="00C50092"/>
    <w:rsid w:val="00CC13B4"/>
    <w:rsid w:val="00CD0DDB"/>
    <w:rsid w:val="00CE264F"/>
    <w:rsid w:val="00CE2895"/>
    <w:rsid w:val="00CE3DF7"/>
    <w:rsid w:val="00CE5DEA"/>
    <w:rsid w:val="00D25609"/>
    <w:rsid w:val="00D34504"/>
    <w:rsid w:val="00D5056F"/>
    <w:rsid w:val="00D51AAF"/>
    <w:rsid w:val="00D53B11"/>
    <w:rsid w:val="00DA5BF8"/>
    <w:rsid w:val="00DC0A3D"/>
    <w:rsid w:val="00DD15DB"/>
    <w:rsid w:val="00E616A2"/>
    <w:rsid w:val="00E738C3"/>
    <w:rsid w:val="00E7779F"/>
    <w:rsid w:val="00E87F90"/>
    <w:rsid w:val="00EB2282"/>
    <w:rsid w:val="00ED03B1"/>
    <w:rsid w:val="00EE2098"/>
    <w:rsid w:val="00F22ED0"/>
    <w:rsid w:val="00F24BC2"/>
    <w:rsid w:val="00F447C7"/>
    <w:rsid w:val="00F6147E"/>
    <w:rsid w:val="00F81257"/>
    <w:rsid w:val="00F86C9A"/>
    <w:rsid w:val="00F91786"/>
    <w:rsid w:val="00FB6F5C"/>
    <w:rsid w:val="00FD02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171B"/>
  <w15:chartTrackingRefBased/>
  <w15:docId w15:val="{3992E133-CD30-472A-904F-DD34291AA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8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38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38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38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38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38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8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8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8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8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38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38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38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38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38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8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8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808"/>
    <w:rPr>
      <w:rFonts w:eastAsiaTheme="majorEastAsia" w:cstheme="majorBidi"/>
      <w:color w:val="272727" w:themeColor="text1" w:themeTint="D8"/>
    </w:rPr>
  </w:style>
  <w:style w:type="paragraph" w:styleId="Title">
    <w:name w:val="Title"/>
    <w:basedOn w:val="Normal"/>
    <w:next w:val="Normal"/>
    <w:link w:val="TitleChar"/>
    <w:uiPriority w:val="10"/>
    <w:qFormat/>
    <w:rsid w:val="002E38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8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8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8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808"/>
    <w:pPr>
      <w:spacing w:before="160"/>
      <w:jc w:val="center"/>
    </w:pPr>
    <w:rPr>
      <w:i/>
      <w:iCs/>
      <w:color w:val="404040" w:themeColor="text1" w:themeTint="BF"/>
    </w:rPr>
  </w:style>
  <w:style w:type="character" w:customStyle="1" w:styleId="QuoteChar">
    <w:name w:val="Quote Char"/>
    <w:basedOn w:val="DefaultParagraphFont"/>
    <w:link w:val="Quote"/>
    <w:uiPriority w:val="29"/>
    <w:rsid w:val="002E3808"/>
    <w:rPr>
      <w:i/>
      <w:iCs/>
      <w:color w:val="404040" w:themeColor="text1" w:themeTint="BF"/>
    </w:rPr>
  </w:style>
  <w:style w:type="paragraph" w:styleId="ListParagraph">
    <w:name w:val="List Paragraph"/>
    <w:basedOn w:val="Normal"/>
    <w:uiPriority w:val="34"/>
    <w:qFormat/>
    <w:rsid w:val="002E3808"/>
    <w:pPr>
      <w:ind w:left="720"/>
      <w:contextualSpacing/>
    </w:pPr>
  </w:style>
  <w:style w:type="character" w:styleId="IntenseEmphasis">
    <w:name w:val="Intense Emphasis"/>
    <w:basedOn w:val="DefaultParagraphFont"/>
    <w:uiPriority w:val="21"/>
    <w:qFormat/>
    <w:rsid w:val="002E3808"/>
    <w:rPr>
      <w:i/>
      <w:iCs/>
      <w:color w:val="0F4761" w:themeColor="accent1" w:themeShade="BF"/>
    </w:rPr>
  </w:style>
  <w:style w:type="paragraph" w:styleId="IntenseQuote">
    <w:name w:val="Intense Quote"/>
    <w:basedOn w:val="Normal"/>
    <w:next w:val="Normal"/>
    <w:link w:val="IntenseQuoteChar"/>
    <w:uiPriority w:val="30"/>
    <w:qFormat/>
    <w:rsid w:val="002E38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3808"/>
    <w:rPr>
      <w:i/>
      <w:iCs/>
      <w:color w:val="0F4761" w:themeColor="accent1" w:themeShade="BF"/>
    </w:rPr>
  </w:style>
  <w:style w:type="character" w:styleId="IntenseReference">
    <w:name w:val="Intense Reference"/>
    <w:basedOn w:val="DefaultParagraphFont"/>
    <w:uiPriority w:val="32"/>
    <w:qFormat/>
    <w:rsid w:val="002E3808"/>
    <w:rPr>
      <w:b/>
      <w:bCs/>
      <w:smallCaps/>
      <w:color w:val="0F4761" w:themeColor="accent1" w:themeShade="BF"/>
      <w:spacing w:val="5"/>
    </w:rPr>
  </w:style>
  <w:style w:type="character" w:styleId="Hyperlink">
    <w:name w:val="Hyperlink"/>
    <w:basedOn w:val="DefaultParagraphFont"/>
    <w:uiPriority w:val="99"/>
    <w:unhideWhenUsed/>
    <w:rsid w:val="002E3808"/>
    <w:rPr>
      <w:color w:val="467886" w:themeColor="hyperlink"/>
      <w:u w:val="single"/>
    </w:rPr>
  </w:style>
  <w:style w:type="character" w:styleId="UnresolvedMention">
    <w:name w:val="Unresolved Mention"/>
    <w:basedOn w:val="DefaultParagraphFont"/>
    <w:uiPriority w:val="99"/>
    <w:semiHidden/>
    <w:unhideWhenUsed/>
    <w:rsid w:val="002E3808"/>
    <w:rPr>
      <w:color w:val="605E5C"/>
      <w:shd w:val="clear" w:color="auto" w:fill="E1DFDD"/>
    </w:rPr>
  </w:style>
  <w:style w:type="character" w:styleId="FollowedHyperlink">
    <w:name w:val="FollowedHyperlink"/>
    <w:basedOn w:val="DefaultParagraphFont"/>
    <w:uiPriority w:val="99"/>
    <w:semiHidden/>
    <w:unhideWhenUsed/>
    <w:rsid w:val="00391DB3"/>
    <w:rPr>
      <w:color w:val="96607D" w:themeColor="followedHyperlink"/>
      <w:u w:val="single"/>
    </w:rPr>
  </w:style>
  <w:style w:type="character" w:styleId="Strong">
    <w:name w:val="Strong"/>
    <w:basedOn w:val="DefaultParagraphFont"/>
    <w:uiPriority w:val="22"/>
    <w:qFormat/>
    <w:rsid w:val="00763F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43769">
      <w:bodyDiv w:val="1"/>
      <w:marLeft w:val="0"/>
      <w:marRight w:val="0"/>
      <w:marTop w:val="0"/>
      <w:marBottom w:val="0"/>
      <w:divBdr>
        <w:top w:val="none" w:sz="0" w:space="0" w:color="auto"/>
        <w:left w:val="none" w:sz="0" w:space="0" w:color="auto"/>
        <w:bottom w:val="none" w:sz="0" w:space="0" w:color="auto"/>
        <w:right w:val="none" w:sz="0" w:space="0" w:color="auto"/>
      </w:divBdr>
    </w:div>
    <w:div w:id="282618223">
      <w:bodyDiv w:val="1"/>
      <w:marLeft w:val="0"/>
      <w:marRight w:val="0"/>
      <w:marTop w:val="0"/>
      <w:marBottom w:val="0"/>
      <w:divBdr>
        <w:top w:val="none" w:sz="0" w:space="0" w:color="auto"/>
        <w:left w:val="none" w:sz="0" w:space="0" w:color="auto"/>
        <w:bottom w:val="none" w:sz="0" w:space="0" w:color="auto"/>
        <w:right w:val="none" w:sz="0" w:space="0" w:color="auto"/>
      </w:divBdr>
    </w:div>
    <w:div w:id="374622901">
      <w:bodyDiv w:val="1"/>
      <w:marLeft w:val="0"/>
      <w:marRight w:val="0"/>
      <w:marTop w:val="0"/>
      <w:marBottom w:val="0"/>
      <w:divBdr>
        <w:top w:val="none" w:sz="0" w:space="0" w:color="auto"/>
        <w:left w:val="none" w:sz="0" w:space="0" w:color="auto"/>
        <w:bottom w:val="none" w:sz="0" w:space="0" w:color="auto"/>
        <w:right w:val="none" w:sz="0" w:space="0" w:color="auto"/>
      </w:divBdr>
    </w:div>
    <w:div w:id="412093895">
      <w:bodyDiv w:val="1"/>
      <w:marLeft w:val="0"/>
      <w:marRight w:val="0"/>
      <w:marTop w:val="0"/>
      <w:marBottom w:val="0"/>
      <w:divBdr>
        <w:top w:val="none" w:sz="0" w:space="0" w:color="auto"/>
        <w:left w:val="none" w:sz="0" w:space="0" w:color="auto"/>
        <w:bottom w:val="none" w:sz="0" w:space="0" w:color="auto"/>
        <w:right w:val="none" w:sz="0" w:space="0" w:color="auto"/>
      </w:divBdr>
    </w:div>
    <w:div w:id="420566439">
      <w:bodyDiv w:val="1"/>
      <w:marLeft w:val="0"/>
      <w:marRight w:val="0"/>
      <w:marTop w:val="0"/>
      <w:marBottom w:val="0"/>
      <w:divBdr>
        <w:top w:val="none" w:sz="0" w:space="0" w:color="auto"/>
        <w:left w:val="none" w:sz="0" w:space="0" w:color="auto"/>
        <w:bottom w:val="none" w:sz="0" w:space="0" w:color="auto"/>
        <w:right w:val="none" w:sz="0" w:space="0" w:color="auto"/>
      </w:divBdr>
    </w:div>
    <w:div w:id="557088411">
      <w:bodyDiv w:val="1"/>
      <w:marLeft w:val="0"/>
      <w:marRight w:val="0"/>
      <w:marTop w:val="0"/>
      <w:marBottom w:val="0"/>
      <w:divBdr>
        <w:top w:val="none" w:sz="0" w:space="0" w:color="auto"/>
        <w:left w:val="none" w:sz="0" w:space="0" w:color="auto"/>
        <w:bottom w:val="none" w:sz="0" w:space="0" w:color="auto"/>
        <w:right w:val="none" w:sz="0" w:space="0" w:color="auto"/>
      </w:divBdr>
    </w:div>
    <w:div w:id="583876620">
      <w:bodyDiv w:val="1"/>
      <w:marLeft w:val="0"/>
      <w:marRight w:val="0"/>
      <w:marTop w:val="0"/>
      <w:marBottom w:val="0"/>
      <w:divBdr>
        <w:top w:val="none" w:sz="0" w:space="0" w:color="auto"/>
        <w:left w:val="none" w:sz="0" w:space="0" w:color="auto"/>
        <w:bottom w:val="none" w:sz="0" w:space="0" w:color="auto"/>
        <w:right w:val="none" w:sz="0" w:space="0" w:color="auto"/>
      </w:divBdr>
    </w:div>
    <w:div w:id="620495124">
      <w:bodyDiv w:val="1"/>
      <w:marLeft w:val="0"/>
      <w:marRight w:val="0"/>
      <w:marTop w:val="0"/>
      <w:marBottom w:val="0"/>
      <w:divBdr>
        <w:top w:val="none" w:sz="0" w:space="0" w:color="auto"/>
        <w:left w:val="none" w:sz="0" w:space="0" w:color="auto"/>
        <w:bottom w:val="none" w:sz="0" w:space="0" w:color="auto"/>
        <w:right w:val="none" w:sz="0" w:space="0" w:color="auto"/>
      </w:divBdr>
      <w:divsChild>
        <w:div w:id="1910530246">
          <w:marLeft w:val="-150"/>
          <w:marRight w:val="0"/>
          <w:marTop w:val="0"/>
          <w:marBottom w:val="90"/>
          <w:divBdr>
            <w:top w:val="none" w:sz="0" w:space="0" w:color="auto"/>
            <w:left w:val="none" w:sz="0" w:space="0" w:color="auto"/>
            <w:bottom w:val="none" w:sz="0" w:space="0" w:color="auto"/>
            <w:right w:val="none" w:sz="0" w:space="0" w:color="auto"/>
          </w:divBdr>
          <w:divsChild>
            <w:div w:id="19637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2456">
      <w:bodyDiv w:val="1"/>
      <w:marLeft w:val="0"/>
      <w:marRight w:val="0"/>
      <w:marTop w:val="0"/>
      <w:marBottom w:val="0"/>
      <w:divBdr>
        <w:top w:val="none" w:sz="0" w:space="0" w:color="auto"/>
        <w:left w:val="none" w:sz="0" w:space="0" w:color="auto"/>
        <w:bottom w:val="none" w:sz="0" w:space="0" w:color="auto"/>
        <w:right w:val="none" w:sz="0" w:space="0" w:color="auto"/>
      </w:divBdr>
    </w:div>
    <w:div w:id="681661748">
      <w:bodyDiv w:val="1"/>
      <w:marLeft w:val="0"/>
      <w:marRight w:val="0"/>
      <w:marTop w:val="0"/>
      <w:marBottom w:val="0"/>
      <w:divBdr>
        <w:top w:val="none" w:sz="0" w:space="0" w:color="auto"/>
        <w:left w:val="none" w:sz="0" w:space="0" w:color="auto"/>
        <w:bottom w:val="none" w:sz="0" w:space="0" w:color="auto"/>
        <w:right w:val="none" w:sz="0" w:space="0" w:color="auto"/>
      </w:divBdr>
      <w:divsChild>
        <w:div w:id="1335375370">
          <w:marLeft w:val="-150"/>
          <w:marRight w:val="0"/>
          <w:marTop w:val="0"/>
          <w:marBottom w:val="90"/>
          <w:divBdr>
            <w:top w:val="none" w:sz="0" w:space="0" w:color="auto"/>
            <w:left w:val="none" w:sz="0" w:space="0" w:color="auto"/>
            <w:bottom w:val="none" w:sz="0" w:space="0" w:color="auto"/>
            <w:right w:val="none" w:sz="0" w:space="0" w:color="auto"/>
          </w:divBdr>
          <w:divsChild>
            <w:div w:id="63112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41850">
      <w:bodyDiv w:val="1"/>
      <w:marLeft w:val="0"/>
      <w:marRight w:val="0"/>
      <w:marTop w:val="0"/>
      <w:marBottom w:val="0"/>
      <w:divBdr>
        <w:top w:val="none" w:sz="0" w:space="0" w:color="auto"/>
        <w:left w:val="none" w:sz="0" w:space="0" w:color="auto"/>
        <w:bottom w:val="none" w:sz="0" w:space="0" w:color="auto"/>
        <w:right w:val="none" w:sz="0" w:space="0" w:color="auto"/>
      </w:divBdr>
    </w:div>
    <w:div w:id="698361239">
      <w:bodyDiv w:val="1"/>
      <w:marLeft w:val="0"/>
      <w:marRight w:val="0"/>
      <w:marTop w:val="0"/>
      <w:marBottom w:val="0"/>
      <w:divBdr>
        <w:top w:val="none" w:sz="0" w:space="0" w:color="auto"/>
        <w:left w:val="none" w:sz="0" w:space="0" w:color="auto"/>
        <w:bottom w:val="none" w:sz="0" w:space="0" w:color="auto"/>
        <w:right w:val="none" w:sz="0" w:space="0" w:color="auto"/>
      </w:divBdr>
    </w:div>
    <w:div w:id="746878507">
      <w:bodyDiv w:val="1"/>
      <w:marLeft w:val="0"/>
      <w:marRight w:val="0"/>
      <w:marTop w:val="0"/>
      <w:marBottom w:val="0"/>
      <w:divBdr>
        <w:top w:val="none" w:sz="0" w:space="0" w:color="auto"/>
        <w:left w:val="none" w:sz="0" w:space="0" w:color="auto"/>
        <w:bottom w:val="none" w:sz="0" w:space="0" w:color="auto"/>
        <w:right w:val="none" w:sz="0" w:space="0" w:color="auto"/>
      </w:divBdr>
    </w:div>
    <w:div w:id="952518257">
      <w:bodyDiv w:val="1"/>
      <w:marLeft w:val="0"/>
      <w:marRight w:val="0"/>
      <w:marTop w:val="0"/>
      <w:marBottom w:val="0"/>
      <w:divBdr>
        <w:top w:val="none" w:sz="0" w:space="0" w:color="auto"/>
        <w:left w:val="none" w:sz="0" w:space="0" w:color="auto"/>
        <w:bottom w:val="none" w:sz="0" w:space="0" w:color="auto"/>
        <w:right w:val="none" w:sz="0" w:space="0" w:color="auto"/>
      </w:divBdr>
      <w:divsChild>
        <w:div w:id="1853495607">
          <w:marLeft w:val="0"/>
          <w:marRight w:val="0"/>
          <w:marTop w:val="0"/>
          <w:marBottom w:val="0"/>
          <w:divBdr>
            <w:top w:val="none" w:sz="0" w:space="0" w:color="auto"/>
            <w:left w:val="none" w:sz="0" w:space="0" w:color="auto"/>
            <w:bottom w:val="none" w:sz="0" w:space="0" w:color="auto"/>
            <w:right w:val="none" w:sz="0" w:space="0" w:color="auto"/>
          </w:divBdr>
          <w:divsChild>
            <w:div w:id="4724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2516">
      <w:bodyDiv w:val="1"/>
      <w:marLeft w:val="0"/>
      <w:marRight w:val="0"/>
      <w:marTop w:val="0"/>
      <w:marBottom w:val="0"/>
      <w:divBdr>
        <w:top w:val="none" w:sz="0" w:space="0" w:color="auto"/>
        <w:left w:val="none" w:sz="0" w:space="0" w:color="auto"/>
        <w:bottom w:val="none" w:sz="0" w:space="0" w:color="auto"/>
        <w:right w:val="none" w:sz="0" w:space="0" w:color="auto"/>
      </w:divBdr>
    </w:div>
    <w:div w:id="1134442280">
      <w:bodyDiv w:val="1"/>
      <w:marLeft w:val="0"/>
      <w:marRight w:val="0"/>
      <w:marTop w:val="0"/>
      <w:marBottom w:val="0"/>
      <w:divBdr>
        <w:top w:val="none" w:sz="0" w:space="0" w:color="auto"/>
        <w:left w:val="none" w:sz="0" w:space="0" w:color="auto"/>
        <w:bottom w:val="none" w:sz="0" w:space="0" w:color="auto"/>
        <w:right w:val="none" w:sz="0" w:space="0" w:color="auto"/>
      </w:divBdr>
    </w:div>
    <w:div w:id="1145702163">
      <w:bodyDiv w:val="1"/>
      <w:marLeft w:val="0"/>
      <w:marRight w:val="0"/>
      <w:marTop w:val="0"/>
      <w:marBottom w:val="0"/>
      <w:divBdr>
        <w:top w:val="none" w:sz="0" w:space="0" w:color="auto"/>
        <w:left w:val="none" w:sz="0" w:space="0" w:color="auto"/>
        <w:bottom w:val="none" w:sz="0" w:space="0" w:color="auto"/>
        <w:right w:val="none" w:sz="0" w:space="0" w:color="auto"/>
      </w:divBdr>
      <w:divsChild>
        <w:div w:id="671684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6680">
      <w:bodyDiv w:val="1"/>
      <w:marLeft w:val="0"/>
      <w:marRight w:val="0"/>
      <w:marTop w:val="0"/>
      <w:marBottom w:val="0"/>
      <w:divBdr>
        <w:top w:val="none" w:sz="0" w:space="0" w:color="auto"/>
        <w:left w:val="none" w:sz="0" w:space="0" w:color="auto"/>
        <w:bottom w:val="none" w:sz="0" w:space="0" w:color="auto"/>
        <w:right w:val="none" w:sz="0" w:space="0" w:color="auto"/>
      </w:divBdr>
    </w:div>
    <w:div w:id="1366560474">
      <w:bodyDiv w:val="1"/>
      <w:marLeft w:val="0"/>
      <w:marRight w:val="0"/>
      <w:marTop w:val="0"/>
      <w:marBottom w:val="0"/>
      <w:divBdr>
        <w:top w:val="none" w:sz="0" w:space="0" w:color="auto"/>
        <w:left w:val="none" w:sz="0" w:space="0" w:color="auto"/>
        <w:bottom w:val="none" w:sz="0" w:space="0" w:color="auto"/>
        <w:right w:val="none" w:sz="0" w:space="0" w:color="auto"/>
      </w:divBdr>
    </w:div>
    <w:div w:id="1447047187">
      <w:bodyDiv w:val="1"/>
      <w:marLeft w:val="0"/>
      <w:marRight w:val="0"/>
      <w:marTop w:val="0"/>
      <w:marBottom w:val="0"/>
      <w:divBdr>
        <w:top w:val="none" w:sz="0" w:space="0" w:color="auto"/>
        <w:left w:val="none" w:sz="0" w:space="0" w:color="auto"/>
        <w:bottom w:val="none" w:sz="0" w:space="0" w:color="auto"/>
        <w:right w:val="none" w:sz="0" w:space="0" w:color="auto"/>
      </w:divBdr>
      <w:divsChild>
        <w:div w:id="80242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241785">
      <w:bodyDiv w:val="1"/>
      <w:marLeft w:val="0"/>
      <w:marRight w:val="0"/>
      <w:marTop w:val="0"/>
      <w:marBottom w:val="0"/>
      <w:divBdr>
        <w:top w:val="none" w:sz="0" w:space="0" w:color="auto"/>
        <w:left w:val="none" w:sz="0" w:space="0" w:color="auto"/>
        <w:bottom w:val="none" w:sz="0" w:space="0" w:color="auto"/>
        <w:right w:val="none" w:sz="0" w:space="0" w:color="auto"/>
      </w:divBdr>
      <w:divsChild>
        <w:div w:id="1424456331">
          <w:marLeft w:val="0"/>
          <w:marRight w:val="0"/>
          <w:marTop w:val="0"/>
          <w:marBottom w:val="0"/>
          <w:divBdr>
            <w:top w:val="none" w:sz="0" w:space="0" w:color="auto"/>
            <w:left w:val="none" w:sz="0" w:space="0" w:color="auto"/>
            <w:bottom w:val="none" w:sz="0" w:space="0" w:color="auto"/>
            <w:right w:val="none" w:sz="0" w:space="0" w:color="auto"/>
          </w:divBdr>
          <w:divsChild>
            <w:div w:id="14332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737">
      <w:bodyDiv w:val="1"/>
      <w:marLeft w:val="0"/>
      <w:marRight w:val="0"/>
      <w:marTop w:val="0"/>
      <w:marBottom w:val="0"/>
      <w:divBdr>
        <w:top w:val="none" w:sz="0" w:space="0" w:color="auto"/>
        <w:left w:val="none" w:sz="0" w:space="0" w:color="auto"/>
        <w:bottom w:val="none" w:sz="0" w:space="0" w:color="auto"/>
        <w:right w:val="none" w:sz="0" w:space="0" w:color="auto"/>
      </w:divBdr>
    </w:div>
    <w:div w:id="1711416142">
      <w:bodyDiv w:val="1"/>
      <w:marLeft w:val="0"/>
      <w:marRight w:val="0"/>
      <w:marTop w:val="0"/>
      <w:marBottom w:val="0"/>
      <w:divBdr>
        <w:top w:val="none" w:sz="0" w:space="0" w:color="auto"/>
        <w:left w:val="none" w:sz="0" w:space="0" w:color="auto"/>
        <w:bottom w:val="none" w:sz="0" w:space="0" w:color="auto"/>
        <w:right w:val="none" w:sz="0" w:space="0" w:color="auto"/>
      </w:divBdr>
    </w:div>
    <w:div w:id="1713729581">
      <w:bodyDiv w:val="1"/>
      <w:marLeft w:val="0"/>
      <w:marRight w:val="0"/>
      <w:marTop w:val="0"/>
      <w:marBottom w:val="0"/>
      <w:divBdr>
        <w:top w:val="none" w:sz="0" w:space="0" w:color="auto"/>
        <w:left w:val="none" w:sz="0" w:space="0" w:color="auto"/>
        <w:bottom w:val="none" w:sz="0" w:space="0" w:color="auto"/>
        <w:right w:val="none" w:sz="0" w:space="0" w:color="auto"/>
      </w:divBdr>
    </w:div>
    <w:div w:id="1744643554">
      <w:bodyDiv w:val="1"/>
      <w:marLeft w:val="0"/>
      <w:marRight w:val="0"/>
      <w:marTop w:val="0"/>
      <w:marBottom w:val="0"/>
      <w:divBdr>
        <w:top w:val="none" w:sz="0" w:space="0" w:color="auto"/>
        <w:left w:val="none" w:sz="0" w:space="0" w:color="auto"/>
        <w:bottom w:val="none" w:sz="0" w:space="0" w:color="auto"/>
        <w:right w:val="none" w:sz="0" w:space="0" w:color="auto"/>
      </w:divBdr>
    </w:div>
    <w:div w:id="1767072375">
      <w:bodyDiv w:val="1"/>
      <w:marLeft w:val="0"/>
      <w:marRight w:val="0"/>
      <w:marTop w:val="0"/>
      <w:marBottom w:val="0"/>
      <w:divBdr>
        <w:top w:val="none" w:sz="0" w:space="0" w:color="auto"/>
        <w:left w:val="none" w:sz="0" w:space="0" w:color="auto"/>
        <w:bottom w:val="none" w:sz="0" w:space="0" w:color="auto"/>
        <w:right w:val="none" w:sz="0" w:space="0" w:color="auto"/>
      </w:divBdr>
    </w:div>
    <w:div w:id="1767384580">
      <w:bodyDiv w:val="1"/>
      <w:marLeft w:val="0"/>
      <w:marRight w:val="0"/>
      <w:marTop w:val="0"/>
      <w:marBottom w:val="0"/>
      <w:divBdr>
        <w:top w:val="none" w:sz="0" w:space="0" w:color="auto"/>
        <w:left w:val="none" w:sz="0" w:space="0" w:color="auto"/>
        <w:bottom w:val="none" w:sz="0" w:space="0" w:color="auto"/>
        <w:right w:val="none" w:sz="0" w:space="0" w:color="auto"/>
      </w:divBdr>
    </w:div>
    <w:div w:id="1770927783">
      <w:bodyDiv w:val="1"/>
      <w:marLeft w:val="0"/>
      <w:marRight w:val="0"/>
      <w:marTop w:val="0"/>
      <w:marBottom w:val="0"/>
      <w:divBdr>
        <w:top w:val="none" w:sz="0" w:space="0" w:color="auto"/>
        <w:left w:val="none" w:sz="0" w:space="0" w:color="auto"/>
        <w:bottom w:val="none" w:sz="0" w:space="0" w:color="auto"/>
        <w:right w:val="none" w:sz="0" w:space="0" w:color="auto"/>
      </w:divBdr>
    </w:div>
    <w:div w:id="1843620451">
      <w:bodyDiv w:val="1"/>
      <w:marLeft w:val="0"/>
      <w:marRight w:val="0"/>
      <w:marTop w:val="0"/>
      <w:marBottom w:val="0"/>
      <w:divBdr>
        <w:top w:val="none" w:sz="0" w:space="0" w:color="auto"/>
        <w:left w:val="none" w:sz="0" w:space="0" w:color="auto"/>
        <w:bottom w:val="none" w:sz="0" w:space="0" w:color="auto"/>
        <w:right w:val="none" w:sz="0" w:space="0" w:color="auto"/>
      </w:divBdr>
    </w:div>
    <w:div w:id="1993751704">
      <w:bodyDiv w:val="1"/>
      <w:marLeft w:val="0"/>
      <w:marRight w:val="0"/>
      <w:marTop w:val="0"/>
      <w:marBottom w:val="0"/>
      <w:divBdr>
        <w:top w:val="none" w:sz="0" w:space="0" w:color="auto"/>
        <w:left w:val="none" w:sz="0" w:space="0" w:color="auto"/>
        <w:bottom w:val="none" w:sz="0" w:space="0" w:color="auto"/>
        <w:right w:val="none" w:sz="0" w:space="0" w:color="auto"/>
      </w:divBdr>
    </w:div>
    <w:div w:id="2038384911">
      <w:bodyDiv w:val="1"/>
      <w:marLeft w:val="0"/>
      <w:marRight w:val="0"/>
      <w:marTop w:val="0"/>
      <w:marBottom w:val="0"/>
      <w:divBdr>
        <w:top w:val="none" w:sz="0" w:space="0" w:color="auto"/>
        <w:left w:val="none" w:sz="0" w:space="0" w:color="auto"/>
        <w:bottom w:val="none" w:sz="0" w:space="0" w:color="auto"/>
        <w:right w:val="none" w:sz="0" w:space="0" w:color="auto"/>
      </w:divBdr>
    </w:div>
    <w:div w:id="211289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rtnershipforchildren.org.uk/?utm_source=chatgpt.com" TargetMode="External"/><Relationship Id="rId13" Type="http://schemas.openxmlformats.org/officeDocument/2006/relationships/hyperlink" Target="https://newsroom.ee.co.uk/ee-launches-age-guidance-for-smartphone-usage-in-drive-to-improve-childrens-digital-wellbeing" TargetMode="External"/><Relationship Id="rId18" Type="http://schemas.openxmlformats.org/officeDocument/2006/relationships/hyperlink" Target="https://www.theguardian.com/lifeandstyle/article/2024/jun/30/we-wanted-to-change-the-norm-on-smartphone-use-grassroots-campaigners-on-a-phone-free-childhood"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ww.internetmatters.org/about-us/?utm_source=chatgpt.com" TargetMode="External"/><Relationship Id="rId12" Type="http://schemas.openxmlformats.org/officeDocument/2006/relationships/hyperlink" Target="https://www.youngminds.org.uk/about-us?utm_source=chatgpt.com" TargetMode="External"/><Relationship Id="rId17" Type="http://schemas.openxmlformats.org/officeDocument/2006/relationships/hyperlink" Target="https://arxiv.org/pdf/2401.01796" TargetMode="External"/><Relationship Id="rId2" Type="http://schemas.openxmlformats.org/officeDocument/2006/relationships/styles" Target="styles.xml"/><Relationship Id="rId16" Type="http://schemas.openxmlformats.org/officeDocument/2006/relationships/hyperlink" Target="https://arxiv.org/pdf/2208.02638"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childnet.com/who-we-are/?utm_source=chatgpt.com" TargetMode="External"/><Relationship Id="rId11" Type="http://schemas.openxmlformats.org/officeDocument/2006/relationships/hyperlink" Target="https://maudsleycharity.org/news/make-social-media-safer-for-young-people/?utm_source=chatgpt.com" TargetMode="External"/><Relationship Id="rId5" Type="http://schemas.openxmlformats.org/officeDocument/2006/relationships/hyperlink" Target="https://positivesocial.org.uk/?utm_source=chatgpt.com" TargetMode="External"/><Relationship Id="rId15" Type="http://schemas.openxmlformats.org/officeDocument/2006/relationships/hyperlink" Target="https://www.ey.com/en_uk/newsroom/2025/01/over-a-third-of-uk-consumers-keen-on-a-new-year-digital-detox" TargetMode="External"/><Relationship Id="rId23" Type="http://schemas.openxmlformats.org/officeDocument/2006/relationships/theme" Target="theme/theme1.xml"/><Relationship Id="rId10" Type="http://schemas.openxmlformats.org/officeDocument/2006/relationships/hyperlink" Target="https://en.wikipedia.org/wiki/The_Mix_%28charity%29?utm_source=chatgpt.com"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youngminds.org.uk/about-us?utm_source=chatgpt.com" TargetMode="External"/><Relationship Id="rId14" Type="http://schemas.openxmlformats.org/officeDocument/2006/relationships/hyperlink" Target="https://www.ft.com/content/c122775a-f664-4c06-90c2-eba07736775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2780</Words>
  <Characters>15850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christie</dc:creator>
  <cp:keywords/>
  <dc:description/>
  <cp:lastModifiedBy>amelia christie</cp:lastModifiedBy>
  <cp:revision>89</cp:revision>
  <dcterms:created xsi:type="dcterms:W3CDTF">2025-05-16T13:18:00Z</dcterms:created>
  <dcterms:modified xsi:type="dcterms:W3CDTF">2025-05-23T14:04:00Z</dcterms:modified>
</cp:coreProperties>
</file>