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9E54" w14:textId="300A7D30" w:rsidR="002C6251" w:rsidRDefault="0050768F">
      <w:r>
        <w:t>Ho,d3ofne4iofn4ik</w:t>
      </w:r>
    </w:p>
    <w:sectPr w:rsidR="002C6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68F"/>
    <w:rsid w:val="002C6251"/>
    <w:rsid w:val="0050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676AC"/>
  <w15:chartTrackingRefBased/>
  <w15:docId w15:val="{644C7F89-6CD7-4B2E-9BB6-ECC88342D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ANDRES OLIVA HERNANDEZ</dc:creator>
  <cp:keywords/>
  <dc:description/>
  <cp:lastModifiedBy>DAVID ANDRES OLIVA HERNANDEZ</cp:lastModifiedBy>
  <cp:revision>1</cp:revision>
  <dcterms:created xsi:type="dcterms:W3CDTF">2024-01-13T22:19:00Z</dcterms:created>
  <dcterms:modified xsi:type="dcterms:W3CDTF">2024-01-13T22:19:00Z</dcterms:modified>
</cp:coreProperties>
</file>