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w:t>
      </w:r>
      <w:r>
        <w:t xml:space="preserve"> </w:t>
      </w:r>
      <w:r>
        <w:t xml:space="preserve">Classification</w:t>
      </w:r>
      <w:r>
        <w:t xml:space="preserve"> </w:t>
      </w:r>
      <w:r>
        <w:t xml:space="preserve">Review</w:t>
      </w:r>
    </w:p>
    <w:p>
      <w:pPr>
        <w:pStyle w:val="Author"/>
      </w:pPr>
      <w:r>
        <w:t xml:space="preserve">Emily</w:t>
      </w:r>
      <w:r>
        <w:t xml:space="preserve"> </w:t>
      </w:r>
      <w:r>
        <w:t xml:space="preserve">Linebarger</w:t>
      </w:r>
    </w:p>
    <w:p>
      <w:pPr>
        <w:pStyle w:val="Date"/>
      </w:pPr>
      <w:r>
        <w:t xml:space="preserve">05</w:t>
      </w:r>
      <w:r>
        <w:t xml:space="preserve"> </w:t>
      </w:r>
      <w:r>
        <w:t xml:space="preserve">November,</w:t>
      </w:r>
      <w:r>
        <w:t xml:space="preserve"> </w:t>
      </w:r>
      <w:r>
        <w:t xml:space="preserve">2019</w:t>
      </w:r>
    </w:p>
    <w:p>
      <w:pPr>
        <w:pStyle w:val="Heading1"/>
      </w:pPr>
      <w:bookmarkStart w:id="20" w:name="introduction"/>
      <w:r>
        <w:t xml:space="preserve">INTRODUCTION</w:t>
      </w:r>
      <w:bookmarkEnd w:id="20"/>
    </w:p>
    <w:p>
      <w:pPr>
        <w:pStyle w:val="Heading1"/>
      </w:pPr>
      <w:bookmarkStart w:id="21" w:name="issues-with-modular-framework-and-grant-tracking-system"/>
      <w:r>
        <w:t xml:space="preserve">ISSUES WITH MODULAR FRAMEWORK AND GRANT TRACKING SYSTEM</w:t>
      </w:r>
      <w:bookmarkEnd w:id="21"/>
    </w:p>
    <w:p>
      <w:pPr>
        <w:pStyle w:val="FirstParagraph"/>
      </w:pPr>
      <w:r>
        <w:t xml:space="preserve">One issue that’s become more apparent during this period of grant implementation is that the Global Fund’s system for monitoring absorption is not adequately set-up to track catalytic and matching funds. In the PUDRs, there is no way to separate out catalytic or matching funds, and so for the PCE the best we could do was to report on modules that were targeted for matching funds.</w:t>
      </w:r>
    </w:p>
    <w:p>
      <w:pPr>
        <w:pStyle w:val="BodyText"/>
      </w:pPr>
      <w:r>
        <w:t xml:space="preserve">(Are there specific performance indicators for catalytic, matching funds?)</w:t>
      </w:r>
    </w:p>
    <w:p>
      <w:pPr>
        <w:pStyle w:val="BodyText"/>
      </w:pPr>
      <w:r>
        <w:t xml:space="preserve">The PCE has also noticed inconsistencies with the performance indicator structure. For example, the stockout performance indicator for ARVs is a reverse indicator but the stockout indicator for TB meds isn’t.</w:t>
      </w:r>
    </w:p>
    <w:p>
      <w:pPr>
        <w:pStyle w:val="Heading1"/>
      </w:pPr>
      <w:bookmarkStart w:id="22" w:name="issues-with-application-of-modular-framework"/>
      <w:r>
        <w:t xml:space="preserve">ISSUES WITH APPLICATION OF MODULAR FRAMEWORK</w:t>
      </w:r>
      <w:bookmarkEnd w:id="22"/>
    </w:p>
    <w:p>
      <w:pPr>
        <w:pStyle w:val="Heading2"/>
      </w:pPr>
      <w:bookmarkStart w:id="23" w:name="finding-1-classifications-for-similar-activity-descriptions-are-inconsistent-among-and-between-prs."/>
      <w:r>
        <w:t xml:space="preserve">Finding 1: Classifications for similar activity descriptions are inconsistent among and between PRs.</w:t>
      </w:r>
      <w:bookmarkEnd w:id="23"/>
    </w:p>
    <w:p>
      <w:pPr>
        <w:pStyle w:val="FirstParagraph"/>
      </w:pPr>
      <w:r>
        <w:t xml:space="preserve">Activity descriptions that mentioned</w:t>
      </w:r>
      <w:r>
        <w:t xml:space="preserve"> </w:t>
      </w:r>
      <w:r>
        <w:t xml:space="preserve">“</w:t>
      </w:r>
      <w:r>
        <w:t xml:space="preserve">GeneXpert</w:t>
      </w:r>
      <w:r>
        <w:t xml:space="preserve">”</w:t>
      </w:r>
      <w:r>
        <w:t xml:space="preserve"> </w:t>
      </w:r>
      <w:r>
        <w:t xml:space="preserve">were classified in multiple different ways among PRs during different grant periods.</w:t>
      </w:r>
      <w:r>
        <w:t xml:space="preserve"> </w:t>
      </w:r>
      <w:r>
        <w:t xml:space="preserve">By grant, grant period, and module:</w:t>
      </w:r>
    </w:p>
    <w:p>
      <w:pPr>
        <w:pStyle w:val="Compact"/>
      </w:pPr>
      <w:r>
        <w:t xml:space="preserve">grant</w:t>
      </w:r>
    </w:p>
    <w:p>
      <w:pPr>
        <w:pStyle w:val="Compact"/>
      </w:pPr>
      <w:r>
        <w:t xml:space="preserve">grant_period</w:t>
      </w:r>
    </w:p>
    <w:p>
      <w:pPr>
        <w:pStyle w:val="Compact"/>
      </w:pPr>
      <w:r>
        <w:t xml:space="preserve">gf_module</w:t>
      </w:r>
    </w:p>
    <w:p>
      <w:pPr>
        <w:pStyle w:val="Compact"/>
      </w:pPr>
      <w:r>
        <w:t xml:space="preserve">classifications</w:t>
      </w:r>
    </w:p>
    <w:p>
      <w:pPr>
        <w:pStyle w:val="Compact"/>
      </w:pPr>
      <w:r>
        <w:t xml:space="preserve">COD-T-CARITAS</w:t>
      </w:r>
    </w:p>
    <w:p>
      <w:pPr>
        <w:pStyle w:val="Compact"/>
      </w:pPr>
      <w:r>
        <w:t xml:space="preserve">2015-2017</w:t>
      </w:r>
    </w:p>
    <w:p>
      <w:pPr>
        <w:pStyle w:val="Compact"/>
      </w:pPr>
      <w:r>
        <w:t xml:space="preserve">Multidrug-resistant TB</w:t>
      </w:r>
    </w:p>
    <w:p>
      <w:pPr>
        <w:pStyle w:val="Compact"/>
      </w:pPr>
      <w:r>
        <w:t xml:space="preserve">14</w:t>
      </w:r>
    </w:p>
    <w:p>
      <w:pPr>
        <w:pStyle w:val="Compact"/>
      </w:pPr>
      <w:r>
        <w:t xml:space="preserve">COD-T-CARITAS</w:t>
      </w:r>
    </w:p>
    <w:p>
      <w:pPr>
        <w:pStyle w:val="Compact"/>
      </w:pPr>
      <w:r>
        <w:t xml:space="preserve">2015-2017</w:t>
      </w:r>
    </w:p>
    <w:p>
      <w:pPr>
        <w:pStyle w:val="Compact"/>
      </w:pPr>
      <w:r>
        <w:t xml:space="preserve">TB/HIV</w:t>
      </w:r>
    </w:p>
    <w:p>
      <w:pPr>
        <w:pStyle w:val="Compact"/>
      </w:pPr>
      <w:r>
        <w:t xml:space="preserve">7</w:t>
      </w:r>
    </w:p>
    <w:p>
      <w:pPr>
        <w:pStyle w:val="Compact"/>
      </w:pPr>
      <w:r>
        <w:t xml:space="preserve">COD-T-MOH</w:t>
      </w:r>
    </w:p>
    <w:p>
      <w:pPr>
        <w:pStyle w:val="Compact"/>
      </w:pPr>
      <w:r>
        <w:t xml:space="preserve">2018-2020</w:t>
      </w:r>
    </w:p>
    <w:p>
      <w:pPr>
        <w:pStyle w:val="Compact"/>
      </w:pPr>
      <w:r>
        <w:t xml:space="preserve">Multidrug-resistant TB</w:t>
      </w:r>
    </w:p>
    <w:p>
      <w:pPr>
        <w:pStyle w:val="Compact"/>
      </w:pPr>
      <w:r>
        <w:t xml:space="preserve">5</w:t>
      </w:r>
    </w:p>
    <w:p>
      <w:pPr>
        <w:pStyle w:val="Compact"/>
      </w:pPr>
      <w:r>
        <w:t xml:space="preserve">COD-T-MOH</w:t>
      </w:r>
    </w:p>
    <w:p>
      <w:pPr>
        <w:pStyle w:val="Compact"/>
      </w:pPr>
      <w:r>
        <w:t xml:space="preserve">2018-2020</w:t>
      </w:r>
    </w:p>
    <w:p>
      <w:pPr>
        <w:pStyle w:val="Compact"/>
      </w:pPr>
      <w:r>
        <w:t xml:space="preserve">TB care and prevention</w:t>
      </w:r>
    </w:p>
    <w:p>
      <w:pPr>
        <w:pStyle w:val="Compact"/>
      </w:pPr>
      <w:r>
        <w:t xml:space="preserve">3</w:t>
      </w:r>
    </w:p>
    <w:p>
      <w:pPr>
        <w:pStyle w:val="Compact"/>
      </w:pPr>
      <w:r>
        <w:t xml:space="preserve">COD-T-MOH</w:t>
      </w:r>
    </w:p>
    <w:p>
      <w:pPr>
        <w:pStyle w:val="Compact"/>
      </w:pPr>
      <w:r>
        <w:t xml:space="preserve">2018-2020</w:t>
      </w:r>
    </w:p>
    <w:p>
      <w:pPr>
        <w:pStyle w:val="Compact"/>
      </w:pPr>
      <w:r>
        <w:t xml:space="preserve">TB/HIV</w:t>
      </w:r>
    </w:p>
    <w:p>
      <w:pPr>
        <w:pStyle w:val="Compact"/>
      </w:pPr>
      <w:r>
        <w:t xml:space="preserve">1</w:t>
      </w:r>
    </w:p>
    <w:p>
      <w:pPr>
        <w:pStyle w:val="Compact"/>
      </w:pPr>
      <w:r>
        <w:t xml:space="preserve">GTM-T-MSPAS</w:t>
      </w:r>
    </w:p>
    <w:p>
      <w:pPr>
        <w:pStyle w:val="Compact"/>
      </w:pPr>
      <w:r>
        <w:t xml:space="preserve">2016-2019</w:t>
      </w:r>
    </w:p>
    <w:p>
      <w:pPr>
        <w:pStyle w:val="Compact"/>
      </w:pPr>
      <w:r>
        <w:t xml:space="preserve">Multidrug-resistant TB</w:t>
      </w:r>
    </w:p>
    <w:p>
      <w:pPr>
        <w:pStyle w:val="Compact"/>
      </w:pPr>
      <w:r>
        <w:t xml:space="preserve">2</w:t>
      </w:r>
    </w:p>
    <w:p>
      <w:pPr>
        <w:pStyle w:val="Compact"/>
      </w:pPr>
      <w:r>
        <w:t xml:space="preserve">GTM-T-MSPAS</w:t>
      </w:r>
    </w:p>
    <w:p>
      <w:pPr>
        <w:pStyle w:val="Compact"/>
      </w:pPr>
      <w:r>
        <w:t xml:space="preserve">2016-2019</w:t>
      </w:r>
    </w:p>
    <w:p>
      <w:pPr>
        <w:pStyle w:val="Compact"/>
      </w:pPr>
      <w:r>
        <w:t xml:space="preserve">TB care and prevention</w:t>
      </w:r>
    </w:p>
    <w:p>
      <w:pPr>
        <w:pStyle w:val="Compact"/>
      </w:pPr>
      <w:r>
        <w:t xml:space="preserve">1</w:t>
      </w:r>
    </w:p>
    <w:p>
      <w:pPr>
        <w:pStyle w:val="Compact"/>
      </w:pPr>
      <w:r>
        <w:t xml:space="preserve">GTM-T-MSPAS</w:t>
      </w:r>
    </w:p>
    <w:p>
      <w:pPr>
        <w:pStyle w:val="Compact"/>
      </w:pPr>
      <w:r>
        <w:t xml:space="preserve">2019-2022</w:t>
      </w:r>
    </w:p>
    <w:p>
      <w:pPr>
        <w:pStyle w:val="Compact"/>
      </w:pPr>
      <w:r>
        <w:t xml:space="preserve">Multidrug-resistant TB</w:t>
      </w:r>
    </w:p>
    <w:p>
      <w:pPr>
        <w:pStyle w:val="Compact"/>
      </w:pPr>
      <w:r>
        <w:t xml:space="preserve">8</w:t>
      </w:r>
    </w:p>
    <w:p>
      <w:pPr>
        <w:pStyle w:val="Compact"/>
      </w:pPr>
      <w:r>
        <w:t xml:space="preserve">GTM-T-MSPAS</w:t>
      </w:r>
    </w:p>
    <w:p>
      <w:pPr>
        <w:pStyle w:val="Compact"/>
      </w:pPr>
      <w:r>
        <w:t xml:space="preserve">2019-2022</w:t>
      </w:r>
    </w:p>
    <w:p>
      <w:pPr>
        <w:pStyle w:val="Compact"/>
      </w:pPr>
      <w:r>
        <w:t xml:space="preserve">TB care and prevention</w:t>
      </w:r>
    </w:p>
    <w:p>
      <w:pPr>
        <w:pStyle w:val="Compact"/>
      </w:pPr>
      <w:r>
        <w:t xml:space="preserve">2</w:t>
      </w:r>
    </w:p>
    <w:p>
      <w:pPr>
        <w:pStyle w:val="Compact"/>
      </w:pPr>
      <w:r>
        <w:t xml:space="preserve">GTM-T-MSPAS</w:t>
      </w:r>
    </w:p>
    <w:p>
      <w:pPr>
        <w:pStyle w:val="Compact"/>
      </w:pPr>
      <w:r>
        <w:t xml:space="preserve">2019-2022</w:t>
      </w:r>
    </w:p>
    <w:p>
      <w:pPr>
        <w:pStyle w:val="Compact"/>
      </w:pPr>
      <w:r>
        <w:t xml:space="preserve">TB/HIV</w:t>
      </w:r>
    </w:p>
    <w:p>
      <w:pPr>
        <w:pStyle w:val="Compact"/>
      </w:pPr>
      <w:r>
        <w:t xml:space="preserve">1</w:t>
      </w:r>
    </w:p>
    <w:p>
      <w:pPr>
        <w:pStyle w:val="Compact"/>
      </w:pPr>
      <w:r>
        <w:t xml:space="preserve">UGA-T-MoFPED</w:t>
      </w:r>
    </w:p>
    <w:p>
      <w:pPr>
        <w:pStyle w:val="Compact"/>
      </w:pPr>
      <w:r>
        <w:t xml:space="preserve">2015-2017</w:t>
      </w:r>
    </w:p>
    <w:p>
      <w:pPr>
        <w:pStyle w:val="Compact"/>
      </w:pPr>
      <w:r>
        <w:t xml:space="preserve">Multidrug-resistant TB</w:t>
      </w:r>
    </w:p>
    <w:p>
      <w:pPr>
        <w:pStyle w:val="Compact"/>
      </w:pPr>
      <w:r>
        <w:t xml:space="preserve">5</w:t>
      </w:r>
    </w:p>
    <w:p>
      <w:pPr>
        <w:pStyle w:val="Compact"/>
      </w:pPr>
      <w:r>
        <w:t xml:space="preserve">UGA-T-MoFPED</w:t>
      </w:r>
    </w:p>
    <w:p>
      <w:pPr>
        <w:pStyle w:val="Compact"/>
      </w:pPr>
      <w:r>
        <w:t xml:space="preserve">2018-2020</w:t>
      </w:r>
    </w:p>
    <w:p>
      <w:pPr>
        <w:pStyle w:val="Compact"/>
      </w:pPr>
      <w:r>
        <w:t xml:space="preserve">Multidrug-resistant TB</w:t>
      </w:r>
    </w:p>
    <w:p>
      <w:pPr>
        <w:pStyle w:val="Compact"/>
      </w:pPr>
      <w:r>
        <w:t xml:space="preserve">1</w:t>
      </w:r>
    </w:p>
    <w:p>
      <w:pPr>
        <w:pStyle w:val="Compact"/>
      </w:pPr>
      <w:r>
        <w:t xml:space="preserve">UGA-T-MoFPED</w:t>
      </w:r>
    </w:p>
    <w:p>
      <w:pPr>
        <w:pStyle w:val="Compact"/>
      </w:pPr>
      <w:r>
        <w:t xml:space="preserve">2018-2020</w:t>
      </w:r>
    </w:p>
    <w:p>
      <w:pPr>
        <w:pStyle w:val="Compact"/>
      </w:pPr>
      <w:r>
        <w:t xml:space="preserve">TB care and prevention</w:t>
      </w:r>
    </w:p>
    <w:p>
      <w:pPr>
        <w:pStyle w:val="Compact"/>
      </w:pPr>
      <w:r>
        <w:t xml:space="preserve">5</w:t>
      </w:r>
    </w:p>
    <w:p>
      <w:pPr>
        <w:pStyle w:val="Compact"/>
      </w:pPr>
      <w:r>
        <w:t xml:space="preserve">SEN-Z-MOH</w:t>
      </w:r>
    </w:p>
    <w:p>
      <w:pPr>
        <w:pStyle w:val="Compact"/>
      </w:pPr>
      <w:r>
        <w:t xml:space="preserve">2018-2020</w:t>
      </w:r>
    </w:p>
    <w:p>
      <w:pPr>
        <w:pStyle w:val="Compact"/>
      </w:pPr>
      <w:r>
        <w:t xml:space="preserve">Health management information system and monitoring and evaluation</w:t>
      </w:r>
    </w:p>
    <w:p>
      <w:pPr>
        <w:pStyle w:val="Compact"/>
      </w:pPr>
      <w:r>
        <w:t xml:space="preserve">4</w:t>
      </w:r>
    </w:p>
    <w:p>
      <w:pPr>
        <w:pStyle w:val="Compact"/>
      </w:pPr>
      <w:r>
        <w:t xml:space="preserve">SEN-Z-MOH</w:t>
      </w:r>
    </w:p>
    <w:p>
      <w:pPr>
        <w:pStyle w:val="Compact"/>
      </w:pPr>
      <w:r>
        <w:t xml:space="preserve">2018-2020</w:t>
      </w:r>
    </w:p>
    <w:p>
      <w:pPr>
        <w:pStyle w:val="Compact"/>
      </w:pPr>
      <w:r>
        <w:t xml:space="preserve">Multidrug-resistant TB</w:t>
      </w:r>
    </w:p>
    <w:p>
      <w:pPr>
        <w:pStyle w:val="Compact"/>
      </w:pPr>
      <w:r>
        <w:t xml:space="preserve">2</w:t>
      </w:r>
    </w:p>
    <w:p>
      <w:pPr>
        <w:pStyle w:val="Compact"/>
      </w:pPr>
      <w:r>
        <w:t xml:space="preserve">SEN-Z-MOH</w:t>
      </w:r>
    </w:p>
    <w:p>
      <w:pPr>
        <w:pStyle w:val="Compact"/>
      </w:pPr>
      <w:r>
        <w:t xml:space="preserve">2018-2020</w:t>
      </w:r>
    </w:p>
    <w:p>
      <w:pPr>
        <w:pStyle w:val="Compact"/>
      </w:pPr>
      <w:r>
        <w:t xml:space="preserve">TB care and prevention</w:t>
      </w:r>
    </w:p>
    <w:p>
      <w:pPr>
        <w:pStyle w:val="Compact"/>
      </w:pPr>
      <w:r>
        <w:t xml:space="preserve">7</w:t>
      </w:r>
    </w:p>
    <w:p>
      <w:pPr>
        <w:pStyle w:val="BodyText"/>
      </w:pPr>
      <w:r>
        <w:t xml:space="preserve">By module alone:</w:t>
      </w:r>
    </w:p>
    <w:p>
      <w:pPr>
        <w:pStyle w:val="Compact"/>
      </w:pPr>
      <w:r>
        <w:t xml:space="preserve">gf_module</w:t>
      </w:r>
    </w:p>
    <w:p>
      <w:pPr>
        <w:pStyle w:val="Compact"/>
      </w:pPr>
      <w:r>
        <w:t xml:space="preserve">classifications</w:t>
      </w:r>
    </w:p>
    <w:p>
      <w:pPr>
        <w:pStyle w:val="Compact"/>
      </w:pPr>
      <w:r>
        <w:t xml:space="preserve">Multidrug-resistant TB</w:t>
      </w:r>
    </w:p>
    <w:p>
      <w:pPr>
        <w:pStyle w:val="Compact"/>
      </w:pPr>
      <w:r>
        <w:t xml:space="preserve">37</w:t>
      </w:r>
    </w:p>
    <w:p>
      <w:pPr>
        <w:pStyle w:val="Compact"/>
      </w:pPr>
      <w:r>
        <w:t xml:space="preserve">TB/HIV</w:t>
      </w:r>
    </w:p>
    <w:p>
      <w:pPr>
        <w:pStyle w:val="Compact"/>
      </w:pPr>
      <w:r>
        <w:t xml:space="preserve">9</w:t>
      </w:r>
    </w:p>
    <w:p>
      <w:pPr>
        <w:pStyle w:val="Compact"/>
      </w:pPr>
      <w:r>
        <w:t xml:space="preserve">TB care and prevention</w:t>
      </w:r>
    </w:p>
    <w:p>
      <w:pPr>
        <w:pStyle w:val="Compact"/>
      </w:pPr>
      <w:r>
        <w:t xml:space="preserve">18</w:t>
      </w:r>
    </w:p>
    <w:p>
      <w:pPr>
        <w:pStyle w:val="Compact"/>
      </w:pPr>
      <w:r>
        <w:t xml:space="preserve">Health management information system and monitoring and evaluation</w:t>
      </w:r>
    </w:p>
    <w:p>
      <w:pPr>
        <w:pStyle w:val="Compact"/>
      </w:pPr>
      <w:r>
        <w:t xml:space="preserve">4</w:t>
      </w:r>
    </w:p>
    <w:p>
      <w:pPr>
        <w:pStyle w:val="BodyText"/>
      </w:pPr>
      <w:r>
        <w:t xml:space="preserve">There was a mix of classifications between MDR-TB, general TB Care and Prevention, and TB/HIV. However, when reviewing the activity descriptions, it’s unclear why these distinctions were made.</w:t>
      </w:r>
    </w:p>
    <w:p>
      <w:pPr>
        <w:pStyle w:val="Compact"/>
      </w:pPr>
      <w:r>
        <w:t xml:space="preserve">gf_module</w:t>
      </w:r>
    </w:p>
    <w:p>
      <w:pPr>
        <w:pStyle w:val="Compact"/>
      </w:pPr>
      <w:r>
        <w:t xml:space="preserve">activity_description</w:t>
      </w:r>
    </w:p>
    <w:p>
      <w:pPr>
        <w:pStyle w:val="Compact"/>
      </w:pPr>
      <w:r>
        <w:t xml:space="preserve">Health management information system and monitoring and evaluation</w:t>
      </w:r>
    </w:p>
    <w:p>
      <w:pPr>
        <w:pStyle w:val="Compact"/>
      </w:pPr>
      <w:r>
        <w:t xml:space="preserve">Evaluer le Plan Strategique s mi Parcours avec l appui d un expert national et international s l an 3 mi 2020</w:t>
      </w:r>
    </w:p>
    <w:p>
      <w:pPr>
        <w:pStyle w:val="Compact"/>
      </w:pPr>
      <w:r>
        <w:t xml:space="preserve">Health management information system and monitoring and evaluation</w:t>
      </w:r>
    </w:p>
    <w:p>
      <w:pPr>
        <w:pStyle w:val="Compact"/>
      </w:pPr>
      <w:r>
        <w:t xml:space="preserve">Organiser le cours de l ISED sur la tuberculose en collaboration avec les experts internationaux et nationaux s l an 2</w:t>
      </w:r>
    </w:p>
    <w:p>
      <w:pPr>
        <w:pStyle w:val="Compact"/>
      </w:pPr>
      <w:r>
        <w:t xml:space="preserve">Health management information system and monitoring and evaluation</w:t>
      </w:r>
    </w:p>
    <w:p>
      <w:pPr>
        <w:pStyle w:val="Compact"/>
      </w:pPr>
      <w:r>
        <w:t xml:space="preserve">Imprimer chaque annee les outils de gestion du PNT 100 registres CDT 1000 registres PS 200 registres laboratoire 20 registres Culture 25 registres Xpert 10 registres d antibiogramme 100 registrs de gestion des sujets contact 100 registres traitement TB MR 200 dossiers medicaux TB MR 18 000 fiches de traitement du PNT 18 000 cartes malades CDT PS et laboratoire 18000 certificats guerison et 10 000 demandes de BAAR 4010 bulletins GeneXpert</w:t>
      </w:r>
    </w:p>
    <w:p>
      <w:pPr>
        <w:pStyle w:val="Compact"/>
      </w:pPr>
      <w:r>
        <w:t xml:space="preserve">Health management information system and monitoring and evaluation</w:t>
      </w:r>
    </w:p>
    <w:p>
      <w:pPr>
        <w:pStyle w:val="Compact"/>
      </w:pPr>
      <w:r>
        <w:t xml:space="preserve">Organiser un atelier de revision les outils de gestion du PNT registres CDT PS laboratoire Culture Xpert TB MR Dossiers medical TBMR Fiches de traitement</w:t>
      </w:r>
    </w:p>
    <w:p>
      <w:pPr>
        <w:pStyle w:val="Compact"/>
      </w:pPr>
      <w:r>
        <w:t xml:space="preserve">Multidrug-resistant TB</w:t>
      </w:r>
    </w:p>
    <w:p>
      <w:pPr>
        <w:pStyle w:val="Compact"/>
      </w:pPr>
      <w:r>
        <w:t xml:space="preserve">Acquerir 22 appareils GeneXpert pour le depistage rapide de la TB MR</w:t>
      </w:r>
    </w:p>
    <w:p>
      <w:pPr>
        <w:pStyle w:val="Compact"/>
      </w:pPr>
      <w:r>
        <w:t xml:space="preserve">Multidrug-resistant TB</w:t>
      </w:r>
    </w:p>
    <w:p>
      <w:pPr>
        <w:pStyle w:val="Compact"/>
      </w:pPr>
      <w:r>
        <w:t xml:space="preserve">Acquerir 22 kits solaires pour alimenter 22 appareils GeneXpert pour le depistage rapide de la TB MR</w:t>
      </w:r>
    </w:p>
    <w:p>
      <w:pPr>
        <w:pStyle w:val="Compact"/>
      </w:pPr>
      <w:r>
        <w:t xml:space="preserve">Multidrug-resistant TB</w:t>
      </w:r>
    </w:p>
    <w:p>
      <w:pPr>
        <w:pStyle w:val="Compact"/>
      </w:pPr>
      <w:r>
        <w:t xml:space="preserve">Acquerir 22 kits solaires pour alimenter 22 appareils GeneXpert pour le depistage rapide de la TB MR</w:t>
      </w:r>
    </w:p>
    <w:p>
      <w:pPr>
        <w:pStyle w:val="Compact"/>
      </w:pPr>
      <w:r>
        <w:t xml:space="preserve">Multidrug-resistant TB</w:t>
      </w:r>
    </w:p>
    <w:p>
      <w:pPr>
        <w:pStyle w:val="Compact"/>
      </w:pPr>
      <w:r>
        <w:t xml:space="preserve">Acquerir 4 kits solaires pour les appareils Genexperts</w:t>
      </w:r>
    </w:p>
    <w:p>
      <w:pPr>
        <w:pStyle w:val="Compact"/>
      </w:pPr>
      <w:r>
        <w:t xml:space="preserve">Multidrug-resistant TB</w:t>
      </w:r>
    </w:p>
    <w:p>
      <w:pPr>
        <w:pStyle w:val="Compact"/>
      </w:pPr>
      <w:r>
        <w:t xml:space="preserve">Approvisionner les CPLT en 50 000 cartouches de GeneXpert pour le depistage rapide de la TB MR</w:t>
      </w:r>
    </w:p>
    <w:p>
      <w:pPr>
        <w:pStyle w:val="Compact"/>
      </w:pPr>
      <w:r>
        <w:t xml:space="preserve">Multidrug-resistant TB</w:t>
      </w:r>
    </w:p>
    <w:p>
      <w:pPr>
        <w:pStyle w:val="Compact"/>
      </w:pPr>
      <w:r>
        <w:t xml:space="preserve">Assurer l installation de 22 kits solaires pour alimenter 22 appareils GeneXpert pour le depistage rapide de la TB MR</w:t>
      </w:r>
    </w:p>
    <w:p>
      <w:pPr>
        <w:pStyle w:val="Compact"/>
      </w:pPr>
      <w:r>
        <w:t xml:space="preserve">Multidrug-resistant TB</w:t>
      </w:r>
    </w:p>
    <w:p>
      <w:pPr>
        <w:pStyle w:val="Compact"/>
      </w:pPr>
      <w:r>
        <w:t xml:space="preserve">Assurer l installation de 4 kits solaires pour les appareils Genexperts de PNLT vers les CPLT</w:t>
      </w:r>
    </w:p>
    <w:p>
      <w:pPr>
        <w:pStyle w:val="Compact"/>
      </w:pPr>
      <w:r>
        <w:t xml:space="preserve">Multidrug-resistant TB</w:t>
      </w:r>
    </w:p>
    <w:p>
      <w:pPr>
        <w:pStyle w:val="Compact"/>
      </w:pPr>
      <w:r>
        <w:t xml:space="preserve">Assurer l installation de 6 appareils Genexperts</w:t>
      </w:r>
    </w:p>
    <w:p>
      <w:pPr>
        <w:pStyle w:val="Compact"/>
      </w:pPr>
      <w:r>
        <w:t xml:space="preserve">Multidrug-resistant TB</w:t>
      </w:r>
    </w:p>
    <w:p>
      <w:pPr>
        <w:pStyle w:val="Compact"/>
      </w:pPr>
      <w:r>
        <w:t xml:space="preserve">Assurer le transport de 1 500 envoi d echantillons des suspects TB MR pour le diagnostic et le controle des CSDT vers les laboratoires de cultures ou Labos de GeneXpert</w:t>
      </w:r>
    </w:p>
    <w:p>
      <w:pPr>
        <w:pStyle w:val="Compact"/>
      </w:pPr>
      <w:r>
        <w:t xml:space="preserve">Multidrug-resistant TB</w:t>
      </w:r>
    </w:p>
    <w:p>
      <w:pPr>
        <w:pStyle w:val="Compact"/>
      </w:pPr>
      <w:r>
        <w:t xml:space="preserve">Assurer le transport de 22 appareils GeneXpert pour le depistage rapide de la TB MR vers les CPLT</w:t>
      </w:r>
    </w:p>
    <w:p>
      <w:pPr>
        <w:pStyle w:val="Compact"/>
      </w:pPr>
      <w:r>
        <w:t xml:space="preserve">Multidrug-resistant TB</w:t>
      </w:r>
    </w:p>
    <w:p>
      <w:pPr>
        <w:pStyle w:val="Compact"/>
      </w:pPr>
      <w:r>
        <w:t xml:space="preserve">Assurer le transport de 22 kits solaires pour alimenter 22 appareils GeneXpert pour le depistage rapide de la TB MR</w:t>
      </w:r>
    </w:p>
    <w:p>
      <w:pPr>
        <w:pStyle w:val="Compact"/>
      </w:pPr>
      <w:r>
        <w:t xml:space="preserve">Multidrug-resistant TB</w:t>
      </w:r>
    </w:p>
    <w:p>
      <w:pPr>
        <w:pStyle w:val="Compact"/>
      </w:pPr>
      <w:r>
        <w:t xml:space="preserve">Assurer le transport de 4 kits solaires pour les appareils Genexperts de PNLT vers les CPLT</w:t>
      </w:r>
    </w:p>
    <w:p>
      <w:pPr>
        <w:pStyle w:val="Compact"/>
      </w:pPr>
      <w:r>
        <w:t xml:space="preserve">Multidrug-resistant TB</w:t>
      </w:r>
    </w:p>
    <w:p>
      <w:pPr>
        <w:pStyle w:val="Compact"/>
      </w:pPr>
      <w:r>
        <w:t xml:space="preserve">Former 22 personnes s l utilisation des appareils Genexpert</w:t>
      </w:r>
    </w:p>
    <w:p>
      <w:pPr>
        <w:pStyle w:val="Compact"/>
      </w:pPr>
      <w:r>
        <w:t xml:space="preserve">Multidrug-resistant TB</w:t>
      </w:r>
    </w:p>
    <w:p>
      <w:pPr>
        <w:pStyle w:val="Compact"/>
      </w:pPr>
      <w:r>
        <w:t xml:space="preserve">Former 6 personnes sur l utilisation des machines Genexperts</w:t>
      </w:r>
    </w:p>
    <w:p>
      <w:pPr>
        <w:pStyle w:val="Compact"/>
      </w:pPr>
      <w:r>
        <w:t xml:space="preserve">Multidrug-resistant TB</w:t>
      </w:r>
    </w:p>
    <w:p>
      <w:pPr>
        <w:pStyle w:val="Compact"/>
      </w:pPr>
      <w:r>
        <w:t xml:space="preserve">Abonement SMS 3 dollars par mois pour la communication des resultats de diagnostic Xpert aux structures de provenance 1070 CSDT</w:t>
      </w:r>
    </w:p>
    <w:p>
      <w:pPr>
        <w:pStyle w:val="Compact"/>
      </w:pPr>
      <w:r>
        <w:t xml:space="preserve">Multidrug-resistant TB</w:t>
      </w:r>
    </w:p>
    <w:p>
      <w:pPr>
        <w:pStyle w:val="Compact"/>
      </w:pPr>
      <w:r>
        <w:t xml:space="preserve">Acheter 1 developeur niveau central et 1070 smartphones pour les sites Xpert et CSDT CDT prioritaires</w:t>
      </w:r>
    </w:p>
    <w:p>
      <w:pPr>
        <w:pStyle w:val="Compact"/>
      </w:pPr>
      <w:r>
        <w:t xml:space="preserve">Multidrug-resistant TB</w:t>
      </w:r>
    </w:p>
    <w:p>
      <w:pPr>
        <w:pStyle w:val="Compact"/>
      </w:pPr>
      <w:r>
        <w:t xml:space="preserve">Evaluation GenXpert</w:t>
      </w:r>
    </w:p>
    <w:p>
      <w:pPr>
        <w:pStyle w:val="Compact"/>
      </w:pPr>
      <w:r>
        <w:t xml:space="preserve">Multidrug-resistant TB</w:t>
      </w:r>
    </w:p>
    <w:p>
      <w:pPr>
        <w:pStyle w:val="Compact"/>
      </w:pPr>
      <w:r>
        <w:t xml:space="preserve">Installation des machines Xpert et formation de 124 prestataires 62 sites Xpert x 2 persones sur l utilisation des machines XPERT niveau provinces</w:t>
      </w:r>
    </w:p>
    <w:p>
      <w:pPr>
        <w:pStyle w:val="Compact"/>
      </w:pPr>
      <w:r>
        <w:t xml:space="preserve">Multidrug-resistant TB</w:t>
      </w:r>
    </w:p>
    <w:p>
      <w:pPr>
        <w:pStyle w:val="Compact"/>
      </w:pPr>
      <w:r>
        <w:t xml:space="preserve">Maintenance machines GeneXpert 84 en annee 1 146 en annees 2 et 3 par province</w:t>
      </w:r>
    </w:p>
    <w:p>
      <w:pPr>
        <w:pStyle w:val="Compact"/>
      </w:pPr>
      <w:r>
        <w:t xml:space="preserve">Multidrug-resistant TB</w:t>
      </w:r>
    </w:p>
    <w:p>
      <w:pPr>
        <w:pStyle w:val="Compact"/>
      </w:pPr>
      <w:r>
        <w:t xml:space="preserve">Adquisicion de equipo de laboratorio para la renovacion y mantenimiento de equipos de laboratorio para el Laboratorio Nacional de Salud Adquisicion de 02 Equipo Genexpert 2 modulos para el Hospital San Vicente y Hospital Infantil de Infectologia</w:t>
      </w:r>
    </w:p>
    <w:p>
      <w:pPr>
        <w:pStyle w:val="Compact"/>
      </w:pPr>
      <w:r>
        <w:t xml:space="preserve">Multidrug-resistant TB</w:t>
      </w:r>
    </w:p>
    <w:p>
      <w:pPr>
        <w:pStyle w:val="Compact"/>
      </w:pPr>
      <w:r>
        <w:t xml:space="preserve">Adquisicion de equipo de laboratorio para la renovacion y mantenimiento de equipos de laboratorio para el Laboratorio Nacional de Salud Adquisicion de Equipo Genexpert 4 modulos para el Laboratorio Nacional de Salud</w:t>
      </w:r>
    </w:p>
    <w:p>
      <w:pPr>
        <w:pStyle w:val="Compact"/>
      </w:pPr>
      <w:r>
        <w:t xml:space="preserve">Multidrug-resistant TB</w:t>
      </w:r>
    </w:p>
    <w:p>
      <w:pPr>
        <w:pStyle w:val="Compact"/>
      </w:pPr>
      <w:r>
        <w:t xml:space="preserve">Adquisicion de garantias para equipos Xpert</w:t>
      </w:r>
    </w:p>
    <w:p>
      <w:pPr>
        <w:pStyle w:val="Compact"/>
      </w:pPr>
      <w:r>
        <w:t xml:space="preserve">Multidrug-resistant TB</w:t>
      </w:r>
    </w:p>
    <w:p>
      <w:pPr>
        <w:pStyle w:val="Compact"/>
      </w:pPr>
      <w:r>
        <w:t xml:space="preserve">Expansion y fortalcimiento del diagnostico y deteccion de resistencia oportuna mediante la instalacion y capacitacion para modulo Genexpert laboratorio de Escuintla</w:t>
      </w:r>
    </w:p>
    <w:p>
      <w:pPr>
        <w:pStyle w:val="Compact"/>
      </w:pPr>
      <w:r>
        <w:t xml:space="preserve">Multidrug-resistant TB</w:t>
      </w:r>
    </w:p>
    <w:p>
      <w:pPr>
        <w:pStyle w:val="Compact"/>
      </w:pPr>
      <w:r>
        <w:t xml:space="preserve">Expansion y fortalecimiento del diagnostico y deteccion de resistencia oportuna mediante la adquisicion de Equipo de Genexpert de 4 modulos con computadora de escritorio incluida para laboratorio de Escuintla</w:t>
      </w:r>
    </w:p>
    <w:p>
      <w:pPr>
        <w:pStyle w:val="Compact"/>
      </w:pPr>
      <w:r>
        <w:t xml:space="preserve">Multidrug-resistant TB</w:t>
      </w:r>
    </w:p>
    <w:p>
      <w:pPr>
        <w:pStyle w:val="Compact"/>
      </w:pPr>
      <w:r>
        <w:t xml:space="preserve">Expansion y fortalecimiento del diagnostico y deteccion de resistencia oportuna medio de la extension de garantia por 3 aoos de modulo Genexpert laboratorio de Escuintla</w:t>
      </w:r>
    </w:p>
    <w:p>
      <w:pPr>
        <w:pStyle w:val="Compact"/>
      </w:pPr>
      <w:r>
        <w:t xml:space="preserve">Multidrug-resistant TB</w:t>
      </w:r>
    </w:p>
    <w:p>
      <w:pPr>
        <w:pStyle w:val="Compact"/>
      </w:pPr>
      <w:r>
        <w:t xml:space="preserve">Fortalecer la calidad de resultados y mantenimiento adecuado de los equipos por medio del Xpert check para calibracion de equipos</w:t>
      </w:r>
    </w:p>
    <w:p>
      <w:pPr>
        <w:pStyle w:val="Compact"/>
      </w:pPr>
      <w:r>
        <w:t xml:space="preserve">Multidrug-resistant TB</w:t>
      </w:r>
    </w:p>
    <w:p>
      <w:pPr>
        <w:pStyle w:val="Compact"/>
      </w:pPr>
      <w:r>
        <w:t xml:space="preserve">Fortalecer la oferta de servicios a traves de la adquisicion de pruebas moleculares mediante la adquisicion de cartuchos para Gene Xpert para poblacion pediatrica casos extrapulmonares BK negativos</w:t>
      </w:r>
    </w:p>
    <w:p>
      <w:pPr>
        <w:pStyle w:val="Compact"/>
      </w:pPr>
      <w:r>
        <w:t xml:space="preserve">Multidrug-resistant TB</w:t>
      </w:r>
    </w:p>
    <w:p>
      <w:pPr>
        <w:pStyle w:val="Compact"/>
      </w:pPr>
      <w:r>
        <w:t xml:space="preserve">Fortalecer la oferta de servicios a traves de la adquisicion de pruebas moleculares por medio de la adquisicion de cartuchos para Gene Xpert para agilizar el diagnostico de TB MR en pacientes nuevos y antes tratados</w:t>
      </w:r>
    </w:p>
    <w:p>
      <w:pPr>
        <w:pStyle w:val="Compact"/>
      </w:pPr>
      <w:r>
        <w:t xml:space="preserve">Multidrug-resistant TB</w:t>
      </w:r>
    </w:p>
    <w:p>
      <w:pPr>
        <w:pStyle w:val="Compact"/>
      </w:pPr>
      <w:r>
        <w:t xml:space="preserve">Fortalecimiento de la capacidad de analisis de los equipos instalados mediante la adquisicion de modulos para equipo xpert</w:t>
      </w:r>
    </w:p>
    <w:p>
      <w:pPr>
        <w:pStyle w:val="Compact"/>
      </w:pPr>
      <w:r>
        <w:t xml:space="preserve">Multidrug-resistant TB</w:t>
      </w:r>
    </w:p>
    <w:p>
      <w:pPr>
        <w:pStyle w:val="Compact"/>
      </w:pPr>
      <w:r>
        <w:t xml:space="preserve">PSM costs for Xpert MDR RIF Machines</w:t>
      </w:r>
    </w:p>
    <w:p>
      <w:pPr>
        <w:pStyle w:val="Compact"/>
      </w:pPr>
      <w:r>
        <w:t xml:space="preserve">Multidrug-resistant TB</w:t>
      </w:r>
    </w:p>
    <w:p>
      <w:pPr>
        <w:pStyle w:val="Compact"/>
      </w:pPr>
      <w:r>
        <w:t xml:space="preserve">Procure Xpert MDR RIF Machines</w:t>
      </w:r>
    </w:p>
    <w:p>
      <w:pPr>
        <w:pStyle w:val="Compact"/>
      </w:pPr>
      <w:r>
        <w:t xml:space="preserve">Multidrug-resistant TB</w:t>
      </w:r>
    </w:p>
    <w:p>
      <w:pPr>
        <w:pStyle w:val="Compact"/>
      </w:pPr>
      <w:r>
        <w:t xml:space="preserve">Procure Xpert MDR RIF Machines Calibrations</w:t>
      </w:r>
    </w:p>
    <w:p>
      <w:pPr>
        <w:pStyle w:val="Compact"/>
      </w:pPr>
      <w:r>
        <w:t xml:space="preserve">Multidrug-resistant TB</w:t>
      </w:r>
    </w:p>
    <w:p>
      <w:pPr>
        <w:pStyle w:val="Compact"/>
      </w:pPr>
      <w:r>
        <w:t xml:space="preserve">Procure Xpert MDR RIF Machines Catridges</w:t>
      </w:r>
    </w:p>
    <w:p>
      <w:pPr>
        <w:pStyle w:val="Compact"/>
      </w:pPr>
      <w:r>
        <w:t xml:space="preserve">Multidrug-resistant TB</w:t>
      </w:r>
    </w:p>
    <w:p>
      <w:pPr>
        <w:pStyle w:val="Compact"/>
      </w:pPr>
      <w:r>
        <w:t xml:space="preserve">Training of health workers on how to use xpert machine 2 days for each new machine installed</w:t>
      </w:r>
    </w:p>
    <w:p>
      <w:pPr>
        <w:pStyle w:val="Compact"/>
      </w:pPr>
      <w:r>
        <w:t xml:space="preserve">Multidrug-resistant TB</w:t>
      </w:r>
    </w:p>
    <w:p>
      <w:pPr>
        <w:pStyle w:val="Compact"/>
      </w:pPr>
      <w:r>
        <w:t xml:space="preserve">Procure Genexpert catridges</w:t>
      </w:r>
    </w:p>
    <w:p>
      <w:pPr>
        <w:pStyle w:val="Compact"/>
      </w:pPr>
      <w:r>
        <w:t xml:space="preserve">Multidrug-resistant TB</w:t>
      </w:r>
    </w:p>
    <w:p>
      <w:pPr>
        <w:pStyle w:val="Compact"/>
      </w:pPr>
      <w:r>
        <w:t xml:space="preserve">Assurer chaque annee la PEC des frais de transport des echantillons des sites de prelcvement vers les Laboratoires equipes de machines Xpert</w:t>
      </w:r>
    </w:p>
    <w:p>
      <w:pPr>
        <w:pStyle w:val="Compact"/>
      </w:pPr>
      <w:r>
        <w:t xml:space="preserve">Multidrug-resistant TB</w:t>
      </w:r>
    </w:p>
    <w:p>
      <w:pPr>
        <w:pStyle w:val="Compact"/>
      </w:pPr>
      <w:r>
        <w:t xml:space="preserve">Organiser au niveau du LNR un atelier de formation de 8 Techniciens avec l appui d un expert local pendant 5 jours sur la technique du LPA s l an 2</w:t>
      </w:r>
    </w:p>
    <w:p>
      <w:pPr>
        <w:pStyle w:val="Compact"/>
      </w:pPr>
      <w:r>
        <w:t xml:space="preserve">TB care and prevention</w:t>
      </w:r>
    </w:p>
    <w:p>
      <w:pPr>
        <w:pStyle w:val="Compact"/>
      </w:pPr>
      <w:r>
        <w:t xml:space="preserve">Acquerir 62 kits solaires pour alimenter les 62 sites Xpert</w:t>
      </w:r>
    </w:p>
    <w:p>
      <w:pPr>
        <w:pStyle w:val="Compact"/>
      </w:pPr>
      <w:r>
        <w:t xml:space="preserve">TB care and prevention</w:t>
      </w:r>
    </w:p>
    <w:p>
      <w:pPr>
        <w:pStyle w:val="Compact"/>
      </w:pPr>
      <w:r>
        <w:t xml:space="preserve">Extension garantie Xpert existants provinces FM</w:t>
      </w:r>
    </w:p>
    <w:p>
      <w:pPr>
        <w:pStyle w:val="Compact"/>
      </w:pPr>
      <w:r>
        <w:t xml:space="preserve">TB care and prevention</w:t>
      </w:r>
    </w:p>
    <w:p>
      <w:pPr>
        <w:pStyle w:val="Compact"/>
      </w:pPr>
      <w:r>
        <w:t xml:space="preserve">Couts du controle qualite de la microscopie des tests Xpert et des culture</w:t>
      </w:r>
    </w:p>
    <w:p>
      <w:pPr>
        <w:pStyle w:val="Compact"/>
      </w:pPr>
      <w:r>
        <w:t xml:space="preserve">TB care and prevention</w:t>
      </w:r>
    </w:p>
    <w:p>
      <w:pPr>
        <w:pStyle w:val="Compact"/>
      </w:pPr>
      <w:r>
        <w:t xml:space="preserve">Adquisicion de pruebas moleculares G Xpert para agilizar el diagnostico de TB y pruebas de sensibilidad a rifampicina en areas priorizados</w:t>
      </w:r>
    </w:p>
    <w:p>
      <w:pPr>
        <w:pStyle w:val="Compact"/>
      </w:pPr>
      <w:r>
        <w:t xml:space="preserve">TB care and prevention</w:t>
      </w:r>
    </w:p>
    <w:p>
      <w:pPr>
        <w:pStyle w:val="Compact"/>
      </w:pPr>
      <w:r>
        <w:t xml:space="preserve">Adquisicion de servicios asesoria tecnica capacitacion mantenimientos calibracion y manejo de garantia para todos los equipos Gene Xpert</w:t>
      </w:r>
    </w:p>
    <w:p>
      <w:pPr>
        <w:pStyle w:val="Compact"/>
      </w:pPr>
      <w:r>
        <w:t xml:space="preserve">TB care and prevention</w:t>
      </w:r>
    </w:p>
    <w:p>
      <w:pPr>
        <w:pStyle w:val="Compact"/>
      </w:pPr>
      <w:r>
        <w:t xml:space="preserve">Fortalecer la oferta de servicios a traves de la adquisicion de pruebas moleculares por medio de la adquisicion de cartuchos para Gene Xpert para fortalecer el diagnosticos de TB en centros penales con pruebas moleculares</w:t>
      </w:r>
    </w:p>
    <w:p>
      <w:pPr>
        <w:pStyle w:val="Compact"/>
      </w:pPr>
      <w:r>
        <w:t xml:space="preserve">TB care and prevention</w:t>
      </w:r>
    </w:p>
    <w:p>
      <w:pPr>
        <w:pStyle w:val="Compact"/>
      </w:pPr>
      <w:r>
        <w:t xml:space="preserve">PSM Costs for Genexpert Catridges</w:t>
      </w:r>
    </w:p>
    <w:p>
      <w:pPr>
        <w:pStyle w:val="Compact"/>
      </w:pPr>
      <w:r>
        <w:t xml:space="preserve">TB care and prevention</w:t>
      </w:r>
    </w:p>
    <w:p>
      <w:pPr>
        <w:pStyle w:val="Compact"/>
      </w:pPr>
      <w:r>
        <w:t xml:space="preserve">Procure Genexpert Catridges</w:t>
      </w:r>
    </w:p>
    <w:p>
      <w:pPr>
        <w:pStyle w:val="Compact"/>
      </w:pPr>
      <w:r>
        <w:t xml:space="preserve">TB care and prevention</w:t>
      </w:r>
    </w:p>
    <w:p>
      <w:pPr>
        <w:pStyle w:val="Compact"/>
      </w:pPr>
      <w:r>
        <w:t xml:space="preserve">Procure Genexpert IV machines and accessories</w:t>
      </w:r>
    </w:p>
    <w:p>
      <w:pPr>
        <w:pStyle w:val="Compact"/>
      </w:pPr>
      <w:r>
        <w:t xml:space="preserve">TB care and prevention</w:t>
      </w:r>
    </w:p>
    <w:p>
      <w:pPr>
        <w:pStyle w:val="Compact"/>
      </w:pPr>
      <w:r>
        <w:t xml:space="preserve">Procure Genexpert catridges</w:t>
      </w:r>
    </w:p>
    <w:p>
      <w:pPr>
        <w:pStyle w:val="Compact"/>
      </w:pPr>
      <w:r>
        <w:t xml:space="preserve">TB care and prevention</w:t>
      </w:r>
    </w:p>
    <w:p>
      <w:pPr>
        <w:pStyle w:val="Compact"/>
      </w:pPr>
      <w:r>
        <w:t xml:space="preserve">Train of health workers in the use of Xpert MTB Rif machines</w:t>
      </w:r>
    </w:p>
    <w:p>
      <w:pPr>
        <w:pStyle w:val="Compact"/>
      </w:pPr>
      <w:r>
        <w:t xml:space="preserve">TB care and prevention</w:t>
      </w:r>
    </w:p>
    <w:p>
      <w:pPr>
        <w:pStyle w:val="Compact"/>
      </w:pPr>
      <w:r>
        <w:t xml:space="preserve">Acquerir 24 onduleurs et 4 switch pour les 70 appareils xpert s partir de 2018</w:t>
      </w:r>
    </w:p>
    <w:p>
      <w:pPr>
        <w:pStyle w:val="Compact"/>
      </w:pPr>
      <w:r>
        <w:t xml:space="preserve">TB care and prevention</w:t>
      </w:r>
    </w:p>
    <w:p>
      <w:pPr>
        <w:pStyle w:val="Compact"/>
      </w:pPr>
      <w:r>
        <w:t xml:space="preserve">Acquerir 28 appareils Xpert en 2018</w:t>
      </w:r>
    </w:p>
    <w:p>
      <w:pPr>
        <w:pStyle w:val="Compact"/>
      </w:pPr>
      <w:r>
        <w:t xml:space="preserve">TB care and prevention</w:t>
      </w:r>
    </w:p>
    <w:p>
      <w:pPr>
        <w:pStyle w:val="Compact"/>
      </w:pPr>
      <w:r>
        <w:t xml:space="preserve">Acquerir chaque annee 2 modules de rechange s partir de l an 2 et 70 Kits Xpert Check pour les machines Xperts s l an 3</w:t>
      </w:r>
    </w:p>
    <w:p>
      <w:pPr>
        <w:pStyle w:val="Compact"/>
      </w:pPr>
      <w:r>
        <w:t xml:space="preserve">TB care and prevention</w:t>
      </w:r>
    </w:p>
    <w:p>
      <w:pPr>
        <w:pStyle w:val="Compact"/>
      </w:pPr>
      <w:r>
        <w:t xml:space="preserve">Entreprendre des visites de pre installation installation post installation et calibrage dans les sites choisis pour mettre en place les 58 machines Xpert</w:t>
      </w:r>
    </w:p>
    <w:p>
      <w:pPr>
        <w:pStyle w:val="Compact"/>
      </w:pPr>
      <w:r>
        <w:t xml:space="preserve">TB care and prevention</w:t>
      </w:r>
    </w:p>
    <w:p>
      <w:pPr>
        <w:pStyle w:val="Compact"/>
      </w:pPr>
      <w:r>
        <w:t xml:space="preserve">Organiser des sessions de formation des techniciens des sites nouvellement equipes sur l utilisation du Xpert MTB RIF</w:t>
      </w:r>
    </w:p>
    <w:p>
      <w:pPr>
        <w:pStyle w:val="Compact"/>
      </w:pPr>
      <w:r>
        <w:t xml:space="preserve">TB care and prevention</w:t>
      </w:r>
    </w:p>
    <w:p>
      <w:pPr>
        <w:pStyle w:val="Compact"/>
      </w:pPr>
      <w:r>
        <w:t xml:space="preserve">Organiser une supervision semestrielle des Techniciens des sites disposant d appareils Xpert</w:t>
      </w:r>
    </w:p>
    <w:p>
      <w:pPr>
        <w:pStyle w:val="Compact"/>
      </w:pPr>
      <w:r>
        <w:t xml:space="preserve">TB care and prevention</w:t>
      </w:r>
    </w:p>
    <w:p>
      <w:pPr>
        <w:pStyle w:val="Compact"/>
      </w:pPr>
      <w:r>
        <w:t xml:space="preserve">Reviser le guide de PEC de la TB de l enfant avec l appui d un expert local suite aux nouvelles recommandations nationales sur le diagnostic et la PEC survenues avec la revision du guide national de PEC de la TB s l an 1</w:t>
      </w:r>
    </w:p>
    <w:p>
      <w:pPr>
        <w:pStyle w:val="Compact"/>
      </w:pPr>
      <w:r>
        <w:t xml:space="preserve">TB/HIV</w:t>
      </w:r>
    </w:p>
    <w:p>
      <w:pPr>
        <w:pStyle w:val="Compact"/>
      </w:pPr>
      <w:r>
        <w:t xml:space="preserve">Acquerir 15 000 cartouches de Genexpert pour les CPLT</w:t>
      </w:r>
    </w:p>
    <w:p>
      <w:pPr>
        <w:pStyle w:val="Compact"/>
      </w:pPr>
      <w:r>
        <w:t xml:space="preserve">TB/HIV</w:t>
      </w:r>
    </w:p>
    <w:p>
      <w:pPr>
        <w:pStyle w:val="Compact"/>
      </w:pPr>
      <w:r>
        <w:t xml:space="preserve">Acquerir 16 appareils GeneXpert 4 modules pour le depistage rapide de la TB chez le PVVIH</w:t>
      </w:r>
    </w:p>
    <w:p>
      <w:pPr>
        <w:pStyle w:val="Compact"/>
      </w:pPr>
      <w:r>
        <w:t xml:space="preserve">TB/HIV</w:t>
      </w:r>
    </w:p>
    <w:p>
      <w:pPr>
        <w:pStyle w:val="Compact"/>
      </w:pPr>
      <w:r>
        <w:t xml:space="preserve">Acquerir 16 kits solaires pour alimenter 16 appareils GeneXpert pour le depistage rapide de la TB chez le PVVIH</w:t>
      </w:r>
    </w:p>
    <w:p>
      <w:pPr>
        <w:pStyle w:val="Compact"/>
      </w:pPr>
      <w:r>
        <w:t xml:space="preserve">TB/HIV</w:t>
      </w:r>
    </w:p>
    <w:p>
      <w:pPr>
        <w:pStyle w:val="Compact"/>
      </w:pPr>
      <w:r>
        <w:t xml:space="preserve">Assurer l installation de 16 appareils GeneXpert le depistage rapide de la TB chez le PVVIH</w:t>
      </w:r>
    </w:p>
    <w:p>
      <w:pPr>
        <w:pStyle w:val="Compact"/>
      </w:pPr>
      <w:r>
        <w:t xml:space="preserve">TB/HIV</w:t>
      </w:r>
    </w:p>
    <w:p>
      <w:pPr>
        <w:pStyle w:val="Compact"/>
      </w:pPr>
      <w:r>
        <w:t xml:space="preserve">Assurer le transport de 16 appareils GeneXpert pour le depistage rapide de la TB chez le PVVIH vers les CPLT</w:t>
      </w:r>
    </w:p>
    <w:p>
      <w:pPr>
        <w:pStyle w:val="Compact"/>
      </w:pPr>
      <w:r>
        <w:t xml:space="preserve">TB/HIV</w:t>
      </w:r>
    </w:p>
    <w:p>
      <w:pPr>
        <w:pStyle w:val="Compact"/>
      </w:pPr>
      <w:r>
        <w:t xml:space="preserve">Former 6 personnes s l utilisation des appareils Genexpert</w:t>
      </w:r>
    </w:p>
    <w:p>
      <w:pPr>
        <w:pStyle w:val="Compact"/>
      </w:pPr>
      <w:r>
        <w:t xml:space="preserve">TB/HIV</w:t>
      </w:r>
    </w:p>
    <w:p>
      <w:pPr>
        <w:pStyle w:val="Compact"/>
      </w:pPr>
      <w:r>
        <w:t xml:space="preserve">Transporter 16 kits solaires pour alimenter 16 appareils GeneXpert vers CPLT</w:t>
      </w:r>
    </w:p>
    <w:p>
      <w:pPr>
        <w:pStyle w:val="Compact"/>
      </w:pPr>
      <w:r>
        <w:t xml:space="preserve">TB/HIV</w:t>
      </w:r>
    </w:p>
    <w:p>
      <w:pPr>
        <w:pStyle w:val="Compact"/>
      </w:pPr>
      <w:r>
        <w:t xml:space="preserve">Former 200 Techniciens de laboratoire en utilisation et maintenance de la Machines GeneXpert</w:t>
      </w:r>
    </w:p>
    <w:p>
      <w:pPr>
        <w:pStyle w:val="Compact"/>
      </w:pPr>
      <w:r>
        <w:t xml:space="preserve">TB/HIV</w:t>
      </w:r>
    </w:p>
    <w:p>
      <w:pPr>
        <w:pStyle w:val="Compact"/>
      </w:pPr>
      <w:r>
        <w:t xml:space="preserve">Fortalecer la oferta de servicios a traves de la adquisicion de pruebas moleculares por medio de la adquisicion de cartuchos para cartuchos para Gene Xpert para el diagnostico oportuno y de buena calidad de TB en PVV cajas de 50 pruebas</w:t>
      </w:r>
    </w:p>
    <w:p>
      <w:pPr>
        <w:pStyle w:val="Heading2"/>
      </w:pPr>
      <w:bookmarkStart w:id="24" w:name="finding-2-human-rights-is-questionably-applied-as-a-module-especially-through-mixing-human-rights-and-key-populations."/>
      <w:r>
        <w:t xml:space="preserve">Finding 2: Human rights is questionably applied as a module, especially through mixing human rights and key populations.</w:t>
      </w:r>
      <w:bookmarkEnd w:id="24"/>
    </w:p>
    <w:p>
      <w:pPr>
        <w:pStyle w:val="FirstParagraph"/>
      </w:pPr>
      <w:r>
        <w:t xml:space="preserve">The following table is a hand-reviewed selection of activity descriptions that were classified under the module</w:t>
      </w:r>
      <w:r>
        <w:t xml:space="preserve"> </w:t>
      </w:r>
      <w:r>
        <w:t xml:space="preserve">“</w:t>
      </w:r>
      <w:r>
        <w:t xml:space="preserve">Programs to reduce human rights-related barriers to HIV services</w:t>
      </w:r>
      <w:r>
        <w:t xml:space="preserve">”</w:t>
      </w:r>
      <w:r>
        <w:t xml:space="preserve">. These are cases I feel are questionably classified under this module. The highlighted items are cases where the activity might be better classified under a key populations module.</w:t>
      </w:r>
    </w:p>
    <w:p>
      <w:pPr>
        <w:pStyle w:val="Heading2"/>
      </w:pPr>
      <w:bookmarkStart w:id="25" w:name="finding-3-rssh-classifications-are-inconsistent-between-grants"/>
      <w:r>
        <w:t xml:space="preserve">Finding 3: RSSH classifications are inconsistent between grants</w:t>
      </w:r>
      <w:bookmarkEnd w:id="25"/>
    </w:p>
    <w:p>
      <w:pPr>
        <w:pStyle w:val="Compact"/>
      </w:pPr>
      <w:r>
        <w:t xml:space="preserve">One example is how surveys of various kinds are classified. This table represents all activity descriptions with the word</w:t>
      </w:r>
      <w:r>
        <w:t xml:space="preserve"> </w:t>
      </w:r>
      <w:r>
        <w:t xml:space="preserve">“</w:t>
      </w:r>
      <w:r>
        <w:t xml:space="preserve">survey</w:t>
      </w:r>
      <w:r>
        <w:t xml:space="preserve">”</w:t>
      </w:r>
      <w:r>
        <w:t xml:space="preserve"> </w:t>
      </w:r>
      <w:r>
        <w:t xml:space="preserve">(in English, French, or Spanish) that were not classified under the RSSH module</w:t>
      </w:r>
      <w:r>
        <w:t xml:space="preserve"> </w:t>
      </w:r>
      <w:r>
        <w:t xml:space="preserve">“</w:t>
      </w:r>
      <w:r>
        <w:t xml:space="preserve">Health management information system and monitoring and evaluation</w:t>
      </w:r>
      <w:r>
        <w:t xml:space="preserve">”</w:t>
      </w:r>
      <w:r>
        <w:t xml:space="preserve"> </w:t>
      </w:r>
      <w:r>
        <w:t xml:space="preserve">and the intervention</w:t>
      </w:r>
      <w:r>
        <w:t xml:space="preserve"> </w:t>
      </w:r>
      <w:r>
        <w:t xml:space="preserve">“</w:t>
      </w:r>
      <w:r>
        <w:t xml:space="preserve">Surveys</w:t>
      </w:r>
      <w:r>
        <w:t xml:space="preserve">”</w:t>
      </w:r>
      <w:r>
        <w:t xml:space="preserve">.</w:t>
      </w:r>
    </w:p>
    <w:p>
      <w:pPr>
        <w:pStyle w:val="Compact"/>
      </w:pPr>
      <w:r>
        <w:t xml:space="preserve">orig_module</w:t>
      </w:r>
    </w:p>
    <w:p>
      <w:pPr>
        <w:pStyle w:val="Compact"/>
      </w:pPr>
      <w:r>
        <w:t xml:space="preserve">orig_intervention</w:t>
      </w:r>
    </w:p>
    <w:p>
      <w:pPr>
        <w:pStyle w:val="Compact"/>
      </w:pPr>
      <w:r>
        <w:t xml:space="preserve">activity_description</w:t>
      </w:r>
    </w:p>
    <w:p>
      <w:pPr>
        <w:pStyle w:val="Compact"/>
      </w:pPr>
      <w:r>
        <w:t xml:space="preserve">Programmes de prevention destines aux adolescents et aux jeunes scolarises ou non</w:t>
      </w:r>
    </w:p>
    <w:p>
      <w:pPr>
        <w:pStyle w:val="Compact"/>
      </w:pPr>
      <w:r>
        <w:t xml:space="preserve">Autres interventions ciblant les jeunes et les adolescents</w:t>
      </w:r>
    </w:p>
    <w:p>
      <w:pPr>
        <w:pStyle w:val="Compact"/>
      </w:pPr>
      <w:r>
        <w:t xml:space="preserve">Enquete rapide</w:t>
      </w:r>
    </w:p>
    <w:p>
      <w:pPr>
        <w:pStyle w:val="Compact"/>
      </w:pPr>
      <w:r>
        <w:t xml:space="preserve">Prise en charge</w:t>
      </w:r>
    </w:p>
    <w:p>
      <w:pPr>
        <w:pStyle w:val="Compact"/>
      </w:pPr>
      <w:r>
        <w:t xml:space="preserve">Autre</w:t>
      </w:r>
    </w:p>
    <w:p>
      <w:pPr>
        <w:pStyle w:val="Compact"/>
      </w:pPr>
      <w:r>
        <w:t xml:space="preserve">Enquete sur les Facteurs de l Usage Rationnel des anti Paludiques en RDC FURAP</w:t>
      </w:r>
    </w:p>
    <w:p>
      <w:pPr>
        <w:pStyle w:val="Compact"/>
      </w:pPr>
      <w:r>
        <w:t xml:space="preserve">Systcmes de sante resilients et perennes ripostes et systcmes communautaires</w:t>
      </w:r>
    </w:p>
    <w:p>
      <w:pPr>
        <w:pStyle w:val="Compact"/>
      </w:pPr>
      <w:r>
        <w:t xml:space="preserve">Suivi au niveau communautaire</w:t>
      </w:r>
    </w:p>
    <w:p>
      <w:pPr>
        <w:pStyle w:val="Compact"/>
      </w:pPr>
      <w:r>
        <w:t xml:space="preserve">Enquete communautaire Sites Sentinnelle</w:t>
      </w:r>
    </w:p>
    <w:p>
      <w:pPr>
        <w:pStyle w:val="Compact"/>
      </w:pPr>
      <w:r>
        <w:t xml:space="preserve">Lutte antivectorielle</w:t>
      </w:r>
    </w:p>
    <w:p>
      <w:pPr>
        <w:pStyle w:val="Compact"/>
      </w:pPr>
      <w:r>
        <w:t xml:space="preserve">Moustiquaires impregnees d insecticide de longue duree d action campagne de masse</w:t>
      </w:r>
    </w:p>
    <w:p>
      <w:pPr>
        <w:pStyle w:val="Compact"/>
      </w:pPr>
      <w:r>
        <w:t xml:space="preserve">2017 Former les enqueteurs sur le denombrement</w:t>
      </w:r>
    </w:p>
    <w:p>
      <w:pPr>
        <w:pStyle w:val="Compact"/>
      </w:pPr>
      <w:r>
        <w:t xml:space="preserve">Lutte antivectorielle</w:t>
      </w:r>
    </w:p>
    <w:p>
      <w:pPr>
        <w:pStyle w:val="Compact"/>
      </w:pPr>
      <w:r>
        <w:t xml:space="preserve">Moustiquaires impregnees d insecticide de longue duree d action campagne de masse</w:t>
      </w:r>
    </w:p>
    <w:p>
      <w:pPr>
        <w:pStyle w:val="Compact"/>
      </w:pPr>
      <w:r>
        <w:t xml:space="preserve">3 5 Session de formation des enqueteurs de denombrement Generalites Denombrement Communication Distribution Communication</w:t>
      </w:r>
    </w:p>
    <w:p>
      <w:pPr>
        <w:pStyle w:val="Compact"/>
      </w:pPr>
      <w:r>
        <w:t xml:space="preserve">Vector Control</w:t>
      </w:r>
    </w:p>
    <w:p>
      <w:pPr>
        <w:pStyle w:val="Compact"/>
      </w:pPr>
      <w:r>
        <w:t xml:space="preserve">Long lasting insecticidal nets LLIN Mass campaign</w:t>
      </w:r>
    </w:p>
    <w:p>
      <w:pPr>
        <w:pStyle w:val="Compact"/>
      </w:pPr>
      <w:r>
        <w:t xml:space="preserve">Organiser des missions d accompagnement des enqueteurs lors de denombrement dans les aires de sante par les IT</w:t>
      </w:r>
    </w:p>
    <w:p>
      <w:pPr>
        <w:pStyle w:val="Compact"/>
      </w:pPr>
      <w:r>
        <w:t xml:space="preserve">Suivi et evaluation</w:t>
      </w:r>
    </w:p>
    <w:p>
      <w:pPr>
        <w:pStyle w:val="Compact"/>
      </w:pPr>
      <w:r>
        <w:t xml:space="preserve">Depistage et diagnostic des maladies</w:t>
      </w:r>
    </w:p>
    <w:p>
      <w:pPr>
        <w:pStyle w:val="Compact"/>
      </w:pPr>
      <w:r>
        <w:t xml:space="preserve">Subventionner 180354 enquetes de depistage recherche active des cas TB</w:t>
      </w:r>
    </w:p>
    <w:p>
      <w:pPr>
        <w:pStyle w:val="Compact"/>
      </w:pPr>
      <w:r>
        <w:t xml:space="preserve">Suivi et evaluation</w:t>
      </w:r>
    </w:p>
    <w:p>
      <w:pPr>
        <w:pStyle w:val="Compact"/>
      </w:pPr>
      <w:r>
        <w:t xml:space="preserve">Depistage et diagnostic des maladies</w:t>
      </w:r>
    </w:p>
    <w:p>
      <w:pPr>
        <w:pStyle w:val="Compact"/>
      </w:pPr>
      <w:r>
        <w:t xml:space="preserve">Subventionner 6 000 soit 2000 par an enquetes de depistage chez les populations speciales recherche active des cas TB</w:t>
      </w:r>
    </w:p>
    <w:p>
      <w:pPr>
        <w:pStyle w:val="Compact"/>
      </w:pPr>
      <w:r>
        <w:t xml:space="preserve">Tuberculose VIH</w:t>
      </w:r>
    </w:p>
    <w:p>
      <w:pPr>
        <w:pStyle w:val="Compact"/>
      </w:pPr>
      <w:r>
        <w:t xml:space="preserve">Interventions concertees de lutte contre la tuberculose et le VIH</w:t>
      </w:r>
    </w:p>
    <w:p>
      <w:pPr>
        <w:pStyle w:val="Compact"/>
      </w:pPr>
      <w:r>
        <w:t xml:space="preserve">Realiser periodiquement l enquete de seroprevalence du VIH chez les patients atteints de tuberculose</w:t>
      </w:r>
    </w:p>
    <w:p>
      <w:pPr>
        <w:pStyle w:val="Compact"/>
      </w:pPr>
      <w:r>
        <w:t xml:space="preserve">Systcmes de sante resiliants et perennes systcme de gestion de l information sanitaire et suivi et evaluation</w:t>
      </w:r>
    </w:p>
    <w:p>
      <w:pPr>
        <w:pStyle w:val="Compact"/>
      </w:pPr>
      <w:r>
        <w:t xml:space="preserve">Analyse evaluations revues et transparence</w:t>
      </w:r>
    </w:p>
    <w:p>
      <w:pPr>
        <w:pStyle w:val="Compact"/>
      </w:pPr>
      <w:r>
        <w:t xml:space="preserve">Organiser l enquete nationale sur les determinants socio culturels limitant l acces aux services</w:t>
      </w:r>
    </w:p>
    <w:p>
      <w:pPr>
        <w:pStyle w:val="Compact"/>
      </w:pPr>
      <w:r>
        <w:t xml:space="preserve">SSRS Sistemas de informacion en salud y monitoreo y evaluacion</w:t>
      </w:r>
    </w:p>
    <w:p>
      <w:pPr>
        <w:pStyle w:val="Compact"/>
      </w:pPr>
      <w:r>
        <w:t xml:space="preserve">Calidad de los programas y de los datos</w:t>
      </w:r>
    </w:p>
    <w:p>
      <w:pPr>
        <w:pStyle w:val="Compact"/>
      </w:pPr>
      <w:r>
        <w:t xml:space="preserve">Encuesta de farmacorresistencia para el 2020</w:t>
      </w:r>
    </w:p>
    <w:p>
      <w:pPr>
        <w:pStyle w:val="Compact"/>
      </w:pPr>
      <w:r>
        <w:t xml:space="preserve">BCC community outreach</w:t>
      </w:r>
    </w:p>
    <w:p>
      <w:pPr>
        <w:pStyle w:val="Compact"/>
      </w:pPr>
      <w:r>
        <w:t xml:space="preserve">unspecified</w:t>
      </w:r>
    </w:p>
    <w:p>
      <w:pPr>
        <w:pStyle w:val="Compact"/>
      </w:pPr>
      <w:r>
        <w:t xml:space="preserve">Encuesta CAP con escolares para evaluación de conocimientos y prácticas de malaria en la población de las comunidades priorizadas de 148 distritos endémicos de malaria</w:t>
      </w:r>
    </w:p>
    <w:p>
      <w:pPr>
        <w:pStyle w:val="Compact"/>
      </w:pPr>
      <w:r>
        <w:t xml:space="preserve">BCC community outreach</w:t>
      </w:r>
    </w:p>
    <w:p>
      <w:pPr>
        <w:pStyle w:val="Compact"/>
      </w:pPr>
      <w:r>
        <w:t xml:space="preserve">unspecified</w:t>
      </w:r>
    </w:p>
    <w:p>
      <w:pPr>
        <w:pStyle w:val="Compact"/>
      </w:pPr>
      <w:r>
        <w:t xml:space="preserve">Socialización de resultados de Encuesta CAP con escolares para evaluación de conocimientos y prácticas de malaria en la población de las comunidades priorizadas de 148 distritos endémicos de malaria 27 directores DAS 27 Coord departamentales de vectores 5 personas PNETV 18 personas UGC plan piloto de telefonía celular con colaboradores voluntarios Impresión de informe final 100 copias X 200 hojas x 0 100 x copia reunión para presentación con autoridades del área de salud y MSPAS 30 paquetes de alimentación No 5</w:t>
      </w:r>
    </w:p>
    <w:p>
      <w:pPr>
        <w:pStyle w:val="Compact"/>
      </w:pPr>
      <w:r>
        <w:t xml:space="preserve">Control de vectores</w:t>
      </w:r>
    </w:p>
    <w:p>
      <w:pPr>
        <w:pStyle w:val="Compact"/>
      </w:pPr>
      <w:r>
        <w:t xml:space="preserve">Seguimiento entomologico</w:t>
      </w:r>
    </w:p>
    <w:p>
      <w:pPr>
        <w:pStyle w:val="Compact"/>
      </w:pPr>
      <w:r>
        <w:t xml:space="preserve">Encuesta rapida sobre uso y cuidado de MTILD en municipios priorizados y poblaciones vulnerables</w:t>
      </w:r>
    </w:p>
    <w:p>
      <w:pPr>
        <w:pStyle w:val="Compact"/>
      </w:pPr>
      <w:r>
        <w:t xml:space="preserve">Fortalecimiento de los sistemas comunitarios</w:t>
      </w:r>
    </w:p>
    <w:p>
      <w:pPr>
        <w:pStyle w:val="Compact"/>
      </w:pPr>
      <w:r>
        <w:t xml:space="preserve">Desarrollo de capacidades institucionales planificacion y liderazgo en el sector comunitario</w:t>
      </w:r>
    </w:p>
    <w:p>
      <w:pPr>
        <w:pStyle w:val="Compact"/>
      </w:pPr>
      <w:r>
        <w:t xml:space="preserve">Capacitacion a los encuestadores del indice de PVs</w:t>
      </w:r>
    </w:p>
    <w:p>
      <w:pPr>
        <w:pStyle w:val="Compact"/>
      </w:pPr>
      <w:r>
        <w:t xml:space="preserve">Fortalecimiento de los sistemas comunitarios</w:t>
      </w:r>
    </w:p>
    <w:p>
      <w:pPr>
        <w:pStyle w:val="Compact"/>
      </w:pPr>
      <w:r>
        <w:t xml:space="preserve">Desarrollo de capacidades institucionales planificacion y liderazgo en el sector comunitario</w:t>
      </w:r>
    </w:p>
    <w:p>
      <w:pPr>
        <w:pStyle w:val="Compact"/>
      </w:pPr>
      <w:r>
        <w:t xml:space="preserve">Costos de comunicacion para los 6 encuestadores y 1 coordinador de campo para dos meses para coordinar las entrevistas a los PVs</w:t>
      </w:r>
    </w:p>
    <w:p>
      <w:pPr>
        <w:pStyle w:val="Compact"/>
      </w:pPr>
      <w:r>
        <w:t xml:space="preserve">Fortalecimiento de los sistemas comunitarios</w:t>
      </w:r>
    </w:p>
    <w:p>
      <w:pPr>
        <w:pStyle w:val="Compact"/>
      </w:pPr>
      <w:r>
        <w:t xml:space="preserve">Desarrollo de capacidades institucionales planificacion y liderazgo en el sector comunitario</w:t>
      </w:r>
    </w:p>
    <w:p>
      <w:pPr>
        <w:pStyle w:val="Compact"/>
      </w:pPr>
      <w:r>
        <w:t xml:space="preserve">Impresion del informe diagramacion del informe e impresion de encuestas para el indice de PV</w:t>
      </w:r>
    </w:p>
    <w:p>
      <w:pPr>
        <w:pStyle w:val="Compact"/>
      </w:pPr>
      <w:r>
        <w:t xml:space="preserve">Fortalecimiento de los sistemas comunitarios</w:t>
      </w:r>
    </w:p>
    <w:p>
      <w:pPr>
        <w:pStyle w:val="Compact"/>
      </w:pPr>
      <w:r>
        <w:t xml:space="preserve">Desarrollo de capacidades institucionales planificacion y liderazgo en el sector comunitario</w:t>
      </w:r>
    </w:p>
    <w:p>
      <w:pPr>
        <w:pStyle w:val="Compact"/>
      </w:pPr>
      <w:r>
        <w:t xml:space="preserve">Viaticos para 6 encuestadores y 1 coordinador de campo para realizar las encuestas para el indice de PV</w:t>
      </w:r>
    </w:p>
    <w:p>
      <w:pPr>
        <w:pStyle w:val="Compact"/>
      </w:pPr>
      <w:r>
        <w:t xml:space="preserve">Prevention programs for adolescents and youth in and out of school</w:t>
      </w:r>
    </w:p>
    <w:p>
      <w:pPr>
        <w:pStyle w:val="Compact"/>
      </w:pPr>
      <w:r>
        <w:t xml:space="preserve">Community mobilization and norms change</w:t>
      </w:r>
    </w:p>
    <w:p>
      <w:pPr>
        <w:pStyle w:val="Compact"/>
      </w:pPr>
      <w:r>
        <w:t xml:space="preserve">Conduct Baseline survey for the AGWY program</w:t>
      </w:r>
    </w:p>
    <w:p>
      <w:pPr>
        <w:pStyle w:val="Compact"/>
      </w:pPr>
      <w:r>
        <w:t xml:space="preserve">Prevention programs for adolescents and youth in and out of school</w:t>
      </w:r>
    </w:p>
    <w:p>
      <w:pPr>
        <w:pStyle w:val="Compact"/>
      </w:pPr>
      <w:r>
        <w:t xml:space="preserve">Community mobilization and norms change</w:t>
      </w:r>
    </w:p>
    <w:p>
      <w:pPr>
        <w:pStyle w:val="Compact"/>
      </w:pPr>
      <w:r>
        <w:t xml:space="preserve">Follow up survey in 17 districts</w:t>
      </w:r>
    </w:p>
    <w:p>
      <w:pPr>
        <w:pStyle w:val="Compact"/>
      </w:pPr>
      <w:r>
        <w:t xml:space="preserve">Treatment care and support</w:t>
      </w:r>
    </w:p>
    <w:p>
      <w:pPr>
        <w:pStyle w:val="Compact"/>
      </w:pPr>
      <w:r>
        <w:t xml:space="preserve">Other intervention s for treatment</w:t>
      </w:r>
    </w:p>
    <w:p>
      <w:pPr>
        <w:pStyle w:val="Compact"/>
      </w:pPr>
      <w:r>
        <w:t xml:space="preserve">Conduct annual sentinel surveillance survey</w:t>
      </w:r>
    </w:p>
    <w:p>
      <w:pPr>
        <w:pStyle w:val="Compact"/>
      </w:pPr>
      <w:r>
        <w:t xml:space="preserve">RSSH Health management information systems and M E</w:t>
      </w:r>
    </w:p>
    <w:p>
      <w:pPr>
        <w:pStyle w:val="Compact"/>
      </w:pPr>
      <w:r>
        <w:t xml:space="preserve">Program and data quality</w:t>
      </w:r>
    </w:p>
    <w:p>
      <w:pPr>
        <w:pStyle w:val="Compact"/>
      </w:pPr>
      <w:r>
        <w:t xml:space="preserve">Cordination and Technical oversight by WHO for Malaria Indicator Survey through NMCP</w:t>
      </w:r>
    </w:p>
    <w:p>
      <w:pPr>
        <w:pStyle w:val="Compact"/>
      </w:pPr>
      <w:r>
        <w:t xml:space="preserve">Prise en charge et prevention de la tuberculose</w:t>
      </w:r>
    </w:p>
    <w:p>
      <w:pPr>
        <w:pStyle w:val="Compact"/>
      </w:pPr>
      <w:r>
        <w:t xml:space="preserve">Populations cles autres</w:t>
      </w:r>
    </w:p>
    <w:p>
      <w:pPr>
        <w:pStyle w:val="Compact"/>
      </w:pPr>
      <w:r>
        <w:t xml:space="preserve">Valider le document de procedures operationnelles standards d algorithmes de gestion des sujets contacts et de fiche d enquete sur les sujets contact elabore avec l appui d un Consultant international OMS</w:t>
      </w:r>
    </w:p>
    <w:p>
      <w:pPr>
        <w:pStyle w:val="Heading2"/>
      </w:pPr>
      <w:bookmarkStart w:id="26" w:name="finding-4-program-management-and-salary-costs-may-be-incorrectly-labeled-as-disease-specific-modules-skewing-perceptions-of-funding."/>
      <w:r>
        <w:t xml:space="preserve">Finding 4: Program management and salary costs may be incorrectly labeled as disease-specific modules, skewing perceptions of funding.</w:t>
      </w:r>
      <w:bookmarkEnd w:id="26"/>
    </w:p>
    <w:p>
      <w:pPr>
        <w:pStyle w:val="FirstParagraph"/>
      </w:pPr>
      <w:r>
        <w:t xml:space="preserve">The table below represents all cases where</w:t>
      </w:r>
      <w:r>
        <w:t xml:space="preserve"> </w:t>
      </w:r>
      <w:r>
        <w:t xml:space="preserve">“</w:t>
      </w:r>
      <w:r>
        <w:t xml:space="preserve">salary</w:t>
      </w:r>
      <w:r>
        <w:t xml:space="preserve">”</w:t>
      </w:r>
      <w:r>
        <w:t xml:space="preserve"> </w:t>
      </w:r>
      <w:r>
        <w:t xml:space="preserve">was mentioned (in English, French, and Spanish) in an activity descrition, but the module was NOT marked as program management.</w:t>
      </w:r>
    </w:p>
    <w:p>
      <w:pPr>
        <w:pStyle w:val="Compact"/>
      </w:pPr>
      <w:r>
        <w:t xml:space="preserve">orig_module</w:t>
      </w:r>
    </w:p>
    <w:p>
      <w:pPr>
        <w:pStyle w:val="Compact"/>
      </w:pPr>
      <w:r>
        <w:t xml:space="preserve">orig_intervention</w:t>
      </w:r>
    </w:p>
    <w:p>
      <w:pPr>
        <w:pStyle w:val="Compact"/>
      </w:pPr>
      <w:r>
        <w:t xml:space="preserve">activity_description</w:t>
      </w:r>
    </w:p>
    <w:p>
      <w:pPr>
        <w:pStyle w:val="Compact"/>
      </w:pPr>
      <w:r>
        <w:t xml:space="preserve">Systcmes de sante resiliants et perennes ressources humaines pour la sante y compris agents de sante communautaires</w:t>
      </w:r>
    </w:p>
    <w:p>
      <w:pPr>
        <w:pStyle w:val="Compact"/>
      </w:pPr>
      <w:r>
        <w:t xml:space="preserve">Retention et renforcement des effectifs du secteur de la sante y compris des agents de sante communautaires</w:t>
      </w:r>
    </w:p>
    <w:p>
      <w:pPr>
        <w:pStyle w:val="Compact"/>
      </w:pPr>
      <w:r>
        <w:t xml:space="preserve">Payer la prime du contrat de service aux cadres de la D5 DSNIS et le Salaire aux Assistants Techniques Nationaux pour le renforcement du SNIS</w:t>
      </w:r>
    </w:p>
    <w:p>
      <w:pPr>
        <w:pStyle w:val="Compact"/>
      </w:pPr>
      <w:r>
        <w:t xml:space="preserve">Programas de prevencion integral para hombres que tienen relaciones sexuales con hombres</w:t>
      </w:r>
    </w:p>
    <w:p>
      <w:pPr>
        <w:pStyle w:val="Compact"/>
      </w:pPr>
      <w:r>
        <w:t xml:space="preserve">Intervenciones conductuales para HSH</w:t>
      </w:r>
    </w:p>
    <w:p>
      <w:pPr>
        <w:pStyle w:val="Compact"/>
      </w:pPr>
      <w:r>
        <w:t xml:space="preserve">Paquete de salario personal de gestion y campo para SR HSH Coodinador MyE Coordinador de Proyecto Educador Orientador 33 Psicologo Medico 2 Tecnico Lab Enfermero Piloto chofer Bodeguero Recepcionista Clinica El costo incluye salario y prestaciones laborales bonificacion anual aguinaldo indemnizacion vacaciones igss patronal</w:t>
      </w:r>
    </w:p>
    <w:p>
      <w:pPr>
        <w:pStyle w:val="Compact"/>
      </w:pPr>
      <w:r>
        <w:t xml:space="preserve">Programas de prevencion integral para hombres que tienen relaciones sexuales con hombres</w:t>
      </w:r>
    </w:p>
    <w:p>
      <w:pPr>
        <w:pStyle w:val="Compact"/>
      </w:pPr>
      <w:r>
        <w:t xml:space="preserve">Intervenciones conductuales para HSH</w:t>
      </w:r>
    </w:p>
    <w:p>
      <w:pPr>
        <w:pStyle w:val="Compact"/>
      </w:pPr>
      <w:r>
        <w:t xml:space="preserve">Paquete de salario personal de gestion y campo para SR HSH y Trans Cordinador de Proyecto Educador Orientador 2 Enfermero Tecnico de Lab Psicologo Medico Bodeguero Coordinador de MyE El costo incluye salario y prestaciones laborales bonificacion anual aguinaldo indemnizacion vacaciones igss patronal</w:t>
      </w:r>
    </w:p>
    <w:p>
      <w:pPr>
        <w:pStyle w:val="Compact"/>
      </w:pPr>
      <w:r>
        <w:t xml:space="preserve">Programas de prevencion integral para hombres que tienen relaciones sexuales con hombres</w:t>
      </w:r>
    </w:p>
    <w:p>
      <w:pPr>
        <w:pStyle w:val="Compact"/>
      </w:pPr>
      <w:r>
        <w:t xml:space="preserve">Intervenciones conductuales para HSH</w:t>
      </w:r>
    </w:p>
    <w:p>
      <w:pPr>
        <w:pStyle w:val="Compact"/>
      </w:pPr>
      <w:r>
        <w:t xml:space="preserve">Paquete de salario personal de gestion y campo para SR HSH y Trans Educador Orientador 21 Enfermero Tecnico de Lab Psicologo Medico Piloto Chofer Bodeguero Recepcionista clinica El costo incluye salario y prestaciones laborales bonificacion anual aguinaldo indemnizacion vacaciones igss patronal</w:t>
      </w:r>
    </w:p>
    <w:p>
      <w:pPr>
        <w:pStyle w:val="Compact"/>
      </w:pPr>
      <w:r>
        <w:t xml:space="preserve">Programas de prevencion integral para personas transgenero</w:t>
      </w:r>
    </w:p>
    <w:p>
      <w:pPr>
        <w:pStyle w:val="Compact"/>
      </w:pPr>
      <w:r>
        <w:t xml:space="preserve">Intervenciones conductuales para personas transgenero</w:t>
      </w:r>
    </w:p>
    <w:p>
      <w:pPr>
        <w:pStyle w:val="Compact"/>
      </w:pPr>
      <w:r>
        <w:t xml:space="preserve">Paquete de salario personal de gestion y campo para SR HSH y TRANS Coordinador de Proyecto Coodinador MyE Educador Orientador 3 Medico El costo incluye salario y prestaciones laborales bonificacion anual aguinaldo indemnizacion vacaciones igss patronal</w:t>
      </w:r>
    </w:p>
    <w:p>
      <w:pPr>
        <w:pStyle w:val="Compact"/>
      </w:pPr>
      <w:r>
        <w:t xml:space="preserve">Programas de prevencion integral para personas transgenero</w:t>
      </w:r>
    </w:p>
    <w:p>
      <w:pPr>
        <w:pStyle w:val="Compact"/>
      </w:pPr>
      <w:r>
        <w:t xml:space="preserve">Intervenciones conductuales para personas transgenero</w:t>
      </w:r>
    </w:p>
    <w:p>
      <w:pPr>
        <w:pStyle w:val="Compact"/>
      </w:pPr>
      <w:r>
        <w:t xml:space="preserve">Paquete de salario personal de gestion y campo para SR HSH y TRANS Educador Orientador 3 El costo incluye salario y prestaciones laborales bonificacion anual aguinaldo indemnizacion vacaciones igss patronal</w:t>
      </w:r>
    </w:p>
    <w:p>
      <w:pPr>
        <w:pStyle w:val="Compact"/>
      </w:pPr>
      <w:r>
        <w:t xml:space="preserve">Programas de prevencion integral para personas transgenero</w:t>
      </w:r>
    </w:p>
    <w:p>
      <w:pPr>
        <w:pStyle w:val="Compact"/>
      </w:pPr>
      <w:r>
        <w:t xml:space="preserve">Intervenciones conductuales para personas transgenero</w:t>
      </w:r>
    </w:p>
    <w:p>
      <w:pPr>
        <w:pStyle w:val="Compact"/>
      </w:pPr>
      <w:r>
        <w:t xml:space="preserve">Paquete de salario personal de gestion y campo para SR TRANS Coordinador de Proyecto Coodinador MyE Educador Orientador 23 Psicologo Medico 2 Tecnico Lab Enfermero Piloto chofer Bodeguero Recepcionista clinica El costo incluye salario y prestaciones laborales bonificacion anual aguinaldo indemnizacion vacaciones igss patronal</w:t>
      </w:r>
    </w:p>
    <w:p>
      <w:pPr>
        <w:pStyle w:val="Compact"/>
      </w:pPr>
      <w:r>
        <w:t xml:space="preserve">Programas para reducir las barreras relacionadas a los derechos humanos para acceder a los servicios de VIH</w:t>
      </w:r>
    </w:p>
    <w:p>
      <w:pPr>
        <w:pStyle w:val="Compact"/>
      </w:pPr>
      <w:r>
        <w:t xml:space="preserve">Servicios juridicos relacionados con el VIH y la TB VIH</w:t>
      </w:r>
    </w:p>
    <w:p>
      <w:pPr>
        <w:pStyle w:val="Compact"/>
      </w:pPr>
      <w:r>
        <w:t xml:space="preserve">Paquete de salario personal de gestion y campo para SR HSH Abogado Promotor El costo incluye salario y prestaciones laborales bonificacion anual aguinaldo indemnizacion vacaciones igss patronal</w:t>
      </w:r>
    </w:p>
    <w:p>
      <w:pPr>
        <w:pStyle w:val="Compact"/>
      </w:pPr>
      <w:r>
        <w:t xml:space="preserve">Programas para reducir las barreras relacionadas a los derechos humanos para acceder a los servicios de VIH</w:t>
      </w:r>
    </w:p>
    <w:p>
      <w:pPr>
        <w:pStyle w:val="Compact"/>
      </w:pPr>
      <w:r>
        <w:t xml:space="preserve">Servicios juridicos relacionados con el VIH y la TB VIH</w:t>
      </w:r>
    </w:p>
    <w:p>
      <w:pPr>
        <w:pStyle w:val="Compact"/>
      </w:pPr>
      <w:r>
        <w:t xml:space="preserve">Paquete de salario personal de gestion y campo para SR MTS Abogado Promotor El costo incluye salario y prestaciones laborales bonificacion anual aguinaldo indemnizacion vacaciones igss patronal</w:t>
      </w:r>
    </w:p>
    <w:p>
      <w:pPr>
        <w:pStyle w:val="Compact"/>
      </w:pPr>
      <w:r>
        <w:t xml:space="preserve">Programas para reducir las barreras relacionadas a los derechos humanos para acceder a los servicios de VIH</w:t>
      </w:r>
    </w:p>
    <w:p>
      <w:pPr>
        <w:pStyle w:val="Compact"/>
      </w:pPr>
      <w:r>
        <w:t xml:space="preserve">Servicios juridicos relacionados con el VIH y la TB VIH</w:t>
      </w:r>
    </w:p>
    <w:p>
      <w:pPr>
        <w:pStyle w:val="Compact"/>
      </w:pPr>
      <w:r>
        <w:t xml:space="preserve">Paquete de salario personal de gestion y campo para SR PV Abogado Promotor El costo incluye salario y prestaciones laborales bonificacion anual aguinaldo indemnizacion vacaciones igss patronal</w:t>
      </w:r>
    </w:p>
    <w:p>
      <w:pPr>
        <w:pStyle w:val="Compact"/>
      </w:pPr>
      <w:r>
        <w:t xml:space="preserve">Programas para reducir las barreras relacionadas a los derechos humanos para acceder a los servicios de VIH</w:t>
      </w:r>
    </w:p>
    <w:p>
      <w:pPr>
        <w:pStyle w:val="Compact"/>
      </w:pPr>
      <w:r>
        <w:t xml:space="preserve">Servicios juridicos relacionados con el VIH y la TB VIH</w:t>
      </w:r>
    </w:p>
    <w:p>
      <w:pPr>
        <w:pStyle w:val="Compact"/>
      </w:pPr>
      <w:r>
        <w:t xml:space="preserve">Paquete de salario personal de gestion y campo para SR TRANS Abogado Promotor El costo incluye salario y prestaciones laborales bonificacion anual aguinaldo indemnizacion vacaciones igss patronal</w:t>
      </w:r>
    </w:p>
    <w:p>
      <w:pPr>
        <w:pStyle w:val="Compact"/>
      </w:pPr>
      <w:r>
        <w:t xml:space="preserve">Programas para reducir las barreras relacionadas a los derechos humanos para acceder a los servicios de VIH</w:t>
      </w:r>
    </w:p>
    <w:p>
      <w:pPr>
        <w:pStyle w:val="Compact"/>
      </w:pPr>
      <w:r>
        <w:t xml:space="preserve">Mejora de leyes reglamentos y politicas relacionadas con el VIH y la TB VIH</w:t>
      </w:r>
    </w:p>
    <w:p>
      <w:pPr>
        <w:pStyle w:val="Compact"/>
      </w:pPr>
      <w:r>
        <w:t xml:space="preserve">Paquete de salario personal de gestion y campo para SR HSH Encargado de Incidencia El costo incluye salario y prestaciones laborales bonificacion anual aguinaldo indemnizacion vacaciones igss patronal</w:t>
      </w:r>
    </w:p>
    <w:p>
      <w:pPr>
        <w:pStyle w:val="Compact"/>
      </w:pPr>
      <w:r>
        <w:t xml:space="preserve">Programas para reducir las barreras relacionadas a los derechos humanos para acceder a los servicios de VIH</w:t>
      </w:r>
    </w:p>
    <w:p>
      <w:pPr>
        <w:pStyle w:val="Compact"/>
      </w:pPr>
      <w:r>
        <w:t xml:space="preserve">Mejora de leyes reglamentos y politicas relacionadas con el VIH y la TB VIH</w:t>
      </w:r>
    </w:p>
    <w:p>
      <w:pPr>
        <w:pStyle w:val="Compact"/>
      </w:pPr>
      <w:r>
        <w:t xml:space="preserve">Paquete de salario personal de gestion y campo para SR MTS Encargado de Incidencia El costo incluye salario y prestaciones laborales bonificacion anual aguinaldo indemnizacion vacaciones igss patronal</w:t>
      </w:r>
    </w:p>
    <w:p>
      <w:pPr>
        <w:pStyle w:val="Compact"/>
      </w:pPr>
      <w:r>
        <w:t xml:space="preserve">Programas para reducir las barreras relacionadas a los derechos humanos para acceder a los servicios de VIH</w:t>
      </w:r>
    </w:p>
    <w:p>
      <w:pPr>
        <w:pStyle w:val="Compact"/>
      </w:pPr>
      <w:r>
        <w:t xml:space="preserve">Mejora de leyes reglamentos y politicas relacionadas con el VIH y la TB VIH</w:t>
      </w:r>
    </w:p>
    <w:p>
      <w:pPr>
        <w:pStyle w:val="Compact"/>
      </w:pPr>
      <w:r>
        <w:t xml:space="preserve">Paquete de salario personal de gestion y campo para SR PV Encargado de Incidencia El costo incluye salario y prestaciones laborales bonificacion anual aguinaldo indemnizacion vacaciones igss patronal</w:t>
      </w:r>
    </w:p>
    <w:p>
      <w:pPr>
        <w:pStyle w:val="Compact"/>
      </w:pPr>
      <w:r>
        <w:t xml:space="preserve">Programas para reducir las barreras relacionadas a los derechos humanos para acceder a los servicios de VIH</w:t>
      </w:r>
    </w:p>
    <w:p>
      <w:pPr>
        <w:pStyle w:val="Compact"/>
      </w:pPr>
      <w:r>
        <w:t xml:space="preserve">Mejora de leyes reglamentos y politicas relacionadas con el VIH y la TB VIH</w:t>
      </w:r>
    </w:p>
    <w:p>
      <w:pPr>
        <w:pStyle w:val="Compact"/>
      </w:pPr>
      <w:r>
        <w:t xml:space="preserve">Paquete de salario personal de gestion y campo para SR TRANS Encargado de Incidencia El costo incluye salario y prestaciones laborales bonificacion anual aguinaldo indemnizacion vacaciones igss patronal</w:t>
      </w:r>
    </w:p>
    <w:p>
      <w:pPr>
        <w:pStyle w:val="Compact"/>
      </w:pPr>
      <w:r>
        <w:t xml:space="preserve">Programas para reducir las barreras relacionadas a los derechos humanos para acceder a los servicios de VIH</w:t>
      </w:r>
    </w:p>
    <w:p>
      <w:pPr>
        <w:pStyle w:val="Compact"/>
      </w:pPr>
      <w:r>
        <w:t xml:space="preserve">Formacion de los proveedores de servicios de salud sobre los derechos humanos y etica medica en relacion con el VIH y la TB VIH</w:t>
      </w:r>
    </w:p>
    <w:p>
      <w:pPr>
        <w:pStyle w:val="Compact"/>
      </w:pPr>
      <w:r>
        <w:t xml:space="preserve">Paquete de salario personal de gestion y campo para SR HSH Encargado de Monitoreo Ciudadano El costo incluye salario y prestaciones laborales bonificacion anual aguinaldo indemnizacion vacaciones igss patronal</w:t>
      </w:r>
    </w:p>
    <w:p>
      <w:pPr>
        <w:pStyle w:val="Compact"/>
      </w:pPr>
      <w:r>
        <w:t xml:space="preserve">Programas para reducir las barreras relacionadas a los derechos humanos para acceder a los servicios de VIH</w:t>
      </w:r>
    </w:p>
    <w:p>
      <w:pPr>
        <w:pStyle w:val="Compact"/>
      </w:pPr>
      <w:r>
        <w:t xml:space="preserve">Formacion de los proveedores de servicios de salud sobre los derechos humanos y etica medica en relacion con el VIH y la TB VIH</w:t>
      </w:r>
    </w:p>
    <w:p>
      <w:pPr>
        <w:pStyle w:val="Compact"/>
      </w:pPr>
      <w:r>
        <w:t xml:space="preserve">Paquete de salario personal de gestion y campo para SR MTS Coordinador de Proyecto Encargado de Monitoreo Ciudadano El costo incluye salario y prestaciones laborales bonificacion anual aguinaldo indemnizacion vacaciones igss patronal</w:t>
      </w:r>
    </w:p>
    <w:p>
      <w:pPr>
        <w:pStyle w:val="Compact"/>
      </w:pPr>
      <w:r>
        <w:t xml:space="preserve">Programas para reducir las barreras relacionadas a los derechos humanos para acceder a los servicios de VIH</w:t>
      </w:r>
    </w:p>
    <w:p>
      <w:pPr>
        <w:pStyle w:val="Compact"/>
      </w:pPr>
      <w:r>
        <w:t xml:space="preserve">Formacion de los proveedores de servicios de salud sobre los derechos humanos y etica medica en relacion con el VIH y la TB VIH</w:t>
      </w:r>
    </w:p>
    <w:p>
      <w:pPr>
        <w:pStyle w:val="Compact"/>
      </w:pPr>
      <w:r>
        <w:t xml:space="preserve">Paquete de salario personal de gestion y campo para SR PV Coordinador de Proyecto Encargado de Monitoreo Ciudadano El costo incluye salario y prestaciones laborales bonificacion anual aguinaldo indemnizacion vacaciones igss patronal</w:t>
      </w:r>
    </w:p>
    <w:p>
      <w:pPr>
        <w:pStyle w:val="Compact"/>
      </w:pPr>
      <w:r>
        <w:t xml:space="preserve">Programas para reducir las barreras relacionadas a los derechos humanos para acceder a los servicios de VIH</w:t>
      </w:r>
    </w:p>
    <w:p>
      <w:pPr>
        <w:pStyle w:val="Compact"/>
      </w:pPr>
      <w:r>
        <w:t xml:space="preserve">Formacion de los proveedores de servicios de salud sobre los derechos humanos y etica medica en relacion con el VIH y la TB VIH</w:t>
      </w:r>
    </w:p>
    <w:p>
      <w:pPr>
        <w:pStyle w:val="Compact"/>
      </w:pPr>
      <w:r>
        <w:t xml:space="preserve">Paquete de salario personal de gestion y campo para SR TRANS Encargado de Monitoreo Ciudadano Coordinador de Proyecto El costo incluye salario y prestaciones laborales bonificacion anual aguinaldo indemnizacion vacaciones igss patronal</w:t>
      </w:r>
    </w:p>
    <w:p>
      <w:pPr>
        <w:pStyle w:val="Compact"/>
      </w:pPr>
      <w:r>
        <w:t xml:space="preserve">Tratamiento atencion y apoyo</w:t>
      </w:r>
    </w:p>
    <w:p>
      <w:pPr>
        <w:pStyle w:val="Compact"/>
      </w:pPr>
      <w:r>
        <w:t xml:space="preserve">Asesoramiento y apoyo psicosocial</w:t>
      </w:r>
    </w:p>
    <w:p>
      <w:pPr>
        <w:pStyle w:val="Compact"/>
      </w:pPr>
      <w:r>
        <w:t xml:space="preserve">Paquete de salario personal de gestion y campo para SR PV Educador Orientador 5 Coordinador del Proyecto Nuticionista 2 Bodeguero Recepcionista El costo incluye salario y prestaciones laborales bonificacion anual aguinaldo indemnizacion vacaciones igss patronal</w:t>
      </w:r>
    </w:p>
    <w:p>
      <w:pPr>
        <w:pStyle w:val="Compact"/>
      </w:pPr>
      <w:r>
        <w:t xml:space="preserve">Community systems strengthening</w:t>
      </w:r>
    </w:p>
    <w:p>
      <w:pPr>
        <w:pStyle w:val="Compact"/>
      </w:pPr>
      <w:r>
        <w:t xml:space="preserve">Community based monitoring for accountability</w:t>
      </w:r>
    </w:p>
    <w:p>
      <w:pPr>
        <w:pStyle w:val="Compact"/>
      </w:pPr>
      <w:r>
        <w:t xml:space="preserve">Salary for Gender specialist</w:t>
      </w:r>
    </w:p>
    <w:p>
      <w:pPr>
        <w:pStyle w:val="Compact"/>
      </w:pPr>
      <w:r>
        <w:t xml:space="preserve">HSS Health information systems and M E</w:t>
      </w:r>
    </w:p>
    <w:p>
      <w:pPr>
        <w:pStyle w:val="Compact"/>
      </w:pPr>
      <w:r>
        <w:t xml:space="preserve">Surveys</w:t>
      </w:r>
    </w:p>
    <w:p>
      <w:pPr>
        <w:pStyle w:val="Compact"/>
      </w:pPr>
      <w:r>
        <w:t xml:space="preserve">Operations Research on evaluation of the TASO Community ART Delivery Models towards the Attainment of UNAIDS 90 90 90 salary for research team</w:t>
      </w:r>
    </w:p>
    <w:p>
      <w:pPr>
        <w:pStyle w:val="Compact"/>
      </w:pPr>
      <w:r>
        <w:t xml:space="preserve">HSS Service delivery</w:t>
      </w:r>
    </w:p>
    <w:p>
      <w:pPr>
        <w:pStyle w:val="Compact"/>
      </w:pPr>
      <w:r>
        <w:t xml:space="preserve">Service organization and facility management</w:t>
      </w:r>
    </w:p>
    <w:p>
      <w:pPr>
        <w:pStyle w:val="Compact"/>
      </w:pPr>
      <w:r>
        <w:t xml:space="preserve">PSM monitoring supervision of PSM services driver s salary</w:t>
      </w:r>
    </w:p>
    <w:p>
      <w:pPr>
        <w:pStyle w:val="Compact"/>
      </w:pPr>
      <w:r>
        <w:t xml:space="preserve">HSS Procurement supply chain management PSCM</w:t>
      </w:r>
    </w:p>
    <w:p>
      <w:pPr>
        <w:pStyle w:val="Compact"/>
      </w:pPr>
      <w:r>
        <w:t xml:space="preserve">Operationalization of procurement and supply chain management system</w:t>
      </w:r>
    </w:p>
    <w:p>
      <w:pPr>
        <w:pStyle w:val="Compact"/>
      </w:pPr>
      <w:r>
        <w:t xml:space="preserve">Monthly salary of 2 additional staff for the QPPU</w:t>
      </w:r>
    </w:p>
    <w:p>
      <w:pPr>
        <w:pStyle w:val="Compact"/>
      </w:pPr>
      <w:r>
        <w:t xml:space="preserve">Programmes de prevention complets destines aux hommes ayant des rapports sexuels avec des hommes HSH</w:t>
      </w:r>
    </w:p>
    <w:p>
      <w:pPr>
        <w:pStyle w:val="Compact"/>
      </w:pPr>
      <w:r>
        <w:t xml:space="preserve">Diagnostic et traitement des IST et autres services lies s la sante sexuelle pour les HSH</w:t>
      </w:r>
    </w:p>
    <w:p>
      <w:pPr>
        <w:pStyle w:val="Compact"/>
      </w:pPr>
      <w:r>
        <w:t xml:space="preserve">Assurer le salaire de l equipe de prise en charge des IST et du VIH chez les HSH au niveau du centre de reference de la polyclinique 1medecin 1 personnel paramedical 2 mediateurs</w:t>
      </w:r>
    </w:p>
    <w:p>
      <w:pPr>
        <w:pStyle w:val="Compact"/>
      </w:pPr>
      <w:r>
        <w:t xml:space="preserve">Programmes de prevention complets destines aux usagers de drogues injectables et s leurs partenaires</w:t>
      </w:r>
    </w:p>
    <w:p>
      <w:pPr>
        <w:pStyle w:val="Compact"/>
      </w:pPr>
      <w:r>
        <w:t xml:space="preserve">Diagnostic et traitement des infections sexuellement transmissibles dans le cadre des programmes destines aux consommateurs de drogues injectables et s leurs partenaires</w:t>
      </w:r>
    </w:p>
    <w:p>
      <w:pPr>
        <w:pStyle w:val="Compact"/>
      </w:pPr>
      <w:r>
        <w:t xml:space="preserve">Assurer les Salaires mensuelles du point focal du gestionnaire de donnees et du coordonateur de l equipe RDR en charge des activites CDI dans les trois sites de PEC Dakar thiaroye mbour</w:t>
      </w:r>
    </w:p>
    <w:p>
      <w:pPr>
        <w:pStyle w:val="Compact"/>
      </w:pPr>
      <w:r>
        <w:t xml:space="preserve">Traitement prise en charge et soutien</w:t>
      </w:r>
    </w:p>
    <w:p>
      <w:pPr>
        <w:pStyle w:val="Compact"/>
      </w:pPr>
      <w:r>
        <w:t xml:space="preserve">Conseil et soutien psycho social</w:t>
      </w:r>
    </w:p>
    <w:p>
      <w:pPr>
        <w:pStyle w:val="Compact"/>
      </w:pPr>
      <w:r>
        <w:t xml:space="preserve">Assurer les Salaires des Conseillers VIH des autres regions</w:t>
      </w:r>
    </w:p>
    <w:p>
      <w:pPr>
        <w:pStyle w:val="Compact"/>
      </w:pPr>
      <w:r>
        <w:t xml:space="preserve">Gestion des subventions</w:t>
      </w:r>
    </w:p>
    <w:p>
      <w:pPr>
        <w:pStyle w:val="Compact"/>
      </w:pPr>
      <w:r>
        <w:t xml:space="preserve">IEC CCC</w:t>
      </w:r>
    </w:p>
    <w:p>
      <w:pPr>
        <w:pStyle w:val="Compact"/>
      </w:pPr>
      <w:r>
        <w:t xml:space="preserve">PAIEMENT DES SALAIRES SR1 SR3 SR4</w:t>
      </w:r>
    </w:p>
    <w:p>
      <w:pPr>
        <w:pStyle w:val="Compact"/>
      </w:pPr>
      <w:r>
        <w:t xml:space="preserve">Gestion des subventions</w:t>
      </w:r>
    </w:p>
    <w:p>
      <w:pPr>
        <w:pStyle w:val="Compact"/>
      </w:pPr>
      <w:r>
        <w:t xml:space="preserve">IEC CCC</w:t>
      </w:r>
    </w:p>
    <w:p>
      <w:pPr>
        <w:pStyle w:val="Compact"/>
      </w:pPr>
      <w:r>
        <w:t xml:space="preserve">PAIEMENT DES SALAIRES SR1 SR3 SR4</w:t>
      </w:r>
    </w:p>
    <w:p>
      <w:pPr>
        <w:pStyle w:val="Compact"/>
      </w:pPr>
      <w:r>
        <w:t xml:space="preserve">Gestion des subventions</w:t>
      </w:r>
    </w:p>
    <w:p>
      <w:pPr>
        <w:pStyle w:val="Compact"/>
      </w:pPr>
      <w:r>
        <w:t xml:space="preserve">IEC CCC</w:t>
      </w:r>
    </w:p>
    <w:p>
      <w:pPr>
        <w:pStyle w:val="Compact"/>
      </w:pPr>
      <w:r>
        <w:t xml:space="preserve">PAIEMENT DES SALAIRES SR1 SR3 SR4</w:t>
      </w:r>
    </w:p>
    <w:p>
      <w:pPr>
        <w:pStyle w:val="Heading1"/>
      </w:pPr>
      <w:bookmarkStart w:id="27" w:name="finding-statements-in-progress"/>
      <w:r>
        <w:t xml:space="preserve">FINDING STATEMENTS IN PROGRESS</w:t>
      </w:r>
      <w:bookmarkEnd w:id="27"/>
    </w:p>
    <w:p>
      <w:pPr>
        <w:pStyle w:val="Heading2"/>
      </w:pPr>
      <w:bookmarkStart w:id="28" w:name="finding-5-module-and-intervention-categories-are-not-well-structured-to-capture-the-true-intention-of-activity-funding-breadth-of-an-intervention-is-too-large"/>
      <w:r>
        <w:t xml:space="preserve">Finding 5: Module and intervention categories are not well structured to capture the true intention of activity funding (</w:t>
      </w:r>
      <w:r>
        <w:t xml:space="preserve">“</w:t>
      </w:r>
      <w:r>
        <w:t xml:space="preserve">breadth</w:t>
      </w:r>
      <w:r>
        <w:t xml:space="preserve">”</w:t>
      </w:r>
      <w:r>
        <w:t xml:space="preserve"> </w:t>
      </w:r>
      <w:r>
        <w:t xml:space="preserve">of an intervention is too large) ***</w:t>
      </w:r>
      <w:bookmarkEnd w:id="28"/>
    </w:p>
    <w:p>
      <w:pPr>
        <w:pStyle w:val="Heading2"/>
      </w:pPr>
      <w:bookmarkStart w:id="29" w:name="finding-6-subpopulations-are-not-neatly-split-in-activity-descriptions"/>
      <w:r>
        <w:t xml:space="preserve">Finding 6: Subpopulations are not neatly split in activity descriptions ***</w:t>
      </w:r>
      <w:bookmarkEnd w:id="29"/>
    </w:p>
    <w:p>
      <w:pPr>
        <w:pStyle w:val="Heading2"/>
      </w:pPr>
      <w:bookmarkStart w:id="30" w:name="finding-7-prs-still-dont-understand-how-to-apply-the-modular-framework-often-picking-and-choosing-an-intervention-to-go-with-a-module-instead-of-only-choosing-an-intervention-within-a-given-module"/>
      <w:r>
        <w:t xml:space="preserve">Finding 7: PRs still don’t understand how to apply the modular framework (often picking and choosing an intervention to go with a module, instead of only choosing an intervention within a given module)</w:t>
      </w:r>
      <w:bookmarkEnd w:id="30"/>
    </w:p>
    <w:p>
      <w:pPr>
        <w:pStyle w:val="Heading2"/>
      </w:pPr>
      <w:bookmarkStart w:id="31" w:name="finding-8-theres-no-drop-down-menu-for-choosing-a-module-and-intervention-so-we-get-a-lot-of-modules-that-are-listed-slightly-differently-than-each-other."/>
      <w:r>
        <w:t xml:space="preserve">Finding 8: There’s no drop-down menu for choosing a module and intervention, so we get a lot of modules that are listed slightly differently than each other.</w:t>
      </w:r>
      <w:bookmarkEnd w:id="31"/>
    </w:p>
    <w:p>
      <w:pPr>
        <w:pStyle w:val="Heading1"/>
      </w:pPr>
      <w:bookmarkStart w:id="32" w:name="other-issues-with-financial-reporting"/>
      <w:r>
        <w:t xml:space="preserve">OTHER ISSUES WITH FINANCIAL REPORTING</w:t>
      </w:r>
      <w:bookmarkEnd w:id="32"/>
    </w:p>
    <w:p>
      <w:pPr>
        <w:pStyle w:val="FirstParagraph"/>
      </w:pPr>
      <w:r>
        <w:t xml:space="preserve">Strange PUDR reporting structure - Semester 1, and Semester 1-2. We’ve had instances of negative absorption, and it’s also impossible to track the budget denominators with all of the revisions going on.</w:t>
      </w:r>
      <w:r>
        <w:t xml:space="preserve"> </w:t>
      </w:r>
      <w:r>
        <w:t xml:space="preserve">There is no consistent naming scheme for budget files - sometimes we get information about a file being LFA reviewed and the last date it was reviewed from the budget name, and sometimes we don’t. Would be very good to include the date the file was last reviewed in the file itself, probably on the cover page.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Classification Review</dc:title>
  <dc:creator>Emily Linebarger</dc:creator>
  <cp:keywords/>
  <dcterms:created xsi:type="dcterms:W3CDTF">2019-11-05T18:23:47Z</dcterms:created>
  <dcterms:modified xsi:type="dcterms:W3CDTF">2019-11-05T18:23:47Z</dcterms:modified>
</cp:coreProperties>
</file>