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jvafa0sabql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David J. Park</w:t>
      </w:r>
    </w:p>
    <w:p w:rsidR="00000000" w:rsidDel="00000000" w:rsidP="00000000" w:rsidRDefault="00000000" w:rsidRPr="00000000" w14:paraId="00000002">
      <w:pPr>
        <w:spacing w:after="0" w:before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Atlanta, GA 30332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678- 627-1508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dpdavid6276@gmail.com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2" w:sz="8" w:val="single"/>
        </w:pBdr>
        <w:spacing w:after="0" w:before="0"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Driven electrical engineering student at the Georgia Institute of Technology seeking an internship starting May 2027 to leverage hands-on expertise in digital system design, hardware-software integration, and advanced programming.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bottom w:color="000000" w:space="2" w:sz="8" w:val="single"/>
        </w:pBdr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vzihzw2aag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Georgia Institute of Technology | Atlanta, GA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ab/>
        <w:t xml:space="preserve">                             August 2025 – Present 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Bachelor of Science in Electrical Engineering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GPA: 3.5      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University Of Georgia | Athens,GA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August 2024 - May 2025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Bachelor of Science in Engineering   GPA:3.8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bottom w:color="000000" w:space="2" w:sz="8" w:val="single"/>
        </w:pBdr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l9dju23cea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0B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Software: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Python, MATLAB, Java,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AutoCAD, Revit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Languages: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Korean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Native Speaker, English Native Speaker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bottom w:color="000000" w:space="2" w:sz="8" w:val="single"/>
        </w:pBdr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uvpdogvc54l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GT Esports – Varsity League of Legends Team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August 2025 – Present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20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Selected as the #1 candidate in 2025 tryouts, competing against the full Georgia Tech student body candidate pool.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and optimized team compositions and matchup strategies for Collegiate League of Legends (CLOL) competition, qualifying for Top 16 playoffs out of 32 teams.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Helped develop and execute macro-level strategic plans, adapting tactics in real time under high-pressure conditions; tracking patch updates and meta shifts, conducting gameplay analysis, and producing performance reports to enhance team coordination, decision-making, and overall competitive results.</w:t>
      </w:r>
    </w:p>
    <w:p w:rsidR="00000000" w:rsidDel="00000000" w:rsidP="00000000" w:rsidRDefault="00000000" w:rsidRPr="00000000" w14:paraId="00000012">
      <w:pPr>
        <w:spacing w:after="24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GT KSEA (Korean American Scientists and Engineers Association)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August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Engaged with a network of 50+ peers to exchange strategic insights, coordinate collaborative initiatives, and strengthen professional relationships.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Participated in industry-led seminars with professional mentors to gain career guidance, industry perspective, and long-term strategic planning insights.</w:t>
      </w:r>
    </w:p>
    <w:p w:rsidR="00000000" w:rsidDel="00000000" w:rsidP="00000000" w:rsidRDefault="00000000" w:rsidRPr="00000000" w14:paraId="00000015">
      <w:pPr>
        <w:spacing w:after="24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Danmooji Restaurant</w:t>
        <w:tab/>
        <w:tab/>
        <w:tab/>
        <w:tab/>
        <w:tab/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December 2023 – August 2024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Independently managed front-of-house operations in a high-volume, fast-paced environment, delivering seamless service to 30+ concurrent guests while maintaining efficiency and composure under pressure.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Collaborated directly with management to optimize peak-hour workflows, improving service throughout and sustaining high order accuracy standards.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Strengthened advanced problem-solving and communication skills by proactively resolving technical and logistical challenges in real time.</w:t>
      </w:r>
    </w:p>
    <w:p w:rsidR="00000000" w:rsidDel="00000000" w:rsidP="00000000" w:rsidRDefault="00000000" w:rsidRPr="00000000" w14:paraId="00000019">
      <w:pPr>
        <w:pBdr>
          <w:bottom w:color="000000" w:space="2" w:sz="8" w:val="single"/>
        </w:pBdr>
        <w:spacing w:after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RELEVANT COURSEWORK</w:t>
      </w:r>
    </w:p>
    <w:p w:rsidR="00000000" w:rsidDel="00000000" w:rsidP="00000000" w:rsidRDefault="00000000" w:rsidRPr="00000000" w14:paraId="0000001A">
      <w:pPr>
        <w:spacing w:after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Digital System Design (ECE 2020): Combinational and sequential logic design, finite state machines, hardware description languages; </w:t>
      </w:r>
    </w:p>
    <w:p w:rsidR="00000000" w:rsidDel="00000000" w:rsidP="00000000" w:rsidRDefault="00000000" w:rsidRPr="00000000" w14:paraId="0000001B">
      <w:pPr>
        <w:spacing w:after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 to Signal Processing (ECE 2026): Continuous and discrete-time signals, filtering, Fourier analysis, sampling; Linear Algebra; Differential Equations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99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pdavid627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