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8A3C65" w14:textId="77777777" w:rsidR="00960B9A" w:rsidRDefault="00960B9A" w:rsidP="00960B9A">
      <w:r>
        <w:rPr>
          <w:noProof/>
          <w:lang w:eastAsia="es-ES"/>
        </w:rPr>
        <w:drawing>
          <wp:inline distT="0" distB="0" distL="0" distR="0" wp14:anchorId="0A4AE4B0" wp14:editId="7633EEC1">
            <wp:extent cx="4886325" cy="685800"/>
            <wp:effectExtent l="0" t="0" r="0" b="0"/>
            <wp:docPr id="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BC8B" w14:textId="77777777" w:rsidR="00960B9A" w:rsidRDefault="00960B9A" w:rsidP="00960B9A"/>
    <w:p w14:paraId="42BCEFC5" w14:textId="77777777" w:rsidR="00960B9A" w:rsidRDefault="00960B9A" w:rsidP="00960B9A">
      <w:pPr>
        <w:spacing w:line="254" w:lineRule="auto"/>
        <w:rPr>
          <w:rFonts w:cs="Arial"/>
        </w:rPr>
      </w:pPr>
      <w:r>
        <w:rPr>
          <w:rFonts w:cs="Arial"/>
        </w:rPr>
        <w:t xml:space="preserve">                                                                    </w:t>
      </w: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8"/>
          <w:szCs w:val="28"/>
        </w:rPr>
        <w:t xml:space="preserve">Sancti Spíritus, ___ de __________ </w:t>
      </w:r>
      <w:proofErr w:type="spellStart"/>
      <w:r>
        <w:rPr>
          <w:rFonts w:cs="Arial"/>
          <w:sz w:val="28"/>
          <w:szCs w:val="28"/>
        </w:rPr>
        <w:t>de</w:t>
      </w:r>
      <w:proofErr w:type="spellEnd"/>
      <w:r>
        <w:rPr>
          <w:rFonts w:cs="Arial"/>
          <w:sz w:val="28"/>
          <w:szCs w:val="28"/>
        </w:rPr>
        <w:t xml:space="preserve"> ____</w:t>
      </w:r>
    </w:p>
    <w:p w14:paraId="65473926" w14:textId="45C93CFF" w:rsidR="00960B9A" w:rsidRDefault="00960B9A" w:rsidP="00960B9A">
      <w:pPr>
        <w:spacing w:line="254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                </w:t>
      </w:r>
      <w:r w:rsidR="00D51D49">
        <w:rPr>
          <w:rFonts w:cs="Arial"/>
          <w:sz w:val="28"/>
          <w:szCs w:val="28"/>
        </w:rPr>
        <w:t xml:space="preserve">                       ´´ Año 67</w:t>
      </w:r>
      <w:r>
        <w:rPr>
          <w:rFonts w:cs="Arial"/>
          <w:sz w:val="28"/>
          <w:szCs w:val="28"/>
        </w:rPr>
        <w:t xml:space="preserve"> de la Revolución´´</w:t>
      </w:r>
    </w:p>
    <w:p w14:paraId="786845D0" w14:textId="0C0F8A1A" w:rsidR="00960B9A" w:rsidRDefault="00960B9A" w:rsidP="00960B9A">
      <w:r>
        <w:t xml:space="preserve">  </w:t>
      </w:r>
      <w:r w:rsidR="008B32ED">
        <w:t xml:space="preserve">  </w:t>
      </w:r>
    </w:p>
    <w:p w14:paraId="1D79DE2C" w14:textId="77777777" w:rsidR="008B32ED" w:rsidRPr="008B32ED" w:rsidRDefault="008B32ED" w:rsidP="008B32ED">
      <w:pPr>
        <w:spacing w:line="259" w:lineRule="auto"/>
        <w:rPr>
          <w:rFonts w:asciiTheme="minorHAnsi" w:eastAsiaTheme="minorHAnsi" w:hAnsiTheme="minorHAnsi" w:cstheme="minorBidi"/>
        </w:rPr>
      </w:pPr>
      <w:r w:rsidRPr="008B32ED">
        <w:rPr>
          <w:rFonts w:asciiTheme="minorHAnsi" w:eastAsiaTheme="minorHAnsi" w:hAnsiTheme="minorHAnsi" w:cstheme="minorBidi"/>
        </w:rPr>
        <w:t xml:space="preserve">A: Dirección de Economía </w:t>
      </w:r>
    </w:p>
    <w:p w14:paraId="674D0D2E" w14:textId="77777777" w:rsidR="008B32ED" w:rsidRPr="008B32ED" w:rsidRDefault="008B32ED" w:rsidP="008B32ED">
      <w:pPr>
        <w:spacing w:line="259" w:lineRule="auto"/>
        <w:rPr>
          <w:rFonts w:asciiTheme="minorHAnsi" w:eastAsiaTheme="minorHAnsi" w:hAnsiTheme="minorHAnsi" w:cstheme="minorBidi"/>
        </w:rPr>
      </w:pPr>
      <w:r w:rsidRPr="008B32ED">
        <w:rPr>
          <w:rFonts w:asciiTheme="minorHAnsi" w:eastAsiaTheme="minorHAnsi" w:hAnsiTheme="minorHAnsi" w:cstheme="minorBidi"/>
        </w:rPr>
        <w:t>De: Centro de costo.</w:t>
      </w:r>
    </w:p>
    <w:p w14:paraId="11FF9DB1" w14:textId="2945253C" w:rsidR="008B32ED" w:rsidRPr="008B32ED" w:rsidRDefault="008B32ED" w:rsidP="008B32ED">
      <w:pPr>
        <w:spacing w:line="259" w:lineRule="auto"/>
        <w:rPr>
          <w:rFonts w:asciiTheme="minorHAnsi" w:eastAsiaTheme="minorHAnsi" w:hAnsiTheme="minorHAnsi" w:cstheme="minorBidi"/>
        </w:rPr>
      </w:pPr>
      <w:r w:rsidRPr="008B32ED">
        <w:rPr>
          <w:rFonts w:asciiTheme="minorHAnsi" w:eastAsiaTheme="minorHAnsi" w:hAnsiTheme="minorHAnsi" w:cstheme="minorBidi"/>
        </w:rPr>
        <w:t xml:space="preserve">Por medio de la presente se </w:t>
      </w:r>
      <w:r w:rsidR="0083425D" w:rsidRPr="008B32ED">
        <w:rPr>
          <w:rFonts w:asciiTheme="minorHAnsi" w:eastAsiaTheme="minorHAnsi" w:hAnsiTheme="minorHAnsi" w:cstheme="minorBidi"/>
        </w:rPr>
        <w:t xml:space="preserve">solicita </w:t>
      </w:r>
      <w:r w:rsidR="0083425D">
        <w:rPr>
          <w:rFonts w:asciiTheme="minorHAnsi" w:eastAsiaTheme="minorHAnsi" w:hAnsiTheme="minorHAnsi" w:cstheme="minorBidi"/>
        </w:rPr>
        <w:t>el</w:t>
      </w:r>
      <w:r>
        <w:rPr>
          <w:rFonts w:asciiTheme="minorHAnsi" w:eastAsiaTheme="minorHAnsi" w:hAnsiTheme="minorHAnsi" w:cstheme="minorBidi"/>
        </w:rPr>
        <w:t xml:space="preserve"> </w:t>
      </w:r>
      <w:r w:rsidR="0083425D" w:rsidRPr="008B32ED">
        <w:rPr>
          <w:rFonts w:asciiTheme="minorHAnsi" w:eastAsiaTheme="minorHAnsi" w:hAnsiTheme="minorHAnsi" w:cstheme="minorBidi"/>
          <w:b/>
          <w:bCs/>
        </w:rPr>
        <w:t>movimiento de</w:t>
      </w:r>
      <w:r w:rsidRPr="008B32ED">
        <w:rPr>
          <w:rFonts w:asciiTheme="minorHAnsi" w:eastAsiaTheme="minorHAnsi" w:hAnsiTheme="minorHAnsi" w:cstheme="minorBidi"/>
          <w:b/>
          <w:bCs/>
        </w:rPr>
        <w:t xml:space="preserve"> los Útiles y </w:t>
      </w:r>
      <w:r w:rsidR="0083425D" w:rsidRPr="008B32ED">
        <w:rPr>
          <w:rFonts w:asciiTheme="minorHAnsi" w:eastAsiaTheme="minorHAnsi" w:hAnsiTheme="minorHAnsi" w:cstheme="minorBidi"/>
          <w:b/>
          <w:bCs/>
        </w:rPr>
        <w:t>Herramientas</w:t>
      </w:r>
      <w:r w:rsidR="0083425D">
        <w:rPr>
          <w:rFonts w:asciiTheme="minorHAnsi" w:eastAsiaTheme="minorHAnsi" w:hAnsiTheme="minorHAnsi" w:cstheme="minorBidi"/>
        </w:rPr>
        <w:t xml:space="preserve"> </w:t>
      </w:r>
      <w:r w:rsidR="0083425D" w:rsidRPr="008B32ED">
        <w:rPr>
          <w:rFonts w:asciiTheme="minorHAnsi" w:eastAsiaTheme="minorHAnsi" w:hAnsiTheme="minorHAnsi" w:cstheme="minorBidi"/>
        </w:rPr>
        <w:t>que</w:t>
      </w:r>
      <w:r w:rsidRPr="008B32ED">
        <w:rPr>
          <w:rFonts w:asciiTheme="minorHAnsi" w:eastAsiaTheme="minorHAnsi" w:hAnsiTheme="minorHAnsi" w:cstheme="minorBidi"/>
        </w:rPr>
        <w:t xml:space="preserve"> a continuación</w:t>
      </w:r>
      <w:r>
        <w:rPr>
          <w:rFonts w:asciiTheme="minorHAnsi" w:eastAsiaTheme="minorHAnsi" w:hAnsiTheme="minorHAnsi" w:cstheme="minorBidi"/>
        </w:rPr>
        <w:t xml:space="preserve"> se detallan</w:t>
      </w:r>
      <w:r w:rsidRPr="008B32ED">
        <w:rPr>
          <w:rFonts w:asciiTheme="minorHAnsi" w:eastAsiaTheme="minorHAnsi" w:hAnsiTheme="minorHAnsi" w:cstheme="minorBidi"/>
        </w:rPr>
        <w:t>.</w:t>
      </w:r>
    </w:p>
    <w:tbl>
      <w:tblPr>
        <w:tblStyle w:val="Tablaconcuadrcula"/>
        <w:tblpPr w:leftFromText="141" w:rightFromText="141" w:vertAnchor="text" w:horzAnchor="margin" w:tblpY="463"/>
        <w:tblW w:w="0" w:type="auto"/>
        <w:tblLook w:val="04A0" w:firstRow="1" w:lastRow="0" w:firstColumn="1" w:lastColumn="0" w:noHBand="0" w:noVBand="1"/>
      </w:tblPr>
      <w:tblGrid>
        <w:gridCol w:w="1024"/>
        <w:gridCol w:w="1278"/>
        <w:gridCol w:w="1035"/>
        <w:gridCol w:w="1218"/>
        <w:gridCol w:w="953"/>
        <w:gridCol w:w="1218"/>
        <w:gridCol w:w="953"/>
      </w:tblGrid>
      <w:tr w:rsidR="00A73273" w14:paraId="3216A9F7" w14:textId="77777777" w:rsidTr="00A73273">
        <w:tc>
          <w:tcPr>
            <w:tcW w:w="1024" w:type="dxa"/>
          </w:tcPr>
          <w:p w14:paraId="4D64A278" w14:textId="77777777" w:rsidR="00A73273" w:rsidRDefault="00A73273" w:rsidP="00E55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Código </w:t>
            </w:r>
          </w:p>
        </w:tc>
        <w:tc>
          <w:tcPr>
            <w:tcW w:w="1278" w:type="dxa"/>
          </w:tcPr>
          <w:p w14:paraId="28B9A76B" w14:textId="77777777" w:rsidR="00A73273" w:rsidRDefault="00A73273" w:rsidP="00E55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  <w:tc>
          <w:tcPr>
            <w:tcW w:w="1035" w:type="dxa"/>
          </w:tcPr>
          <w:p w14:paraId="755874D5" w14:textId="77777777" w:rsidR="00A73273" w:rsidRDefault="00A73273" w:rsidP="00E55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218" w:type="dxa"/>
          </w:tcPr>
          <w:p w14:paraId="5D86FBB9" w14:textId="60792C0A" w:rsidR="00A73273" w:rsidRDefault="00A73273" w:rsidP="00E5567A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Código Trabajador</w:t>
            </w:r>
          </w:p>
        </w:tc>
        <w:tc>
          <w:tcPr>
            <w:tcW w:w="953" w:type="dxa"/>
          </w:tcPr>
          <w:p w14:paraId="1E73DB39" w14:textId="77777777" w:rsidR="00A73273" w:rsidRDefault="00A73273" w:rsidP="00E55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Área:</w:t>
            </w:r>
          </w:p>
        </w:tc>
        <w:tc>
          <w:tcPr>
            <w:tcW w:w="1218" w:type="dxa"/>
          </w:tcPr>
          <w:p w14:paraId="5DADEC94" w14:textId="77777777" w:rsidR="00A73273" w:rsidRDefault="00A73273" w:rsidP="00E55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 Trabajador</w:t>
            </w:r>
          </w:p>
        </w:tc>
        <w:tc>
          <w:tcPr>
            <w:tcW w:w="953" w:type="dxa"/>
          </w:tcPr>
          <w:p w14:paraId="7459BF8E" w14:textId="77777777" w:rsidR="00A73273" w:rsidRDefault="00A73273" w:rsidP="00E556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Área:</w:t>
            </w:r>
          </w:p>
        </w:tc>
      </w:tr>
      <w:tr w:rsidR="00A73273" w14:paraId="58A2BDB0" w14:textId="77777777" w:rsidTr="00A73273">
        <w:tc>
          <w:tcPr>
            <w:tcW w:w="1024" w:type="dxa"/>
          </w:tcPr>
          <w:p w14:paraId="2A833A7B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07673AAF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1E42EF51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08E3C28E" w14:textId="190B360E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24AB8A0B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63DB944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79D417D2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252BCF34" w14:textId="77777777" w:rsidTr="00A73273">
        <w:tc>
          <w:tcPr>
            <w:tcW w:w="1024" w:type="dxa"/>
          </w:tcPr>
          <w:p w14:paraId="7653E013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0AC842A0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3FB0A23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764B99ED" w14:textId="5D6FFCBB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4D5D0EA9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06084316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060266BB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2F12206F" w14:textId="77777777" w:rsidTr="00A73273">
        <w:tc>
          <w:tcPr>
            <w:tcW w:w="1024" w:type="dxa"/>
          </w:tcPr>
          <w:p w14:paraId="1CB8CB5E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785EA7F1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625DBDBD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4144D8CC" w14:textId="1BC8120E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093DDB7C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2519E191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6CEF300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3447708A" w14:textId="77777777" w:rsidTr="00A73273">
        <w:tc>
          <w:tcPr>
            <w:tcW w:w="1024" w:type="dxa"/>
          </w:tcPr>
          <w:p w14:paraId="19968C39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3F8E2E6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4C976BD4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68107D41" w14:textId="18E2192E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5BA20D44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72E3BDB2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25F14742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46307641" w14:textId="77777777" w:rsidTr="00A73273">
        <w:tc>
          <w:tcPr>
            <w:tcW w:w="1024" w:type="dxa"/>
          </w:tcPr>
          <w:p w14:paraId="11FE3DD3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619686A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66B91EBE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66DD49F2" w14:textId="79381F86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526AAA78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611AAA76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570A6E2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04830B13" w14:textId="77777777" w:rsidTr="00A73273">
        <w:tc>
          <w:tcPr>
            <w:tcW w:w="1024" w:type="dxa"/>
          </w:tcPr>
          <w:p w14:paraId="558D1D23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21A3AF1E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1F81DED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544F1993" w14:textId="1D8B5A80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79950812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65639B6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394E1B88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375CE609" w14:textId="77777777" w:rsidTr="00A73273">
        <w:tc>
          <w:tcPr>
            <w:tcW w:w="1024" w:type="dxa"/>
          </w:tcPr>
          <w:p w14:paraId="3B9B378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4CADAB54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3D929054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3AB7C60D" w14:textId="6F1F006A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3735AAE7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20EA3304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53B3E4C9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7282E272" w14:textId="77777777" w:rsidTr="00A73273">
        <w:tc>
          <w:tcPr>
            <w:tcW w:w="1024" w:type="dxa"/>
          </w:tcPr>
          <w:p w14:paraId="6F59BB3D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60711622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6D6B03AB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3D78B7D9" w14:textId="5FE2795D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5B31DC11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22D4690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49CDAD6C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1F918282" w14:textId="77777777" w:rsidTr="00A73273">
        <w:tc>
          <w:tcPr>
            <w:tcW w:w="1024" w:type="dxa"/>
          </w:tcPr>
          <w:p w14:paraId="51EDB916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27E25BA8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31E30DA1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6E8EABE8" w14:textId="33291749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7265DBFD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48B56AB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72CC381C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5B856BA8" w14:textId="77777777" w:rsidTr="00A73273">
        <w:tc>
          <w:tcPr>
            <w:tcW w:w="1024" w:type="dxa"/>
          </w:tcPr>
          <w:p w14:paraId="0776797F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671FBA5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473CF7E5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08FEE6EF" w14:textId="24C82E4B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35EE1107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091007D9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4709BC31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  <w:tr w:rsidR="00A73273" w14:paraId="1B979070" w14:textId="77777777" w:rsidTr="00A73273">
        <w:tc>
          <w:tcPr>
            <w:tcW w:w="1024" w:type="dxa"/>
          </w:tcPr>
          <w:p w14:paraId="65731C76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78" w:type="dxa"/>
          </w:tcPr>
          <w:p w14:paraId="0C17C86A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</w:tcPr>
          <w:p w14:paraId="0770536B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7B3CD93A" w14:textId="024B82F4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68669076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1218" w:type="dxa"/>
          </w:tcPr>
          <w:p w14:paraId="41C0EB97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  <w:tc>
          <w:tcPr>
            <w:tcW w:w="953" w:type="dxa"/>
          </w:tcPr>
          <w:p w14:paraId="211AC8D6" w14:textId="77777777" w:rsidR="00A73273" w:rsidRDefault="00A73273" w:rsidP="00E5567A">
            <w:pPr>
              <w:jc w:val="center"/>
              <w:rPr>
                <w:b/>
                <w:bCs/>
              </w:rPr>
            </w:pPr>
          </w:p>
        </w:tc>
      </w:tr>
    </w:tbl>
    <w:p w14:paraId="16514C12" w14:textId="77777777" w:rsidR="008B32ED" w:rsidRPr="008B32ED" w:rsidRDefault="008B32ED" w:rsidP="008B32ED">
      <w:pPr>
        <w:spacing w:line="259" w:lineRule="auto"/>
        <w:rPr>
          <w:rFonts w:asciiTheme="minorHAnsi" w:eastAsiaTheme="minorHAnsi" w:hAnsiTheme="minorHAnsi" w:cstheme="minorBidi"/>
        </w:rPr>
      </w:pPr>
    </w:p>
    <w:p w14:paraId="1D667EA4" w14:textId="77777777" w:rsidR="008B32ED" w:rsidRDefault="008B32ED" w:rsidP="00960B9A"/>
    <w:p w14:paraId="12A8DF28" w14:textId="35011408" w:rsidR="0083425D" w:rsidRDefault="0083425D" w:rsidP="00960B9A">
      <w:bookmarkStart w:id="1" w:name="_Hlk161058715"/>
      <w:r>
        <w:t xml:space="preserve">Nombre y firma del responsable del Área donde se encuentra el útil </w:t>
      </w:r>
    </w:p>
    <w:p w14:paraId="049BB2EC" w14:textId="77777777" w:rsidR="0083425D" w:rsidRDefault="0083425D" w:rsidP="00960B9A"/>
    <w:bookmarkEnd w:id="1"/>
    <w:p w14:paraId="0617CCA2" w14:textId="1134E420" w:rsidR="0083425D" w:rsidRDefault="0083425D" w:rsidP="0083425D">
      <w:r>
        <w:t xml:space="preserve">Nombre y firma del responsable del Área para donde va el útil </w:t>
      </w:r>
    </w:p>
    <w:p w14:paraId="45D9C1FB" w14:textId="77777777" w:rsidR="0083425D" w:rsidRDefault="0083425D" w:rsidP="0083425D"/>
    <w:p w14:paraId="5CE7272A" w14:textId="58699AEC" w:rsidR="0083425D" w:rsidRDefault="0083425D" w:rsidP="0083425D">
      <w:r>
        <w:t>Nombre y firma de quien recibe:</w:t>
      </w:r>
    </w:p>
    <w:p w14:paraId="14904F0D" w14:textId="6E245EC6" w:rsidR="0083425D" w:rsidRDefault="0083425D" w:rsidP="0083425D">
      <w:r>
        <w:t>(</w:t>
      </w:r>
      <w:proofErr w:type="spellStart"/>
      <w:r>
        <w:t>Espec</w:t>
      </w:r>
      <w:proofErr w:type="spellEnd"/>
      <w:r>
        <w:t>. en Gestión Económica de los Útiles y Herramientas)</w:t>
      </w:r>
    </w:p>
    <w:p w14:paraId="69EF30FC" w14:textId="77777777" w:rsidR="0083425D" w:rsidRDefault="0083425D" w:rsidP="0083425D"/>
    <w:p w14:paraId="106FFD5B" w14:textId="77777777" w:rsidR="005E556D" w:rsidRDefault="005E556D"/>
    <w:sectPr w:rsidR="005E5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723"/>
    <w:rsid w:val="00563723"/>
    <w:rsid w:val="005E556D"/>
    <w:rsid w:val="0083425D"/>
    <w:rsid w:val="008B32ED"/>
    <w:rsid w:val="00960B9A"/>
    <w:rsid w:val="00A73273"/>
    <w:rsid w:val="00D51D49"/>
    <w:rsid w:val="00E5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C1190"/>
  <w15:chartTrackingRefBased/>
  <w15:docId w15:val="{30C57158-F2C1-4E81-9538-77CC51E6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B9A"/>
    <w:pPr>
      <w:spacing w:line="25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B32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732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3273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Joissy Lauren Garcia Mendez</cp:lastModifiedBy>
  <cp:revision>5</cp:revision>
  <cp:lastPrinted>2025-01-07T16:18:00Z</cp:lastPrinted>
  <dcterms:created xsi:type="dcterms:W3CDTF">2024-03-11T12:47:00Z</dcterms:created>
  <dcterms:modified xsi:type="dcterms:W3CDTF">2025-01-07T16:19:00Z</dcterms:modified>
</cp:coreProperties>
</file>