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D9E41" w14:textId="6DF2FC07" w:rsidR="00071A9A" w:rsidRDefault="00C90A6E" w:rsidP="006C4098">
      <w:pPr>
        <w:spacing w:line="360" w:lineRule="auto"/>
        <w:ind w:firstLine="425"/>
      </w:pPr>
      <w:r>
        <w:t xml:space="preserve">A man’s life, and that of his family, is </w:t>
      </w:r>
      <w:r w:rsidR="00BE7E05">
        <w:t>transformed</w:t>
      </w:r>
      <w:r>
        <w:t xml:space="preserve"> upon diagnosis of a</w:t>
      </w:r>
      <w:r w:rsidR="00BE7E05">
        <w:t xml:space="preserve"> rare and</w:t>
      </w:r>
      <w:r w:rsidR="001B7EF8">
        <w:t xml:space="preserve"> aggressive Leukaemia. Less than</w:t>
      </w:r>
      <w:r w:rsidR="00BE7E05">
        <w:t xml:space="preserve"> two months</w:t>
      </w:r>
      <w:r>
        <w:t xml:space="preserve"> </w:t>
      </w:r>
      <w:r w:rsidR="00BE7E05">
        <w:t>from</w:t>
      </w:r>
      <w:r>
        <w:t xml:space="preserve"> </w:t>
      </w:r>
      <w:r w:rsidR="006C4098">
        <w:t>his</w:t>
      </w:r>
      <w:r>
        <w:t xml:space="preserve"> Ph.D. </w:t>
      </w:r>
      <w:r w:rsidR="006C4098">
        <w:t xml:space="preserve"> </w:t>
      </w:r>
      <w:proofErr w:type="gramStart"/>
      <w:r w:rsidR="006C4098">
        <w:t>submission</w:t>
      </w:r>
      <w:proofErr w:type="gramEnd"/>
      <w:r w:rsidR="006C4098">
        <w:t xml:space="preserve"> </w:t>
      </w:r>
      <w:r>
        <w:t xml:space="preserve">and </w:t>
      </w:r>
      <w:r w:rsidR="006C4098">
        <w:t>amidst</w:t>
      </w:r>
      <w:r>
        <w:t xml:space="preserve"> </w:t>
      </w:r>
      <w:r w:rsidR="00BE7E05">
        <w:t xml:space="preserve">the quest for </w:t>
      </w:r>
      <w:r w:rsidR="00B7156B">
        <w:t>a second child, a young couple</w:t>
      </w:r>
      <w:r w:rsidR="00BE7E05">
        <w:t xml:space="preserve"> struggle to raise</w:t>
      </w:r>
      <w:r w:rsidR="00FD77DC">
        <w:t xml:space="preserve"> a 2-year-old </w:t>
      </w:r>
      <w:r w:rsidR="00677173">
        <w:t>throughout an</w:t>
      </w:r>
      <w:r w:rsidR="00FD77DC">
        <w:t xml:space="preserve"> </w:t>
      </w:r>
      <w:r w:rsidR="0032618B">
        <w:t>aggressive</w:t>
      </w:r>
      <w:r w:rsidR="005E7C9F">
        <w:t xml:space="preserve"> </w:t>
      </w:r>
      <w:r w:rsidR="00677173">
        <w:t>treatment protocol</w:t>
      </w:r>
      <w:r w:rsidR="005E7C9F">
        <w:t xml:space="preserve">. </w:t>
      </w:r>
    </w:p>
    <w:p w14:paraId="187CD24C" w14:textId="16F1C50B" w:rsidR="00C90A6E" w:rsidRDefault="00EE7ED7" w:rsidP="006C4098">
      <w:pPr>
        <w:spacing w:line="360" w:lineRule="auto"/>
        <w:ind w:firstLine="425"/>
      </w:pPr>
      <w:r>
        <w:t>The s</w:t>
      </w:r>
      <w:r w:rsidR="00C90A6E">
        <w:t xml:space="preserve">earch for a bone marrow donor </w:t>
      </w:r>
      <w:r w:rsidR="005E7C9F">
        <w:t xml:space="preserve">forces </w:t>
      </w:r>
      <w:r w:rsidR="00D30BBF">
        <w:t>a</w:t>
      </w:r>
      <w:r w:rsidR="005E7C9F">
        <w:t xml:space="preserve"> family </w:t>
      </w:r>
      <w:r w:rsidR="00D30BBF">
        <w:t>revelation</w:t>
      </w:r>
      <w:r w:rsidR="005E7C9F">
        <w:t xml:space="preserve">. Peter, </w:t>
      </w:r>
      <w:r w:rsidR="00B12DC2">
        <w:t>whose</w:t>
      </w:r>
      <w:r w:rsidR="005E7C9F">
        <w:t xml:space="preserve"> life </w:t>
      </w:r>
      <w:r w:rsidR="004B0AEE">
        <w:t>was</w:t>
      </w:r>
      <w:r w:rsidR="005E7C9F">
        <w:t xml:space="preserve"> taken </w:t>
      </w:r>
      <w:r w:rsidR="00D30BBF">
        <w:t>at 33</w:t>
      </w:r>
      <w:r w:rsidR="00B12DC2">
        <w:t xml:space="preserve"> </w:t>
      </w:r>
      <w:r w:rsidR="005E7C9F">
        <w:t xml:space="preserve">and who stimulates few memories in the man, is not the man’s </w:t>
      </w:r>
      <w:r w:rsidR="00D30BBF">
        <w:t xml:space="preserve">biological </w:t>
      </w:r>
      <w:r w:rsidR="005E7C9F">
        <w:t>father.  The father is alive</w:t>
      </w:r>
      <w:r w:rsidR="0032618B">
        <w:t xml:space="preserve">. The </w:t>
      </w:r>
      <w:r w:rsidR="005E7C9F">
        <w:t>man question</w:t>
      </w:r>
      <w:r w:rsidR="0032618B">
        <w:t>s</w:t>
      </w:r>
      <w:r w:rsidR="005E7C9F">
        <w:t xml:space="preserve"> the meaning of fatherhood as he</w:t>
      </w:r>
      <w:r w:rsidR="00071A9A">
        <w:t xml:space="preserve"> </w:t>
      </w:r>
      <w:r w:rsidR="00BE7E05">
        <w:t>attempts</w:t>
      </w:r>
      <w:r w:rsidR="00071A9A">
        <w:t xml:space="preserve"> to remember Peter;</w:t>
      </w:r>
      <w:r w:rsidR="00BE7E05">
        <w:t xml:space="preserve"> explore</w:t>
      </w:r>
      <w:r w:rsidR="00372394">
        <w:t>s</w:t>
      </w:r>
      <w:r w:rsidR="005E7C9F">
        <w:t xml:space="preserve"> his relat</w:t>
      </w:r>
      <w:r w:rsidR="00071A9A">
        <w:t>ionshi</w:t>
      </w:r>
      <w:r w:rsidR="00BE7E05">
        <w:t>p with his step-father; search</w:t>
      </w:r>
      <w:r w:rsidR="00372394">
        <w:t>es</w:t>
      </w:r>
      <w:r w:rsidR="00BE7E05">
        <w:t xml:space="preserve"> for and begin</w:t>
      </w:r>
      <w:r w:rsidR="00372394">
        <w:t>s</w:t>
      </w:r>
      <w:r w:rsidR="00071A9A">
        <w:t xml:space="preserve"> a relationship with his </w:t>
      </w:r>
      <w:r w:rsidR="00B12DC2">
        <w:t>new-found</w:t>
      </w:r>
      <w:r w:rsidR="00071A9A">
        <w:t xml:space="preserve"> father; and </w:t>
      </w:r>
      <w:r w:rsidR="00372394">
        <w:t>tries to surv</w:t>
      </w:r>
      <w:r w:rsidR="00B12DC2">
        <w:t>ive</w:t>
      </w:r>
      <w:r w:rsidR="00FD77DC">
        <w:t xml:space="preserve"> long enough for his </w:t>
      </w:r>
      <w:r w:rsidR="00071A9A">
        <w:t xml:space="preserve">daughter to remember him. </w:t>
      </w:r>
      <w:r w:rsidR="005E7C9F">
        <w:t xml:space="preserve">   </w:t>
      </w:r>
    </w:p>
    <w:p w14:paraId="079C674F" w14:textId="3BDB7C4B" w:rsidR="001219E2" w:rsidRDefault="004B0AEE" w:rsidP="006C4098">
      <w:pPr>
        <w:spacing w:line="360" w:lineRule="auto"/>
        <w:ind w:firstLine="425"/>
      </w:pPr>
      <w:r>
        <w:t>A</w:t>
      </w:r>
      <w:r w:rsidR="00071A9A">
        <w:t xml:space="preserve"> bone marrow donor cannot be found, neither from within his family nor the 19 million registered donors. The setback brings with it a new </w:t>
      </w:r>
      <w:r w:rsidR="00D30BBF">
        <w:t>prognosis</w:t>
      </w:r>
      <w:r w:rsidR="00071A9A">
        <w:t xml:space="preserve"> – a twenty-one percent chance of sur</w:t>
      </w:r>
      <w:r w:rsidR="00B12DC2">
        <w:t xml:space="preserve">viving two </w:t>
      </w:r>
      <w:r w:rsidR="001219E2">
        <w:t xml:space="preserve">years. </w:t>
      </w:r>
    </w:p>
    <w:p w14:paraId="1633EFEF" w14:textId="78C7CD6F" w:rsidR="001219E2" w:rsidRDefault="001219E2" w:rsidP="006C4098">
      <w:pPr>
        <w:spacing w:line="360" w:lineRule="auto"/>
        <w:ind w:firstLine="425"/>
      </w:pPr>
      <w:r>
        <w:t xml:space="preserve">The man completes </w:t>
      </w:r>
      <w:r w:rsidR="004B0AEE">
        <w:t>six months</w:t>
      </w:r>
      <w:r>
        <w:t xml:space="preserve"> </w:t>
      </w:r>
      <w:r w:rsidR="00B12DC2">
        <w:t xml:space="preserve">of </w:t>
      </w:r>
      <w:r>
        <w:t>chemotherapy</w:t>
      </w:r>
      <w:r w:rsidR="00677173">
        <w:t>. He</w:t>
      </w:r>
      <w:r>
        <w:t xml:space="preserve"> submits his Ph.D. and returns to the Federal Government where he leads the earthquake risk program. The couple resume IVF and fall pregnant. They lose the baby</w:t>
      </w:r>
      <w:r w:rsidR="00D30BBF">
        <w:t xml:space="preserve"> – they continue trying.</w:t>
      </w:r>
      <w:r w:rsidR="00372394">
        <w:t xml:space="preserve"> Meanwhile, looming over them is</w:t>
      </w:r>
      <w:bookmarkStart w:id="0" w:name="_GoBack"/>
      <w:bookmarkEnd w:id="0"/>
      <w:r w:rsidR="00677173">
        <w:t xml:space="preserve"> an ever-present likelihood of relapse and probable death.</w:t>
      </w:r>
    </w:p>
    <w:p w14:paraId="61885A12" w14:textId="579B7A63" w:rsidR="00C82B71" w:rsidRDefault="001219E2" w:rsidP="006C4098">
      <w:pPr>
        <w:spacing w:line="360" w:lineRule="auto"/>
        <w:ind w:firstLine="425"/>
      </w:pPr>
      <w:r>
        <w:t xml:space="preserve">Relapse </w:t>
      </w:r>
      <w:r w:rsidR="00D30BBF">
        <w:t>occurs</w:t>
      </w:r>
      <w:r>
        <w:t xml:space="preserve"> after 1.5 years. Seve</w:t>
      </w:r>
      <w:r w:rsidR="00EE7ED7">
        <w:t>n days chemotherapy unleashes</w:t>
      </w:r>
      <w:r>
        <w:t xml:space="preserve"> a life-threatening septicemia; </w:t>
      </w:r>
      <w:r w:rsidR="00C82B71">
        <w:t xml:space="preserve">pneumonia; </w:t>
      </w:r>
      <w:r w:rsidR="00FE6E1A">
        <w:t>chronic</w:t>
      </w:r>
      <w:r w:rsidR="00C82B71">
        <w:t xml:space="preserve"> diarrhoea</w:t>
      </w:r>
      <w:proofErr w:type="gramStart"/>
      <w:r w:rsidR="00C82B71">
        <w:t>;</w:t>
      </w:r>
      <w:proofErr w:type="gramEnd"/>
      <w:r w:rsidR="00C82B71">
        <w:t xml:space="preserve"> and </w:t>
      </w:r>
      <w:r w:rsidR="00EE7ED7">
        <w:t xml:space="preserve">a </w:t>
      </w:r>
      <w:r w:rsidR="00C82B71">
        <w:t>fungal infection requiring partial remov</w:t>
      </w:r>
      <w:r w:rsidR="003D6C2D">
        <w:t xml:space="preserve">al of both lungs. The man breaks – he wants </w:t>
      </w:r>
      <w:r w:rsidR="00C92859">
        <w:t>no more treatment</w:t>
      </w:r>
      <w:r w:rsidR="003D6C2D">
        <w:t xml:space="preserve"> </w:t>
      </w:r>
      <w:r w:rsidR="00FE6E1A">
        <w:t>– his</w:t>
      </w:r>
      <w:r w:rsidR="00C82B71">
        <w:t xml:space="preserve"> wife </w:t>
      </w:r>
      <w:r w:rsidR="0042717E">
        <w:t xml:space="preserve">refuses, </w:t>
      </w:r>
      <w:r w:rsidR="00C82B71">
        <w:t>convi</w:t>
      </w:r>
      <w:r w:rsidR="0042717E">
        <w:t>ncing</w:t>
      </w:r>
      <w:r w:rsidR="003D6C2D">
        <w:t xml:space="preserve"> him</w:t>
      </w:r>
      <w:r w:rsidR="00FC1265">
        <w:t xml:space="preserve"> </w:t>
      </w:r>
      <w:r w:rsidR="0032618B">
        <w:t xml:space="preserve">to </w:t>
      </w:r>
      <w:r w:rsidR="003D6C2D">
        <w:t>fight</w:t>
      </w:r>
      <w:r w:rsidR="0032618B">
        <w:t xml:space="preserve"> on. He</w:t>
      </w:r>
      <w:r w:rsidR="00FC1265">
        <w:t xml:space="preserve"> is discharged after s</w:t>
      </w:r>
      <w:r w:rsidR="00B866B0">
        <w:t xml:space="preserve">ix months hospitalisation. </w:t>
      </w:r>
      <w:r w:rsidR="003D6C2D">
        <w:t>L</w:t>
      </w:r>
      <w:r w:rsidR="00FC1265">
        <w:t xml:space="preserve">ikelihood of </w:t>
      </w:r>
      <w:r w:rsidR="0042717E">
        <w:t>further</w:t>
      </w:r>
      <w:r w:rsidR="00FC1265">
        <w:t xml:space="preserve"> relapse remains high. </w:t>
      </w:r>
    </w:p>
    <w:p w14:paraId="3575EAC5" w14:textId="0948A3BD" w:rsidR="00B7156B" w:rsidRDefault="00C82B71" w:rsidP="00D30BBF">
      <w:pPr>
        <w:spacing w:line="360" w:lineRule="auto"/>
        <w:ind w:firstLine="425"/>
      </w:pPr>
      <w:r>
        <w:t xml:space="preserve">Medical advances present new </w:t>
      </w:r>
      <w:r w:rsidR="00FE6E1A">
        <w:t>hope</w:t>
      </w:r>
      <w:r w:rsidR="0042717E">
        <w:t xml:space="preserve">, </w:t>
      </w:r>
      <w:r w:rsidR="00783E2F">
        <w:t xml:space="preserve">the </w:t>
      </w:r>
      <w:r w:rsidR="0042717E">
        <w:t xml:space="preserve">potential </w:t>
      </w:r>
      <w:r w:rsidR="00B7156B">
        <w:t xml:space="preserve">for </w:t>
      </w:r>
      <w:r w:rsidR="0042717E">
        <w:t>long-</w:t>
      </w:r>
      <w:r w:rsidR="00D300A4">
        <w:t>term survival</w:t>
      </w:r>
      <w:r w:rsidR="00783E2F">
        <w:t xml:space="preserve"> via </w:t>
      </w:r>
      <w:r>
        <w:t>transpl</w:t>
      </w:r>
      <w:r w:rsidR="00FC1265">
        <w:t xml:space="preserve">ant from a half </w:t>
      </w:r>
      <w:r w:rsidR="00C92859">
        <w:t xml:space="preserve">matched </w:t>
      </w:r>
      <w:r w:rsidR="00FC1265">
        <w:t xml:space="preserve">sibling, </w:t>
      </w:r>
      <w:proofErr w:type="gramStart"/>
      <w:r w:rsidR="00FC1265">
        <w:t>a</w:t>
      </w:r>
      <w:proofErr w:type="gramEnd"/>
      <w:r w:rsidR="00FC1265">
        <w:t xml:space="preserve"> procedur</w:t>
      </w:r>
      <w:r w:rsidR="00D300A4">
        <w:t>e impossible one</w:t>
      </w:r>
      <w:r w:rsidR="00FC1265">
        <w:t xml:space="preserve"> year </w:t>
      </w:r>
      <w:r w:rsidR="00FE6E1A">
        <w:t>earlier. The couple moves</w:t>
      </w:r>
      <w:r w:rsidR="00FC1265">
        <w:t xml:space="preserve"> to Sydney, interrupting their</w:t>
      </w:r>
      <w:r w:rsidR="00D300A4">
        <w:t xml:space="preserve"> daughter</w:t>
      </w:r>
      <w:r w:rsidR="00B12DC2">
        <w:t>’</w:t>
      </w:r>
      <w:r w:rsidR="00D300A4">
        <w:t xml:space="preserve">s first year at school. The man receives a transplant. </w:t>
      </w:r>
      <w:r w:rsidR="0032618B">
        <w:t>He experiences</w:t>
      </w:r>
      <w:r w:rsidR="00677173">
        <w:t xml:space="preserve"> a month of raging fevers and </w:t>
      </w:r>
      <w:r w:rsidR="0032618B">
        <w:t xml:space="preserve">partial paralysis </w:t>
      </w:r>
      <w:r w:rsidR="00FE6E1A">
        <w:t>– he is</w:t>
      </w:r>
      <w:r w:rsidR="0032618B">
        <w:t xml:space="preserve"> unable to walk or swallow. A feeding tube is in</w:t>
      </w:r>
      <w:r w:rsidR="0042717E">
        <w:t>serted and the bed-ridden man</w:t>
      </w:r>
      <w:r w:rsidR="0032618B">
        <w:t xml:space="preserve"> transferred to </w:t>
      </w:r>
      <w:r w:rsidR="0042717E">
        <w:t>a</w:t>
      </w:r>
      <w:r w:rsidR="0032618B">
        <w:t xml:space="preserve"> high dependency ward. </w:t>
      </w:r>
      <w:r w:rsidR="00B7156B">
        <w:t>Can the family endure more hardship? Will the man regain enough strength to be a good father?</w:t>
      </w:r>
    </w:p>
    <w:p w14:paraId="25F53F4A" w14:textId="6B97B118" w:rsidR="001C5F41" w:rsidRDefault="00B7156B" w:rsidP="001B7EF8">
      <w:pPr>
        <w:spacing w:line="360" w:lineRule="auto"/>
        <w:ind w:firstLine="425"/>
      </w:pPr>
      <w:r>
        <w:t>Twenty-one percent is the story of an every day family in suburban Canberra whose hopes and dreams fall apart due to cancer, family deceit, life threating complications and ongoing uncertainty. Will this family ever be the same again?</w:t>
      </w:r>
      <w:r w:rsidR="00FE6E1A">
        <w:t xml:space="preserve"> </w:t>
      </w:r>
    </w:p>
    <w:sectPr w:rsidR="001C5F41"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41"/>
    <w:rsid w:val="00063847"/>
    <w:rsid w:val="00071A9A"/>
    <w:rsid w:val="001219E2"/>
    <w:rsid w:val="001B7EF8"/>
    <w:rsid w:val="001C5F41"/>
    <w:rsid w:val="002A4C13"/>
    <w:rsid w:val="00306954"/>
    <w:rsid w:val="0032618B"/>
    <w:rsid w:val="00372394"/>
    <w:rsid w:val="003D6C2D"/>
    <w:rsid w:val="0042717E"/>
    <w:rsid w:val="004B0AEE"/>
    <w:rsid w:val="00587079"/>
    <w:rsid w:val="005B7242"/>
    <w:rsid w:val="005E7C9F"/>
    <w:rsid w:val="00660D69"/>
    <w:rsid w:val="00677173"/>
    <w:rsid w:val="006C4098"/>
    <w:rsid w:val="00783E2F"/>
    <w:rsid w:val="00982E0F"/>
    <w:rsid w:val="00A629A9"/>
    <w:rsid w:val="00B12DC2"/>
    <w:rsid w:val="00B27752"/>
    <w:rsid w:val="00B7156B"/>
    <w:rsid w:val="00B866B0"/>
    <w:rsid w:val="00BE7E05"/>
    <w:rsid w:val="00C82B71"/>
    <w:rsid w:val="00C90A6E"/>
    <w:rsid w:val="00C92859"/>
    <w:rsid w:val="00D300A4"/>
    <w:rsid w:val="00D30BBF"/>
    <w:rsid w:val="00DF7B9D"/>
    <w:rsid w:val="00EE7ED7"/>
    <w:rsid w:val="00F46877"/>
    <w:rsid w:val="00FC1265"/>
    <w:rsid w:val="00FD77DC"/>
    <w:rsid w:val="00FE6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2B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F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F4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F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F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431</Words>
  <Characters>2006</Characters>
  <Application>Microsoft Macintosh Word</Application>
  <DocSecurity>0</DocSecurity>
  <Lines>41</Lines>
  <Paragraphs>11</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27</cp:revision>
  <cp:lastPrinted>2012-05-31T04:50:00Z</cp:lastPrinted>
  <dcterms:created xsi:type="dcterms:W3CDTF">2012-05-30T23:57:00Z</dcterms:created>
  <dcterms:modified xsi:type="dcterms:W3CDTF">2012-05-31T05:21:00Z</dcterms:modified>
</cp:coreProperties>
</file>