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É fornecido o diagrama de classes para o desenvolvimento de uma aplicação. Este documento deve ser seguido para o correto funcionamento do mesmo e é um dos alvos desta avaliação.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O documento segue os princípios da Orientação a objeto; diversas técnicas são utilizadas.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O objetivo desta aplicação é desenvolver uma aplicação em Java utilizando a IDE NetBeans que resolva a seguinte tarefa:</w:t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i/>
          <w:i/>
          <w:color w:val="000000"/>
        </w:rPr>
      </w:pPr>
      <w:r>
        <w:rPr>
          <w:rFonts w:cs="Arial" w:ascii="Arial" w:hAnsi="Arial"/>
          <w:i/>
          <w:color w:val="000000"/>
        </w:rPr>
        <w:t>Fazer uma aplicação respeitando o diagrama de classes que converta milhas em metros.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Uma milha = 1609,34 metros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Use o diagrama de classes para definir as classes que deverão ser implantadas.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O tratamento de exceção também deve ser implementado. O erro que deve ser capturado é caso o usuário escreva um caractere não numérico no campo de entrada.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ab/>
        <w:t>A exceção Java é NumberFormatException.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b/>
          <w:b/>
          <w:color w:val="000000"/>
          <w:sz w:val="20"/>
          <w:szCs w:val="20"/>
          <w:u w:val="single"/>
        </w:rPr>
      </w:pPr>
      <w:r>
        <w:rPr>
          <w:rFonts w:cs="Arial" w:ascii="Arial" w:hAnsi="Arial"/>
          <w:b/>
          <w:color w:val="000000"/>
          <w:sz w:val="20"/>
          <w:szCs w:val="20"/>
          <w:u w:val="single"/>
        </w:rPr>
        <w:t>Ao final da avaliação, feche todas as aplicações abertas, renomeie a pasta avaliação na área de trabalho com seu nome e RA. Arquivos que não estejam contidas nesta pasta serão desconsiderados.</w:t>
      </w:r>
    </w:p>
    <w:p>
      <w:pPr>
        <w:pStyle w:val="Normal"/>
        <w:shd w:val="clear" w:color="auto" w:fill="FFFFFF"/>
        <w:bidi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3003550</wp:posOffset>
            </wp:positionH>
            <wp:positionV relativeFrom="paragraph">
              <wp:posOffset>76835</wp:posOffset>
            </wp:positionV>
            <wp:extent cx="2709545" cy="180657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 w:cs="Arial"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521335</wp:posOffset>
            </wp:positionH>
            <wp:positionV relativeFrom="paragraph">
              <wp:posOffset>117475</wp:posOffset>
            </wp:positionV>
            <wp:extent cx="1959610" cy="15614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ab/>
      </w:r>
      <w:r>
        <w:br w:type="page"/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critérios de avaliação são: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tbl>
      <w:tblPr>
        <w:tblStyle w:val="Tabelacomgrade"/>
        <w:tblW w:w="7731" w:type="dxa"/>
        <w:jc w:val="center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67"/>
        <w:gridCol w:w="964"/>
        <w:gridCol w:w="1200"/>
      </w:tblGrid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Utilização de pacotes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Interface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Classe abstrata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0,5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Modificadores de acesso / encapsulamento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 xml:space="preserve">Herança de classe 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Polimorfismo de objetos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Polimorfismo de métodos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0,5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Estáticos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Times New Roman"/>
                <w:kern w:val="0"/>
                <w:lang w:val="pt-BR" w:eastAsia="pt-BR" w:bidi="ar-SA"/>
              </w:rPr>
            </w:pPr>
            <w:r>
              <w:rPr>
                <w:rFonts w:cs="Times New Roman" w:ascii="Arial" w:hAnsi="Arial"/>
                <w:kern w:val="0"/>
                <w:lang w:val="pt-BR" w:eastAsia="pt-BR" w:bidi="ar-SA"/>
              </w:rPr>
              <w:t>Cláusula this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cs="Times New Roman"/>
                <w:kern w:val="0"/>
                <w:lang w:val="pt-BR" w:eastAsia="pt-BR" w:bidi="ar-SA"/>
              </w:rPr>
            </w:pPr>
            <w:r>
              <w:rPr>
                <w:rFonts w:cs="Times New Roman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Times New Roman"/>
                <w:kern w:val="0"/>
                <w:lang w:val="pt-BR" w:eastAsia="pt-BR" w:bidi="ar-SA"/>
              </w:rPr>
            </w:pPr>
            <w:r>
              <w:rPr>
                <w:rFonts w:cs="Times New Roman" w:ascii="Arial" w:hAnsi="Arial"/>
                <w:kern w:val="0"/>
                <w:lang w:val="pt-BR" w:eastAsia="pt-BR" w:bidi="ar-SA"/>
              </w:rPr>
              <w:t>Construtores / herança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cs="Times New Roman"/>
                <w:kern w:val="0"/>
                <w:lang w:val="pt-BR" w:eastAsia="pt-BR" w:bidi="ar-SA"/>
              </w:rPr>
            </w:pPr>
            <w:r>
              <w:rPr>
                <w:rFonts w:cs="Times New Roman" w:ascii="Arial" w:hAnsi="Arial"/>
                <w:kern w:val="0"/>
                <w:lang w:val="pt-BR" w:eastAsia="pt-BR" w:bidi="ar-SA"/>
              </w:rPr>
              <w:t>0,5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Tratamento de exceção</w:t>
            </w:r>
          </w:p>
        </w:tc>
        <w:tc>
          <w:tcPr>
            <w:tcW w:w="96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Formulário / estética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Nomes componentes visuais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0,5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showMessageDialog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0,2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Implementação Controle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1,0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Implementação Validação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1,0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Implementação Conversão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1,0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52" w:hRule="atLeast"/>
        </w:trPr>
        <w:tc>
          <w:tcPr>
            <w:tcW w:w="556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  <w:kern w:val="0"/>
                <w:lang w:val="pt-BR" w:eastAsia="pt-BR" w:bidi="ar-SA"/>
              </w:rPr>
            </w:pPr>
            <w:r>
              <w:rPr>
                <w:rFonts w:cs="Arial" w:ascii="Arial" w:hAnsi="Arial"/>
                <w:kern w:val="0"/>
                <w:lang w:val="pt-BR" w:eastAsia="pt-BR" w:bidi="ar-SA"/>
              </w:rPr>
              <w:t>Funcionamento total</w:t>
            </w:r>
          </w:p>
        </w:tc>
        <w:tc>
          <w:tcPr>
            <w:tcW w:w="964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kern w:val="0"/>
                <w:lang w:val="pt-BR" w:eastAsia="pt-BR" w:bidi="ar-SA"/>
              </w:rPr>
            </w:pPr>
            <w:r>
              <w:rPr>
                <w:rFonts w:ascii="Arial" w:hAnsi="Arial"/>
                <w:kern w:val="0"/>
                <w:lang w:val="pt-BR" w:eastAsia="pt-BR" w:bidi="ar-SA"/>
              </w:rPr>
              <w:t>3,0</w:t>
            </w:r>
          </w:p>
        </w:tc>
        <w:tc>
          <w:tcPr>
            <w:tcW w:w="1200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Diagrama de classes – Milhas para metros</w:t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 w:cs="Arial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4650" cy="851344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851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3</Pages>
  <Words>229</Words>
  <Characters>1264</Characters>
  <CharactersWithSpaces>1455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2023-05-23T15:53:02Z</dcterms:created>
  <dc:creator/>
  <dc:description/>
  <dc:language>pt-BR</dc:language>
  <cp:lastModifiedBy/>
  <dcterms:modified xsi:type="dcterms:W3CDTF">2023-05-23T15:53:26Z</dcterms:modified>
  <cp:revision>1</cp:revision>
  <dc:subject/>
  <dc:title/>
</cp:coreProperties>
</file>