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David</w:t>
      </w:r>
      <w:r>
        <w:t xml:space="preserve"> </w:t>
      </w:r>
      <w:r>
        <w:t xml:space="preserve">R.</w:t>
      </w:r>
      <w:r>
        <w:t xml:space="preserve"> </w:t>
      </w:r>
      <w:r>
        <w:t xml:space="preserve">Chapman</w:t>
      </w:r>
    </w:p>
    <w:p>
      <w:pPr>
        <w:pStyle w:val="FirstParagraph"/>
      </w:pPr>
      <w:r>
        <w:rPr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www.davidrchapman.com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linkedin.com/in/davidrchapman</w:t>
        </w:r>
      </w:hyperlink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github.com/davidrchapman</w:t>
        </w:r>
      </w:hyperlink>
    </w:p>
    <w:p>
      <w:pPr>
        <w:pStyle w:val="Heading1"/>
      </w:pPr>
      <w:bookmarkStart w:id="23" w:name="summary"/>
      <w:r>
        <w:t xml:space="preserve">Summary</w:t>
      </w:r>
      <w:bookmarkEnd w:id="23"/>
    </w:p>
    <w:p>
      <w:pPr>
        <w:pStyle w:val="FirstParagraph"/>
      </w:pPr>
      <w:r>
        <w:t xml:space="preserve">IT consultant in Northern California with over 20 years of experience.</w:t>
      </w:r>
    </w:p>
    <w:p>
      <w:pPr>
        <w:pStyle w:val="BodyText"/>
      </w:pPr>
      <w:r>
        <w:t xml:space="preserve">Specializations include IT security, systems engineering and administration of physical, virtual, and cloud-based Microsoft Windows and Linux servers, Microsoft Active Directory, Microsoft Exchange, and Microsoft-UNIX integration.</w:t>
      </w:r>
    </w:p>
    <w:p>
      <w:pPr>
        <w:pStyle w:val="Heading1"/>
      </w:pPr>
      <w:bookmarkStart w:id="24" w:name="experience"/>
      <w:r>
        <w:t xml:space="preserve">Experience</w:t>
      </w:r>
      <w:bookmarkEnd w:id="24"/>
    </w:p>
    <w:p>
      <w:pPr>
        <w:pStyle w:val="Heading2"/>
      </w:pPr>
      <w:bookmarkStart w:id="25" w:name="Xff40b0976ce2838d47eecedd33fe29d9848971f"/>
      <w:r>
        <w:t xml:space="preserve">Objective Business Systems - 3/22/2004 to Present</w:t>
      </w:r>
      <w:bookmarkEnd w:id="25"/>
    </w:p>
    <w:p>
      <w:pPr>
        <w:pStyle w:val="Heading3"/>
      </w:pPr>
      <w:bookmarkStart w:id="26" w:name="sr.-consultant"/>
      <w:r>
        <w:t xml:space="preserve">Sr. Consultant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Consult with clients and prospective clients to design, install, maintain, and resolve issues with customized business-oriented solutions for network, security, and information systems</w:t>
      </w:r>
    </w:p>
    <w:p>
      <w:pPr>
        <w:pStyle w:val="Heading3"/>
      </w:pPr>
      <w:bookmarkStart w:id="27" w:name="california-secretary-of-state"/>
      <w:r>
        <w:t xml:space="preserve">California Secretary of State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Designed, built, and administrated the highly available, highly secure, infrastructure for the high traffic cloud-based 2018 Election Results Website as infrastructure as code using DevOps practices</w:t>
      </w:r>
    </w:p>
    <w:p>
      <w:pPr>
        <w:pStyle w:val="Heading3"/>
      </w:pPr>
      <w:bookmarkStart w:id="28" w:name="X6dfde9c8357e92b402fbde2fb783127c1be8932"/>
      <w:r>
        <w:t xml:space="preserve">California Association of School Business Officials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Designed and built hybrid cloud/on-premises Microsoft Windows Server 2016 Active Directory environment in Azure and Hyper-V</w:t>
      </w:r>
    </w:p>
    <w:p>
      <w:pPr>
        <w:pStyle w:val="Heading3"/>
      </w:pPr>
      <w:bookmarkStart w:id="29" w:name="advisory-group"/>
      <w:r>
        <w:t xml:space="preserve">Advisory Group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Designed, built, and supported multiple web sites with HTML5, CSS3, and Python hosted in AWS</w:t>
      </w:r>
    </w:p>
    <w:p>
      <w:pPr>
        <w:pStyle w:val="Heading3"/>
      </w:pPr>
      <w:bookmarkStart w:id="30" w:name="pacific-engineering"/>
      <w:r>
        <w:t xml:space="preserve">Pacific Engineering</w:t>
      </w:r>
      <w:bookmarkEnd w:id="30"/>
    </w:p>
    <w:p>
      <w:pPr>
        <w:pStyle w:val="Compact"/>
        <w:numPr>
          <w:numId w:val="1005"/>
          <w:ilvl w:val="0"/>
        </w:numPr>
      </w:pPr>
      <w:r>
        <w:t xml:space="preserve">Designed and implemented highly secure Microsoft Office 365 environment</w:t>
      </w:r>
    </w:p>
    <w:p>
      <w:pPr>
        <w:pStyle w:val="Heading3"/>
      </w:pPr>
      <w:bookmarkStart w:id="31" w:name="quest-technology-management"/>
      <w:r>
        <w:t xml:space="preserve">Quest Technology Management</w:t>
      </w:r>
      <w:bookmarkEnd w:id="31"/>
    </w:p>
    <w:p>
      <w:pPr>
        <w:pStyle w:val="Heading4"/>
      </w:pPr>
      <w:bookmarkStart w:id="32" w:name="sr.-systems-engineer---8152011-to-592016"/>
      <w:r>
        <w:t xml:space="preserve">Sr. Systems Engineer - 8/15/2011 to 5/9/2016</w:t>
      </w:r>
      <w:bookmarkEnd w:id="32"/>
    </w:p>
    <w:p>
      <w:pPr>
        <w:numPr>
          <w:numId w:val="1006"/>
          <w:ilvl w:val="0"/>
        </w:numPr>
      </w:pPr>
      <w:r>
        <w:t xml:space="preserve">Designed, built, and supported highly available multi-site external DNS Infoblox/BIND environment on CentOS Linux with Ansible</w:t>
      </w:r>
    </w:p>
    <w:p>
      <w:pPr>
        <w:numPr>
          <w:numId w:val="1006"/>
          <w:ilvl w:val="0"/>
        </w:numPr>
      </w:pPr>
      <w:r>
        <w:t xml:space="preserve">Consulted with managed services clients and prospective clients to design, install, and maintain customized business-oriented solutions including VMware vSphere virtualization environments, Microsoft Windows Server and Active Directory, Microsoft Exchange, Office 365, and Linux Server environments.</w:t>
      </w:r>
    </w:p>
    <w:p>
      <w:pPr>
        <w:numPr>
          <w:numId w:val="1006"/>
          <w:ilvl w:val="0"/>
        </w:numPr>
      </w:pPr>
      <w:r>
        <w:t xml:space="preserve">Worked with clients to resolve issues with and maintain existing systems</w:t>
      </w:r>
    </w:p>
    <w:p>
      <w:pPr>
        <w:pStyle w:val="Heading4"/>
      </w:pPr>
      <w:bookmarkStart w:id="33" w:name="superior-court-of-california"/>
      <w:r>
        <w:t xml:space="preserve">Superior Court of California</w:t>
      </w:r>
      <w:bookmarkEnd w:id="33"/>
    </w:p>
    <w:p>
      <w:pPr>
        <w:numPr>
          <w:numId w:val="1007"/>
          <w:ilvl w:val="0"/>
        </w:numPr>
      </w:pPr>
      <w:r>
        <w:t xml:space="preserve">Planned and performed long term network traffic packet capture at multiple sites in the Sacramento and datacenter network</w:t>
      </w:r>
    </w:p>
    <w:p>
      <w:pPr>
        <w:numPr>
          <w:numId w:val="1007"/>
          <w:ilvl w:val="0"/>
        </w:numPr>
      </w:pPr>
      <w:r>
        <w:t xml:space="preserve">Performed extensive network traffic analysis to resolve application performance issue</w:t>
      </w:r>
    </w:p>
    <w:p>
      <w:pPr>
        <w:numPr>
          <w:numId w:val="1007"/>
          <w:ilvl w:val="0"/>
        </w:numPr>
      </w:pPr>
      <w:r>
        <w:t xml:space="preserve">Documented and presented findings and recommendations to management</w:t>
      </w:r>
    </w:p>
    <w:p>
      <w:pPr>
        <w:numPr>
          <w:numId w:val="1007"/>
          <w:ilvl w:val="0"/>
        </w:numPr>
      </w:pPr>
      <w:r>
        <w:t xml:space="preserve">Worked with network staff to implement SPAN port configuration changes in Cisco switch environment</w:t>
      </w:r>
    </w:p>
    <w:p>
      <w:pPr>
        <w:pStyle w:val="Heading4"/>
      </w:pPr>
      <w:bookmarkStart w:id="34" w:name="calpers"/>
      <w:r>
        <w:t xml:space="preserve">CalPERS</w:t>
      </w:r>
      <w:bookmarkEnd w:id="34"/>
    </w:p>
    <w:p>
      <w:pPr>
        <w:numPr>
          <w:numId w:val="1008"/>
          <w:ilvl w:val="0"/>
        </w:numPr>
      </w:pPr>
      <w:r>
        <w:t xml:space="preserve">Reviewed the CalPERS enterprise WAN/LAN network architecture to assess performance and availability</w:t>
      </w:r>
    </w:p>
    <w:p>
      <w:pPr>
        <w:numPr>
          <w:numId w:val="1008"/>
          <w:ilvl w:val="0"/>
        </w:numPr>
      </w:pPr>
      <w:r>
        <w:t xml:space="preserve">Documented network architecture and operational procedures of network infrastructure team</w:t>
      </w:r>
    </w:p>
    <w:p>
      <w:pPr>
        <w:numPr>
          <w:numId w:val="1008"/>
          <w:ilvl w:val="0"/>
        </w:numPr>
      </w:pPr>
      <w:r>
        <w:t xml:space="preserve">Documented and presented findings and recommendations to management</w:t>
      </w:r>
    </w:p>
    <w:p>
      <w:pPr>
        <w:pStyle w:val="Heading4"/>
      </w:pPr>
      <w:bookmarkStart w:id="35" w:name="pacific-coast-producers"/>
      <w:r>
        <w:t xml:space="preserve">Pacific Coast Producers</w:t>
      </w:r>
      <w:bookmarkEnd w:id="35"/>
    </w:p>
    <w:p>
      <w:pPr>
        <w:pStyle w:val="Compact"/>
        <w:numPr>
          <w:numId w:val="1009"/>
          <w:ilvl w:val="0"/>
        </w:numPr>
      </w:pPr>
      <w:r>
        <w:t xml:space="preserve">Implemented and deployed enterprise wide virtualization pilot program using VMware</w:t>
      </w:r>
    </w:p>
    <w:p>
      <w:pPr>
        <w:pStyle w:val="Heading3"/>
      </w:pPr>
      <w:bookmarkStart w:id="36" w:name="emc-corporation"/>
      <w:r>
        <w:t xml:space="preserve">EMC Corporation</w:t>
      </w:r>
      <w:bookmarkEnd w:id="36"/>
    </w:p>
    <w:p>
      <w:pPr>
        <w:numPr>
          <w:numId w:val="1010"/>
          <w:ilvl w:val="0"/>
        </w:numPr>
      </w:pPr>
      <w:r>
        <w:t xml:space="preserve">Configured and deployed EMC Application Discovery Management Platform (ADM) devices in client network environments</w:t>
      </w:r>
    </w:p>
    <w:p>
      <w:pPr>
        <w:numPr>
          <w:numId w:val="1010"/>
          <w:ilvl w:val="0"/>
        </w:numPr>
      </w:pPr>
      <w:r>
        <w:t xml:space="preserve">Worked with clients to implement SPAN port configuration changes in Cisco switch environments</w:t>
      </w:r>
    </w:p>
    <w:p>
      <w:pPr>
        <w:numPr>
          <w:numId w:val="1010"/>
          <w:ilvl w:val="0"/>
        </w:numPr>
      </w:pPr>
      <w:r>
        <w:t xml:space="preserve">Developed system for generating custom reports using Python scripting</w:t>
      </w:r>
    </w:p>
    <w:p>
      <w:pPr>
        <w:pStyle w:val="Heading3"/>
      </w:pPr>
      <w:bookmarkStart w:id="37" w:name="objective-business-solutions"/>
      <w:r>
        <w:t xml:space="preserve">Objective Business Solutions</w:t>
      </w:r>
      <w:bookmarkEnd w:id="37"/>
    </w:p>
    <w:p>
      <w:pPr>
        <w:numPr>
          <w:numId w:val="1011"/>
          <w:ilvl w:val="0"/>
        </w:numPr>
      </w:pPr>
      <w:r>
        <w:t xml:space="preserve">Built and supported Microsoft Active Directory and Windows Server infrastructure with IIS and Exchange for corporate and customer environments</w:t>
      </w:r>
    </w:p>
    <w:p>
      <w:pPr>
        <w:numPr>
          <w:numId w:val="1011"/>
          <w:ilvl w:val="0"/>
        </w:numPr>
      </w:pPr>
      <w:r>
        <w:t xml:space="preserve">Configured Cisco switch and router network with secure VLAN and DMZ access between corporate and customer environments</w:t>
      </w:r>
    </w:p>
    <w:p>
      <w:pPr>
        <w:numPr>
          <w:numId w:val="1011"/>
          <w:ilvl w:val="0"/>
        </w:numPr>
      </w:pPr>
      <w:r>
        <w:t xml:space="preserve">Configured Cisco firewall with multiple DMZ configuration to partition corporate and customer enterprise environments with RADIUS integration to Active Directory for end-user access</w:t>
      </w:r>
    </w:p>
    <w:p>
      <w:pPr>
        <w:pStyle w:val="Heading3"/>
      </w:pPr>
      <w:bookmarkStart w:id="38" w:name="finale-business-solutions"/>
      <w:r>
        <w:t xml:space="preserve">Finale Business Solutions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Conducted security assessment to verify HIPPA compliance</w:t>
      </w:r>
    </w:p>
    <w:p>
      <w:pPr>
        <w:pStyle w:val="Heading3"/>
      </w:pPr>
      <w:bookmarkStart w:id="39" w:name="sgs-testcom-nget-project"/>
      <w:r>
        <w:t xml:space="preserve">SGS Testcom NGET Project</w:t>
      </w:r>
      <w:bookmarkEnd w:id="39"/>
    </w:p>
    <w:p>
      <w:pPr>
        <w:numPr>
          <w:numId w:val="1013"/>
          <w:ilvl w:val="0"/>
        </w:numPr>
      </w:pPr>
      <w:r>
        <w:t xml:space="preserve">Built and supported Microsoft Active Directory and Windows Server infrastructure to support end-user workstations</w:t>
      </w:r>
    </w:p>
    <w:p>
      <w:pPr>
        <w:numPr>
          <w:numId w:val="1013"/>
          <w:ilvl w:val="0"/>
        </w:numPr>
      </w:pPr>
      <w:r>
        <w:t xml:space="preserve">Built and supported SUSE Linux server infrastructure to support application and Web services environment</w:t>
      </w:r>
    </w:p>
    <w:p>
      <w:pPr>
        <w:numPr>
          <w:numId w:val="1013"/>
          <w:ilvl w:val="0"/>
        </w:numPr>
      </w:pPr>
      <w:r>
        <w:t xml:space="preserve">Built and supported Novell E-Directory identity management system for multiple platforms to support application and Web services environment</w:t>
      </w:r>
    </w:p>
    <w:p>
      <w:pPr>
        <w:numPr>
          <w:numId w:val="1013"/>
          <w:ilvl w:val="0"/>
        </w:numPr>
      </w:pPr>
      <w:r>
        <w:t xml:space="preserve">Built and supported multiple site IPSec VPN WAN with Cisco firewalls with RADIUS integration to Active Directory for end-user access</w:t>
      </w:r>
    </w:p>
    <w:p>
      <w:pPr>
        <w:pStyle w:val="Heading3"/>
      </w:pPr>
      <w:bookmarkStart w:id="40" w:name="kenai-systems-inc"/>
      <w:r>
        <w:t xml:space="preserve">Kenai Systems, Inc</w:t>
      </w:r>
      <w:bookmarkEnd w:id="40"/>
    </w:p>
    <w:p>
      <w:pPr>
        <w:numPr>
          <w:numId w:val="1014"/>
          <w:ilvl w:val="0"/>
        </w:numPr>
      </w:pPr>
      <w:r>
        <w:t xml:space="preserve">Built and supported Microsoft Active Directory and Windows Server infrastructure</w:t>
      </w:r>
    </w:p>
    <w:p>
      <w:pPr>
        <w:numPr>
          <w:numId w:val="1014"/>
          <w:ilvl w:val="0"/>
        </w:numPr>
      </w:pPr>
      <w:r>
        <w:t xml:space="preserve">Built and supported SUSE Linux server environment for application development and testing</w:t>
      </w:r>
    </w:p>
    <w:p>
      <w:pPr>
        <w:numPr>
          <w:numId w:val="1014"/>
          <w:ilvl w:val="0"/>
        </w:numPr>
      </w:pPr>
      <w:r>
        <w:t xml:space="preserve">Configured Services for UNIX to support SUSE Linux server authentication to Active Directory</w:t>
      </w:r>
    </w:p>
    <w:p>
      <w:pPr>
        <w:numPr>
          <w:numId w:val="1014"/>
          <w:ilvl w:val="0"/>
        </w:numPr>
      </w:pPr>
      <w:r>
        <w:t xml:space="preserve">Installed and configured Cisco firewall and IPSec VPN with RADIUS integration to Active Directory for end-user access</w:t>
      </w:r>
    </w:p>
    <w:p>
      <w:pPr>
        <w:pStyle w:val="Heading3"/>
      </w:pPr>
      <w:bookmarkStart w:id="41" w:name="compassoft-inc"/>
      <w:r>
        <w:t xml:space="preserve">Compassoft Inc</w:t>
      </w:r>
      <w:bookmarkEnd w:id="41"/>
    </w:p>
    <w:p>
      <w:pPr>
        <w:numPr>
          <w:numId w:val="1015"/>
          <w:ilvl w:val="0"/>
        </w:numPr>
      </w:pPr>
      <w:r>
        <w:t xml:space="preserve">Supported Red Hat Linux server environment for application development and corporate use with centralized authentication for Linux servers and workstations, and Microsoft Windows workstations</w:t>
      </w:r>
    </w:p>
    <w:p>
      <w:pPr>
        <w:numPr>
          <w:numId w:val="1015"/>
          <w:ilvl w:val="0"/>
        </w:numPr>
      </w:pPr>
      <w:r>
        <w:t xml:space="preserve">Migrated infrastructure to Microsoft Small Business Server</w:t>
      </w:r>
    </w:p>
    <w:p>
      <w:pPr>
        <w:numPr>
          <w:numId w:val="1015"/>
          <w:ilvl w:val="0"/>
        </w:numPr>
      </w:pPr>
      <w:r>
        <w:t xml:space="preserve">Installed and configured Cisco firewall and IPSec VPN with RADIUS integration to Active Directory for end-user access</w:t>
      </w:r>
    </w:p>
    <w:p>
      <w:pPr>
        <w:pStyle w:val="Heading2"/>
      </w:pPr>
      <w:bookmarkStart w:id="42" w:name="Xa0ae45d3241d8cab1af0917a9f940189ec306eb"/>
      <w:r>
        <w:t xml:space="preserve">Captus Networks, Woodland CA - 2/19/2001 to 3/22/2004</w:t>
      </w:r>
      <w:bookmarkEnd w:id="42"/>
    </w:p>
    <w:p>
      <w:pPr>
        <w:pStyle w:val="Heading3"/>
      </w:pPr>
      <w:bookmarkStart w:id="43" w:name="systems-engineer"/>
      <w:r>
        <w:t xml:space="preserve">Systems Engineer</w:t>
      </w:r>
      <w:bookmarkEnd w:id="43"/>
    </w:p>
    <w:p>
      <w:pPr>
        <w:numPr>
          <w:numId w:val="1016"/>
          <w:ilvl w:val="0"/>
        </w:numPr>
      </w:pPr>
      <w:r>
        <w:t xml:space="preserve">Supported successful sales through extensive, direct contact with enterprise and service provider customers</w:t>
      </w:r>
    </w:p>
    <w:p>
      <w:pPr>
        <w:numPr>
          <w:numId w:val="1016"/>
          <w:ilvl w:val="0"/>
        </w:numPr>
      </w:pPr>
      <w:r>
        <w:t xml:space="preserve">Designed, and installed intrusion detection and prevention solutions in client environments</w:t>
      </w:r>
    </w:p>
    <w:p>
      <w:pPr>
        <w:numPr>
          <w:numId w:val="1016"/>
          <w:ilvl w:val="0"/>
        </w:numPr>
      </w:pPr>
      <w:r>
        <w:t xml:space="preserve">Consulted with clients and prospective clients to provide network analysis and profiling to secure critical IT resources and ensure network performance</w:t>
      </w:r>
    </w:p>
    <w:p>
      <w:pPr>
        <w:numPr>
          <w:numId w:val="1016"/>
          <w:ilvl w:val="0"/>
        </w:numPr>
      </w:pPr>
      <w:r>
        <w:t xml:space="preserve">Developed customized solutions for performing network and security analysis using open source tools</w:t>
      </w:r>
    </w:p>
    <w:p>
      <w:pPr>
        <w:numPr>
          <w:numId w:val="1016"/>
          <w:ilvl w:val="0"/>
        </w:numPr>
      </w:pPr>
      <w:r>
        <w:t xml:space="preserve">Developed best practices model for successful deployment of intrusion detection/prevention solution in customer networks</w:t>
      </w:r>
    </w:p>
    <w:p>
      <w:pPr>
        <w:numPr>
          <w:numId w:val="1016"/>
          <w:ilvl w:val="0"/>
        </w:numPr>
      </w:pPr>
      <w:r>
        <w:t xml:space="preserve">Conducted extensive intrusion detection/prevention system tests using publicly available hacker utilities, open source tools, and scripting</w:t>
      </w:r>
    </w:p>
    <w:p>
      <w:pPr>
        <w:numPr>
          <w:numId w:val="1016"/>
          <w:ilvl w:val="0"/>
        </w:numPr>
      </w:pPr>
      <w:r>
        <w:t xml:space="preserve">Directed and co-authored product user’s guide</w:t>
      </w:r>
    </w:p>
    <w:p>
      <w:pPr>
        <w:numPr>
          <w:numId w:val="1016"/>
          <w:ilvl w:val="0"/>
        </w:numPr>
      </w:pPr>
      <w:r>
        <w:t xml:space="preserve">Administrated of Microsoft Server and Active Directory domain and Linux server environment</w:t>
      </w:r>
      <w:r>
        <w:t xml:space="preserve"> </w:t>
      </w:r>
    </w:p>
    <w:p>
      <w:pPr>
        <w:pStyle w:val="Heading1"/>
      </w:pPr>
      <w:bookmarkStart w:id="44" w:name="skills"/>
      <w:r>
        <w:t xml:space="preserve">Skills</w:t>
      </w:r>
      <w:bookmarkEnd w:id="44"/>
    </w:p>
    <w:p>
      <w:pPr>
        <w:pStyle w:val="FirstParagraph"/>
      </w:pPr>
      <w:r>
        <w:rPr>
          <w:b/>
        </w:rPr>
        <w:t xml:space="preserve">Amazon Web Services:</w:t>
      </w:r>
      <w:r>
        <w:t xml:space="preserve"> </w:t>
      </w:r>
      <w:r>
        <w:t xml:space="preserve">Amazon Linux 2, Certificate Manager, CloudFront, CloudFormation, CloudTrail, CloudWatch, ElastiCache (Redis), Elasticsearch, ELB, GovCloud, IAM, RDS (MySQL), Route 53, S3, SNS, SQS, Systems Manager, VPC, VPN</w:t>
      </w:r>
    </w:p>
    <w:p>
      <w:pPr>
        <w:pStyle w:val="BodyText"/>
      </w:pPr>
      <w:r>
        <w:rPr>
          <w:b/>
        </w:rPr>
        <w:t xml:space="preserve">Cloud Platforms:</w:t>
      </w:r>
      <w:r>
        <w:t xml:space="preserve"> </w:t>
      </w:r>
      <w:r>
        <w:t xml:space="preserve">Amazon AWS, Microsoft Azure</w:t>
      </w:r>
    </w:p>
    <w:p>
      <w:pPr>
        <w:pStyle w:val="BodyText"/>
      </w:pPr>
      <w:r>
        <w:rPr>
          <w:b/>
        </w:rPr>
        <w:t xml:space="preserve">DevOps:</w:t>
      </w:r>
      <w:r>
        <w:t xml:space="preserve"> </w:t>
      </w:r>
      <w:r>
        <w:t xml:space="preserve">Ansible, AWS Systems Manager, AWS CloudFormation, Git, Infastructure as code</w:t>
      </w:r>
    </w:p>
    <w:p>
      <w:pPr>
        <w:pStyle w:val="BodyText"/>
      </w:pPr>
      <w:r>
        <w:rPr>
          <w:b/>
        </w:rPr>
        <w:t xml:space="preserve">DNS Systems:</w:t>
      </w:r>
      <w:r>
        <w:t xml:space="preserve"> </w:t>
      </w:r>
      <w:r>
        <w:t xml:space="preserve">BIND, Infoblox, Microsoft DNS Server</w:t>
      </w:r>
    </w:p>
    <w:p>
      <w:pPr>
        <w:pStyle w:val="BodyText"/>
      </w:pPr>
      <w:r>
        <w:rPr>
          <w:b/>
        </w:rPr>
        <w:t xml:space="preserve">Linux Server:</w:t>
      </w:r>
      <w:r>
        <w:t xml:space="preserve"> </w:t>
      </w:r>
      <w:r>
        <w:t xml:space="preserve">Ubuntu, Debian, Amazon Linux, RHEL/CentOS, Fedora</w:t>
      </w:r>
    </w:p>
    <w:p>
      <w:pPr>
        <w:pStyle w:val="BodyText"/>
      </w:pPr>
      <w:r>
        <w:rPr>
          <w:b/>
        </w:rPr>
        <w:t xml:space="preserve">Linux Services:</w:t>
      </w:r>
      <w:r>
        <w:t xml:space="preserve"> </w:t>
      </w:r>
      <w:r>
        <w:t xml:space="preserve">Apache, BIND, MySQL, PHP, Python, Postfix, Varnish</w:t>
      </w:r>
    </w:p>
    <w:p>
      <w:pPr>
        <w:pStyle w:val="BodyText"/>
      </w:pPr>
      <w:r>
        <w:rPr>
          <w:b/>
        </w:rPr>
        <w:t xml:space="preserve">Microsoft AD:</w:t>
      </w:r>
      <w:r>
        <w:t xml:space="preserve"> </w:t>
      </w:r>
      <w:r>
        <w:t xml:space="preserve">Active Directory 2000 to 2019</w:t>
      </w:r>
    </w:p>
    <w:p>
      <w:pPr>
        <w:pStyle w:val="BodyText"/>
      </w:pPr>
      <w:r>
        <w:rPr>
          <w:b/>
        </w:rPr>
        <w:t xml:space="preserve">Microsoft Exchange:</w:t>
      </w:r>
      <w:r>
        <w:t xml:space="preserve"> </w:t>
      </w:r>
      <w:r>
        <w:t xml:space="preserve">Exchange 2003 to 2013</w:t>
      </w:r>
    </w:p>
    <w:p>
      <w:pPr>
        <w:pStyle w:val="BodyText"/>
      </w:pPr>
      <w:r>
        <w:rPr>
          <w:b/>
        </w:rPr>
        <w:t xml:space="preserve">Microsoft Services:</w:t>
      </w:r>
      <w:r>
        <w:t xml:space="preserve"> </w:t>
      </w:r>
      <w:r>
        <w:t xml:space="preserve">Exchange, IIS, SQL Server, Hyper-V</w:t>
      </w:r>
    </w:p>
    <w:p>
      <w:pPr>
        <w:pStyle w:val="BodyText"/>
      </w:pPr>
      <w:r>
        <w:rPr>
          <w:b/>
        </w:rPr>
        <w:t xml:space="preserve">Microsoft-UNIX Integration:</w:t>
      </w:r>
      <w:r>
        <w:t xml:space="preserve"> </w:t>
      </w:r>
      <w:r>
        <w:t xml:space="preserve">Multi-Platform Authentication and Directory Services</w:t>
      </w:r>
    </w:p>
    <w:p>
      <w:pPr>
        <w:pStyle w:val="BodyText"/>
      </w:pPr>
      <w:r>
        <w:rPr>
          <w:b/>
        </w:rPr>
        <w:t xml:space="preserve">Microsoft Windows Server:</w:t>
      </w:r>
      <w:r>
        <w:t xml:space="preserve"> </w:t>
      </w:r>
      <w:r>
        <w:t xml:space="preserve">Windows NT to Windows Server 2019</w:t>
      </w:r>
    </w:p>
    <w:p>
      <w:pPr>
        <w:pStyle w:val="BodyText"/>
      </w:pPr>
      <w:r>
        <w:rPr>
          <w:b/>
        </w:rPr>
        <w:t xml:space="preserve">Network Enumeration</w:t>
      </w:r>
      <w:r>
        <w:t xml:space="preserve">: Nmap, Nessus, eEye Retina</w:t>
      </w:r>
    </w:p>
    <w:p>
      <w:pPr>
        <w:pStyle w:val="BodyText"/>
      </w:pPr>
      <w:r>
        <w:rPr>
          <w:b/>
        </w:rPr>
        <w:t xml:space="preserve">Network Troubleshooting:</w:t>
      </w:r>
      <w:r>
        <w:t xml:space="preserve"> </w:t>
      </w:r>
      <w:r>
        <w:t xml:space="preserve">TCPDump, Wireshark, Etherpeek</w:t>
      </w:r>
    </w:p>
    <w:p>
      <w:pPr>
        <w:pStyle w:val="BodyText"/>
      </w:pPr>
      <w:r>
        <w:rPr>
          <w:b/>
        </w:rPr>
        <w:t xml:space="preserve">Productivity Platforms:</w:t>
      </w:r>
      <w:r>
        <w:t xml:space="preserve"> </w:t>
      </w:r>
      <w:r>
        <w:t xml:space="preserve">Microsoft Office 365 (GCC-High), Google G Suite</w:t>
      </w:r>
    </w:p>
    <w:p>
      <w:pPr>
        <w:pStyle w:val="BodyText"/>
      </w:pPr>
      <w:r>
        <w:rPr>
          <w:b/>
        </w:rPr>
        <w:t xml:space="preserve">Scripting:</w:t>
      </w:r>
      <w:r>
        <w:t xml:space="preserve"> </w:t>
      </w:r>
      <w:r>
        <w:t xml:space="preserve">Microsoft PowerShell, UNIX Shell Scripting, Python</w:t>
      </w:r>
    </w:p>
    <w:p>
      <w:pPr>
        <w:pStyle w:val="BodyText"/>
      </w:pPr>
      <w:r>
        <w:rPr>
          <w:b/>
        </w:rPr>
        <w:t xml:space="preserve">Virtualization:</w:t>
      </w:r>
      <w:r>
        <w:t xml:space="preserve"> </w:t>
      </w:r>
      <w:r>
        <w:t xml:space="preserve">VMware vSphere ESX(i) 4.0 to 5.5, Microsoft Hyper-V</w:t>
      </w:r>
    </w:p>
    <w:p>
      <w:pPr>
        <w:pStyle w:val="BodyText"/>
      </w:pPr>
      <w:r>
        <w:rPr>
          <w:b/>
        </w:rPr>
        <w:t xml:space="preserve">Web:</w:t>
      </w:r>
      <w:r>
        <w:t xml:space="preserve"> </w:t>
      </w:r>
      <w:r>
        <w:t xml:space="preserve">HTML5, CSS3, Python, Drupal CMS, MySQL, Apache, Varnish</w:t>
      </w:r>
    </w:p>
    <w:p>
      <w:pPr>
        <w:pStyle w:val="Heading1"/>
      </w:pPr>
      <w:bookmarkStart w:id="45" w:name="certifications"/>
      <w:r>
        <w:t xml:space="preserve">Certifications</w:t>
      </w:r>
      <w:bookmarkEnd w:id="45"/>
    </w:p>
    <w:p>
      <w:pPr>
        <w:pStyle w:val="FirstParagraph"/>
      </w:pPr>
      <w:r>
        <w:rPr>
          <w:b/>
        </w:rPr>
        <w:t xml:space="preserve">ISC2:</w:t>
      </w:r>
      <w:r>
        <w:t xml:space="preserve"> </w:t>
      </w:r>
      <w:r>
        <w:t xml:space="preserve">CISSP #54794</w:t>
      </w:r>
    </w:p>
    <w:p>
      <w:pPr>
        <w:pStyle w:val="BodyText"/>
      </w:pPr>
      <w:r>
        <w:rPr>
          <w:b/>
        </w:rPr>
        <w:t xml:space="preserve">Amazon Web Services</w:t>
      </w:r>
      <w:r>
        <w:t xml:space="preserve"> </w:t>
      </w:r>
      <w:r>
        <w:t xml:space="preserve">AWS Certified Solutions Architect - Associate (SAA) #T9SRW4MKM1FQ1PCS</w:t>
      </w:r>
    </w:p>
    <w:p>
      <w:pPr>
        <w:pStyle w:val="BodyText"/>
      </w:pPr>
      <w:r>
        <w:rPr>
          <w:b/>
        </w:rPr>
        <w:t xml:space="preserve">Microsoft:</w:t>
      </w:r>
      <w:r>
        <w:t xml:space="preserve"> </w:t>
      </w:r>
      <w:r>
        <w:t xml:space="preserve">MCSE</w:t>
      </w:r>
    </w:p>
    <w:p>
      <w:pPr>
        <w:pStyle w:val="BodyText"/>
      </w:pPr>
      <w:r>
        <w:rPr>
          <w:b/>
        </w:rPr>
        <w:t xml:space="preserve">CompTIA:</w:t>
      </w:r>
      <w:r>
        <w:t xml:space="preserve"> </w:t>
      </w:r>
      <w:r>
        <w:t xml:space="preserve">A+, Network+, Security+</w:t>
      </w:r>
    </w:p>
    <w:p>
      <w:pPr>
        <w:pStyle w:val="BodyText"/>
      </w:pPr>
      <w:r>
        <w:rPr>
          <w:b/>
        </w:rPr>
        <w:t xml:space="preserve">Linux Professional Institute:</w:t>
      </w:r>
      <w:r>
        <w:t xml:space="preserve"> </w:t>
      </w:r>
      <w:r>
        <w:t xml:space="preserve">Linux Essentials</w:t>
      </w:r>
    </w:p>
    <w:p>
      <w:pPr>
        <w:pStyle w:val="Heading1"/>
      </w:pPr>
      <w:bookmarkStart w:id="46" w:name="education"/>
      <w:r>
        <w:t xml:space="preserve">Education</w:t>
      </w:r>
      <w:bookmarkEnd w:id="46"/>
    </w:p>
    <w:p>
      <w:pPr>
        <w:pStyle w:val="FirstParagraph"/>
      </w:pPr>
      <w:r>
        <w:t xml:space="preserve">B.A. UC Berkeley</w:t>
      </w:r>
    </w:p>
    <w:sectPr w:rsidR="00FF62E4" w:rsidSect="005534C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C08E5" w14:textId="3DF4C96F" w:rsidR="00B72CDA" w:rsidRDefault="00B72CDA">
    <w:pPr>
      <w:pStyle w:val="Footer"/>
    </w:pPr>
    <w:r>
      <w:t>David R. Chapman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5DED9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E53FD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AE53F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E53FD"/>
    <w:pPr>
      <w:keepNext/>
      <w:keepLines/>
    </w:pPr>
  </w:style>
  <w:style w:type="paragraph" w:styleId="Date">
    <w:name w:val="Date"/>
    <w:next w:val="BodyText"/>
    <w:qFormat/>
    <w:rsid w:val="00AE53FD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B72C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72CDA"/>
  </w:style>
  <w:style w:type="paragraph" w:styleId="Footer">
    <w:name w:val="footer"/>
    <w:basedOn w:val="Normal"/>
    <w:link w:val="FooterChar"/>
    <w:unhideWhenUsed/>
    <w:rsid w:val="00B72C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72CDA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22" Target="http://github.com/davidrchapman" TargetMode="External" /><Relationship Type="http://schemas.openxmlformats.org/officeDocument/2006/relationships/hyperlink" Id="rId20" Target="http://www.davidrchapman.com" TargetMode="External" /><Relationship Type="http://schemas.openxmlformats.org/officeDocument/2006/relationships/hyperlink" Id="rId21" Target="http://www.linkedin.com/in/davidrchapm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ithub.com/davidrchapman" TargetMode="External" /><Relationship Type="http://schemas.openxmlformats.org/officeDocument/2006/relationships/hyperlink" Id="rId20" Target="http://www.davidrchapman.com" TargetMode="External" /><Relationship Type="http://schemas.openxmlformats.org/officeDocument/2006/relationships/hyperlink" Id="rId21" Target="http://www.linkedin.com/in/davidrchapm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R. Chapman</dc:title>
  <dc:creator/>
  <cp:keywords/>
  <dcterms:created xsi:type="dcterms:W3CDTF">2021-07-30T04:09:51Z</dcterms:created>
  <dcterms:modified xsi:type="dcterms:W3CDTF">2021-07-30T04:09:51Z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scrartcl</vt:lpwstr>
  </property>
  <property fmtid="{D5CDD505-2E9C-101B-9397-08002B2CF9AE}" pid="3" name="geometry">
    <vt:lpwstr>margin=1in</vt:lpwstr>
  </property>
  <property fmtid="{D5CDD505-2E9C-101B-9397-08002B2CF9AE}" pid="4" name="header-includes">
    <vt:lpwstr/>
  </property>
  <property fmtid="{D5CDD505-2E9C-101B-9397-08002B2CF9AE}" pid="5" name="titlepagestyle">
    <vt:lpwstr>empty</vt:lpwstr>
  </property>
</Properties>
</file>