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4FC2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3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4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5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6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7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8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9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A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5A654FCB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5A655014" wp14:editId="5A655015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4FCC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14:paraId="5A654FCD" w14:textId="77777777"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14:paraId="5A654FCE" w14:textId="4B2B975E" w:rsidR="0038754B" w:rsidRDefault="00C67B11" w:rsidP="0038754B">
      <w:pPr>
        <w:jc w:val="center"/>
        <w:rPr>
          <w:rFonts w:ascii="Frutiger 57Cn" w:hAnsi="Frutiger 57Cn"/>
          <w:b/>
          <w:color w:val="005440"/>
          <w:sz w:val="56"/>
          <w:szCs w:val="56"/>
        </w:rPr>
      </w:pPr>
      <w:r>
        <w:rPr>
          <w:rFonts w:ascii="Frutiger 57Cn" w:hAnsi="Frutiger 57Cn"/>
          <w:b/>
          <w:color w:val="005440"/>
          <w:sz w:val="56"/>
          <w:szCs w:val="56"/>
        </w:rPr>
        <w:t xml:space="preserve">Cobrança </w:t>
      </w:r>
      <w:r w:rsidR="00213E5B">
        <w:rPr>
          <w:rFonts w:ascii="Frutiger 57Cn" w:hAnsi="Frutiger 57Cn"/>
          <w:b/>
          <w:color w:val="005440"/>
          <w:sz w:val="56"/>
          <w:szCs w:val="56"/>
        </w:rPr>
        <w:t xml:space="preserve">Própria </w:t>
      </w:r>
      <w:r w:rsidR="00D111C0">
        <w:rPr>
          <w:rFonts w:ascii="Frutiger 57Cn" w:hAnsi="Frutiger 57Cn"/>
          <w:b/>
          <w:color w:val="005440"/>
          <w:sz w:val="56"/>
          <w:szCs w:val="56"/>
        </w:rPr>
        <w:t>Unicred</w:t>
      </w:r>
    </w:p>
    <w:p w14:paraId="2839A29F" w14:textId="6EA1585A" w:rsidR="00577FEE" w:rsidRPr="00577FEE" w:rsidRDefault="00213E5B" w:rsidP="00213E5B">
      <w:pPr>
        <w:jc w:val="center"/>
        <w:rPr>
          <w:rFonts w:ascii="Frutiger 57Cn" w:hAnsi="Frutiger 57Cn"/>
          <w:b/>
          <w:color w:val="005440"/>
          <w:sz w:val="52"/>
          <w:szCs w:val="56"/>
        </w:rPr>
      </w:pPr>
      <w:r>
        <w:rPr>
          <w:rFonts w:ascii="Frutiger 57Cn" w:hAnsi="Frutiger 57Cn"/>
          <w:b/>
          <w:color w:val="005440"/>
          <w:sz w:val="52"/>
          <w:szCs w:val="56"/>
        </w:rPr>
        <w:t>Layout do Boleto</w:t>
      </w:r>
    </w:p>
    <w:p w14:paraId="5A654FCF" w14:textId="642E530B" w:rsidR="0038754B" w:rsidRPr="0038754B" w:rsidRDefault="0038754B" w:rsidP="00EA61BB">
      <w:pPr>
        <w:rPr>
          <w:rFonts w:ascii="Frutiger 57Cn" w:hAnsi="Frutiger 57Cn"/>
          <w:color w:val="005440"/>
          <w:sz w:val="44"/>
          <w:szCs w:val="44"/>
        </w:rPr>
      </w:pPr>
    </w:p>
    <w:p w14:paraId="5A654FD0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EndPr/>
      <w:sdtContent>
        <w:p w14:paraId="5A654FD1" w14:textId="77777777" w:rsidR="001E2526" w:rsidRPr="00BE0786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BE0786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14:paraId="5A654FD2" w14:textId="77777777" w:rsidR="00440F2F" w:rsidRPr="00BE0786" w:rsidRDefault="00440F2F" w:rsidP="00440F2F">
          <w:pPr>
            <w:rPr>
              <w:rFonts w:ascii="Verdana" w:hAnsi="Verdana"/>
              <w:sz w:val="20"/>
            </w:rPr>
          </w:pPr>
        </w:p>
        <w:p w14:paraId="3A73F04E" w14:textId="4AFA89F1" w:rsidR="002E2D03" w:rsidRDefault="00614E31">
          <w:pPr>
            <w:pStyle w:val="Sumrio1"/>
            <w:tabs>
              <w:tab w:val="left" w:pos="39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79387" w:history="1">
            <w:r w:rsidR="002E2D03" w:rsidRPr="005926A2">
              <w:rPr>
                <w:rStyle w:val="Hyperlink"/>
                <w:noProof/>
              </w:rPr>
              <w:t>1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Objetivo deste Manual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_Toc508179387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3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0CD6A965" w14:textId="00C2B195" w:rsidR="002E2D03" w:rsidRDefault="008407B1">
          <w:pPr>
            <w:pStyle w:val="Sumrio1"/>
            <w:tabs>
              <w:tab w:val="left" w:pos="39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88" w:history="1">
            <w:r w:rsidR="002E2D03" w:rsidRPr="005926A2">
              <w:rPr>
                <w:rStyle w:val="Hyperlink"/>
                <w:iCs/>
                <w:noProof/>
              </w:rPr>
              <w:t>2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Procedimentos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_Toc508179388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3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222D3EFE" w14:textId="2EC107C3" w:rsidR="002E2D03" w:rsidRDefault="008407B1">
          <w:pPr>
            <w:pStyle w:val="Sumrio1"/>
            <w:tabs>
              <w:tab w:val="left" w:pos="39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89" w:history="1">
            <w:r w:rsidR="002E2D03" w:rsidRPr="005926A2">
              <w:rPr>
                <w:rStyle w:val="Hyperlink"/>
                <w:noProof/>
              </w:rPr>
              <w:t>3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Composição da Ficha de Compensação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_Toc508179389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4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3CD64BB3" w14:textId="2AF9578C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0" w:history="1">
            <w:r w:rsidR="002E2D03" w:rsidRPr="005926A2">
              <w:rPr>
                <w:rStyle w:val="Hyperlink"/>
                <w:noProof/>
              </w:rPr>
              <w:t>3.1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Informações Básicas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_Toc508179390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4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0422D910" w14:textId="78984B03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1" w:history="1">
            <w:r w:rsidR="002E2D03" w:rsidRPr="005926A2">
              <w:rPr>
                <w:rStyle w:val="Hyperlink"/>
                <w:noProof/>
              </w:rPr>
              <w:t>3.2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Impressão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_Toc508179391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4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47EDF5C8" w14:textId="2865CDAC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2" w:history="1">
            <w:r w:rsidR="002E2D03" w:rsidRPr="005926A2">
              <w:rPr>
                <w:rStyle w:val="Hyperlink"/>
                <w:noProof/>
              </w:rPr>
              <w:t>3.3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O boleto deve conter duas partes: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_Toc508179392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4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0EFAD1A0" w14:textId="0DC0F6C6" w:rsidR="002E2D03" w:rsidRDefault="008407B1">
          <w:pPr>
            <w:pStyle w:val="Sumrio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3" w:history="1">
            <w:r w:rsidR="002E2D03" w:rsidRPr="005926A2">
              <w:rPr>
                <w:rStyle w:val="Hyperlink"/>
                <w:noProof/>
              </w:rPr>
              <w:t>3.3.1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Recibo do Pagador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_Toc508179393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4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4748A40B" w14:textId="75432BB2" w:rsidR="002E2D03" w:rsidRDefault="008407B1">
          <w:pPr>
            <w:pStyle w:val="Sumrio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4" w:history="1">
            <w:r w:rsidR="002E2D03" w:rsidRPr="005926A2">
              <w:rPr>
                <w:rStyle w:val="Hyperlink"/>
                <w:noProof/>
              </w:rPr>
              <w:t>3.3.2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Ficha de Compensação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_Toc508179394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5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48CA0752" w14:textId="38DEC32C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5" w:history="1">
            <w:r w:rsidR="002E2D03" w:rsidRPr="005926A2">
              <w:rPr>
                <w:rStyle w:val="Hyperlink"/>
                <w:noProof/>
              </w:rPr>
              <w:t>3.4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Quadro de Impressão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_Toc508179395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5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0987C004" w14:textId="30D167EB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6" w:history="1">
            <w:r w:rsidR="002E2D03" w:rsidRPr="005926A2">
              <w:rPr>
                <w:rStyle w:val="Hyperlink"/>
                <w:noProof/>
              </w:rPr>
              <w:t>3.5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Código de barras e autenticação mecânica (parte inferior – da esquerda para a direita) campo destinado ao código de barras: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_Toc508179396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6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37DE0A28" w14:textId="601D27E6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7" w:history="1">
            <w:r w:rsidR="002E2D03" w:rsidRPr="005926A2">
              <w:rPr>
                <w:rStyle w:val="Hyperlink"/>
                <w:noProof/>
              </w:rPr>
              <w:t>3.6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Instrução para preenchimento do campo: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_Toc508179397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6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5C387CEB" w14:textId="5B53AA44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8" w:history="1">
            <w:r w:rsidR="002E2D03" w:rsidRPr="005926A2">
              <w:rPr>
                <w:rStyle w:val="Hyperlink"/>
                <w:noProof/>
              </w:rPr>
              <w:t>3.7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Especificação da Barra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_Toc508179398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7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7E1D1BC8" w14:textId="16306F95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399" w:history="1">
            <w:r w:rsidR="002E2D03" w:rsidRPr="005926A2">
              <w:rPr>
                <w:rStyle w:val="Hyperlink"/>
                <w:noProof/>
              </w:rPr>
              <w:t>3.8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Pares de Barras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_Toc508179399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10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3DBFD4BF" w14:textId="2A66C0E8" w:rsidR="002E2D03" w:rsidRDefault="008407B1">
          <w:pPr>
            <w:pStyle w:val="Sumrio2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400" w:history="1">
            <w:r w:rsidR="002E2D03" w:rsidRPr="005926A2">
              <w:rPr>
                <w:rStyle w:val="Hyperlink"/>
                <w:noProof/>
              </w:rPr>
              <w:t>3.9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Código de Barras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_Toc508179400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11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03517E6E" w14:textId="1F990C39" w:rsidR="002E2D03" w:rsidRDefault="008407B1">
          <w:pPr>
            <w:pStyle w:val="Sumrio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401" w:history="1">
            <w:r w:rsidR="002E2D03" w:rsidRPr="005926A2">
              <w:rPr>
                <w:rStyle w:val="Hyperlink"/>
                <w:noProof/>
              </w:rPr>
              <w:t>3.10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Composição da Barra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_Toc508179401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11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686BE9AC" w14:textId="0AFC877B" w:rsidR="002E2D03" w:rsidRDefault="008407B1">
          <w:pPr>
            <w:pStyle w:val="Sumrio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402" w:history="1">
            <w:r w:rsidR="002E2D03" w:rsidRPr="005926A2">
              <w:rPr>
                <w:rStyle w:val="Hyperlink"/>
                <w:noProof/>
              </w:rPr>
              <w:t>3.11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Cálculo do Dígito Verificador Geral e do nosso número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_Toc508179402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12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0EF04FAB" w14:textId="29C19301" w:rsidR="002E2D03" w:rsidRDefault="008407B1">
          <w:pPr>
            <w:pStyle w:val="Sumrio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403" w:history="1">
            <w:r w:rsidR="002E2D03" w:rsidRPr="005926A2">
              <w:rPr>
                <w:rStyle w:val="Hyperlink"/>
                <w:noProof/>
              </w:rPr>
              <w:t>3.12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Fator de Vencimento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_Toc508179403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13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342D17FB" w14:textId="59B4A66F" w:rsidR="002E2D03" w:rsidRDefault="008407B1">
          <w:pPr>
            <w:pStyle w:val="Sumrio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404" w:history="1">
            <w:r w:rsidR="002E2D03" w:rsidRPr="005926A2">
              <w:rPr>
                <w:rStyle w:val="Hyperlink"/>
                <w:noProof/>
              </w:rPr>
              <w:t>3.13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Linha Digitável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_Toc508179404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16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40FDCF40" w14:textId="4236F6D9" w:rsidR="002E2D03" w:rsidRDefault="008407B1">
          <w:pPr>
            <w:pStyle w:val="Sumrio1"/>
            <w:tabs>
              <w:tab w:val="left" w:pos="39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179405" w:history="1">
            <w:r w:rsidR="002E2D03" w:rsidRPr="005926A2">
              <w:rPr>
                <w:rStyle w:val="Hyperlink"/>
                <w:noProof/>
              </w:rPr>
              <w:t>4</w:t>
            </w:r>
            <w:r w:rsidR="002E2D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2D03" w:rsidRPr="005926A2">
              <w:rPr>
                <w:rStyle w:val="Hyperlink"/>
                <w:noProof/>
              </w:rPr>
              <w:t>Histórico da Revisão</w:t>
            </w:r>
            <w:r w:rsidR="002E2D03">
              <w:rPr>
                <w:noProof/>
                <w:webHidden/>
              </w:rPr>
              <w:tab/>
            </w:r>
            <w:r w:rsidR="002E2D03">
              <w:rPr>
                <w:noProof/>
                <w:webHidden/>
              </w:rPr>
              <w:fldChar w:fldCharType="begin"/>
            </w:r>
            <w:r w:rsidR="002E2D03">
              <w:rPr>
                <w:noProof/>
                <w:webHidden/>
              </w:rPr>
              <w:instrText xml:space="preserve"> PAGEREF _Toc508179405 \h </w:instrText>
            </w:r>
            <w:r w:rsidR="002E2D03">
              <w:rPr>
                <w:noProof/>
                <w:webHidden/>
              </w:rPr>
            </w:r>
            <w:r w:rsidR="002E2D03">
              <w:rPr>
                <w:noProof/>
                <w:webHidden/>
              </w:rPr>
              <w:fldChar w:fldCharType="separate"/>
            </w:r>
            <w:r w:rsidR="002E2D03">
              <w:rPr>
                <w:noProof/>
                <w:webHidden/>
              </w:rPr>
              <w:t>20</w:t>
            </w:r>
            <w:r w:rsidR="002E2D03">
              <w:rPr>
                <w:noProof/>
                <w:webHidden/>
              </w:rPr>
              <w:fldChar w:fldCharType="end"/>
            </w:r>
          </w:hyperlink>
        </w:p>
        <w:p w14:paraId="5A654FDB" w14:textId="70A30E99" w:rsidR="001E2526" w:rsidRDefault="00614E31">
          <w:r>
            <w:rPr>
              <w:rFonts w:ascii="Verdana" w:hAnsi="Verdana"/>
              <w:sz w:val="20"/>
            </w:rPr>
            <w:fldChar w:fldCharType="end"/>
          </w:r>
        </w:p>
      </w:sdtContent>
    </w:sdt>
    <w:p w14:paraId="5A654FDC" w14:textId="77777777" w:rsidR="001E2526" w:rsidRDefault="001E2526">
      <w:pPr>
        <w:spacing w:after="0"/>
        <w:jc w:val="left"/>
      </w:pPr>
      <w:r>
        <w:br w:type="page"/>
      </w:r>
    </w:p>
    <w:p w14:paraId="6A5FFAFB" w14:textId="033A139B" w:rsidR="002A0578" w:rsidRPr="009D39AC" w:rsidRDefault="00EA61BB" w:rsidP="002A0578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b w:val="0"/>
          <w:bCs w:val="0"/>
          <w:sz w:val="20"/>
          <w:szCs w:val="20"/>
        </w:rPr>
      </w:pPr>
      <w:bookmarkStart w:id="0" w:name="_Toc508179387"/>
      <w:r>
        <w:rPr>
          <w:rFonts w:ascii="Verdana" w:hAnsi="Verdana"/>
          <w:sz w:val="20"/>
          <w:szCs w:val="20"/>
        </w:rPr>
        <w:lastRenderedPageBreak/>
        <w:t>Objetivo deste Manual</w:t>
      </w:r>
      <w:bookmarkEnd w:id="0"/>
    </w:p>
    <w:p w14:paraId="0E8F6302" w14:textId="66C48797" w:rsidR="002A0578" w:rsidRPr="00330449" w:rsidRDefault="00EA61BB" w:rsidP="005C2C5B">
      <w:pPr>
        <w:spacing w:before="360" w:line="276" w:lineRule="auto"/>
        <w:ind w:firstLine="567"/>
        <w:rPr>
          <w:rFonts w:ascii="Verdana" w:hAnsi="Verdana" w:cstheme="minorHAnsi"/>
          <w:sz w:val="20"/>
        </w:rPr>
      </w:pPr>
      <w:r w:rsidRPr="00EA61BB">
        <w:rPr>
          <w:rFonts w:ascii="Verdana" w:hAnsi="Verdana" w:cstheme="minorHAnsi"/>
          <w:sz w:val="20"/>
        </w:rPr>
        <w:t>Este manual tem por objetivo detalhar os procedimentos e regras necessários para que o BENEFICIÁRIO usuário da Cobrança UNICRED possa emitir título</w:t>
      </w:r>
      <w:r w:rsidR="00213E5B">
        <w:rPr>
          <w:rFonts w:ascii="Verdana" w:hAnsi="Verdana" w:cstheme="minorHAnsi"/>
          <w:sz w:val="20"/>
        </w:rPr>
        <w:t>s</w:t>
      </w:r>
      <w:r w:rsidRPr="00EA61BB">
        <w:rPr>
          <w:rFonts w:ascii="Verdana" w:hAnsi="Verdana" w:cstheme="minorHAnsi"/>
          <w:sz w:val="20"/>
        </w:rPr>
        <w:t xml:space="preserve"> nos padrões da Cobrança própria Unicred.</w:t>
      </w:r>
    </w:p>
    <w:p w14:paraId="0A8A8B8A" w14:textId="77777777" w:rsidR="004E2302" w:rsidRDefault="004E2302" w:rsidP="002A0578">
      <w:pPr>
        <w:spacing w:line="276" w:lineRule="auto"/>
        <w:ind w:firstLine="567"/>
        <w:rPr>
          <w:rFonts w:ascii="Verdana" w:hAnsi="Verdana"/>
          <w:sz w:val="20"/>
          <w:szCs w:val="22"/>
        </w:rPr>
      </w:pPr>
    </w:p>
    <w:p w14:paraId="76D16E1E" w14:textId="1FCA355F" w:rsidR="002A0578" w:rsidRPr="00B210E0" w:rsidRDefault="00EA61BB" w:rsidP="002A0578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i/>
          <w:iCs/>
          <w:sz w:val="20"/>
          <w:szCs w:val="20"/>
        </w:rPr>
      </w:pPr>
      <w:bookmarkStart w:id="1" w:name="_Toc508179388"/>
      <w:r>
        <w:rPr>
          <w:rFonts w:ascii="Verdana" w:hAnsi="Verdana"/>
          <w:sz w:val="20"/>
          <w:szCs w:val="20"/>
        </w:rPr>
        <w:t>Procedimentos</w:t>
      </w:r>
      <w:bookmarkEnd w:id="1"/>
    </w:p>
    <w:p w14:paraId="5C7D59F3" w14:textId="77777777" w:rsidR="00EA61BB" w:rsidRPr="00EA61BB" w:rsidRDefault="00EA61BB" w:rsidP="00EA61BB">
      <w:pPr>
        <w:spacing w:before="360" w:line="276" w:lineRule="auto"/>
        <w:ind w:firstLine="567"/>
        <w:rPr>
          <w:rFonts w:ascii="Verdana" w:hAnsi="Verdana" w:cstheme="minorHAnsi"/>
          <w:b/>
          <w:sz w:val="20"/>
        </w:rPr>
      </w:pPr>
      <w:r w:rsidRPr="00EA61BB">
        <w:rPr>
          <w:rFonts w:ascii="Verdana" w:hAnsi="Verdana" w:cstheme="minorHAnsi"/>
          <w:b/>
          <w:sz w:val="20"/>
        </w:rPr>
        <w:t>Cadastramento do BENEFICIÁRIO</w:t>
      </w:r>
    </w:p>
    <w:p w14:paraId="4FF09D9D" w14:textId="77777777" w:rsidR="00EA61BB" w:rsidRPr="00EA61BB" w:rsidRDefault="00EA61BB" w:rsidP="004E2302">
      <w:pPr>
        <w:spacing w:before="360" w:line="276" w:lineRule="auto"/>
        <w:ind w:firstLine="567"/>
        <w:rPr>
          <w:rFonts w:ascii="Verdana" w:hAnsi="Verdana" w:cstheme="minorHAnsi"/>
          <w:sz w:val="20"/>
        </w:rPr>
      </w:pPr>
      <w:r w:rsidRPr="00EA61BB">
        <w:rPr>
          <w:rFonts w:ascii="Verdana" w:hAnsi="Verdana" w:cstheme="minorHAnsi"/>
          <w:sz w:val="20"/>
        </w:rPr>
        <w:t xml:space="preserve">Para iniciar a troca de arquivo, primeiramente é necessário que o BENEFICIÁRIO tenha seu código de beneficiário, fornecido pela sua cooperativa. </w:t>
      </w:r>
    </w:p>
    <w:p w14:paraId="5CDB5DCF" w14:textId="77777777" w:rsidR="00EA61BB" w:rsidRPr="00EA61BB" w:rsidRDefault="00EA61BB" w:rsidP="00EA61BB">
      <w:pPr>
        <w:spacing w:before="120" w:line="276" w:lineRule="auto"/>
        <w:ind w:firstLine="567"/>
        <w:rPr>
          <w:rFonts w:ascii="Verdana" w:hAnsi="Verdana" w:cstheme="minorHAnsi"/>
          <w:sz w:val="20"/>
        </w:rPr>
      </w:pPr>
      <w:r w:rsidRPr="00EA61BB">
        <w:rPr>
          <w:rFonts w:ascii="Verdana" w:hAnsi="Verdana" w:cstheme="minorHAnsi"/>
          <w:sz w:val="20"/>
        </w:rPr>
        <w:t xml:space="preserve">A UNICRED disponibilizará manual correspondente ao layout escolhido para que o Beneficiário desenvolva ou ajuste seu sistema próprio para a troca de arquivos. </w:t>
      </w:r>
    </w:p>
    <w:p w14:paraId="66AABCDE" w14:textId="7ECC112E" w:rsidR="00EA61BB" w:rsidRPr="00EA61BB" w:rsidRDefault="00EA61BB" w:rsidP="00EA61BB">
      <w:pPr>
        <w:spacing w:before="120" w:line="276" w:lineRule="auto"/>
        <w:ind w:firstLine="567"/>
        <w:rPr>
          <w:rFonts w:ascii="Verdana" w:hAnsi="Verdana" w:cstheme="minorHAnsi"/>
          <w:sz w:val="20"/>
        </w:rPr>
      </w:pPr>
      <w:r w:rsidRPr="00EA61BB">
        <w:rPr>
          <w:rFonts w:ascii="Verdana" w:hAnsi="Verdana" w:cstheme="minorHAnsi"/>
          <w:sz w:val="20"/>
        </w:rPr>
        <w:t xml:space="preserve">Após este desenvolvimento, deve ser realizada a homologação </w:t>
      </w:r>
      <w:r w:rsidR="00213E5B">
        <w:rPr>
          <w:rFonts w:ascii="Verdana" w:hAnsi="Verdana" w:cstheme="minorHAnsi"/>
          <w:sz w:val="20"/>
        </w:rPr>
        <w:t xml:space="preserve">do arquivo e layout dos boletos </w:t>
      </w:r>
      <w:r w:rsidRPr="00EA61BB">
        <w:rPr>
          <w:rFonts w:ascii="Verdana" w:hAnsi="Verdana" w:cstheme="minorHAnsi"/>
          <w:sz w:val="20"/>
        </w:rPr>
        <w:t>entre o BENEFICIÁRIO e a UNICRED. Finalizada a homologação, poderá ser iniciada a troca eletrônica de arquivos em ambiente de produção.</w:t>
      </w:r>
    </w:p>
    <w:p w14:paraId="3F1C755A" w14:textId="77777777" w:rsidR="00EA61BB" w:rsidRPr="00EA61BB" w:rsidRDefault="00EA61BB" w:rsidP="00EA61BB">
      <w:pPr>
        <w:spacing w:before="120" w:line="276" w:lineRule="auto"/>
        <w:ind w:firstLine="567"/>
        <w:rPr>
          <w:rFonts w:ascii="Verdana" w:hAnsi="Verdana" w:cstheme="minorHAnsi"/>
          <w:sz w:val="20"/>
        </w:rPr>
      </w:pPr>
    </w:p>
    <w:p w14:paraId="41CEDC54" w14:textId="77777777" w:rsidR="00EA61BB" w:rsidRPr="00EA61BB" w:rsidRDefault="00EA61BB" w:rsidP="00EA61BB">
      <w:pPr>
        <w:spacing w:before="120" w:line="276" w:lineRule="auto"/>
        <w:ind w:firstLine="567"/>
        <w:rPr>
          <w:rFonts w:ascii="Verdana" w:hAnsi="Verdana" w:cstheme="minorHAnsi"/>
          <w:b/>
          <w:sz w:val="20"/>
        </w:rPr>
      </w:pPr>
      <w:r w:rsidRPr="00EA61BB">
        <w:rPr>
          <w:rFonts w:ascii="Verdana" w:hAnsi="Verdana" w:cstheme="minorHAnsi"/>
          <w:b/>
          <w:sz w:val="20"/>
        </w:rPr>
        <w:t>Nosso Número UNICRED</w:t>
      </w:r>
    </w:p>
    <w:p w14:paraId="37E76C2A" w14:textId="5F28B4A9" w:rsidR="00EA61BB" w:rsidRPr="00EA61BB" w:rsidRDefault="004E2302" w:rsidP="004E2302">
      <w:pPr>
        <w:spacing w:before="360" w:line="276" w:lineRule="auto"/>
        <w:ind w:firstLine="567"/>
        <w:rPr>
          <w:rFonts w:ascii="Verdana" w:hAnsi="Verdana" w:cstheme="minorHAnsi"/>
          <w:sz w:val="20"/>
        </w:rPr>
      </w:pPr>
      <w:r w:rsidRPr="00FC22CA">
        <w:rPr>
          <w:rFonts w:ascii="Verdana" w:hAnsi="Verdana" w:cstheme="minorHAnsi"/>
          <w:sz w:val="20"/>
        </w:rPr>
        <w:t xml:space="preserve">O nosso número é a identificação atribuída pela UNICRED a cada título que o BENEFICIÁRIO registrar em sua base de dados, composto de </w:t>
      </w:r>
      <w:r w:rsidR="00BB6938" w:rsidRPr="00FC22CA">
        <w:rPr>
          <w:rFonts w:ascii="Verdana" w:hAnsi="Verdana" w:cstheme="minorHAnsi"/>
          <w:sz w:val="20"/>
        </w:rPr>
        <w:t>11</w:t>
      </w:r>
      <w:r w:rsidRPr="00FC22CA">
        <w:rPr>
          <w:rFonts w:ascii="Verdana" w:hAnsi="Verdana" w:cstheme="minorHAnsi"/>
          <w:sz w:val="20"/>
        </w:rPr>
        <w:t xml:space="preserve"> caracteres. É através desta informação que o BENEFICIÁRIO e a UNICRED identificarão o título e assim se dará a comunicação entre ambos</w:t>
      </w:r>
      <w:r w:rsidR="00EA61BB" w:rsidRPr="00FC22CA">
        <w:rPr>
          <w:rFonts w:ascii="Verdana" w:hAnsi="Verdana" w:cstheme="minorHAnsi"/>
          <w:sz w:val="20"/>
        </w:rPr>
        <w:t>.</w:t>
      </w:r>
    </w:p>
    <w:p w14:paraId="3C82AC49" w14:textId="39A7BB1A" w:rsidR="00007F45" w:rsidRDefault="00EA61BB" w:rsidP="00EA61BB">
      <w:pPr>
        <w:spacing w:before="120" w:line="276" w:lineRule="auto"/>
        <w:ind w:firstLine="567"/>
        <w:rPr>
          <w:rFonts w:ascii="Verdana" w:hAnsi="Verdana" w:cstheme="minorHAnsi"/>
          <w:sz w:val="20"/>
        </w:rPr>
      </w:pPr>
      <w:r w:rsidRPr="00EA61BB">
        <w:rPr>
          <w:rFonts w:ascii="Verdana" w:hAnsi="Verdana" w:cstheme="minorHAnsi"/>
          <w:sz w:val="20"/>
        </w:rPr>
        <w:t>O nosso número poderá ser gerado pela UNICRED ou pelo BENEFICIÁRIO</w:t>
      </w:r>
      <w:r w:rsidR="00213E5B">
        <w:rPr>
          <w:rFonts w:ascii="Verdana" w:hAnsi="Verdana" w:cstheme="minorHAnsi"/>
          <w:sz w:val="20"/>
        </w:rPr>
        <w:t>,</w:t>
      </w:r>
      <w:r w:rsidRPr="00EA61BB">
        <w:rPr>
          <w:rFonts w:ascii="Verdana" w:hAnsi="Verdana" w:cstheme="minorHAnsi"/>
          <w:sz w:val="20"/>
        </w:rPr>
        <w:t xml:space="preserve"> conforme orientações abaixo:</w:t>
      </w:r>
    </w:p>
    <w:p w14:paraId="72C1AFDB" w14:textId="77777777" w:rsidR="00FC22CA" w:rsidRDefault="00FC22CA" w:rsidP="00EA61BB">
      <w:pPr>
        <w:spacing w:before="120" w:line="276" w:lineRule="auto"/>
        <w:ind w:firstLine="567"/>
        <w:rPr>
          <w:rFonts w:ascii="Verdana" w:hAnsi="Verdana" w:cstheme="minorHAnsi"/>
          <w:sz w:val="20"/>
        </w:rPr>
      </w:pPr>
    </w:p>
    <w:p w14:paraId="57C1A67E" w14:textId="77777777" w:rsidR="00EA61BB" w:rsidRPr="00EA61BB" w:rsidRDefault="00EA61BB" w:rsidP="005D3331">
      <w:pPr>
        <w:pStyle w:val="MNI-PARGRAFO"/>
        <w:numPr>
          <w:ilvl w:val="0"/>
          <w:numId w:val="7"/>
        </w:numPr>
        <w:tabs>
          <w:tab w:val="num" w:pos="1134"/>
        </w:tabs>
        <w:spacing w:before="0" w:after="120" w:line="276" w:lineRule="auto"/>
        <w:ind w:left="1134" w:firstLine="0"/>
        <w:rPr>
          <w:rFonts w:ascii="Verdana" w:hAnsi="Verdana"/>
          <w:b/>
        </w:rPr>
      </w:pPr>
      <w:r w:rsidRPr="00EA61BB">
        <w:rPr>
          <w:rFonts w:ascii="Verdana" w:hAnsi="Verdana"/>
          <w:b/>
        </w:rPr>
        <w:t>Gerado pela UNICRED</w:t>
      </w:r>
    </w:p>
    <w:p w14:paraId="34D07A3F" w14:textId="504655E8" w:rsidR="004E2302" w:rsidRPr="004E2302" w:rsidRDefault="004E2302" w:rsidP="004E2302">
      <w:pPr>
        <w:pStyle w:val="MNI-PARGRAFO"/>
        <w:spacing w:before="360" w:after="120" w:line="276" w:lineRule="auto"/>
        <w:ind w:firstLine="567"/>
        <w:rPr>
          <w:rFonts w:ascii="Verdana" w:hAnsi="Verdana"/>
        </w:rPr>
      </w:pPr>
      <w:r w:rsidRPr="004E2302">
        <w:rPr>
          <w:rFonts w:ascii="Verdana" w:hAnsi="Verdana"/>
        </w:rPr>
        <w:t xml:space="preserve">Quando </w:t>
      </w:r>
      <w:r w:rsidR="00213E5B">
        <w:rPr>
          <w:rFonts w:ascii="Verdana" w:hAnsi="Verdana"/>
        </w:rPr>
        <w:t xml:space="preserve">o nosso número </w:t>
      </w:r>
      <w:r w:rsidRPr="004E2302">
        <w:rPr>
          <w:rFonts w:ascii="Verdana" w:hAnsi="Verdana"/>
        </w:rPr>
        <w:t>for gerado pela UNICRED, o BENEFICIÁRIO não deverá mandar essa informação</w:t>
      </w:r>
      <w:r w:rsidR="00213E5B">
        <w:rPr>
          <w:rFonts w:ascii="Verdana" w:hAnsi="Verdana"/>
        </w:rPr>
        <w:t xml:space="preserve"> no </w:t>
      </w:r>
      <w:r w:rsidR="00213E5B" w:rsidRPr="00FC22CA">
        <w:rPr>
          <w:rFonts w:ascii="Verdana" w:hAnsi="Verdana"/>
        </w:rPr>
        <w:t>arquivo de remessa</w:t>
      </w:r>
      <w:r w:rsidRPr="00FC22CA">
        <w:rPr>
          <w:rFonts w:ascii="Verdana" w:hAnsi="Verdana"/>
        </w:rPr>
        <w:t xml:space="preserve">, sendo que as </w:t>
      </w:r>
      <w:r w:rsidR="00BB6938" w:rsidRPr="00FC22CA">
        <w:rPr>
          <w:rFonts w:ascii="Verdana" w:hAnsi="Verdana"/>
        </w:rPr>
        <w:t>11</w:t>
      </w:r>
      <w:r w:rsidRPr="00FC22CA">
        <w:rPr>
          <w:rFonts w:ascii="Verdana" w:hAnsi="Verdana"/>
        </w:rPr>
        <w:t xml:space="preserve"> posições devem ser</w:t>
      </w:r>
      <w:r w:rsidRPr="004E2302">
        <w:rPr>
          <w:rFonts w:ascii="Verdana" w:hAnsi="Verdana"/>
        </w:rPr>
        <w:t xml:space="preserve"> preenchidas com zeros ou em branco.</w:t>
      </w:r>
    </w:p>
    <w:p w14:paraId="3B1D06EA" w14:textId="3CEE8905" w:rsidR="00EA61BB" w:rsidRPr="00EA61BB" w:rsidRDefault="004E2302" w:rsidP="004E2302">
      <w:pPr>
        <w:pStyle w:val="MNI-PARGRAFO"/>
        <w:spacing w:before="0" w:after="120" w:line="276" w:lineRule="auto"/>
        <w:ind w:firstLine="567"/>
        <w:jc w:val="both"/>
        <w:rPr>
          <w:rFonts w:ascii="Verdana" w:hAnsi="Verdana"/>
        </w:rPr>
      </w:pPr>
      <w:r w:rsidRPr="004E2302">
        <w:rPr>
          <w:rFonts w:ascii="Verdana" w:hAnsi="Verdana"/>
        </w:rPr>
        <w:t>A UNICRED irá gerar a partir das informações recebidas no arquivo de remessa e retornará o Nosso Número gerado no arquivo de retorno</w:t>
      </w:r>
      <w:r w:rsidR="00EA61BB" w:rsidRPr="00EA61BB">
        <w:rPr>
          <w:rFonts w:ascii="Verdana" w:hAnsi="Verdana"/>
        </w:rPr>
        <w:t>.</w:t>
      </w:r>
    </w:p>
    <w:p w14:paraId="639F225C" w14:textId="77777777" w:rsidR="00EA61BB" w:rsidRPr="00EA61BB" w:rsidRDefault="00EA61BB" w:rsidP="00EA61BB">
      <w:pPr>
        <w:pStyle w:val="MNI-PARGRAFO"/>
        <w:spacing w:before="120" w:after="120" w:line="276" w:lineRule="auto"/>
        <w:ind w:left="1416" w:firstLine="0"/>
        <w:jc w:val="both"/>
        <w:rPr>
          <w:rFonts w:ascii="Verdana" w:hAnsi="Verdana"/>
        </w:rPr>
      </w:pPr>
    </w:p>
    <w:p w14:paraId="6333727E" w14:textId="77777777" w:rsidR="004E2302" w:rsidRDefault="004E2302">
      <w:pPr>
        <w:spacing w:after="0"/>
        <w:jc w:val="left"/>
        <w:rPr>
          <w:rFonts w:ascii="Verdana" w:hAnsi="Verdana"/>
          <w:b/>
          <w:sz w:val="20"/>
        </w:rPr>
      </w:pPr>
      <w:r>
        <w:rPr>
          <w:rFonts w:ascii="Verdana" w:hAnsi="Verdana"/>
          <w:b/>
        </w:rPr>
        <w:br w:type="page"/>
      </w:r>
    </w:p>
    <w:p w14:paraId="6AF61E14" w14:textId="731AB8E1" w:rsidR="00EA61BB" w:rsidRPr="00EA61BB" w:rsidRDefault="00EA61BB" w:rsidP="005D3331">
      <w:pPr>
        <w:pStyle w:val="MNI-PARGRAFO"/>
        <w:numPr>
          <w:ilvl w:val="0"/>
          <w:numId w:val="7"/>
        </w:numPr>
        <w:tabs>
          <w:tab w:val="num" w:pos="1134"/>
        </w:tabs>
        <w:spacing w:before="120" w:after="120" w:line="276" w:lineRule="auto"/>
        <w:ind w:left="1134" w:firstLine="0"/>
        <w:rPr>
          <w:rFonts w:ascii="Verdana" w:hAnsi="Verdana"/>
          <w:b/>
        </w:rPr>
      </w:pPr>
      <w:r w:rsidRPr="00EA61BB">
        <w:rPr>
          <w:rFonts w:ascii="Verdana" w:hAnsi="Verdana"/>
          <w:b/>
        </w:rPr>
        <w:lastRenderedPageBreak/>
        <w:t>Gerado pelo BENEFICIÁRIO</w:t>
      </w:r>
    </w:p>
    <w:p w14:paraId="35DF8620" w14:textId="2CD923E4" w:rsidR="004E2302" w:rsidRPr="00FC22CA" w:rsidRDefault="00EA61BB" w:rsidP="004E2302">
      <w:pPr>
        <w:pStyle w:val="MNI-PARGRAFO"/>
        <w:spacing w:line="276" w:lineRule="auto"/>
        <w:ind w:firstLine="567"/>
        <w:rPr>
          <w:rFonts w:ascii="Verdana" w:hAnsi="Verdana"/>
        </w:rPr>
      </w:pPr>
      <w:r w:rsidRPr="00FC22CA">
        <w:rPr>
          <w:rFonts w:ascii="Verdana" w:hAnsi="Verdana"/>
        </w:rPr>
        <w:t>Quando</w:t>
      </w:r>
      <w:r w:rsidR="00213E5B" w:rsidRPr="00FC22CA">
        <w:rPr>
          <w:rFonts w:ascii="Verdana" w:hAnsi="Verdana"/>
        </w:rPr>
        <w:t xml:space="preserve"> o nosso número </w:t>
      </w:r>
      <w:r w:rsidRPr="00FC22CA">
        <w:rPr>
          <w:rFonts w:ascii="Verdana" w:hAnsi="Verdana"/>
        </w:rPr>
        <w:t xml:space="preserve">for gerado pelo BENEFICIÁRIO, deve ser utilizado o intervalo de faixa numérica entre 0000000001 e 999999999, sequencial, </w:t>
      </w:r>
      <w:r w:rsidR="00640D4B" w:rsidRPr="00FC22CA">
        <w:rPr>
          <w:rFonts w:ascii="Verdana" w:hAnsi="Verdana"/>
        </w:rPr>
        <w:t xml:space="preserve">sem </w:t>
      </w:r>
      <w:r w:rsidRPr="00FC22CA">
        <w:rPr>
          <w:rFonts w:ascii="Verdana" w:hAnsi="Verdana"/>
        </w:rPr>
        <w:t>repetir</w:t>
      </w:r>
      <w:r w:rsidR="004E2302" w:rsidRPr="00FC22CA">
        <w:rPr>
          <w:rFonts w:ascii="Verdana" w:hAnsi="Verdana"/>
        </w:rPr>
        <w:t>, considerando:</w:t>
      </w:r>
    </w:p>
    <w:p w14:paraId="5962E5B2" w14:textId="5AB38A1B" w:rsidR="004E2302" w:rsidRPr="00FC22CA" w:rsidRDefault="004E2302" w:rsidP="003B4275">
      <w:pPr>
        <w:pStyle w:val="MNI-PARGRAFO"/>
        <w:numPr>
          <w:ilvl w:val="0"/>
          <w:numId w:val="28"/>
        </w:numPr>
        <w:spacing w:before="120" w:after="0" w:line="276" w:lineRule="auto"/>
        <w:ind w:left="1281" w:hanging="357"/>
        <w:rPr>
          <w:rFonts w:ascii="Verdana" w:hAnsi="Verdana"/>
        </w:rPr>
      </w:pPr>
      <w:r w:rsidRPr="00FC22CA">
        <w:rPr>
          <w:rFonts w:ascii="Verdana" w:hAnsi="Verdana"/>
        </w:rPr>
        <w:t>Os 10 dígitos seguintes devem estar entre a faixa numérica de 0000000001 a 9999999999, deverá ser único, não pode se repetir;</w:t>
      </w:r>
    </w:p>
    <w:p w14:paraId="4212D46D" w14:textId="5F0E1F71" w:rsidR="004E2302" w:rsidRPr="00FC22CA" w:rsidRDefault="004E2302" w:rsidP="003B4275">
      <w:pPr>
        <w:pStyle w:val="MNI-PARGRAFO"/>
        <w:numPr>
          <w:ilvl w:val="0"/>
          <w:numId w:val="28"/>
        </w:numPr>
        <w:spacing w:before="120" w:after="0" w:line="276" w:lineRule="auto"/>
        <w:ind w:left="1281" w:hanging="357"/>
        <w:rPr>
          <w:rFonts w:ascii="Verdana" w:hAnsi="Verdana"/>
          <w:b/>
        </w:rPr>
      </w:pPr>
      <w:r w:rsidRPr="00FC22CA">
        <w:rPr>
          <w:rFonts w:ascii="Verdana" w:hAnsi="Verdana"/>
        </w:rPr>
        <w:t xml:space="preserve">O último dígito será Dígito Verificador (DV), calculado conforme regras do item </w:t>
      </w:r>
      <w:r w:rsidRPr="00FC22CA">
        <w:rPr>
          <w:rFonts w:ascii="Verdana" w:hAnsi="Verdana"/>
          <w:b/>
        </w:rPr>
        <w:t>Cálcu</w:t>
      </w:r>
      <w:r w:rsidR="00680403" w:rsidRPr="00FC22CA">
        <w:rPr>
          <w:rFonts w:ascii="Verdana" w:hAnsi="Verdana"/>
          <w:b/>
        </w:rPr>
        <w:t>lo do Dígito Verificador Geral.</w:t>
      </w:r>
    </w:p>
    <w:p w14:paraId="1004B3B5" w14:textId="0C29BF16" w:rsidR="00657EEE" w:rsidRPr="003B4275" w:rsidRDefault="00205A4B" w:rsidP="003B4275">
      <w:pPr>
        <w:pStyle w:val="MNI-PARGRAFO"/>
        <w:spacing w:before="120" w:after="120" w:line="276" w:lineRule="auto"/>
        <w:ind w:firstLine="567"/>
        <w:jc w:val="both"/>
      </w:pPr>
      <w:r w:rsidRPr="00205A4B">
        <w:rPr>
          <w:rFonts w:ascii="Verdana" w:hAnsi="Verdana"/>
        </w:rPr>
        <w:t>Ao recepcionar as informações do BENEFICIÁRIO, a UNICRED verificará se o Nosso Número está dentro da faixa numérica correta. Se estiver retornará o aceite do título, caso contrário retornará o motivo do não aceite</w:t>
      </w:r>
      <w:r w:rsidR="003B4275">
        <w:t>.</w:t>
      </w:r>
    </w:p>
    <w:p w14:paraId="5A45AFEC" w14:textId="77777777" w:rsidR="003B4275" w:rsidRDefault="003B4275" w:rsidP="003B4275">
      <w:pPr>
        <w:spacing w:before="120" w:after="0" w:line="276" w:lineRule="auto"/>
        <w:ind w:firstLine="567"/>
        <w:rPr>
          <w:rFonts w:ascii="Verdana" w:hAnsi="Verdana" w:cstheme="minorHAnsi"/>
          <w:sz w:val="20"/>
        </w:rPr>
      </w:pPr>
    </w:p>
    <w:p w14:paraId="357C7BA4" w14:textId="37AFD76F" w:rsidR="00DC19BF" w:rsidRDefault="00EA61BB" w:rsidP="003B4275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before="0"/>
        <w:ind w:left="431" w:hanging="431"/>
        <w:rPr>
          <w:rFonts w:ascii="Verdana" w:hAnsi="Verdana"/>
          <w:sz w:val="20"/>
          <w:szCs w:val="20"/>
        </w:rPr>
      </w:pPr>
      <w:bookmarkStart w:id="2" w:name="_Toc508179389"/>
      <w:r>
        <w:rPr>
          <w:rFonts w:ascii="Verdana" w:hAnsi="Verdana"/>
          <w:sz w:val="20"/>
          <w:szCs w:val="20"/>
        </w:rPr>
        <w:t>Composição da Ficha de Compensação</w:t>
      </w:r>
      <w:bookmarkEnd w:id="2"/>
    </w:p>
    <w:p w14:paraId="768907C3" w14:textId="227D8241" w:rsidR="00CB6C19" w:rsidRPr="00FC22CA" w:rsidRDefault="00EA61BB" w:rsidP="00FC22CA">
      <w:pPr>
        <w:pStyle w:val="Ttulo2"/>
      </w:pPr>
      <w:bookmarkStart w:id="3" w:name="_Toc508179390"/>
      <w:r w:rsidRPr="00FC22CA">
        <w:t>Informações Básicas</w:t>
      </w:r>
      <w:bookmarkEnd w:id="3"/>
    </w:p>
    <w:p w14:paraId="49D3575E" w14:textId="79AB4C9D" w:rsidR="001F0BF8" w:rsidRPr="00534F72" w:rsidRDefault="001F0BF8" w:rsidP="003B4275">
      <w:pPr>
        <w:spacing w:line="276" w:lineRule="auto"/>
        <w:ind w:firstLine="567"/>
        <w:rPr>
          <w:rFonts w:ascii="Verdana" w:hAnsi="Verdana" w:cstheme="minorHAnsi"/>
          <w:sz w:val="20"/>
        </w:rPr>
      </w:pPr>
      <w:r w:rsidRPr="001F0BF8">
        <w:rPr>
          <w:rFonts w:ascii="Verdana" w:hAnsi="Verdana" w:cstheme="minorHAnsi"/>
          <w:sz w:val="20"/>
        </w:rPr>
        <w:t>Quando o boleto for impresso pelo Beneficiário, faz-se necessário a observação das seguintes regras:</w:t>
      </w:r>
    </w:p>
    <w:p w14:paraId="16F394C0" w14:textId="30370965" w:rsidR="0006542D" w:rsidRPr="001F0BF8" w:rsidRDefault="001F0BF8" w:rsidP="00FC22CA">
      <w:pPr>
        <w:pStyle w:val="Ttulo2"/>
      </w:pPr>
      <w:bookmarkStart w:id="4" w:name="_Toc508179391"/>
      <w:r w:rsidRPr="001F0BF8">
        <w:t>Impressão</w:t>
      </w:r>
      <w:bookmarkEnd w:id="4"/>
    </w:p>
    <w:p w14:paraId="4BFFC2CD" w14:textId="01509EEE" w:rsidR="001F0BF8" w:rsidRPr="001F0BF8" w:rsidRDefault="001139F4" w:rsidP="001139F4">
      <w:pPr>
        <w:pStyle w:val="PargrafodaLista"/>
        <w:numPr>
          <w:ilvl w:val="0"/>
          <w:numId w:val="6"/>
        </w:numPr>
        <w:spacing w:line="276" w:lineRule="auto"/>
        <w:contextualSpacing w:val="0"/>
        <w:rPr>
          <w:rFonts w:ascii="Verdana" w:hAnsi="Verdana" w:cstheme="minorHAnsi"/>
        </w:rPr>
      </w:pPr>
      <w:r w:rsidRPr="001139F4">
        <w:rPr>
          <w:rFonts w:ascii="Verdana" w:hAnsi="Verdana" w:cstheme="minorHAnsi"/>
        </w:rPr>
        <w:t>Utilizar papel de fundo branco, com impressão azul ou preta sem hachuras</w:t>
      </w:r>
      <w:r w:rsidR="001F0BF8" w:rsidRPr="001F0BF8">
        <w:rPr>
          <w:rFonts w:ascii="Verdana" w:hAnsi="Verdana" w:cstheme="minorHAnsi"/>
        </w:rPr>
        <w:t>;</w:t>
      </w:r>
    </w:p>
    <w:p w14:paraId="7690A187" w14:textId="0A9236DC" w:rsidR="0006542D" w:rsidRPr="003B4275" w:rsidRDefault="001139F4" w:rsidP="001139F4">
      <w:pPr>
        <w:pStyle w:val="PargrafodaLista"/>
        <w:numPr>
          <w:ilvl w:val="0"/>
          <w:numId w:val="6"/>
        </w:numPr>
        <w:spacing w:line="276" w:lineRule="auto"/>
        <w:contextualSpacing w:val="0"/>
        <w:rPr>
          <w:rFonts w:ascii="Verdana" w:hAnsi="Verdana" w:cstheme="minorHAnsi"/>
        </w:rPr>
      </w:pPr>
      <w:r w:rsidRPr="001139F4">
        <w:rPr>
          <w:rFonts w:ascii="Verdana" w:hAnsi="Verdana" w:cstheme="minorHAnsi"/>
        </w:rPr>
        <w:t xml:space="preserve">Recomenda-se gramatura de 75 g/m2 para melhor performance de leitura quando da captura das informações constantes no código de barras dos </w:t>
      </w:r>
      <w:r w:rsidR="00C5596E">
        <w:rPr>
          <w:rFonts w:ascii="Verdana" w:hAnsi="Verdana" w:cstheme="minorHAnsi"/>
        </w:rPr>
        <w:t>boleto</w:t>
      </w:r>
      <w:r w:rsidRPr="001139F4">
        <w:rPr>
          <w:rFonts w:ascii="Verdana" w:hAnsi="Verdana" w:cstheme="minorHAnsi"/>
        </w:rPr>
        <w:t>s de cobrança</w:t>
      </w:r>
      <w:r w:rsidR="001F0BF8" w:rsidRPr="001F0BF8">
        <w:rPr>
          <w:rFonts w:ascii="Verdana" w:hAnsi="Verdana" w:cstheme="minorHAnsi"/>
        </w:rPr>
        <w:t>.</w:t>
      </w:r>
    </w:p>
    <w:p w14:paraId="55BC5D8E" w14:textId="77777777" w:rsidR="001F0BF8" w:rsidRPr="001F0BF8" w:rsidRDefault="001F0BF8" w:rsidP="00FC22CA">
      <w:pPr>
        <w:pStyle w:val="Ttulo2"/>
      </w:pPr>
      <w:bookmarkStart w:id="5" w:name="_Toc508179392"/>
      <w:r w:rsidRPr="001F0BF8">
        <w:t>O boleto deve conter duas partes:</w:t>
      </w:r>
      <w:bookmarkEnd w:id="5"/>
    </w:p>
    <w:p w14:paraId="1610AC7F" w14:textId="77777777" w:rsidR="001F0BF8" w:rsidRPr="001F0BF8" w:rsidRDefault="001F0BF8" w:rsidP="001F0BF8">
      <w:pPr>
        <w:pStyle w:val="Ttulo3"/>
        <w:rPr>
          <w:rFonts w:ascii="Verdana" w:hAnsi="Verdana"/>
          <w:b w:val="0"/>
          <w:color w:val="000000" w:themeColor="text1"/>
        </w:rPr>
      </w:pPr>
      <w:bookmarkStart w:id="6" w:name="_Toc508179393"/>
      <w:r w:rsidRPr="001F0BF8">
        <w:rPr>
          <w:rFonts w:ascii="Verdana" w:hAnsi="Verdana"/>
          <w:b w:val="0"/>
          <w:color w:val="000000" w:themeColor="text1"/>
        </w:rPr>
        <w:t>Recibo do Pagador</w:t>
      </w:r>
      <w:bookmarkEnd w:id="6"/>
    </w:p>
    <w:p w14:paraId="73E11AEF" w14:textId="12EA3FBC" w:rsidR="001F0BF8" w:rsidRDefault="001F0BF8" w:rsidP="001F0BF8">
      <w:pPr>
        <w:spacing w:after="0"/>
        <w:ind w:firstLine="567"/>
        <w:jc w:val="left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t>O</w:t>
      </w:r>
      <w:r w:rsidRPr="001F0BF8">
        <w:rPr>
          <w:rFonts w:ascii="Verdana" w:hAnsi="Verdana" w:cstheme="minorHAnsi"/>
          <w:sz w:val="20"/>
        </w:rPr>
        <w:t xml:space="preserve"> BENEFICIÁRIO pode utilizar qualquer layout, desde que contenha obrigatoriamente: </w:t>
      </w:r>
    </w:p>
    <w:p w14:paraId="3F9BCB04" w14:textId="77777777" w:rsidR="001F0BF8" w:rsidRPr="001F0BF8" w:rsidRDefault="001F0BF8" w:rsidP="001F0BF8">
      <w:pPr>
        <w:spacing w:after="0"/>
        <w:ind w:firstLine="567"/>
        <w:jc w:val="left"/>
        <w:rPr>
          <w:rFonts w:ascii="Verdana" w:hAnsi="Verdana" w:cstheme="minorHAnsi"/>
          <w:sz w:val="20"/>
        </w:rPr>
      </w:pPr>
    </w:p>
    <w:p w14:paraId="1DD32F3F" w14:textId="0D774F84" w:rsidR="001F0BF8" w:rsidRPr="001F0BF8" w:rsidRDefault="001F0BF8" w:rsidP="003B4275">
      <w:pPr>
        <w:pStyle w:val="PargrafodaLista"/>
        <w:numPr>
          <w:ilvl w:val="0"/>
          <w:numId w:val="6"/>
        </w:numPr>
        <w:spacing w:before="0" w:after="0" w:line="276" w:lineRule="auto"/>
        <w:ind w:left="714" w:hanging="357"/>
        <w:contextualSpacing w:val="0"/>
        <w:rPr>
          <w:rFonts w:ascii="Verdana" w:hAnsi="Verdana" w:cstheme="minorHAnsi"/>
        </w:rPr>
      </w:pPr>
      <w:r w:rsidRPr="001F0BF8">
        <w:rPr>
          <w:rFonts w:ascii="Verdana" w:hAnsi="Verdana" w:cstheme="minorHAnsi"/>
        </w:rPr>
        <w:t>Nome do Beneficiário;</w:t>
      </w:r>
    </w:p>
    <w:p w14:paraId="49C8576E" w14:textId="114754E4" w:rsidR="001F0BF8" w:rsidRPr="001F0BF8" w:rsidRDefault="001F0BF8" w:rsidP="003B4275">
      <w:pPr>
        <w:pStyle w:val="PargrafodaLista"/>
        <w:numPr>
          <w:ilvl w:val="0"/>
          <w:numId w:val="6"/>
        </w:numPr>
        <w:spacing w:before="0" w:after="0" w:line="276" w:lineRule="auto"/>
        <w:ind w:left="714" w:hanging="357"/>
        <w:contextualSpacing w:val="0"/>
        <w:rPr>
          <w:rFonts w:ascii="Verdana" w:hAnsi="Verdana" w:cstheme="minorHAnsi"/>
        </w:rPr>
      </w:pPr>
      <w:r w:rsidRPr="001F0BF8">
        <w:rPr>
          <w:rFonts w:ascii="Verdana" w:hAnsi="Verdana" w:cstheme="minorHAnsi"/>
        </w:rPr>
        <w:t>Endereço do Beneficiário;</w:t>
      </w:r>
    </w:p>
    <w:p w14:paraId="25CF051C" w14:textId="4CCF25DD" w:rsidR="001F0BF8" w:rsidRPr="001F0BF8" w:rsidRDefault="001F0BF8" w:rsidP="003B4275">
      <w:pPr>
        <w:pStyle w:val="PargrafodaLista"/>
        <w:numPr>
          <w:ilvl w:val="0"/>
          <w:numId w:val="6"/>
        </w:numPr>
        <w:spacing w:before="0" w:after="0" w:line="276" w:lineRule="auto"/>
        <w:ind w:left="714" w:hanging="357"/>
        <w:contextualSpacing w:val="0"/>
        <w:rPr>
          <w:rFonts w:ascii="Verdana" w:hAnsi="Verdana" w:cstheme="minorHAnsi"/>
        </w:rPr>
      </w:pPr>
      <w:r w:rsidRPr="001F0BF8">
        <w:rPr>
          <w:rFonts w:ascii="Verdana" w:hAnsi="Verdana" w:cstheme="minorHAnsi"/>
        </w:rPr>
        <w:t xml:space="preserve">Agência/Código do Beneficiário; </w:t>
      </w:r>
    </w:p>
    <w:p w14:paraId="1203B71A" w14:textId="5CDCBBF5" w:rsidR="001F0BF8" w:rsidRPr="001F0BF8" w:rsidRDefault="001F0BF8" w:rsidP="003B4275">
      <w:pPr>
        <w:pStyle w:val="PargrafodaLista"/>
        <w:numPr>
          <w:ilvl w:val="0"/>
          <w:numId w:val="6"/>
        </w:numPr>
        <w:spacing w:before="0" w:after="0" w:line="276" w:lineRule="auto"/>
        <w:ind w:left="714" w:hanging="357"/>
        <w:contextualSpacing w:val="0"/>
        <w:rPr>
          <w:rFonts w:ascii="Verdana" w:hAnsi="Verdana" w:cstheme="minorHAnsi"/>
        </w:rPr>
      </w:pPr>
      <w:r w:rsidRPr="001F0BF8">
        <w:rPr>
          <w:rFonts w:ascii="Verdana" w:hAnsi="Verdana" w:cstheme="minorHAnsi"/>
        </w:rPr>
        <w:t xml:space="preserve">Valor do título; </w:t>
      </w:r>
    </w:p>
    <w:p w14:paraId="33940F34" w14:textId="01F09D3D" w:rsidR="001F0BF8" w:rsidRPr="001F0BF8" w:rsidRDefault="001F0BF8" w:rsidP="003B4275">
      <w:pPr>
        <w:pStyle w:val="PargrafodaLista"/>
        <w:numPr>
          <w:ilvl w:val="0"/>
          <w:numId w:val="6"/>
        </w:numPr>
        <w:spacing w:before="0" w:after="0" w:line="276" w:lineRule="auto"/>
        <w:ind w:left="714" w:hanging="357"/>
        <w:contextualSpacing w:val="0"/>
        <w:rPr>
          <w:rFonts w:ascii="Verdana" w:hAnsi="Verdana" w:cstheme="minorHAnsi"/>
        </w:rPr>
      </w:pPr>
      <w:r w:rsidRPr="001F0BF8">
        <w:rPr>
          <w:rFonts w:ascii="Verdana" w:hAnsi="Verdana" w:cstheme="minorHAnsi"/>
        </w:rPr>
        <w:t xml:space="preserve">Vencimento; </w:t>
      </w:r>
    </w:p>
    <w:p w14:paraId="5217FE8E" w14:textId="06263C33" w:rsidR="001F0BF8" w:rsidRPr="001F0BF8" w:rsidRDefault="001F0BF8" w:rsidP="003B4275">
      <w:pPr>
        <w:pStyle w:val="PargrafodaLista"/>
        <w:numPr>
          <w:ilvl w:val="0"/>
          <w:numId w:val="6"/>
        </w:numPr>
        <w:spacing w:before="0" w:after="0" w:line="276" w:lineRule="auto"/>
        <w:ind w:left="714" w:hanging="357"/>
        <w:contextualSpacing w:val="0"/>
        <w:rPr>
          <w:rFonts w:ascii="Verdana" w:hAnsi="Verdana" w:cstheme="minorHAnsi"/>
        </w:rPr>
      </w:pPr>
      <w:r w:rsidRPr="001F0BF8">
        <w:rPr>
          <w:rFonts w:ascii="Verdana" w:hAnsi="Verdana" w:cstheme="minorHAnsi"/>
        </w:rPr>
        <w:t xml:space="preserve">Nosso Número; </w:t>
      </w:r>
    </w:p>
    <w:p w14:paraId="7D8D5E0E" w14:textId="1A9330A3" w:rsidR="001F0BF8" w:rsidRDefault="001F0BF8" w:rsidP="003B4275">
      <w:pPr>
        <w:pStyle w:val="PargrafodaLista"/>
        <w:numPr>
          <w:ilvl w:val="0"/>
          <w:numId w:val="6"/>
        </w:numPr>
        <w:spacing w:before="0" w:after="0" w:line="276" w:lineRule="auto"/>
        <w:ind w:left="714" w:hanging="357"/>
        <w:contextualSpacing w:val="0"/>
        <w:rPr>
          <w:rFonts w:ascii="Verdana" w:hAnsi="Verdana" w:cstheme="minorHAnsi"/>
        </w:rPr>
      </w:pPr>
      <w:r w:rsidRPr="001F0BF8">
        <w:rPr>
          <w:rFonts w:ascii="Verdana" w:hAnsi="Verdana" w:cstheme="minorHAnsi"/>
        </w:rPr>
        <w:t xml:space="preserve">Nome do Pagador. </w:t>
      </w:r>
    </w:p>
    <w:p w14:paraId="6C17B477" w14:textId="77777777" w:rsidR="001F0BF8" w:rsidRPr="001F0BF8" w:rsidRDefault="001F0BF8" w:rsidP="001F0BF8">
      <w:pPr>
        <w:spacing w:after="0"/>
        <w:jc w:val="left"/>
        <w:rPr>
          <w:rFonts w:ascii="Verdana" w:hAnsi="Verdana" w:cstheme="minorHAnsi"/>
          <w:sz w:val="20"/>
        </w:rPr>
      </w:pPr>
    </w:p>
    <w:p w14:paraId="44038F79" w14:textId="77777777" w:rsidR="001F0BF8" w:rsidRDefault="001F0BF8" w:rsidP="001F0BF8">
      <w:pPr>
        <w:spacing w:after="0"/>
        <w:ind w:firstLine="567"/>
        <w:jc w:val="left"/>
        <w:rPr>
          <w:rFonts w:ascii="Verdana" w:hAnsi="Verdana" w:cstheme="minorHAnsi"/>
          <w:sz w:val="20"/>
        </w:rPr>
      </w:pPr>
      <w:r w:rsidRPr="001F0BF8">
        <w:rPr>
          <w:rFonts w:ascii="Verdana" w:hAnsi="Verdana" w:cstheme="minorHAnsi"/>
          <w:sz w:val="20"/>
        </w:rPr>
        <w:t>Tais informações devem ser as mesmas constantes na ficha de compensação.</w:t>
      </w:r>
    </w:p>
    <w:p w14:paraId="3296E2BC" w14:textId="77777777" w:rsidR="001F0BF8" w:rsidRDefault="001F0BF8" w:rsidP="001F0BF8">
      <w:pPr>
        <w:spacing w:after="0"/>
        <w:jc w:val="left"/>
        <w:rPr>
          <w:rFonts w:ascii="Verdana" w:hAnsi="Verdana" w:cstheme="minorHAnsi"/>
          <w:sz w:val="20"/>
        </w:rPr>
      </w:pPr>
    </w:p>
    <w:p w14:paraId="3EFAD52E" w14:textId="77777777" w:rsidR="00C63C79" w:rsidRDefault="00C63C79">
      <w:pPr>
        <w:spacing w:after="0"/>
        <w:jc w:val="left"/>
        <w:rPr>
          <w:rFonts w:ascii="Verdana" w:hAnsi="Verdana" w:cs="Arial"/>
          <w:bCs/>
          <w:color w:val="000000" w:themeColor="text1"/>
          <w:sz w:val="20"/>
          <w:szCs w:val="26"/>
        </w:rPr>
      </w:pPr>
      <w:r>
        <w:rPr>
          <w:rFonts w:ascii="Verdana" w:hAnsi="Verdana"/>
          <w:b/>
          <w:color w:val="000000" w:themeColor="text1"/>
        </w:rPr>
        <w:br w:type="page"/>
      </w:r>
    </w:p>
    <w:p w14:paraId="3A2E8049" w14:textId="6B97F0B9" w:rsidR="001F0BF8" w:rsidRPr="00C63C79" w:rsidRDefault="00C63C79" w:rsidP="00C63C79">
      <w:pPr>
        <w:pStyle w:val="Ttulo3"/>
        <w:rPr>
          <w:rFonts w:ascii="Verdana" w:hAnsi="Verdana"/>
          <w:b w:val="0"/>
          <w:color w:val="000000" w:themeColor="text1"/>
        </w:rPr>
      </w:pPr>
      <w:bookmarkStart w:id="7" w:name="_Toc508179394"/>
      <w:r w:rsidRPr="00C63C79">
        <w:rPr>
          <w:rFonts w:ascii="Verdana" w:hAnsi="Verdana"/>
          <w:b w:val="0"/>
          <w:color w:val="000000" w:themeColor="text1"/>
        </w:rPr>
        <w:lastRenderedPageBreak/>
        <w:t>Ficha de Compensação</w:t>
      </w:r>
      <w:bookmarkEnd w:id="7"/>
    </w:p>
    <w:p w14:paraId="7A3230BE" w14:textId="56FD4D1F" w:rsidR="00C63C79" w:rsidRPr="00DA7CF8" w:rsidRDefault="00C63C79" w:rsidP="00C63C79">
      <w:pPr>
        <w:pStyle w:val="MNI-PARGRAFO"/>
        <w:spacing w:before="120" w:after="120" w:line="276" w:lineRule="auto"/>
        <w:ind w:firstLine="567"/>
        <w:jc w:val="both"/>
        <w:rPr>
          <w:rFonts w:ascii="Verdana" w:hAnsi="Verdana"/>
        </w:rPr>
      </w:pPr>
      <w:r>
        <w:rPr>
          <w:rFonts w:ascii="Verdana" w:hAnsi="Verdana"/>
        </w:rPr>
        <w:t>D</w:t>
      </w:r>
      <w:r w:rsidR="00B762F0">
        <w:rPr>
          <w:rFonts w:ascii="Verdana" w:hAnsi="Verdana"/>
        </w:rPr>
        <w:t>eve respeitar as regras abaixo:</w:t>
      </w:r>
    </w:p>
    <w:p w14:paraId="7284D4C4" w14:textId="102AF2F8" w:rsidR="00C63C79" w:rsidRPr="00C63C79" w:rsidRDefault="00C63C79" w:rsidP="005D3331">
      <w:pPr>
        <w:pStyle w:val="PargrafodaLista"/>
        <w:numPr>
          <w:ilvl w:val="0"/>
          <w:numId w:val="6"/>
        </w:numPr>
        <w:spacing w:line="276" w:lineRule="auto"/>
        <w:contextualSpacing w:val="0"/>
        <w:rPr>
          <w:rFonts w:ascii="Verdana" w:hAnsi="Verdana" w:cstheme="minorHAnsi"/>
        </w:rPr>
      </w:pPr>
      <w:r w:rsidRPr="00C63C79">
        <w:rPr>
          <w:rFonts w:ascii="Verdana" w:hAnsi="Verdana" w:cstheme="minorHAnsi"/>
        </w:rPr>
        <w:t xml:space="preserve">Altura – mínimo de 95mm e máximo de 108mm; </w:t>
      </w:r>
    </w:p>
    <w:p w14:paraId="6CE36B32" w14:textId="77777777" w:rsidR="00C63C79" w:rsidRPr="00C63C79" w:rsidRDefault="00C63C79" w:rsidP="005D3331">
      <w:pPr>
        <w:pStyle w:val="PargrafodaLista"/>
        <w:numPr>
          <w:ilvl w:val="0"/>
          <w:numId w:val="6"/>
        </w:numPr>
        <w:spacing w:line="276" w:lineRule="auto"/>
        <w:contextualSpacing w:val="0"/>
        <w:rPr>
          <w:rFonts w:ascii="Verdana" w:hAnsi="Verdana" w:cstheme="minorHAnsi"/>
        </w:rPr>
      </w:pPr>
      <w:r w:rsidRPr="00C63C79">
        <w:rPr>
          <w:rFonts w:ascii="Verdana" w:hAnsi="Verdana" w:cstheme="minorHAnsi"/>
        </w:rPr>
        <w:t>Largura – recomendada largura mínima de 210mm (papel A4), disponibilizando espaço suficiente para autenticação. A largura máxima permitida é de 216mm (papel carta).</w:t>
      </w:r>
    </w:p>
    <w:p w14:paraId="6B945113" w14:textId="77777777" w:rsidR="00C63C79" w:rsidRPr="00C63C79" w:rsidRDefault="00C63C79" w:rsidP="005D3331">
      <w:pPr>
        <w:pStyle w:val="PargrafodaLista"/>
        <w:numPr>
          <w:ilvl w:val="0"/>
          <w:numId w:val="6"/>
        </w:numPr>
        <w:spacing w:line="276" w:lineRule="auto"/>
        <w:contextualSpacing w:val="0"/>
        <w:rPr>
          <w:rFonts w:ascii="Verdana" w:hAnsi="Verdana" w:cstheme="minorHAnsi"/>
        </w:rPr>
      </w:pPr>
      <w:r w:rsidRPr="00C63C79">
        <w:rPr>
          <w:rFonts w:ascii="Verdana" w:hAnsi="Verdana" w:cstheme="minorHAnsi"/>
        </w:rPr>
        <w:t>Deve ter as informações constantes no recibo do Pagador, descritas no item a.</w:t>
      </w:r>
      <w:bookmarkStart w:id="8" w:name="_Toc304798742"/>
      <w:bookmarkStart w:id="9" w:name="_Toc305159254"/>
    </w:p>
    <w:p w14:paraId="33F7461B" w14:textId="77777777" w:rsidR="00C63C79" w:rsidRPr="00DA7CF8" w:rsidRDefault="00C63C79" w:rsidP="00C63C79">
      <w:pPr>
        <w:spacing w:line="276" w:lineRule="auto"/>
        <w:rPr>
          <w:rFonts w:ascii="Verdana" w:hAnsi="Verdana"/>
        </w:rPr>
      </w:pPr>
    </w:p>
    <w:p w14:paraId="30494B8F" w14:textId="77777777" w:rsidR="00C63C79" w:rsidRPr="00DA7CF8" w:rsidRDefault="00C63C79" w:rsidP="00C63C79">
      <w:pPr>
        <w:pStyle w:val="MNI-PARGRAFO"/>
        <w:tabs>
          <w:tab w:val="left" w:pos="1800"/>
        </w:tabs>
        <w:spacing w:before="120" w:after="120" w:line="276" w:lineRule="auto"/>
        <w:ind w:left="567" w:firstLine="0"/>
        <w:jc w:val="both"/>
        <w:rPr>
          <w:rFonts w:ascii="Verdana" w:hAnsi="Verdana"/>
          <w:b/>
          <w:i/>
          <w:caps/>
        </w:rPr>
      </w:pPr>
      <w:bookmarkStart w:id="10" w:name="_Toc307581050"/>
      <w:bookmarkStart w:id="11" w:name="_Toc308682458"/>
      <w:bookmarkStart w:id="12" w:name="_Toc308682947"/>
      <w:bookmarkStart w:id="13" w:name="_Toc405380236"/>
      <w:r w:rsidRPr="00DA7CF8">
        <w:rPr>
          <w:rFonts w:ascii="Verdana" w:hAnsi="Verdana"/>
          <w:b/>
          <w:i/>
          <w:caps/>
        </w:rPr>
        <w:t>Especificações Gerais da Ficha de Compensação</w:t>
      </w:r>
      <w:bookmarkEnd w:id="8"/>
      <w:bookmarkEnd w:id="9"/>
      <w:bookmarkEnd w:id="10"/>
      <w:bookmarkEnd w:id="11"/>
      <w:bookmarkEnd w:id="12"/>
      <w:bookmarkEnd w:id="13"/>
    </w:p>
    <w:p w14:paraId="06E466F3" w14:textId="77777777" w:rsidR="00C63C79" w:rsidRPr="00DA7CF8" w:rsidRDefault="00C63C79" w:rsidP="00C63C79">
      <w:pPr>
        <w:pStyle w:val="MNI-PARGRAFO"/>
        <w:spacing w:before="120" w:after="120" w:line="276" w:lineRule="auto"/>
        <w:ind w:left="567" w:firstLine="0"/>
        <w:jc w:val="both"/>
        <w:rPr>
          <w:rFonts w:ascii="Verdana" w:hAnsi="Verdana"/>
          <w:b/>
        </w:rPr>
      </w:pPr>
      <w:r w:rsidRPr="00DA7CF8">
        <w:rPr>
          <w:rFonts w:ascii="Verdana" w:hAnsi="Verdana"/>
          <w:b/>
        </w:rPr>
        <w:t>Parte superior – da esquerda para a direita:</w:t>
      </w:r>
    </w:p>
    <w:p w14:paraId="034E1C06" w14:textId="77777777" w:rsidR="00C63C79" w:rsidRPr="00DA7CF8" w:rsidRDefault="00C63C79" w:rsidP="005D3331">
      <w:pPr>
        <w:pStyle w:val="MNI-PARGRAFO"/>
        <w:numPr>
          <w:ilvl w:val="0"/>
          <w:numId w:val="8"/>
        </w:numPr>
        <w:spacing w:before="120" w:after="120" w:line="276" w:lineRule="auto"/>
        <w:jc w:val="both"/>
        <w:rPr>
          <w:rFonts w:ascii="Verdana" w:hAnsi="Verdana"/>
        </w:rPr>
      </w:pPr>
      <w:r w:rsidRPr="00DA7CF8">
        <w:rPr>
          <w:rFonts w:ascii="Verdana" w:hAnsi="Verdana"/>
        </w:rPr>
        <w:t xml:space="preserve">Nome da instituição financeira: </w:t>
      </w:r>
      <w:r w:rsidRPr="00DA7CF8">
        <w:rPr>
          <w:rFonts w:ascii="Verdana" w:hAnsi="Verdana"/>
          <w:b/>
        </w:rPr>
        <w:t>UNICRED</w:t>
      </w:r>
      <w:r w:rsidRPr="00DA7CF8">
        <w:rPr>
          <w:rFonts w:ascii="Verdana" w:hAnsi="Verdana"/>
        </w:rPr>
        <w:t xml:space="preserve">, podendo conter seu logotipo; </w:t>
      </w:r>
    </w:p>
    <w:p w14:paraId="6695B7F1" w14:textId="77777777" w:rsidR="00C63C79" w:rsidRPr="00DA7CF8" w:rsidRDefault="00C63C79" w:rsidP="005D3331">
      <w:pPr>
        <w:pStyle w:val="MNI-PARGRAFO"/>
        <w:numPr>
          <w:ilvl w:val="0"/>
          <w:numId w:val="8"/>
        </w:numPr>
        <w:spacing w:before="120" w:after="120" w:line="276" w:lineRule="auto"/>
        <w:jc w:val="both"/>
        <w:rPr>
          <w:rFonts w:ascii="Verdana" w:hAnsi="Verdana"/>
        </w:rPr>
      </w:pPr>
      <w:r w:rsidRPr="00DA7CF8">
        <w:rPr>
          <w:rFonts w:ascii="Verdana" w:hAnsi="Verdana"/>
        </w:rPr>
        <w:t xml:space="preserve">Número - código e dígito verificador (DV) de compensação da instituição financeira: </w:t>
      </w:r>
      <w:r w:rsidRPr="00DA7CF8">
        <w:rPr>
          <w:rFonts w:ascii="Verdana" w:hAnsi="Verdana"/>
          <w:b/>
        </w:rPr>
        <w:t>136-8</w:t>
      </w:r>
      <w:r w:rsidRPr="00DA7CF8">
        <w:rPr>
          <w:rFonts w:ascii="Verdana" w:hAnsi="Verdana"/>
        </w:rPr>
        <w:t xml:space="preserve">, </w:t>
      </w:r>
      <w:smartTag w:uri="urn:schemas-microsoft-com:office:smarttags" w:element="PersonName">
        <w:smartTagPr>
          <w:attr w:name="ProductID" w:val="em negrito. A"/>
        </w:smartTagPr>
        <w:r w:rsidRPr="00DA7CF8">
          <w:rPr>
            <w:rFonts w:ascii="Verdana" w:hAnsi="Verdana"/>
          </w:rPr>
          <w:t>em negrito. A</w:t>
        </w:r>
      </w:smartTag>
      <w:r w:rsidRPr="00DA7CF8">
        <w:rPr>
          <w:rFonts w:ascii="Verdana" w:hAnsi="Verdana"/>
        </w:rPr>
        <w:t xml:space="preserve"> impressão deve ser com caracteres de 5mm e traços/fios de 1,2mm; </w:t>
      </w:r>
    </w:p>
    <w:p w14:paraId="18BE8760" w14:textId="31605974" w:rsidR="00C63C79" w:rsidRPr="00DA7CF8" w:rsidRDefault="00B762F0" w:rsidP="00B762F0">
      <w:pPr>
        <w:pStyle w:val="MNI-PARGRAFO"/>
        <w:numPr>
          <w:ilvl w:val="0"/>
          <w:numId w:val="8"/>
        </w:numPr>
        <w:spacing w:before="120" w:after="120" w:line="276" w:lineRule="auto"/>
        <w:jc w:val="both"/>
        <w:rPr>
          <w:rFonts w:ascii="Verdana" w:hAnsi="Verdana"/>
        </w:rPr>
      </w:pPr>
      <w:r w:rsidRPr="00B762F0">
        <w:rPr>
          <w:rFonts w:ascii="Verdana" w:hAnsi="Verdana"/>
        </w:rPr>
        <w:t>Representação numérica do conteúdo do código de barras, com dimensões de 3,5mm a 4mm, e traços ou fios de 0,3mm, distribuída em 5 (cinco) campos, separados por espaço equivalente a um caractere. A disposição das informações está em ordem diferente em relação ao código de barras e com formatação própria</w:t>
      </w:r>
      <w:r w:rsidR="00C63C79" w:rsidRPr="00DA7CF8">
        <w:rPr>
          <w:rFonts w:ascii="Verdana" w:hAnsi="Verdana"/>
        </w:rPr>
        <w:t>.</w:t>
      </w:r>
    </w:p>
    <w:p w14:paraId="6C7D8DC2" w14:textId="77777777" w:rsidR="001F0BF8" w:rsidRDefault="001F0BF8" w:rsidP="001F0BF8">
      <w:pPr>
        <w:spacing w:after="0"/>
        <w:jc w:val="left"/>
        <w:rPr>
          <w:rFonts w:ascii="Verdana" w:hAnsi="Verdana" w:cstheme="minorHAnsi"/>
          <w:sz w:val="20"/>
        </w:rPr>
      </w:pPr>
    </w:p>
    <w:p w14:paraId="625FD61A" w14:textId="77777777" w:rsidR="001F0BF8" w:rsidRDefault="001F0BF8" w:rsidP="001F0BF8">
      <w:pPr>
        <w:spacing w:after="0"/>
        <w:jc w:val="left"/>
        <w:rPr>
          <w:rFonts w:ascii="Verdana" w:hAnsi="Verdana" w:cstheme="minorHAnsi"/>
          <w:sz w:val="20"/>
        </w:rPr>
      </w:pPr>
    </w:p>
    <w:p w14:paraId="31FACA44" w14:textId="55F730DA" w:rsidR="00704688" w:rsidRPr="00196F98" w:rsidRDefault="00196F98" w:rsidP="00FC22CA">
      <w:pPr>
        <w:pStyle w:val="Ttulo2"/>
      </w:pPr>
      <w:bookmarkStart w:id="14" w:name="_Toc508179395"/>
      <w:r>
        <w:t>Quadro de Impressão</w:t>
      </w:r>
      <w:bookmarkEnd w:id="14"/>
    </w:p>
    <w:p w14:paraId="2EC37F7B" w14:textId="77777777" w:rsidR="00196F98" w:rsidRPr="00196F98" w:rsidRDefault="00196F98" w:rsidP="005D3331">
      <w:pPr>
        <w:pStyle w:val="MNI-PARGRAFO"/>
        <w:numPr>
          <w:ilvl w:val="0"/>
          <w:numId w:val="9"/>
        </w:numPr>
        <w:spacing w:before="120" w:after="120" w:line="276" w:lineRule="auto"/>
        <w:rPr>
          <w:rFonts w:ascii="Verdana" w:hAnsi="Verdana"/>
        </w:rPr>
      </w:pPr>
      <w:r w:rsidRPr="00196F98">
        <w:rPr>
          <w:rFonts w:ascii="Verdana" w:hAnsi="Verdana"/>
        </w:rPr>
        <w:t xml:space="preserve">Campos constantes do modelo de ficha de compensação; </w:t>
      </w:r>
    </w:p>
    <w:p w14:paraId="1CFE4ED4" w14:textId="77777777" w:rsidR="00196F98" w:rsidRPr="00196F98" w:rsidRDefault="00196F98" w:rsidP="005D3331">
      <w:pPr>
        <w:pStyle w:val="MNI-PARGRAFO"/>
        <w:numPr>
          <w:ilvl w:val="0"/>
          <w:numId w:val="9"/>
        </w:numPr>
        <w:spacing w:before="120" w:after="120" w:line="276" w:lineRule="auto"/>
        <w:rPr>
          <w:rFonts w:ascii="Verdana" w:hAnsi="Verdana"/>
        </w:rPr>
      </w:pPr>
      <w:r w:rsidRPr="00196F98">
        <w:rPr>
          <w:rFonts w:ascii="Verdana" w:hAnsi="Verdana"/>
        </w:rPr>
        <w:t>A dimensão de cada campo poderá variar, desde que obedecida a mesma disposição do modelo de ficha de compensação;</w:t>
      </w:r>
    </w:p>
    <w:p w14:paraId="6322D6E2" w14:textId="77777777" w:rsidR="00196F98" w:rsidRPr="00196F98" w:rsidRDefault="00196F98" w:rsidP="005D3331">
      <w:pPr>
        <w:pStyle w:val="MNI-PARGRAFO"/>
        <w:numPr>
          <w:ilvl w:val="0"/>
          <w:numId w:val="9"/>
        </w:numPr>
        <w:spacing w:before="120" w:after="120" w:line="276" w:lineRule="auto"/>
        <w:rPr>
          <w:rFonts w:ascii="Verdana" w:hAnsi="Verdana"/>
        </w:rPr>
      </w:pPr>
      <w:r w:rsidRPr="00196F98">
        <w:rPr>
          <w:rFonts w:ascii="Verdana" w:hAnsi="Verdana"/>
        </w:rPr>
        <w:t xml:space="preserve">Campos de preenchimento obrigatório: </w:t>
      </w:r>
    </w:p>
    <w:p w14:paraId="4A9A7AF6" w14:textId="77777777" w:rsidR="00196F98" w:rsidRPr="00196F98" w:rsidRDefault="00196F98" w:rsidP="005D3331">
      <w:pPr>
        <w:pStyle w:val="MNI-PARGRAFO"/>
        <w:numPr>
          <w:ilvl w:val="0"/>
          <w:numId w:val="8"/>
        </w:numPr>
        <w:tabs>
          <w:tab w:val="num" w:pos="1276"/>
        </w:tabs>
        <w:spacing w:before="120" w:after="120" w:line="276" w:lineRule="auto"/>
        <w:ind w:left="1134"/>
        <w:jc w:val="both"/>
        <w:rPr>
          <w:rFonts w:ascii="Verdana" w:hAnsi="Verdana"/>
        </w:rPr>
      </w:pPr>
      <w:r w:rsidRPr="00196F98">
        <w:rPr>
          <w:rFonts w:ascii="Verdana" w:hAnsi="Verdana"/>
        </w:rPr>
        <w:t xml:space="preserve">Local de pagamento; </w:t>
      </w:r>
    </w:p>
    <w:p w14:paraId="236C078F" w14:textId="77777777" w:rsidR="00196F98" w:rsidRPr="00196F98" w:rsidRDefault="00196F98" w:rsidP="005D3331">
      <w:pPr>
        <w:pStyle w:val="MNI-PARGRAFO"/>
        <w:numPr>
          <w:ilvl w:val="0"/>
          <w:numId w:val="8"/>
        </w:numPr>
        <w:tabs>
          <w:tab w:val="num" w:pos="1276"/>
        </w:tabs>
        <w:spacing w:before="120" w:after="120" w:line="276" w:lineRule="auto"/>
        <w:ind w:left="1134"/>
        <w:jc w:val="both"/>
        <w:rPr>
          <w:rFonts w:ascii="Verdana" w:hAnsi="Verdana"/>
        </w:rPr>
      </w:pPr>
      <w:r w:rsidRPr="00196F98">
        <w:rPr>
          <w:rFonts w:ascii="Verdana" w:hAnsi="Verdana"/>
        </w:rPr>
        <w:t xml:space="preserve">Data de vencimento; </w:t>
      </w:r>
    </w:p>
    <w:p w14:paraId="026ACAC6" w14:textId="77777777" w:rsidR="00196F98" w:rsidRPr="00196F98" w:rsidRDefault="00196F98" w:rsidP="005D3331">
      <w:pPr>
        <w:pStyle w:val="MNI-PARGRAFO"/>
        <w:numPr>
          <w:ilvl w:val="0"/>
          <w:numId w:val="8"/>
        </w:numPr>
        <w:tabs>
          <w:tab w:val="num" w:pos="1276"/>
        </w:tabs>
        <w:spacing w:before="120" w:after="120" w:line="276" w:lineRule="auto"/>
        <w:ind w:left="1134"/>
        <w:jc w:val="both"/>
        <w:rPr>
          <w:rFonts w:ascii="Verdana" w:hAnsi="Verdana"/>
        </w:rPr>
      </w:pPr>
      <w:r w:rsidRPr="00196F98">
        <w:rPr>
          <w:rFonts w:ascii="Verdana" w:hAnsi="Verdana"/>
        </w:rPr>
        <w:t xml:space="preserve">BENEFICIÁRIO (nome, endereço e CNPJ/CPF); </w:t>
      </w:r>
    </w:p>
    <w:p w14:paraId="55F1CEE4" w14:textId="77777777" w:rsidR="00196F98" w:rsidRPr="00196F98" w:rsidRDefault="00196F98" w:rsidP="005D3331">
      <w:pPr>
        <w:pStyle w:val="MNI-PARGRAFO"/>
        <w:numPr>
          <w:ilvl w:val="0"/>
          <w:numId w:val="8"/>
        </w:numPr>
        <w:tabs>
          <w:tab w:val="num" w:pos="1276"/>
        </w:tabs>
        <w:spacing w:before="120" w:after="120" w:line="276" w:lineRule="auto"/>
        <w:ind w:left="1134"/>
        <w:jc w:val="both"/>
        <w:rPr>
          <w:rFonts w:ascii="Verdana" w:hAnsi="Verdana"/>
        </w:rPr>
      </w:pPr>
      <w:r w:rsidRPr="00196F98">
        <w:rPr>
          <w:rFonts w:ascii="Verdana" w:hAnsi="Verdana"/>
        </w:rPr>
        <w:t xml:space="preserve">Agência/Código do BENEFICIÁRIO; </w:t>
      </w:r>
    </w:p>
    <w:p w14:paraId="389AED2D" w14:textId="77777777" w:rsidR="00196F98" w:rsidRPr="00196F98" w:rsidRDefault="00196F98" w:rsidP="005D3331">
      <w:pPr>
        <w:pStyle w:val="MNI-PARGRAFO"/>
        <w:numPr>
          <w:ilvl w:val="0"/>
          <w:numId w:val="8"/>
        </w:numPr>
        <w:tabs>
          <w:tab w:val="num" w:pos="1276"/>
        </w:tabs>
        <w:spacing w:before="120" w:after="120" w:line="276" w:lineRule="auto"/>
        <w:ind w:left="1134"/>
        <w:jc w:val="both"/>
        <w:rPr>
          <w:rFonts w:ascii="Verdana" w:hAnsi="Verdana"/>
        </w:rPr>
      </w:pPr>
      <w:r w:rsidRPr="00196F98">
        <w:rPr>
          <w:rFonts w:ascii="Verdana" w:hAnsi="Verdana"/>
        </w:rPr>
        <w:t xml:space="preserve">Data do processamento; </w:t>
      </w:r>
    </w:p>
    <w:p w14:paraId="2A89BADB" w14:textId="77777777" w:rsidR="00196F98" w:rsidRPr="00196F98" w:rsidRDefault="00196F98" w:rsidP="005D3331">
      <w:pPr>
        <w:pStyle w:val="MNI-PARGRAFO"/>
        <w:numPr>
          <w:ilvl w:val="0"/>
          <w:numId w:val="8"/>
        </w:numPr>
        <w:tabs>
          <w:tab w:val="num" w:pos="1276"/>
        </w:tabs>
        <w:spacing w:before="120" w:after="120" w:line="276" w:lineRule="auto"/>
        <w:ind w:left="1134"/>
        <w:jc w:val="both"/>
        <w:rPr>
          <w:rFonts w:ascii="Verdana" w:hAnsi="Verdana"/>
        </w:rPr>
      </w:pPr>
      <w:r w:rsidRPr="00196F98">
        <w:rPr>
          <w:rFonts w:ascii="Verdana" w:hAnsi="Verdana"/>
        </w:rPr>
        <w:t xml:space="preserve">Nosso número; </w:t>
      </w:r>
    </w:p>
    <w:p w14:paraId="00D21F6E" w14:textId="77777777" w:rsidR="00196F98" w:rsidRPr="00196F98" w:rsidRDefault="00196F98" w:rsidP="005D3331">
      <w:pPr>
        <w:pStyle w:val="MNI-PARGRAFO"/>
        <w:numPr>
          <w:ilvl w:val="0"/>
          <w:numId w:val="8"/>
        </w:numPr>
        <w:tabs>
          <w:tab w:val="num" w:pos="1276"/>
        </w:tabs>
        <w:spacing w:before="120" w:after="120" w:line="276" w:lineRule="auto"/>
        <w:ind w:left="1134"/>
        <w:jc w:val="both"/>
        <w:rPr>
          <w:rFonts w:ascii="Verdana" w:hAnsi="Verdana"/>
        </w:rPr>
      </w:pPr>
      <w:r w:rsidRPr="00196F98">
        <w:rPr>
          <w:rFonts w:ascii="Verdana" w:hAnsi="Verdana"/>
        </w:rPr>
        <w:t xml:space="preserve">Valor do documento; </w:t>
      </w:r>
    </w:p>
    <w:p w14:paraId="180C7776" w14:textId="77777777" w:rsidR="00196F98" w:rsidRPr="00196F98" w:rsidRDefault="00196F98" w:rsidP="005D3331">
      <w:pPr>
        <w:pStyle w:val="MNI-PARGRAFO"/>
        <w:numPr>
          <w:ilvl w:val="0"/>
          <w:numId w:val="8"/>
        </w:numPr>
        <w:tabs>
          <w:tab w:val="num" w:pos="1276"/>
        </w:tabs>
        <w:spacing w:before="120" w:after="120" w:line="276" w:lineRule="auto"/>
        <w:ind w:left="1134"/>
        <w:jc w:val="both"/>
        <w:rPr>
          <w:rFonts w:ascii="Verdana" w:hAnsi="Verdana"/>
        </w:rPr>
      </w:pPr>
      <w:r w:rsidRPr="00196F98">
        <w:rPr>
          <w:rFonts w:ascii="Verdana" w:hAnsi="Verdana"/>
        </w:rPr>
        <w:t>Pagador (nome, endereço completo e CPF/CNPJ).</w:t>
      </w:r>
    </w:p>
    <w:p w14:paraId="459409EB" w14:textId="63423751" w:rsidR="007D3197" w:rsidRDefault="007D3197" w:rsidP="00704688">
      <w:pPr>
        <w:spacing w:before="120" w:line="276" w:lineRule="auto"/>
        <w:ind w:firstLine="567"/>
        <w:rPr>
          <w:rFonts w:ascii="Verdana" w:hAnsi="Verdana" w:cstheme="minorHAnsi"/>
          <w:sz w:val="20"/>
        </w:rPr>
      </w:pPr>
    </w:p>
    <w:p w14:paraId="11C505A4" w14:textId="77777777" w:rsidR="008139C9" w:rsidRDefault="008139C9">
      <w:pPr>
        <w:spacing w:after="0"/>
        <w:jc w:val="left"/>
        <w:rPr>
          <w:rFonts w:ascii="Verdana" w:hAnsi="Verdana" w:cs="Arial"/>
          <w:bCs/>
          <w:iCs/>
          <w:sz w:val="20"/>
        </w:rPr>
      </w:pPr>
      <w:r>
        <w:br w:type="page"/>
      </w:r>
    </w:p>
    <w:p w14:paraId="04A1283D" w14:textId="77777777" w:rsidR="00B6482A" w:rsidRPr="00B6482A" w:rsidRDefault="00B6482A" w:rsidP="00FC22CA">
      <w:pPr>
        <w:pStyle w:val="Ttulo2"/>
      </w:pPr>
      <w:bookmarkStart w:id="15" w:name="_Toc508179396"/>
      <w:r w:rsidRPr="00B6482A">
        <w:lastRenderedPageBreak/>
        <w:t>Código de barras e autenticação mecânica (parte inferior – da esquerda para a direita) campo destinado ao código de barras:</w:t>
      </w:r>
      <w:bookmarkEnd w:id="15"/>
    </w:p>
    <w:p w14:paraId="41525C6F" w14:textId="77777777" w:rsidR="00B6482A" w:rsidRPr="00B6482A" w:rsidRDefault="00B6482A" w:rsidP="005D3331">
      <w:pPr>
        <w:pStyle w:val="MNI-PARGRAFO"/>
        <w:numPr>
          <w:ilvl w:val="0"/>
          <w:numId w:val="10"/>
        </w:numPr>
        <w:spacing w:before="120" w:after="120" w:line="276" w:lineRule="auto"/>
        <w:rPr>
          <w:rFonts w:ascii="Verdana" w:hAnsi="Verdana"/>
        </w:rPr>
      </w:pPr>
      <w:r w:rsidRPr="00B6482A">
        <w:rPr>
          <w:rFonts w:ascii="Verdana" w:hAnsi="Verdana"/>
        </w:rPr>
        <w:t>Campo destinado à autenticação mecânica. Deve constar a expressão “Autenticação Mecânica – FICHA DE COMPENSAÇÃO”, com dimensão máxima de 2mm e traços de 0,3mm conforme modelo de ficha de compensação.</w:t>
      </w:r>
    </w:p>
    <w:p w14:paraId="704810E4" w14:textId="77777777" w:rsidR="00B6482A" w:rsidRDefault="00B6482A" w:rsidP="00E42E6C">
      <w:pPr>
        <w:spacing w:line="276" w:lineRule="auto"/>
        <w:ind w:firstLine="567"/>
        <w:rPr>
          <w:rFonts w:ascii="Verdana" w:hAnsi="Verdana" w:cstheme="minorHAnsi"/>
          <w:sz w:val="20"/>
        </w:rPr>
      </w:pPr>
    </w:p>
    <w:p w14:paraId="463FA22B" w14:textId="5E6F497F" w:rsidR="00C23503" w:rsidRPr="00C374C8" w:rsidRDefault="00C374C8" w:rsidP="00FC22CA">
      <w:pPr>
        <w:pStyle w:val="Ttulo2"/>
      </w:pPr>
      <w:bookmarkStart w:id="16" w:name="_Toc508179397"/>
      <w:bookmarkStart w:id="17" w:name="_Toc377652252"/>
      <w:r w:rsidRPr="00C374C8">
        <w:t>Instrução para preenchimento do campo:</w:t>
      </w:r>
      <w:bookmarkEnd w:id="16"/>
    </w:p>
    <w:p w14:paraId="083A8605" w14:textId="77777777" w:rsidR="00C374C8" w:rsidRPr="00C374C8" w:rsidRDefault="00C374C8" w:rsidP="00FC22CA">
      <w:pPr>
        <w:pStyle w:val="MNI-Ttulo2"/>
      </w:pPr>
      <w:r w:rsidRPr="00C374C8">
        <w:t xml:space="preserve">Os campos dos </w:t>
      </w:r>
      <w:proofErr w:type="spellStart"/>
      <w:r w:rsidRPr="00C374C8">
        <w:t>bo</w:t>
      </w:r>
      <w:r w:rsidRPr="00C374C8">
        <w:rPr>
          <w:lang w:val="pt-BR"/>
        </w:rPr>
        <w:t>l</w:t>
      </w:r>
      <w:proofErr w:type="spellEnd"/>
      <w:r w:rsidRPr="00C374C8">
        <w:t>etos devem respeitar as seguintes regras:</w:t>
      </w:r>
    </w:p>
    <w:p w14:paraId="299AB0B2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LOCAL DE PAGAMENTO:</w:t>
      </w:r>
      <w:r w:rsidRPr="00AC73A8">
        <w:rPr>
          <w:rFonts w:ascii="Verdana" w:hAnsi="Verdana"/>
          <w:color w:val="000000" w:themeColor="text1"/>
        </w:rPr>
        <w:t xml:space="preserve"> campo destinado à inserção de mensagem para indicar ao Pagador onde o pagamento poderá ser efetuado. Ex.: "Pagável Preferencialmente na Unicred”.</w:t>
      </w:r>
    </w:p>
    <w:p w14:paraId="2E796F63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VENCIMENTO:</w:t>
      </w:r>
      <w:r w:rsidRPr="00AC73A8">
        <w:rPr>
          <w:rFonts w:ascii="Verdana" w:hAnsi="Verdana"/>
          <w:color w:val="000000" w:themeColor="text1"/>
        </w:rPr>
        <w:t xml:space="preserve"> a data que constar neste campo deverá, obrigatoriamente, ser a mesma constante no Fator de Vencimento da linha </w:t>
      </w:r>
      <w:proofErr w:type="spellStart"/>
      <w:r w:rsidRPr="00AC73A8">
        <w:rPr>
          <w:rFonts w:ascii="Verdana" w:hAnsi="Verdana"/>
          <w:color w:val="000000" w:themeColor="text1"/>
        </w:rPr>
        <w:t>digitável</w:t>
      </w:r>
      <w:proofErr w:type="spellEnd"/>
      <w:r w:rsidRPr="00AC73A8">
        <w:rPr>
          <w:rFonts w:ascii="Verdana" w:hAnsi="Verdana"/>
          <w:color w:val="000000" w:themeColor="text1"/>
        </w:rPr>
        <w:t xml:space="preserve"> do Código de Barras. Ocorrendo divergência entre essas informações, prevalecerá a data indicada no Fator de Vencimento no Código de Barras/Linha </w:t>
      </w:r>
      <w:proofErr w:type="spellStart"/>
      <w:r w:rsidRPr="00AC73A8">
        <w:rPr>
          <w:rFonts w:ascii="Verdana" w:hAnsi="Verdana"/>
          <w:color w:val="000000" w:themeColor="text1"/>
        </w:rPr>
        <w:t>Digitável</w:t>
      </w:r>
      <w:proofErr w:type="spellEnd"/>
      <w:r w:rsidRPr="00AC73A8">
        <w:rPr>
          <w:rFonts w:ascii="Verdana" w:hAnsi="Verdana"/>
          <w:color w:val="000000" w:themeColor="text1"/>
        </w:rPr>
        <w:t>.</w:t>
      </w:r>
    </w:p>
    <w:p w14:paraId="03B2F0D3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BENEFICIÁRIO:</w:t>
      </w:r>
      <w:r w:rsidRPr="00AC73A8">
        <w:rPr>
          <w:rFonts w:ascii="Verdana" w:hAnsi="Verdana"/>
          <w:color w:val="000000" w:themeColor="text1"/>
        </w:rPr>
        <w:t xml:space="preserve"> Razão Social ou Nome Fantasia da Empresa emissora do boleto, devendo ser o mesmo que consta no cadastro da instituição financeira, endereço do Beneficiário.</w:t>
      </w:r>
    </w:p>
    <w:p w14:paraId="02CD898D" w14:textId="13192DA4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AGÊNCIA / CÓDIGO DO BENEFICIÁRIO:</w:t>
      </w:r>
      <w:r w:rsidRPr="00AC73A8">
        <w:rPr>
          <w:rFonts w:ascii="Verdana" w:hAnsi="Verdana"/>
          <w:color w:val="000000" w:themeColor="text1"/>
        </w:rPr>
        <w:t xml:space="preserve"> deverá ser preenchido com o código da agência, contendo 4 (quatro) caracteres / Conta Corrente com 10 (dez) caracteres. Ex. </w:t>
      </w:r>
      <w:r w:rsidRPr="00FC22CA">
        <w:rPr>
          <w:rFonts w:ascii="Verdana" w:hAnsi="Verdana"/>
          <w:color w:val="000000" w:themeColor="text1"/>
        </w:rPr>
        <w:t>9999/999999999</w:t>
      </w:r>
      <w:r w:rsidR="002B4F7B" w:rsidRPr="00FC22CA">
        <w:rPr>
          <w:rFonts w:ascii="Verdana" w:hAnsi="Verdana"/>
          <w:color w:val="000000" w:themeColor="text1"/>
        </w:rPr>
        <w:t>-</w:t>
      </w:r>
      <w:r w:rsidRPr="00FC22CA">
        <w:rPr>
          <w:rFonts w:ascii="Verdana" w:hAnsi="Verdana"/>
          <w:color w:val="000000" w:themeColor="text1"/>
        </w:rPr>
        <w:t>9. Obs</w:t>
      </w:r>
      <w:r w:rsidRPr="00AC73A8">
        <w:rPr>
          <w:rFonts w:ascii="Verdana" w:hAnsi="Verdana"/>
          <w:color w:val="000000" w:themeColor="text1"/>
        </w:rPr>
        <w:t>.: Preencher com zeros à direita quando necessário.</w:t>
      </w:r>
    </w:p>
    <w:p w14:paraId="222290DC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DATA DE EMISSÃO:</w:t>
      </w:r>
      <w:r w:rsidRPr="00AC73A8">
        <w:rPr>
          <w:rFonts w:ascii="Verdana" w:hAnsi="Verdana"/>
          <w:color w:val="000000" w:themeColor="text1"/>
        </w:rPr>
        <w:t xml:space="preserve"> preencher com a data de emissão do documento ou a data do faturamento.</w:t>
      </w:r>
    </w:p>
    <w:p w14:paraId="231C08F7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 xml:space="preserve">NÚMERO DO DOCUMENTO: </w:t>
      </w:r>
      <w:r w:rsidRPr="00AC73A8">
        <w:rPr>
          <w:rFonts w:ascii="Verdana" w:hAnsi="Verdana"/>
          <w:color w:val="000000" w:themeColor="text1"/>
        </w:rPr>
        <w:t>poderá ser informada a identificação do número da fatura, duplicata, etc.</w:t>
      </w:r>
    </w:p>
    <w:p w14:paraId="0590A953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ESPÉCIE DO DOCUMENTO:</w:t>
      </w:r>
      <w:r w:rsidRPr="00AC73A8">
        <w:rPr>
          <w:rFonts w:ascii="Verdana" w:hAnsi="Verdana"/>
          <w:color w:val="000000" w:themeColor="text1"/>
        </w:rPr>
        <w:t xml:space="preserve"> de acordo com o ramo de atividade, poderão ser utilizadas as siglas: DM-Duplicata Mercantil, NP-Nota Promissória, NS-Nota de Seguro, CS-Cobrança Seriada, REC-Recibo, LC-Letras de Câmbio, ND-Nota de Débito, DS-Duplicata de Serviços, Outros.</w:t>
      </w:r>
    </w:p>
    <w:p w14:paraId="19BC9478" w14:textId="51E51033" w:rsidR="00AC73A8" w:rsidRPr="00FC22CA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FC22CA">
        <w:rPr>
          <w:rFonts w:ascii="Verdana" w:hAnsi="Verdana"/>
          <w:b/>
          <w:color w:val="000000" w:themeColor="text1"/>
        </w:rPr>
        <w:t>ACEITE:</w:t>
      </w:r>
      <w:r w:rsidRPr="00FC22CA">
        <w:rPr>
          <w:rFonts w:ascii="Verdana" w:hAnsi="Verdana"/>
          <w:color w:val="000000" w:themeColor="text1"/>
        </w:rPr>
        <w:t xml:space="preserve"> N</w:t>
      </w:r>
      <w:r w:rsidR="002B4F7B" w:rsidRPr="00FC22CA">
        <w:rPr>
          <w:rFonts w:ascii="Verdana" w:hAnsi="Verdana"/>
          <w:color w:val="000000" w:themeColor="text1"/>
        </w:rPr>
        <w:t>ão</w:t>
      </w:r>
      <w:r w:rsidRPr="00FC22CA">
        <w:rPr>
          <w:rFonts w:ascii="Verdana" w:hAnsi="Verdana"/>
          <w:color w:val="000000" w:themeColor="text1"/>
        </w:rPr>
        <w:t xml:space="preserve"> – Não aceite.</w:t>
      </w:r>
    </w:p>
    <w:p w14:paraId="729885B9" w14:textId="77777777" w:rsidR="00AC73A8" w:rsidRPr="00FC22CA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FC22CA">
        <w:rPr>
          <w:rFonts w:ascii="Verdana" w:hAnsi="Verdana"/>
          <w:b/>
          <w:color w:val="000000" w:themeColor="text1"/>
        </w:rPr>
        <w:t>DATA PROCESSAMENTO:</w:t>
      </w:r>
      <w:r w:rsidRPr="00FC22CA">
        <w:rPr>
          <w:rFonts w:ascii="Verdana" w:hAnsi="Verdana"/>
          <w:color w:val="000000" w:themeColor="text1"/>
        </w:rPr>
        <w:t xml:space="preserve"> poderá ser a mesma data de emissão.</w:t>
      </w:r>
    </w:p>
    <w:p w14:paraId="6985EFB9" w14:textId="69FEF697" w:rsidR="002B4F7B" w:rsidRPr="00FC22CA" w:rsidRDefault="002B4F7B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FC22CA">
        <w:rPr>
          <w:rFonts w:ascii="Verdana" w:hAnsi="Verdana"/>
          <w:b/>
          <w:color w:val="000000" w:themeColor="text1"/>
        </w:rPr>
        <w:t xml:space="preserve">CARTEIRA : </w:t>
      </w:r>
      <w:r w:rsidRPr="00FC22CA">
        <w:rPr>
          <w:rFonts w:ascii="Verdana" w:hAnsi="Verdana"/>
          <w:color w:val="000000" w:themeColor="text1"/>
        </w:rPr>
        <w:t>carteira com 2(dois) caracteres ( SEMPRE 21 )</w:t>
      </w:r>
    </w:p>
    <w:p w14:paraId="604F0B02" w14:textId="47828655" w:rsidR="00AC73A8" w:rsidRPr="00FC22CA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bookmarkStart w:id="18" w:name="_Hlk506879938"/>
      <w:r w:rsidRPr="00FC22CA">
        <w:rPr>
          <w:rFonts w:ascii="Verdana" w:hAnsi="Verdana"/>
          <w:b/>
          <w:color w:val="000000" w:themeColor="text1"/>
        </w:rPr>
        <w:t>NOSSO NÚMERO:</w:t>
      </w:r>
      <w:r w:rsidRPr="00FC22CA">
        <w:rPr>
          <w:rFonts w:ascii="Verdana" w:hAnsi="Verdana"/>
          <w:color w:val="000000" w:themeColor="text1"/>
        </w:rPr>
        <w:t xml:space="preserve"> Nosso Número </w:t>
      </w:r>
      <w:r w:rsidR="006A7A61">
        <w:rPr>
          <w:rFonts w:ascii="Verdana" w:hAnsi="Verdana"/>
          <w:color w:val="000000" w:themeColor="text1"/>
        </w:rPr>
        <w:t xml:space="preserve">é formado </w:t>
      </w:r>
      <w:r w:rsidRPr="00FC22CA">
        <w:rPr>
          <w:rFonts w:ascii="Verdana" w:hAnsi="Verdana"/>
          <w:color w:val="000000" w:themeColor="text1"/>
        </w:rPr>
        <w:t>com 11(onze) caracteres</w:t>
      </w:r>
      <w:r w:rsidR="006A7A61">
        <w:rPr>
          <w:rFonts w:ascii="Verdana" w:hAnsi="Verdana"/>
          <w:color w:val="000000" w:themeColor="text1"/>
        </w:rPr>
        <w:t xml:space="preserve">, sendo 10 dígitos para o nosso número é um </w:t>
      </w:r>
      <w:r w:rsidRPr="00FC22CA">
        <w:rPr>
          <w:rFonts w:ascii="Verdana" w:hAnsi="Verdana"/>
          <w:color w:val="000000" w:themeColor="text1"/>
        </w:rPr>
        <w:t>digito</w:t>
      </w:r>
      <w:r w:rsidR="006A7A61">
        <w:rPr>
          <w:rFonts w:ascii="Verdana" w:hAnsi="Verdana"/>
          <w:color w:val="000000" w:themeColor="text1"/>
        </w:rPr>
        <w:t xml:space="preserve"> para o digito verificador</w:t>
      </w:r>
      <w:r w:rsidRPr="00FC22CA">
        <w:rPr>
          <w:rFonts w:ascii="Verdana" w:hAnsi="Verdana"/>
          <w:color w:val="000000" w:themeColor="text1"/>
        </w:rPr>
        <w:t>. Ex.: 9999999999-D. Obs.: O Nosso Número é um identificador do boleto, devendo ser atribuído Nosso Número diferenciado para cada um.</w:t>
      </w:r>
    </w:p>
    <w:bookmarkEnd w:id="18"/>
    <w:p w14:paraId="53662EDB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USO DA INSTITUIÇÃO FINANCEIRA:</w:t>
      </w:r>
      <w:r w:rsidRPr="00AC73A8">
        <w:rPr>
          <w:rFonts w:ascii="Verdana" w:hAnsi="Verdana"/>
          <w:color w:val="000000" w:themeColor="text1"/>
        </w:rPr>
        <w:t xml:space="preserve"> deixar em branco</w:t>
      </w:r>
    </w:p>
    <w:p w14:paraId="12206D50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CIP:</w:t>
      </w:r>
      <w:r w:rsidRPr="00AC73A8">
        <w:rPr>
          <w:rFonts w:ascii="Verdana" w:hAnsi="Verdana"/>
          <w:color w:val="000000" w:themeColor="text1"/>
        </w:rPr>
        <w:t xml:space="preserve"> preencher com zeros "000".</w:t>
      </w:r>
    </w:p>
    <w:p w14:paraId="010E632B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lastRenderedPageBreak/>
        <w:t>CARTEIRA:</w:t>
      </w:r>
      <w:r w:rsidRPr="00AC73A8">
        <w:rPr>
          <w:rFonts w:ascii="Verdana" w:hAnsi="Verdana"/>
          <w:color w:val="000000" w:themeColor="text1"/>
        </w:rPr>
        <w:t xml:space="preserve"> número da Carteira de Cobrança que a empresa opera junto à Instituição Financeira, a ser informado pela Cooperativa ao Beneficiário.</w:t>
      </w:r>
    </w:p>
    <w:p w14:paraId="1FFF1894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MOEDA:</w:t>
      </w:r>
      <w:r w:rsidRPr="00AC73A8">
        <w:rPr>
          <w:rFonts w:ascii="Verdana" w:hAnsi="Verdana"/>
          <w:color w:val="000000" w:themeColor="text1"/>
        </w:rPr>
        <w:t xml:space="preserve"> R$</w:t>
      </w:r>
    </w:p>
    <w:p w14:paraId="185EA2D6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QUANTIDADE:</w:t>
      </w:r>
      <w:r w:rsidRPr="00AC73A8">
        <w:rPr>
          <w:rFonts w:ascii="Verdana" w:hAnsi="Verdana"/>
          <w:color w:val="000000" w:themeColor="text1"/>
        </w:rPr>
        <w:t xml:space="preserve"> Deixar em branco</w:t>
      </w:r>
    </w:p>
    <w:p w14:paraId="0199AC26" w14:textId="77777777" w:rsidR="00AC73A8" w:rsidRP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VALOR DO DOCUMENTO:</w:t>
      </w:r>
      <w:r w:rsidRPr="00AC73A8">
        <w:rPr>
          <w:rFonts w:ascii="Verdana" w:hAnsi="Verdana"/>
          <w:color w:val="000000" w:themeColor="text1"/>
        </w:rPr>
        <w:t xml:space="preserve"> campo destinado à informação do valor do documento, devendo ser preenchido com o mesmo valor informado no código de barras e na linha </w:t>
      </w:r>
      <w:proofErr w:type="spellStart"/>
      <w:r w:rsidRPr="00AC73A8">
        <w:rPr>
          <w:rFonts w:ascii="Verdana" w:hAnsi="Verdana"/>
          <w:color w:val="000000" w:themeColor="text1"/>
        </w:rPr>
        <w:t>digitável</w:t>
      </w:r>
      <w:proofErr w:type="spellEnd"/>
      <w:r w:rsidRPr="00AC73A8">
        <w:rPr>
          <w:rFonts w:ascii="Verdana" w:hAnsi="Verdana"/>
          <w:color w:val="000000" w:themeColor="text1"/>
        </w:rPr>
        <w:t>. Caso o valor do documento esteja zerado no código de barras e na linha, deixar este campo em branco.</w:t>
      </w:r>
    </w:p>
    <w:p w14:paraId="7F6DD2B4" w14:textId="7F5C0B39" w:rsidR="00AC73A8" w:rsidRDefault="00AC73A8" w:rsidP="00AC73A8">
      <w:pPr>
        <w:pStyle w:val="MNI-PARGRAFO"/>
        <w:numPr>
          <w:ilvl w:val="0"/>
          <w:numId w:val="30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AC73A8">
        <w:rPr>
          <w:rFonts w:ascii="Verdana" w:hAnsi="Verdana"/>
          <w:b/>
          <w:color w:val="000000" w:themeColor="text1"/>
        </w:rPr>
        <w:t>INSTRUÇÕES:</w:t>
      </w:r>
      <w:r w:rsidRPr="00AC73A8">
        <w:rPr>
          <w:rFonts w:ascii="Verdana" w:hAnsi="Verdana"/>
          <w:color w:val="000000" w:themeColor="text1"/>
        </w:rPr>
        <w:t xml:space="preserve"> Campo reservado para mensagens de responsabilidade do BENEFICIÁRIO, onde poderão ser impressas mensagens sobre os procedimentos a serem seguidos pelo caixa no momento do recebimento, desde que não contrariem as normas do BACEN.</w:t>
      </w:r>
    </w:p>
    <w:p w14:paraId="2DDF5495" w14:textId="4C6AC2C1" w:rsidR="004B6616" w:rsidRDefault="005D3331" w:rsidP="00FC22CA">
      <w:pPr>
        <w:pStyle w:val="Ttulo2"/>
      </w:pPr>
      <w:bookmarkStart w:id="19" w:name="_Toc508179398"/>
      <w:r>
        <w:t>Especificação da Barra</w:t>
      </w:r>
      <w:bookmarkEnd w:id="19"/>
    </w:p>
    <w:p w14:paraId="3C00D5F1" w14:textId="77777777" w:rsidR="005D3331" w:rsidRPr="000233C5" w:rsidRDefault="005D3331" w:rsidP="005D3331">
      <w:pPr>
        <w:pStyle w:val="MNI-PARGRAFO"/>
        <w:spacing w:before="120" w:after="120"/>
        <w:ind w:left="567" w:firstLine="0"/>
        <w:rPr>
          <w:rFonts w:ascii="Verdana" w:hAnsi="Verdana"/>
          <w:b/>
        </w:rPr>
      </w:pPr>
      <w:r w:rsidRPr="000233C5">
        <w:rPr>
          <w:rFonts w:ascii="Verdana" w:hAnsi="Verdana"/>
          <w:b/>
        </w:rPr>
        <w:t>Código I25 (2 de 5 Intercalado):</w:t>
      </w:r>
    </w:p>
    <w:p w14:paraId="071C4B22" w14:textId="77777777" w:rsidR="005D3331" w:rsidRPr="000233C5" w:rsidRDefault="005D3331" w:rsidP="005D3331">
      <w:pPr>
        <w:pStyle w:val="MNI-PARGRAFO"/>
        <w:numPr>
          <w:ilvl w:val="0"/>
          <w:numId w:val="13"/>
        </w:numPr>
        <w:spacing w:before="120" w:after="120"/>
        <w:jc w:val="both"/>
        <w:rPr>
          <w:rFonts w:ascii="Verdana" w:hAnsi="Verdana"/>
        </w:rPr>
      </w:pPr>
      <w:r w:rsidRPr="000233C5">
        <w:rPr>
          <w:rFonts w:ascii="Verdana" w:hAnsi="Verdana"/>
        </w:rPr>
        <w:t>Permite representação numérica;</w:t>
      </w:r>
    </w:p>
    <w:p w14:paraId="637AFCE4" w14:textId="77777777" w:rsidR="005D3331" w:rsidRPr="000233C5" w:rsidRDefault="005D3331" w:rsidP="005D3331">
      <w:pPr>
        <w:pStyle w:val="MNI-PARGRAFO"/>
        <w:numPr>
          <w:ilvl w:val="0"/>
          <w:numId w:val="13"/>
        </w:numPr>
        <w:spacing w:before="120" w:after="120"/>
        <w:jc w:val="both"/>
        <w:rPr>
          <w:rFonts w:ascii="Verdana" w:hAnsi="Verdana"/>
        </w:rPr>
      </w:pPr>
      <w:r w:rsidRPr="000233C5">
        <w:rPr>
          <w:rFonts w:ascii="Verdana" w:hAnsi="Verdana"/>
        </w:rPr>
        <w:t>Utiliza caracteres identificadores de início e fim;</w:t>
      </w:r>
    </w:p>
    <w:p w14:paraId="004490BF" w14:textId="77777777" w:rsidR="005D3331" w:rsidRPr="000233C5" w:rsidRDefault="005D3331" w:rsidP="005D3331">
      <w:pPr>
        <w:pStyle w:val="MNI-PARGRAFO"/>
        <w:numPr>
          <w:ilvl w:val="0"/>
          <w:numId w:val="13"/>
        </w:numPr>
        <w:spacing w:before="120" w:after="120"/>
        <w:jc w:val="both"/>
        <w:rPr>
          <w:rFonts w:ascii="Verdana" w:hAnsi="Verdana"/>
        </w:rPr>
      </w:pPr>
      <w:r w:rsidRPr="000233C5">
        <w:rPr>
          <w:rFonts w:ascii="Verdana" w:hAnsi="Verdana"/>
        </w:rPr>
        <w:t>As barras estreitas (E) são representadas pelo número (0);</w:t>
      </w:r>
    </w:p>
    <w:p w14:paraId="6171A1A9" w14:textId="77777777" w:rsidR="005D3331" w:rsidRPr="000233C5" w:rsidRDefault="005D3331" w:rsidP="005D3331">
      <w:pPr>
        <w:pStyle w:val="MNI-PARGRAFO"/>
        <w:numPr>
          <w:ilvl w:val="0"/>
          <w:numId w:val="13"/>
        </w:numPr>
        <w:spacing w:before="120" w:after="120"/>
        <w:jc w:val="both"/>
        <w:rPr>
          <w:rFonts w:ascii="Verdana" w:hAnsi="Verdana"/>
        </w:rPr>
      </w:pPr>
      <w:r w:rsidRPr="000233C5">
        <w:rPr>
          <w:rFonts w:ascii="Verdana" w:hAnsi="Verdana"/>
        </w:rPr>
        <w:t>As barras largas (L) são representadas pelo número 1 (um);</w:t>
      </w:r>
    </w:p>
    <w:p w14:paraId="5F53CC07" w14:textId="77777777" w:rsidR="005D3331" w:rsidRPr="000233C5" w:rsidRDefault="005D3331" w:rsidP="005D3331">
      <w:pPr>
        <w:pStyle w:val="MNI-PARGRAFO"/>
        <w:numPr>
          <w:ilvl w:val="0"/>
          <w:numId w:val="13"/>
        </w:numPr>
        <w:spacing w:before="120" w:after="120"/>
        <w:jc w:val="both"/>
        <w:rPr>
          <w:rFonts w:ascii="Verdana" w:hAnsi="Verdana"/>
        </w:rPr>
      </w:pPr>
      <w:r w:rsidRPr="000233C5">
        <w:rPr>
          <w:rFonts w:ascii="Verdana" w:hAnsi="Verdana"/>
        </w:rPr>
        <w:t>Forma de codificação de I25: de acordo com a combinação de duas barras estreitas (E) e/ou largas (L). Configuração em ASCII e EBCDIC:</w:t>
      </w:r>
    </w:p>
    <w:tbl>
      <w:tblPr>
        <w:tblW w:w="0" w:type="auto"/>
        <w:tblInd w:w="1242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842"/>
        <w:gridCol w:w="2003"/>
        <w:gridCol w:w="2211"/>
      </w:tblGrid>
      <w:tr w:rsidR="00DF52D3" w:rsidRPr="00DF52D3" w14:paraId="49380008" w14:textId="77777777" w:rsidTr="00DF52D3">
        <w:trPr>
          <w:trHeight w:val="298"/>
        </w:trPr>
        <w:tc>
          <w:tcPr>
            <w:tcW w:w="1842" w:type="dxa"/>
            <w:shd w:val="clear" w:color="auto" w:fill="948A54" w:themeFill="background2" w:themeFillShade="80"/>
          </w:tcPr>
          <w:p w14:paraId="2CC70588" w14:textId="77777777" w:rsidR="005D3331" w:rsidRPr="00DF52D3" w:rsidRDefault="005D3331" w:rsidP="004E2302">
            <w:pPr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DF52D3">
              <w:rPr>
                <w:rFonts w:ascii="Verdana" w:hAnsi="Verdana" w:cs="Arial"/>
                <w:b/>
                <w:color w:val="FFFFFF" w:themeColor="background1"/>
                <w:sz w:val="20"/>
              </w:rPr>
              <w:t>EBCDIC</w:t>
            </w:r>
          </w:p>
        </w:tc>
        <w:tc>
          <w:tcPr>
            <w:tcW w:w="2003" w:type="dxa"/>
            <w:shd w:val="clear" w:color="auto" w:fill="948A54" w:themeFill="background2" w:themeFillShade="80"/>
          </w:tcPr>
          <w:p w14:paraId="6A2BF5D7" w14:textId="77777777" w:rsidR="005D3331" w:rsidRPr="00DF52D3" w:rsidRDefault="005D3331" w:rsidP="004E2302">
            <w:pPr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DF52D3">
              <w:rPr>
                <w:rFonts w:ascii="Verdana" w:hAnsi="Verdana" w:cs="Arial"/>
                <w:b/>
                <w:color w:val="FFFFFF" w:themeColor="background1"/>
                <w:sz w:val="20"/>
              </w:rPr>
              <w:t>Barras</w:t>
            </w:r>
          </w:p>
        </w:tc>
        <w:tc>
          <w:tcPr>
            <w:tcW w:w="2211" w:type="dxa"/>
            <w:shd w:val="clear" w:color="auto" w:fill="948A54" w:themeFill="background2" w:themeFillShade="80"/>
          </w:tcPr>
          <w:p w14:paraId="3383253A" w14:textId="77777777" w:rsidR="005D3331" w:rsidRPr="00DF52D3" w:rsidRDefault="005D3331" w:rsidP="004E2302">
            <w:pPr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DF52D3">
              <w:rPr>
                <w:rFonts w:ascii="Verdana" w:hAnsi="Verdana" w:cs="Arial"/>
                <w:b/>
                <w:color w:val="FFFFFF" w:themeColor="background1"/>
                <w:sz w:val="20"/>
              </w:rPr>
              <w:t>ASCII</w:t>
            </w:r>
          </w:p>
        </w:tc>
      </w:tr>
      <w:tr w:rsidR="005D3331" w:rsidRPr="005D3331" w14:paraId="2391FC38" w14:textId="77777777" w:rsidTr="00DF52D3">
        <w:trPr>
          <w:trHeight w:val="309"/>
        </w:trPr>
        <w:tc>
          <w:tcPr>
            <w:tcW w:w="1842" w:type="dxa"/>
          </w:tcPr>
          <w:p w14:paraId="04660435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&lt;</w:t>
            </w:r>
          </w:p>
        </w:tc>
        <w:tc>
          <w:tcPr>
            <w:tcW w:w="2003" w:type="dxa"/>
          </w:tcPr>
          <w:p w14:paraId="58BC1BCD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Início</w:t>
            </w:r>
          </w:p>
        </w:tc>
        <w:tc>
          <w:tcPr>
            <w:tcW w:w="2211" w:type="dxa"/>
          </w:tcPr>
          <w:p w14:paraId="43836A4E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 w:rsidRPr="005D3331">
                <w:rPr>
                  <w:rFonts w:ascii="Verdana" w:hAnsi="Verdana" w:cs="Arial"/>
                  <w:sz w:val="20"/>
                </w:rPr>
                <w:t>3C</w:t>
              </w:r>
            </w:smartTag>
          </w:p>
        </w:tc>
      </w:tr>
      <w:tr w:rsidR="005D3331" w:rsidRPr="005D3331" w14:paraId="3DC328D7" w14:textId="77777777" w:rsidTr="00DF52D3">
        <w:trPr>
          <w:trHeight w:val="298"/>
        </w:trPr>
        <w:tc>
          <w:tcPr>
            <w:tcW w:w="1842" w:type="dxa"/>
          </w:tcPr>
          <w:p w14:paraId="3285A791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&gt;</w:t>
            </w:r>
          </w:p>
        </w:tc>
        <w:tc>
          <w:tcPr>
            <w:tcW w:w="2003" w:type="dxa"/>
          </w:tcPr>
          <w:p w14:paraId="4C7A3A7F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Fim</w:t>
            </w:r>
          </w:p>
        </w:tc>
        <w:tc>
          <w:tcPr>
            <w:tcW w:w="2211" w:type="dxa"/>
          </w:tcPr>
          <w:p w14:paraId="0822E54B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3E</w:t>
            </w:r>
          </w:p>
        </w:tc>
      </w:tr>
      <w:tr w:rsidR="005D3331" w:rsidRPr="005D3331" w14:paraId="708448CA" w14:textId="77777777" w:rsidTr="00DF52D3">
        <w:trPr>
          <w:trHeight w:val="309"/>
        </w:trPr>
        <w:tc>
          <w:tcPr>
            <w:tcW w:w="1842" w:type="dxa"/>
          </w:tcPr>
          <w:p w14:paraId="03029B99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N</w:t>
            </w:r>
          </w:p>
        </w:tc>
        <w:tc>
          <w:tcPr>
            <w:tcW w:w="2003" w:type="dxa"/>
          </w:tcPr>
          <w:p w14:paraId="1617E7BE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EL</w:t>
            </w:r>
          </w:p>
        </w:tc>
        <w:tc>
          <w:tcPr>
            <w:tcW w:w="2211" w:type="dxa"/>
          </w:tcPr>
          <w:p w14:paraId="2E222F7B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4E</w:t>
            </w:r>
          </w:p>
        </w:tc>
      </w:tr>
      <w:tr w:rsidR="005D3331" w:rsidRPr="005D3331" w14:paraId="07E39EDA" w14:textId="77777777" w:rsidTr="00DF52D3">
        <w:trPr>
          <w:trHeight w:val="298"/>
        </w:trPr>
        <w:tc>
          <w:tcPr>
            <w:tcW w:w="1842" w:type="dxa"/>
          </w:tcPr>
          <w:p w14:paraId="1DE955AF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W</w:t>
            </w:r>
          </w:p>
        </w:tc>
        <w:tc>
          <w:tcPr>
            <w:tcW w:w="2003" w:type="dxa"/>
          </w:tcPr>
          <w:p w14:paraId="1B88EE6C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LL</w:t>
            </w:r>
          </w:p>
        </w:tc>
        <w:tc>
          <w:tcPr>
            <w:tcW w:w="2211" w:type="dxa"/>
          </w:tcPr>
          <w:p w14:paraId="6F2F6286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57</w:t>
            </w:r>
          </w:p>
        </w:tc>
      </w:tr>
      <w:tr w:rsidR="005D3331" w:rsidRPr="005D3331" w14:paraId="22AB4A72" w14:textId="77777777" w:rsidTr="00DF52D3">
        <w:trPr>
          <w:trHeight w:val="309"/>
        </w:trPr>
        <w:tc>
          <w:tcPr>
            <w:tcW w:w="1842" w:type="dxa"/>
          </w:tcPr>
          <w:p w14:paraId="4251C186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n</w:t>
            </w:r>
          </w:p>
        </w:tc>
        <w:tc>
          <w:tcPr>
            <w:tcW w:w="2003" w:type="dxa"/>
          </w:tcPr>
          <w:p w14:paraId="557A1196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EE</w:t>
            </w:r>
          </w:p>
        </w:tc>
        <w:tc>
          <w:tcPr>
            <w:tcW w:w="2211" w:type="dxa"/>
          </w:tcPr>
          <w:p w14:paraId="47019483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6E</w:t>
            </w:r>
          </w:p>
        </w:tc>
      </w:tr>
      <w:tr w:rsidR="005D3331" w:rsidRPr="005D3331" w14:paraId="17C404BF" w14:textId="77777777" w:rsidTr="00DF52D3">
        <w:trPr>
          <w:trHeight w:val="309"/>
        </w:trPr>
        <w:tc>
          <w:tcPr>
            <w:tcW w:w="1842" w:type="dxa"/>
          </w:tcPr>
          <w:p w14:paraId="2053BDA0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w</w:t>
            </w:r>
          </w:p>
        </w:tc>
        <w:tc>
          <w:tcPr>
            <w:tcW w:w="2003" w:type="dxa"/>
          </w:tcPr>
          <w:p w14:paraId="479E5E2B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LE</w:t>
            </w:r>
          </w:p>
        </w:tc>
        <w:tc>
          <w:tcPr>
            <w:tcW w:w="2211" w:type="dxa"/>
          </w:tcPr>
          <w:p w14:paraId="218F768F" w14:textId="77777777" w:rsidR="005D3331" w:rsidRPr="005D3331" w:rsidRDefault="005D3331" w:rsidP="004E2302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 w:rsidRPr="005D3331">
              <w:rPr>
                <w:rFonts w:ascii="Verdana" w:hAnsi="Verdana" w:cs="Arial"/>
                <w:sz w:val="20"/>
              </w:rPr>
              <w:t>77</w:t>
            </w:r>
          </w:p>
        </w:tc>
      </w:tr>
    </w:tbl>
    <w:p w14:paraId="55F6E116" w14:textId="77777777" w:rsidR="005D3331" w:rsidRPr="00EC17ED" w:rsidRDefault="005D3331" w:rsidP="005D3331">
      <w:pPr>
        <w:pStyle w:val="MNI-MARCADORES"/>
        <w:numPr>
          <w:ilvl w:val="0"/>
          <w:numId w:val="0"/>
        </w:numPr>
        <w:spacing w:before="120" w:after="120" w:line="360" w:lineRule="auto"/>
        <w:ind w:left="1440"/>
        <w:rPr>
          <w:rFonts w:ascii="Arial" w:hAnsi="Arial"/>
          <w:sz w:val="10"/>
          <w:szCs w:val="10"/>
        </w:rPr>
      </w:pPr>
    </w:p>
    <w:p w14:paraId="7362B347" w14:textId="77777777" w:rsidR="000E22A4" w:rsidRDefault="000E22A4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</w:rPr>
        <w:br w:type="page"/>
      </w:r>
    </w:p>
    <w:p w14:paraId="7B25F0B1" w14:textId="0675E1C3" w:rsidR="005D3331" w:rsidRPr="000E22A4" w:rsidRDefault="005D3331" w:rsidP="005D3331">
      <w:pPr>
        <w:pStyle w:val="MNI-PARGRAFO"/>
        <w:numPr>
          <w:ilvl w:val="0"/>
          <w:numId w:val="13"/>
        </w:numPr>
        <w:tabs>
          <w:tab w:val="num" w:pos="960"/>
          <w:tab w:val="num" w:pos="1134"/>
        </w:tabs>
        <w:spacing w:before="120" w:after="120"/>
        <w:jc w:val="both"/>
        <w:rPr>
          <w:rFonts w:ascii="Verdana" w:hAnsi="Verdana"/>
        </w:rPr>
      </w:pPr>
      <w:r w:rsidRPr="000E22A4">
        <w:rPr>
          <w:rFonts w:ascii="Verdana" w:hAnsi="Verdana"/>
        </w:rPr>
        <w:lastRenderedPageBreak/>
        <w:t xml:space="preserve">Para se ter uma das duplas de barras acima, deve-se primeiramente substituir os números de </w:t>
      </w:r>
      <w:smartTag w:uri="urn:schemas-microsoft-com:office:smarttags" w:element="metricconverter">
        <w:smartTagPr>
          <w:attr w:name="ProductID" w:val="0 a"/>
        </w:smartTagPr>
        <w:r w:rsidRPr="000E22A4">
          <w:rPr>
            <w:rFonts w:ascii="Verdana" w:hAnsi="Verdana"/>
          </w:rPr>
          <w:t>0 a</w:t>
        </w:r>
      </w:smartTag>
      <w:r w:rsidRPr="000E22A4">
        <w:rPr>
          <w:rFonts w:ascii="Verdana" w:hAnsi="Verdana"/>
        </w:rPr>
        <w:t xml:space="preserve"> 9 de acordo com a representação a seguir:</w:t>
      </w:r>
    </w:p>
    <w:p w14:paraId="798F9F1F" w14:textId="74D4FD85" w:rsidR="005D3331" w:rsidRPr="00CE377D" w:rsidRDefault="005D3331" w:rsidP="005D3331">
      <w:pPr>
        <w:autoSpaceDE w:val="0"/>
        <w:autoSpaceDN w:val="0"/>
        <w:adjustRightInd w:val="0"/>
        <w:spacing w:before="120" w:line="360" w:lineRule="auto"/>
        <w:ind w:firstLine="1134"/>
        <w:rPr>
          <w:color w:val="000000"/>
          <w:sz w:val="20"/>
        </w:rPr>
      </w:pPr>
      <w:r w:rsidRPr="008F0613">
        <w:rPr>
          <w:noProof/>
          <w:color w:val="000000"/>
          <w:sz w:val="20"/>
        </w:rPr>
        <w:drawing>
          <wp:inline distT="0" distB="0" distL="0" distR="0" wp14:anchorId="69EF9D65" wp14:editId="696894CC">
            <wp:extent cx="2886075" cy="185287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09" cy="18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6CF6" w14:textId="77777777" w:rsidR="005D3331" w:rsidRDefault="005D3331" w:rsidP="005D3331">
      <w:pPr>
        <w:pStyle w:val="MNI-PARGRAFO"/>
        <w:spacing w:before="120" w:after="120"/>
        <w:ind w:left="1134" w:firstLine="0"/>
        <w:jc w:val="both"/>
        <w:rPr>
          <w:b/>
          <w:color w:val="000000"/>
        </w:rPr>
      </w:pPr>
    </w:p>
    <w:p w14:paraId="2AD8E738" w14:textId="77777777" w:rsidR="005D3331" w:rsidRDefault="005D3331" w:rsidP="005D3331">
      <w:pPr>
        <w:pStyle w:val="MNI-PARGRAFO"/>
        <w:spacing w:before="120" w:after="120"/>
        <w:ind w:left="567" w:firstLine="0"/>
        <w:jc w:val="both"/>
        <w:rPr>
          <w:b/>
          <w:color w:val="000000"/>
        </w:rPr>
      </w:pPr>
      <w:r w:rsidRPr="00CE377D">
        <w:rPr>
          <w:b/>
          <w:color w:val="000000"/>
        </w:rPr>
        <w:t>Exemplo</w:t>
      </w:r>
      <w:r>
        <w:rPr>
          <w:b/>
          <w:color w:val="000000"/>
        </w:rPr>
        <w:t>:</w:t>
      </w:r>
    </w:p>
    <w:p w14:paraId="5E2B1E9E" w14:textId="40A00422" w:rsidR="005D3331" w:rsidRDefault="000E22A4" w:rsidP="005D3331">
      <w:pPr>
        <w:pStyle w:val="MNI-PARGRAFO"/>
        <w:spacing w:before="120" w:after="120" w:line="276" w:lineRule="auto"/>
        <w:ind w:firstLine="567"/>
        <w:jc w:val="both"/>
        <w:rPr>
          <w:rFonts w:ascii="Verdana" w:hAnsi="Verdana"/>
          <w:color w:val="000000"/>
        </w:rPr>
      </w:pPr>
      <w:r w:rsidRPr="000E22A4">
        <w:rPr>
          <w:rFonts w:ascii="Verdana" w:hAnsi="Verdana"/>
          <w:color w:val="000000"/>
        </w:rPr>
        <w:t>Para representar 123, teremos que acrescentar o número 0 (Zero) à esquerda, de forma a obtermos número par de dígitos. Observando a representação acima, deve-se pegar o primeiro BIT do número e juntar ao primeiro BIT do número 1 formando o par 01, que significa uma barra E (estreita) e outra L (larga), que possui a configuração em ASCII igual a 4E. Então, a codificação do número 0123 será</w:t>
      </w:r>
      <w:r w:rsidR="005D3331" w:rsidRPr="005D3331">
        <w:rPr>
          <w:rFonts w:ascii="Verdana" w:hAnsi="Verdana"/>
          <w:color w:val="000000"/>
        </w:rPr>
        <w:t>:</w:t>
      </w:r>
    </w:p>
    <w:p w14:paraId="10AF1EB9" w14:textId="77777777" w:rsidR="005D3331" w:rsidRPr="005D3331" w:rsidRDefault="005D3331" w:rsidP="005D3331">
      <w:pPr>
        <w:pStyle w:val="MNI-PARGRAFO"/>
        <w:spacing w:before="120" w:after="120" w:line="276" w:lineRule="auto"/>
        <w:ind w:firstLine="567"/>
        <w:jc w:val="both"/>
        <w:rPr>
          <w:rFonts w:ascii="Verdana" w:hAnsi="Verdana"/>
          <w:color w:val="000000"/>
        </w:rPr>
      </w:pPr>
    </w:p>
    <w:p w14:paraId="374273FB" w14:textId="32904A04" w:rsidR="005D3331" w:rsidRDefault="005D3331" w:rsidP="005D3331">
      <w:pPr>
        <w:spacing w:before="120" w:line="360" w:lineRule="auto"/>
        <w:rPr>
          <w:sz w:val="20"/>
        </w:rPr>
      </w:pPr>
      <w:r w:rsidRPr="008F0613">
        <w:rPr>
          <w:noProof/>
          <w:sz w:val="20"/>
        </w:rPr>
        <w:drawing>
          <wp:inline distT="0" distB="0" distL="0" distR="0" wp14:anchorId="28760CE0" wp14:editId="6776CDB7">
            <wp:extent cx="6261489" cy="1156279"/>
            <wp:effectExtent l="0" t="0" r="635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03" cy="11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4332" w14:textId="291BC191" w:rsidR="005D3331" w:rsidRDefault="005D3331" w:rsidP="005D3331">
      <w:pPr>
        <w:spacing w:before="120" w:line="360" w:lineRule="auto"/>
        <w:ind w:firstLine="1134"/>
        <w:rPr>
          <w:sz w:val="20"/>
        </w:rPr>
      </w:pPr>
      <w:r w:rsidRPr="0037273A">
        <w:rPr>
          <w:noProof/>
          <w:sz w:val="20"/>
        </w:rPr>
        <w:lastRenderedPageBreak/>
        <w:drawing>
          <wp:inline distT="0" distB="0" distL="0" distR="0" wp14:anchorId="53D8B767" wp14:editId="2C0DD11B">
            <wp:extent cx="4657725" cy="7010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9E7C" w14:textId="66A9CCB3" w:rsidR="004B6616" w:rsidRDefault="005D3331" w:rsidP="005D3331">
      <w:pPr>
        <w:spacing w:after="0" w:line="276" w:lineRule="auto"/>
        <w:rPr>
          <w:i/>
        </w:rPr>
      </w:pPr>
      <w:r>
        <w:rPr>
          <w:i/>
        </w:rPr>
        <w:br w:type="page"/>
      </w:r>
    </w:p>
    <w:p w14:paraId="1FE89FC6" w14:textId="441502E3" w:rsidR="004E5F37" w:rsidRPr="004E5F37" w:rsidRDefault="004E5F37" w:rsidP="00FC22CA">
      <w:pPr>
        <w:pStyle w:val="Ttulo2"/>
      </w:pPr>
      <w:bookmarkStart w:id="20" w:name="_Toc508179399"/>
      <w:r w:rsidRPr="004E5F37">
        <w:lastRenderedPageBreak/>
        <w:t>Pares de Barras</w:t>
      </w:r>
      <w:bookmarkEnd w:id="20"/>
    </w:p>
    <w:p w14:paraId="7BAA32B4" w14:textId="77777777" w:rsidR="000C3158" w:rsidRPr="0026507D" w:rsidRDefault="000C3158" w:rsidP="000C3158">
      <w:pPr>
        <w:pStyle w:val="MNI-PARGRAFO"/>
        <w:spacing w:before="120" w:after="120"/>
        <w:ind w:left="567" w:firstLine="0"/>
        <w:jc w:val="both"/>
        <w:rPr>
          <w:rFonts w:cs="Arial"/>
          <w:color w:val="000000"/>
        </w:rPr>
      </w:pPr>
      <w:r w:rsidRPr="000C3158">
        <w:rPr>
          <w:rFonts w:ascii="Verdana" w:hAnsi="Verdana" w:cs="Arial"/>
          <w:color w:val="000000"/>
        </w:rPr>
        <w:t>Seguem</w:t>
      </w:r>
      <w:r>
        <w:rPr>
          <w:rFonts w:cs="Arial"/>
          <w:color w:val="000000"/>
        </w:rPr>
        <w:t xml:space="preserve"> abaixo todos os pares de barras:</w:t>
      </w:r>
    </w:p>
    <w:p w14:paraId="4B681069" w14:textId="49236366" w:rsidR="000C3158" w:rsidRPr="007D16DF" w:rsidRDefault="000C3158" w:rsidP="000C3158">
      <w:pPr>
        <w:autoSpaceDE w:val="0"/>
        <w:autoSpaceDN w:val="0"/>
        <w:adjustRightInd w:val="0"/>
        <w:spacing w:before="120" w:line="360" w:lineRule="auto"/>
        <w:ind w:left="360" w:firstLine="774"/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drawing>
          <wp:inline distT="0" distB="0" distL="0" distR="0" wp14:anchorId="3056593C" wp14:editId="7E20BDEF">
            <wp:extent cx="5172075" cy="73056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7112" w14:textId="77777777" w:rsidR="000C3158" w:rsidRDefault="000C3158" w:rsidP="000C3158">
      <w:pPr>
        <w:spacing w:before="120" w:line="360" w:lineRule="auto"/>
        <w:rPr>
          <w:sz w:val="20"/>
        </w:rPr>
      </w:pPr>
    </w:p>
    <w:p w14:paraId="2CE0B314" w14:textId="40595959" w:rsidR="000C3158" w:rsidRDefault="00A3256A" w:rsidP="00FC22CA">
      <w:pPr>
        <w:pStyle w:val="Ttulo2"/>
      </w:pPr>
      <w:bookmarkStart w:id="21" w:name="_Toc508179400"/>
      <w:r>
        <w:lastRenderedPageBreak/>
        <w:t>Código de Barras</w:t>
      </w:r>
      <w:bookmarkEnd w:id="21"/>
    </w:p>
    <w:p w14:paraId="35D0E0FF" w14:textId="0E86DD0F" w:rsidR="00A3256A" w:rsidRPr="00A3256A" w:rsidRDefault="000E22A4" w:rsidP="00A3256A">
      <w:pPr>
        <w:pStyle w:val="MNI-PARGRAFO"/>
        <w:spacing w:before="120" w:after="120" w:line="276" w:lineRule="auto"/>
        <w:ind w:firstLine="534"/>
        <w:jc w:val="both"/>
        <w:rPr>
          <w:rFonts w:ascii="Verdana" w:hAnsi="Verdana"/>
        </w:rPr>
      </w:pPr>
      <w:r w:rsidRPr="000E22A4">
        <w:rPr>
          <w:rFonts w:ascii="Verdana" w:hAnsi="Verdana"/>
        </w:rPr>
        <w:t>O código de barras contém as informações necessárias para o correto funcionamento deste meio de pagamento, sendo assim, é de extrema importância que o mesmo seja gerado corretamente</w:t>
      </w:r>
      <w:r w:rsidR="00A3256A" w:rsidRPr="00A3256A">
        <w:rPr>
          <w:rFonts w:ascii="Verdana" w:hAnsi="Verdana"/>
        </w:rPr>
        <w:t>.</w:t>
      </w:r>
    </w:p>
    <w:p w14:paraId="29545880" w14:textId="77777777" w:rsidR="00A3256A" w:rsidRPr="000E22A4" w:rsidRDefault="00A3256A" w:rsidP="00A3256A">
      <w:pPr>
        <w:pStyle w:val="MNI-PARGRAFO"/>
        <w:spacing w:before="120" w:after="120" w:line="276" w:lineRule="auto"/>
        <w:ind w:left="567" w:firstLine="0"/>
        <w:rPr>
          <w:rFonts w:ascii="Verdana" w:hAnsi="Verdana"/>
          <w:b/>
          <w:color w:val="000000" w:themeColor="text1"/>
        </w:rPr>
      </w:pPr>
      <w:r w:rsidRPr="00A3256A">
        <w:rPr>
          <w:rFonts w:ascii="Verdana" w:hAnsi="Verdana"/>
          <w:b/>
        </w:rPr>
        <w:t xml:space="preserve">Sobre </w:t>
      </w:r>
      <w:r w:rsidRPr="000E22A4">
        <w:rPr>
          <w:rFonts w:ascii="Verdana" w:hAnsi="Verdana"/>
          <w:b/>
          <w:color w:val="000000" w:themeColor="text1"/>
        </w:rPr>
        <w:t>o Código de Barras</w:t>
      </w:r>
    </w:p>
    <w:p w14:paraId="23D3F361" w14:textId="5BF08FDE" w:rsidR="00A3256A" w:rsidRPr="000E22A4" w:rsidRDefault="00A3256A" w:rsidP="00A3256A">
      <w:pPr>
        <w:pStyle w:val="MNI-PARGRAFO"/>
        <w:numPr>
          <w:ilvl w:val="0"/>
          <w:numId w:val="17"/>
        </w:numPr>
        <w:spacing w:before="120" w:after="120" w:line="276" w:lineRule="auto"/>
        <w:jc w:val="both"/>
        <w:rPr>
          <w:rFonts w:ascii="Verdana" w:hAnsi="Verdana"/>
          <w:color w:val="000000" w:themeColor="text1"/>
        </w:rPr>
      </w:pPr>
      <w:r w:rsidRPr="000E22A4">
        <w:rPr>
          <w:rFonts w:ascii="Verdana" w:hAnsi="Verdana"/>
          <w:b/>
          <w:color w:val="000000" w:themeColor="text1"/>
        </w:rPr>
        <w:t>Tipo:</w:t>
      </w:r>
      <w:r w:rsidR="000E22A4" w:rsidRPr="000E22A4">
        <w:rPr>
          <w:rFonts w:ascii="Verdana" w:hAnsi="Verdana"/>
          <w:b/>
          <w:color w:val="000000" w:themeColor="text1"/>
        </w:rPr>
        <w:t xml:space="preserve"> </w:t>
      </w:r>
      <w:r w:rsidR="000E22A4" w:rsidRPr="000E22A4">
        <w:rPr>
          <w:rFonts w:ascii="Verdana" w:hAnsi="Verdana"/>
          <w:color w:val="000000" w:themeColor="text1"/>
        </w:rPr>
        <w:t>O código de barras deve ser do tipo "2 de 5" intercalado que significa que 5 barras definem 1 caractere, sendo que duas delas são barras largas. “Intercalado" significa que os espaços entre barras também têm significado, de maneira análoga às barras; a distância mínima entre a margem inferior e o centro do código de barras deve ser de 12mm</w:t>
      </w:r>
      <w:r w:rsidRPr="000E22A4">
        <w:rPr>
          <w:rFonts w:ascii="Verdana" w:hAnsi="Verdana"/>
          <w:color w:val="000000" w:themeColor="text1"/>
        </w:rPr>
        <w:t>.</w:t>
      </w:r>
    </w:p>
    <w:p w14:paraId="152C91A7" w14:textId="729EE9CF" w:rsidR="00A3256A" w:rsidRPr="00A3256A" w:rsidRDefault="00A3256A" w:rsidP="000E22A4">
      <w:pPr>
        <w:pStyle w:val="MNI-PARGRAFO"/>
        <w:numPr>
          <w:ilvl w:val="0"/>
          <w:numId w:val="17"/>
        </w:numPr>
        <w:spacing w:before="120" w:after="120" w:line="276" w:lineRule="auto"/>
        <w:jc w:val="both"/>
        <w:rPr>
          <w:rFonts w:ascii="Verdana" w:hAnsi="Verdana"/>
        </w:rPr>
      </w:pPr>
      <w:r w:rsidRPr="00A3256A">
        <w:rPr>
          <w:rFonts w:ascii="Verdana" w:hAnsi="Verdana"/>
          <w:b/>
        </w:rPr>
        <w:t>Dimensões:</w:t>
      </w:r>
      <w:r w:rsidRPr="00A3256A">
        <w:rPr>
          <w:rFonts w:ascii="Verdana" w:hAnsi="Verdana"/>
        </w:rPr>
        <w:t xml:space="preserve"> </w:t>
      </w:r>
      <w:r w:rsidR="000E22A4" w:rsidRPr="000E22A4">
        <w:rPr>
          <w:rFonts w:ascii="Verdana" w:hAnsi="Verdana"/>
        </w:rPr>
        <w:t>O código de barras deve ter altura de 13mm. De acordo com o padrão “2 de 5”, o código de barras deve apresentar a largura de 103mm, pois essa é a dimensão que os equipamentos dos bancos estão calibrados para efetuar a leitura</w:t>
      </w:r>
      <w:r w:rsidRPr="00A3256A">
        <w:rPr>
          <w:rFonts w:ascii="Verdana" w:hAnsi="Verdana"/>
        </w:rPr>
        <w:t>.</w:t>
      </w:r>
    </w:p>
    <w:p w14:paraId="69DC7D18" w14:textId="4D0FC516" w:rsidR="00A3256A" w:rsidRPr="00A3256A" w:rsidRDefault="00A3256A" w:rsidP="000E22A4">
      <w:pPr>
        <w:pStyle w:val="MNI-PARGRAFO"/>
        <w:numPr>
          <w:ilvl w:val="0"/>
          <w:numId w:val="17"/>
        </w:numPr>
        <w:spacing w:before="120" w:after="120" w:line="276" w:lineRule="auto"/>
        <w:jc w:val="both"/>
        <w:rPr>
          <w:rFonts w:ascii="Verdana" w:hAnsi="Verdana"/>
        </w:rPr>
      </w:pPr>
      <w:r w:rsidRPr="00A3256A">
        <w:rPr>
          <w:rFonts w:ascii="Verdana" w:hAnsi="Verdana"/>
          <w:b/>
        </w:rPr>
        <w:t>Zona de silêncio:</w:t>
      </w:r>
      <w:r w:rsidRPr="00A3256A">
        <w:rPr>
          <w:rFonts w:ascii="Verdana" w:hAnsi="Verdana"/>
        </w:rPr>
        <w:t xml:space="preserve"> </w:t>
      </w:r>
      <w:r w:rsidR="000E22A4" w:rsidRPr="000E22A4">
        <w:rPr>
          <w:rFonts w:ascii="Verdana" w:hAnsi="Verdana"/>
        </w:rPr>
        <w:t xml:space="preserve">É o espaço entre a margem esquerda do </w:t>
      </w:r>
      <w:r w:rsidR="00C5596E">
        <w:rPr>
          <w:rFonts w:ascii="Verdana" w:hAnsi="Verdana"/>
        </w:rPr>
        <w:t>boleto</w:t>
      </w:r>
      <w:r w:rsidR="000E22A4" w:rsidRPr="000E22A4">
        <w:rPr>
          <w:rFonts w:ascii="Verdana" w:hAnsi="Verdana"/>
        </w:rPr>
        <w:t xml:space="preserve"> e o início da impressão do código de barras, que deve ser de 5mm. O código de barras é composto, no seu lado esquerdo, por “barras de start”, que indicam para o sistema que ali se inicia a leitura e, no seu final, por “barras de stop”, indicando o final da leitura</w:t>
      </w:r>
      <w:r w:rsidRPr="00A3256A">
        <w:rPr>
          <w:rFonts w:ascii="Verdana" w:hAnsi="Verdana"/>
        </w:rPr>
        <w:t>.</w:t>
      </w:r>
    </w:p>
    <w:p w14:paraId="3EC57ECD" w14:textId="77777777" w:rsidR="00A3256A" w:rsidRDefault="00A3256A" w:rsidP="000C3158">
      <w:pPr>
        <w:spacing w:before="120" w:line="360" w:lineRule="auto"/>
        <w:rPr>
          <w:sz w:val="20"/>
        </w:rPr>
      </w:pPr>
    </w:p>
    <w:p w14:paraId="58AEA7D2" w14:textId="675F5916" w:rsidR="003B2B3F" w:rsidRPr="003B2B3F" w:rsidRDefault="003B2B3F" w:rsidP="00FC22CA">
      <w:pPr>
        <w:pStyle w:val="Ttulo2"/>
      </w:pPr>
      <w:bookmarkStart w:id="22" w:name="_Toc508179401"/>
      <w:r w:rsidRPr="003B2B3F">
        <w:t>Composição da Barra</w:t>
      </w:r>
      <w:bookmarkEnd w:id="22"/>
    </w:p>
    <w:tbl>
      <w:tblPr>
        <w:tblW w:w="0" w:type="auto"/>
        <w:tblInd w:w="1242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076"/>
        <w:gridCol w:w="1254"/>
        <w:gridCol w:w="1025"/>
        <w:gridCol w:w="5315"/>
      </w:tblGrid>
      <w:tr w:rsidR="003B2B3F" w:rsidRPr="003B2B3F" w14:paraId="16D169DF" w14:textId="77777777" w:rsidTr="003B2B3F">
        <w:tc>
          <w:tcPr>
            <w:tcW w:w="983" w:type="dxa"/>
            <w:shd w:val="clear" w:color="auto" w:fill="948A54" w:themeFill="background2" w:themeFillShade="80"/>
          </w:tcPr>
          <w:p w14:paraId="655815F3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 w:line="360" w:lineRule="auto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3B2B3F">
              <w:rPr>
                <w:rFonts w:ascii="Verdana" w:hAnsi="Verdana" w:cs="Arial"/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1105" w:type="dxa"/>
            <w:shd w:val="clear" w:color="auto" w:fill="948A54" w:themeFill="background2" w:themeFillShade="80"/>
          </w:tcPr>
          <w:p w14:paraId="7F4EFE97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3B2B3F">
              <w:rPr>
                <w:rFonts w:ascii="Verdana" w:hAnsi="Verdana" w:cs="Arial"/>
                <w:b/>
                <w:color w:val="FFFFFF" w:themeColor="background1"/>
                <w:sz w:val="20"/>
              </w:rPr>
              <w:t>Tamanho</w:t>
            </w:r>
          </w:p>
        </w:tc>
        <w:tc>
          <w:tcPr>
            <w:tcW w:w="941" w:type="dxa"/>
            <w:shd w:val="clear" w:color="auto" w:fill="948A54" w:themeFill="background2" w:themeFillShade="80"/>
          </w:tcPr>
          <w:p w14:paraId="1489D59A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3B2B3F">
              <w:rPr>
                <w:rFonts w:ascii="Verdana" w:hAnsi="Verdana" w:cs="Arial"/>
                <w:b/>
                <w:color w:val="FFFFFF" w:themeColor="background1"/>
                <w:sz w:val="20"/>
              </w:rPr>
              <w:t>Picture</w:t>
            </w:r>
          </w:p>
        </w:tc>
        <w:tc>
          <w:tcPr>
            <w:tcW w:w="5618" w:type="dxa"/>
            <w:shd w:val="clear" w:color="auto" w:fill="948A54" w:themeFill="background2" w:themeFillShade="80"/>
          </w:tcPr>
          <w:p w14:paraId="06D43A68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3B2B3F">
              <w:rPr>
                <w:rFonts w:ascii="Verdana" w:hAnsi="Verdana" w:cs="Arial"/>
                <w:b/>
                <w:color w:val="FFFFFF" w:themeColor="background1"/>
                <w:sz w:val="20"/>
              </w:rPr>
              <w:t>Conteúdo</w:t>
            </w:r>
          </w:p>
        </w:tc>
      </w:tr>
      <w:tr w:rsidR="003B2B3F" w:rsidRPr="003B2B3F" w14:paraId="2AF2DFDD" w14:textId="77777777" w:rsidTr="003B2B3F">
        <w:tc>
          <w:tcPr>
            <w:tcW w:w="983" w:type="dxa"/>
            <w:vAlign w:val="center"/>
          </w:tcPr>
          <w:p w14:paraId="7AD74B6D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01-03</w:t>
            </w:r>
          </w:p>
        </w:tc>
        <w:tc>
          <w:tcPr>
            <w:tcW w:w="1105" w:type="dxa"/>
            <w:vAlign w:val="center"/>
          </w:tcPr>
          <w:p w14:paraId="30759660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3</w:t>
            </w:r>
          </w:p>
        </w:tc>
        <w:tc>
          <w:tcPr>
            <w:tcW w:w="941" w:type="dxa"/>
            <w:vAlign w:val="center"/>
          </w:tcPr>
          <w:p w14:paraId="2A16AB6E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9(3)</w:t>
            </w:r>
          </w:p>
        </w:tc>
        <w:tc>
          <w:tcPr>
            <w:tcW w:w="5618" w:type="dxa"/>
            <w:vAlign w:val="center"/>
          </w:tcPr>
          <w:p w14:paraId="42BB6A89" w14:textId="5933BA0F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Identificação da instituição financeira</w:t>
            </w:r>
            <w:r w:rsidR="00CE1781">
              <w:rPr>
                <w:rFonts w:ascii="Verdana" w:hAnsi="Verdana" w:cs="Arial"/>
                <w:color w:val="000000"/>
                <w:sz w:val="20"/>
              </w:rPr>
              <w:t xml:space="preserve"> - </w:t>
            </w:r>
            <w:r w:rsidR="00CE1781" w:rsidRPr="00CE1781">
              <w:rPr>
                <w:rFonts w:ascii="Verdana" w:hAnsi="Verdana" w:cs="Arial"/>
                <w:b/>
                <w:color w:val="000000"/>
                <w:sz w:val="20"/>
              </w:rPr>
              <w:t>136</w:t>
            </w:r>
          </w:p>
        </w:tc>
      </w:tr>
      <w:tr w:rsidR="003B2B3F" w:rsidRPr="003B2B3F" w14:paraId="2B6E2B1B" w14:textId="77777777" w:rsidTr="003B2B3F">
        <w:tc>
          <w:tcPr>
            <w:tcW w:w="983" w:type="dxa"/>
            <w:vAlign w:val="center"/>
          </w:tcPr>
          <w:p w14:paraId="4282EFCF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04-04</w:t>
            </w:r>
          </w:p>
        </w:tc>
        <w:tc>
          <w:tcPr>
            <w:tcW w:w="1105" w:type="dxa"/>
            <w:vAlign w:val="center"/>
          </w:tcPr>
          <w:p w14:paraId="3436BFD3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1</w:t>
            </w:r>
          </w:p>
        </w:tc>
        <w:tc>
          <w:tcPr>
            <w:tcW w:w="941" w:type="dxa"/>
            <w:vAlign w:val="center"/>
          </w:tcPr>
          <w:p w14:paraId="3369E383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9</w:t>
            </w:r>
          </w:p>
        </w:tc>
        <w:tc>
          <w:tcPr>
            <w:tcW w:w="5618" w:type="dxa"/>
            <w:vAlign w:val="center"/>
          </w:tcPr>
          <w:p w14:paraId="0049D49D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Código moeda (9 – Real)</w:t>
            </w:r>
          </w:p>
        </w:tc>
      </w:tr>
      <w:tr w:rsidR="003B2B3F" w:rsidRPr="003B2B3F" w14:paraId="02275E52" w14:textId="77777777" w:rsidTr="003B2B3F">
        <w:tc>
          <w:tcPr>
            <w:tcW w:w="983" w:type="dxa"/>
            <w:vAlign w:val="center"/>
          </w:tcPr>
          <w:p w14:paraId="3C787AC2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05-05</w:t>
            </w:r>
          </w:p>
        </w:tc>
        <w:tc>
          <w:tcPr>
            <w:tcW w:w="1105" w:type="dxa"/>
            <w:vAlign w:val="center"/>
          </w:tcPr>
          <w:p w14:paraId="750A456E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1</w:t>
            </w:r>
          </w:p>
        </w:tc>
        <w:tc>
          <w:tcPr>
            <w:tcW w:w="941" w:type="dxa"/>
            <w:vAlign w:val="center"/>
          </w:tcPr>
          <w:p w14:paraId="26168ED0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8</w:t>
            </w:r>
          </w:p>
        </w:tc>
        <w:tc>
          <w:tcPr>
            <w:tcW w:w="5618" w:type="dxa"/>
            <w:vAlign w:val="center"/>
          </w:tcPr>
          <w:p w14:paraId="4A719329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Dígito verificador do código de barras (DV)</w:t>
            </w:r>
          </w:p>
        </w:tc>
      </w:tr>
      <w:tr w:rsidR="003B2B3F" w:rsidRPr="003B2B3F" w14:paraId="1562F0CD" w14:textId="77777777" w:rsidTr="003B2B3F">
        <w:tc>
          <w:tcPr>
            <w:tcW w:w="983" w:type="dxa"/>
            <w:vAlign w:val="center"/>
          </w:tcPr>
          <w:p w14:paraId="3B5A1BC6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06-19</w:t>
            </w:r>
          </w:p>
        </w:tc>
        <w:tc>
          <w:tcPr>
            <w:tcW w:w="1105" w:type="dxa"/>
            <w:vAlign w:val="center"/>
          </w:tcPr>
          <w:p w14:paraId="0AE84650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14</w:t>
            </w:r>
          </w:p>
        </w:tc>
        <w:tc>
          <w:tcPr>
            <w:tcW w:w="941" w:type="dxa"/>
            <w:vAlign w:val="center"/>
          </w:tcPr>
          <w:p w14:paraId="0BDE2B34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9(4)</w:t>
            </w:r>
          </w:p>
          <w:p w14:paraId="652C2FF2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9(8)v99</w:t>
            </w:r>
          </w:p>
        </w:tc>
        <w:tc>
          <w:tcPr>
            <w:tcW w:w="5618" w:type="dxa"/>
            <w:vAlign w:val="center"/>
          </w:tcPr>
          <w:p w14:paraId="6B3850BF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 xml:space="preserve">Posições </w:t>
            </w:r>
            <w:smartTag w:uri="urn:schemas-microsoft-com:office:smarttags" w:element="metricconverter">
              <w:smartTagPr>
                <w:attr w:name="ProductID" w:val="06 a"/>
              </w:smartTagPr>
              <w:r w:rsidRPr="003B2B3F">
                <w:rPr>
                  <w:rFonts w:ascii="Verdana" w:hAnsi="Verdana" w:cs="Arial"/>
                  <w:color w:val="000000"/>
                  <w:sz w:val="20"/>
                </w:rPr>
                <w:t>06 a</w:t>
              </w:r>
            </w:smartTag>
            <w:r w:rsidRPr="003B2B3F">
              <w:rPr>
                <w:rFonts w:ascii="Verdana" w:hAnsi="Verdana" w:cs="Arial"/>
                <w:color w:val="000000"/>
                <w:sz w:val="20"/>
              </w:rPr>
              <w:t xml:space="preserve"> 09 – fator de vencimento</w:t>
            </w:r>
          </w:p>
          <w:p w14:paraId="6A7E9690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 xml:space="preserve">Posições </w:t>
            </w:r>
            <w:smartTag w:uri="urn:schemas-microsoft-com:office:smarttags" w:element="metricconverter">
              <w:smartTagPr>
                <w:attr w:name="ProductID" w:val="10 a"/>
              </w:smartTagPr>
              <w:r w:rsidRPr="003B2B3F">
                <w:rPr>
                  <w:rFonts w:ascii="Verdana" w:hAnsi="Verdana" w:cs="Arial"/>
                  <w:color w:val="000000"/>
                  <w:sz w:val="20"/>
                </w:rPr>
                <w:t>10 a</w:t>
              </w:r>
            </w:smartTag>
            <w:r w:rsidRPr="003B2B3F">
              <w:rPr>
                <w:rFonts w:ascii="Verdana" w:hAnsi="Verdana" w:cs="Arial"/>
                <w:color w:val="000000"/>
                <w:sz w:val="20"/>
              </w:rPr>
              <w:t xml:space="preserve"> 19 – valor nominal do título</w:t>
            </w:r>
          </w:p>
        </w:tc>
      </w:tr>
      <w:tr w:rsidR="003B2B3F" w:rsidRPr="003B2B3F" w14:paraId="41A36D4F" w14:textId="77777777" w:rsidTr="003B2B3F">
        <w:tc>
          <w:tcPr>
            <w:tcW w:w="983" w:type="dxa"/>
            <w:vAlign w:val="center"/>
          </w:tcPr>
          <w:p w14:paraId="0FBC9DD3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20-44</w:t>
            </w:r>
          </w:p>
        </w:tc>
        <w:tc>
          <w:tcPr>
            <w:tcW w:w="1105" w:type="dxa"/>
            <w:vAlign w:val="center"/>
          </w:tcPr>
          <w:p w14:paraId="51FF67B7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25</w:t>
            </w:r>
          </w:p>
        </w:tc>
        <w:tc>
          <w:tcPr>
            <w:tcW w:w="941" w:type="dxa"/>
            <w:vAlign w:val="center"/>
          </w:tcPr>
          <w:p w14:paraId="4E3ABCEF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9(25)</w:t>
            </w:r>
          </w:p>
        </w:tc>
        <w:tc>
          <w:tcPr>
            <w:tcW w:w="5618" w:type="dxa"/>
            <w:vAlign w:val="center"/>
          </w:tcPr>
          <w:p w14:paraId="3E6EF46A" w14:textId="77777777" w:rsidR="003B2B3F" w:rsidRPr="003B2B3F" w:rsidRDefault="003B2B3F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3B2B3F">
              <w:rPr>
                <w:rFonts w:ascii="Verdana" w:hAnsi="Verdana" w:cs="Arial"/>
                <w:color w:val="000000"/>
                <w:sz w:val="20"/>
              </w:rPr>
              <w:t>Campo livre – utilizado de acordo com a especificação interna da instituição financeira emissora</w:t>
            </w:r>
          </w:p>
        </w:tc>
      </w:tr>
    </w:tbl>
    <w:p w14:paraId="534BE0BE" w14:textId="532FC1D9" w:rsidR="004B6616" w:rsidRPr="00C374C8" w:rsidRDefault="004B6616" w:rsidP="004B6616">
      <w:pPr>
        <w:spacing w:before="240" w:line="276" w:lineRule="auto"/>
        <w:rPr>
          <w:rFonts w:ascii="Verdana" w:hAnsi="Verdana" w:cstheme="minorHAnsi"/>
        </w:rPr>
      </w:pPr>
    </w:p>
    <w:p w14:paraId="42400156" w14:textId="6C725016" w:rsidR="004B6616" w:rsidRDefault="004B6616" w:rsidP="004B6616">
      <w:pPr>
        <w:spacing w:line="276" w:lineRule="auto"/>
        <w:rPr>
          <w:rFonts w:ascii="Verdana" w:hAnsi="Verdana" w:cstheme="minorHAnsi"/>
          <w:sz w:val="20"/>
        </w:rPr>
      </w:pPr>
    </w:p>
    <w:p w14:paraId="2C801609" w14:textId="77777777" w:rsidR="004B6616" w:rsidRDefault="004B6616" w:rsidP="004B6616">
      <w:pPr>
        <w:spacing w:line="276" w:lineRule="auto"/>
        <w:rPr>
          <w:rFonts w:ascii="Verdana" w:hAnsi="Verdana" w:cstheme="minorHAnsi"/>
          <w:sz w:val="20"/>
        </w:rPr>
      </w:pPr>
    </w:p>
    <w:p w14:paraId="489BEFBD" w14:textId="77777777" w:rsidR="004B6616" w:rsidRDefault="004B6616" w:rsidP="004B6616">
      <w:pPr>
        <w:spacing w:before="120" w:line="276" w:lineRule="auto"/>
        <w:ind w:firstLine="567"/>
        <w:rPr>
          <w:rFonts w:ascii="Verdana" w:hAnsi="Verdana" w:cstheme="minorHAnsi"/>
          <w:sz w:val="20"/>
        </w:rPr>
      </w:pPr>
    </w:p>
    <w:p w14:paraId="0695F929" w14:textId="77777777" w:rsidR="004B6616" w:rsidRDefault="004B6616" w:rsidP="004B6616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4E7BE356" w14:textId="77777777" w:rsidR="00C23503" w:rsidRDefault="00C23503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tbl>
      <w:tblPr>
        <w:tblW w:w="0" w:type="auto"/>
        <w:tblInd w:w="1242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076"/>
        <w:gridCol w:w="1254"/>
        <w:gridCol w:w="1015"/>
        <w:gridCol w:w="4975"/>
      </w:tblGrid>
      <w:tr w:rsidR="00F24A64" w:rsidRPr="000230E9" w14:paraId="3D93D642" w14:textId="77777777" w:rsidTr="00F24A64">
        <w:tc>
          <w:tcPr>
            <w:tcW w:w="7967" w:type="dxa"/>
            <w:gridSpan w:val="4"/>
            <w:shd w:val="clear" w:color="auto" w:fill="948A54" w:themeFill="background2" w:themeFillShade="80"/>
          </w:tcPr>
          <w:p w14:paraId="1E22F168" w14:textId="51AE01FF" w:rsidR="00F24A64" w:rsidRPr="000230E9" w:rsidRDefault="00C374C8" w:rsidP="004E2302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0230E9">
              <w:rPr>
                <w:rFonts w:ascii="Verdana" w:hAnsi="Verdana"/>
                <w:color w:val="FFFFFF" w:themeColor="background1"/>
                <w:sz w:val="20"/>
              </w:rPr>
              <w:lastRenderedPageBreak/>
              <w:br w:type="page"/>
            </w:r>
            <w:r w:rsidR="00F24A64" w:rsidRPr="000230E9">
              <w:rPr>
                <w:rFonts w:ascii="Verdana" w:hAnsi="Verdana" w:cs="Arial"/>
                <w:b/>
                <w:color w:val="FFFFFF" w:themeColor="background1"/>
                <w:sz w:val="20"/>
              </w:rPr>
              <w:t>CAMPO LIVRE – COMPOSIÇÃO</w:t>
            </w:r>
          </w:p>
        </w:tc>
      </w:tr>
      <w:tr w:rsidR="00F24A64" w:rsidRPr="000230E9" w14:paraId="41B711DE" w14:textId="77777777" w:rsidTr="00F24A64">
        <w:tc>
          <w:tcPr>
            <w:tcW w:w="983" w:type="dxa"/>
            <w:shd w:val="clear" w:color="auto" w:fill="948A54" w:themeFill="background2" w:themeFillShade="80"/>
          </w:tcPr>
          <w:p w14:paraId="6B8F73A5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0230E9">
              <w:rPr>
                <w:rFonts w:ascii="Verdana" w:hAnsi="Verdana" w:cs="Arial"/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1105" w:type="dxa"/>
            <w:shd w:val="clear" w:color="auto" w:fill="948A54" w:themeFill="background2" w:themeFillShade="80"/>
          </w:tcPr>
          <w:p w14:paraId="795480B1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0230E9">
              <w:rPr>
                <w:rFonts w:ascii="Verdana" w:hAnsi="Verdana" w:cs="Arial"/>
                <w:b/>
                <w:color w:val="FFFFFF" w:themeColor="background1"/>
                <w:sz w:val="20"/>
              </w:rPr>
              <w:t>Tamanho</w:t>
            </w:r>
          </w:p>
        </w:tc>
        <w:tc>
          <w:tcPr>
            <w:tcW w:w="904" w:type="dxa"/>
            <w:shd w:val="clear" w:color="auto" w:fill="948A54" w:themeFill="background2" w:themeFillShade="80"/>
          </w:tcPr>
          <w:p w14:paraId="39D9FAF7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0230E9">
              <w:rPr>
                <w:rFonts w:ascii="Verdana" w:hAnsi="Verdana" w:cs="Arial"/>
                <w:b/>
                <w:color w:val="FFFFFF" w:themeColor="background1"/>
                <w:sz w:val="20"/>
              </w:rPr>
              <w:t>Picture</w:t>
            </w:r>
          </w:p>
        </w:tc>
        <w:tc>
          <w:tcPr>
            <w:tcW w:w="4975" w:type="dxa"/>
            <w:shd w:val="clear" w:color="auto" w:fill="948A54" w:themeFill="background2" w:themeFillShade="80"/>
          </w:tcPr>
          <w:p w14:paraId="7A7DA886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0230E9">
              <w:rPr>
                <w:rFonts w:ascii="Verdana" w:hAnsi="Verdana" w:cs="Arial"/>
                <w:b/>
                <w:color w:val="FFFFFF" w:themeColor="background1"/>
                <w:sz w:val="20"/>
              </w:rPr>
              <w:t>Conteúdo</w:t>
            </w:r>
          </w:p>
        </w:tc>
      </w:tr>
      <w:tr w:rsidR="00F24A64" w:rsidRPr="000230E9" w14:paraId="1DFB3EFD" w14:textId="77777777" w:rsidTr="00F24A64">
        <w:tc>
          <w:tcPr>
            <w:tcW w:w="983" w:type="dxa"/>
            <w:vAlign w:val="center"/>
          </w:tcPr>
          <w:p w14:paraId="27354EC9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20-23</w:t>
            </w:r>
          </w:p>
        </w:tc>
        <w:tc>
          <w:tcPr>
            <w:tcW w:w="1105" w:type="dxa"/>
            <w:vAlign w:val="center"/>
          </w:tcPr>
          <w:p w14:paraId="431C4664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4</w:t>
            </w:r>
          </w:p>
        </w:tc>
        <w:tc>
          <w:tcPr>
            <w:tcW w:w="904" w:type="dxa"/>
            <w:vAlign w:val="center"/>
          </w:tcPr>
          <w:p w14:paraId="2EC54E35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4</w:t>
            </w:r>
          </w:p>
        </w:tc>
        <w:tc>
          <w:tcPr>
            <w:tcW w:w="4975" w:type="dxa"/>
            <w:vAlign w:val="center"/>
          </w:tcPr>
          <w:p w14:paraId="625625F6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Agência BENEFICIÁRIO (Sem o dígito verificador, completar com zeros à esquerda quando necessário)</w:t>
            </w:r>
          </w:p>
        </w:tc>
      </w:tr>
      <w:tr w:rsidR="00F24A64" w:rsidRPr="000230E9" w14:paraId="52DC8DA1" w14:textId="77777777" w:rsidTr="00F24A64">
        <w:tc>
          <w:tcPr>
            <w:tcW w:w="983" w:type="dxa"/>
            <w:vAlign w:val="center"/>
          </w:tcPr>
          <w:p w14:paraId="4AAC239C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24-33</w:t>
            </w:r>
          </w:p>
        </w:tc>
        <w:tc>
          <w:tcPr>
            <w:tcW w:w="1105" w:type="dxa"/>
            <w:vAlign w:val="center"/>
          </w:tcPr>
          <w:p w14:paraId="48DEFE40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10</w:t>
            </w:r>
          </w:p>
        </w:tc>
        <w:tc>
          <w:tcPr>
            <w:tcW w:w="904" w:type="dxa"/>
            <w:vAlign w:val="center"/>
          </w:tcPr>
          <w:p w14:paraId="2DCCAA47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10</w:t>
            </w:r>
          </w:p>
        </w:tc>
        <w:tc>
          <w:tcPr>
            <w:tcW w:w="4975" w:type="dxa"/>
            <w:vAlign w:val="center"/>
          </w:tcPr>
          <w:p w14:paraId="1FAD3525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Conta do BENEFICIÁRIO (Completar com zeros à esquerda quando necessário)</w:t>
            </w:r>
          </w:p>
        </w:tc>
      </w:tr>
      <w:tr w:rsidR="00F24A64" w:rsidRPr="000230E9" w14:paraId="5F42C971" w14:textId="77777777" w:rsidTr="00F24A64">
        <w:tc>
          <w:tcPr>
            <w:tcW w:w="983" w:type="dxa"/>
            <w:vAlign w:val="center"/>
          </w:tcPr>
          <w:p w14:paraId="72323460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34 – 44</w:t>
            </w:r>
          </w:p>
        </w:tc>
        <w:tc>
          <w:tcPr>
            <w:tcW w:w="1105" w:type="dxa"/>
            <w:vAlign w:val="center"/>
          </w:tcPr>
          <w:p w14:paraId="0B102D61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11</w:t>
            </w:r>
          </w:p>
        </w:tc>
        <w:tc>
          <w:tcPr>
            <w:tcW w:w="904" w:type="dxa"/>
            <w:vAlign w:val="center"/>
          </w:tcPr>
          <w:p w14:paraId="06A9A84D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11</w:t>
            </w:r>
          </w:p>
        </w:tc>
        <w:tc>
          <w:tcPr>
            <w:tcW w:w="4975" w:type="dxa"/>
            <w:vAlign w:val="center"/>
          </w:tcPr>
          <w:p w14:paraId="35AA3F15" w14:textId="77777777" w:rsidR="00F24A64" w:rsidRPr="000230E9" w:rsidRDefault="00F24A64" w:rsidP="004E2302">
            <w:pPr>
              <w:autoSpaceDE w:val="0"/>
              <w:autoSpaceDN w:val="0"/>
              <w:adjustRightInd w:val="0"/>
              <w:spacing w:before="120"/>
              <w:rPr>
                <w:rFonts w:ascii="Verdana" w:hAnsi="Verdana" w:cs="Arial"/>
                <w:color w:val="000000"/>
                <w:sz w:val="20"/>
              </w:rPr>
            </w:pPr>
            <w:r w:rsidRPr="000230E9">
              <w:rPr>
                <w:rFonts w:ascii="Verdana" w:hAnsi="Verdana" w:cs="Arial"/>
                <w:color w:val="000000"/>
                <w:sz w:val="20"/>
              </w:rPr>
              <w:t>Nosso Número (Com o dígito verificador)</w:t>
            </w:r>
          </w:p>
        </w:tc>
      </w:tr>
    </w:tbl>
    <w:p w14:paraId="51DDB83D" w14:textId="78ED1DC0" w:rsidR="00F24A64" w:rsidRDefault="00F24A64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3B9B498F" w14:textId="2A6A8F2F" w:rsidR="00F24A64" w:rsidRPr="00C5596E" w:rsidRDefault="00F24A64" w:rsidP="00FC22CA">
      <w:pPr>
        <w:pStyle w:val="Ttulo2"/>
      </w:pPr>
      <w:bookmarkStart w:id="23" w:name="_Toc508179402"/>
      <w:r w:rsidRPr="00C5596E">
        <w:t>Cálculo do Dígito Verificador Geral</w:t>
      </w:r>
      <w:r w:rsidR="00AF2A6E">
        <w:t xml:space="preserve"> e do nosso número</w:t>
      </w:r>
      <w:bookmarkEnd w:id="23"/>
    </w:p>
    <w:p w14:paraId="08E36622" w14:textId="23A15715" w:rsidR="000230E9" w:rsidRPr="000230E9" w:rsidRDefault="000230E9" w:rsidP="000230E9">
      <w:pPr>
        <w:pStyle w:val="NormalWeb"/>
        <w:spacing w:before="240" w:beforeAutospacing="0" w:after="120" w:afterAutospacing="0" w:line="276" w:lineRule="auto"/>
        <w:ind w:firstLine="567"/>
        <w:jc w:val="both"/>
        <w:rPr>
          <w:rFonts w:ascii="Verdana" w:hAnsi="Verdana" w:cs="Arial"/>
          <w:color w:val="000000"/>
          <w:sz w:val="20"/>
          <w:szCs w:val="20"/>
        </w:rPr>
      </w:pPr>
      <w:r w:rsidRPr="000230E9">
        <w:rPr>
          <w:rFonts w:ascii="Verdana" w:hAnsi="Verdana" w:cs="Arial"/>
          <w:color w:val="000000"/>
          <w:sz w:val="20"/>
          <w:szCs w:val="20"/>
        </w:rPr>
        <w:t>O módulo 11 de um número é calculado multiplicando cada algarismo pela sequência de multiplicadores 2,3,4,5,6,7,8,9,2,3, ... posicionados da direita para a esquerda.</w:t>
      </w:r>
    </w:p>
    <w:p w14:paraId="16D1CF7D" w14:textId="77777777" w:rsidR="000230E9" w:rsidRPr="000230E9" w:rsidRDefault="000230E9" w:rsidP="000230E9">
      <w:pPr>
        <w:pStyle w:val="NormalWeb"/>
        <w:spacing w:before="120" w:beforeAutospacing="0" w:after="120" w:afterAutospacing="0"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0230E9">
        <w:rPr>
          <w:rFonts w:ascii="Verdana" w:hAnsi="Verdana" w:cs="Arial"/>
          <w:color w:val="000000"/>
          <w:sz w:val="20"/>
          <w:szCs w:val="20"/>
        </w:rPr>
        <w:t>A soma dos algarismos do produto é dividida por 11 e o DV (dígito verificador) será a diferença entre o divisor ( 11 ) e o resto da divisão:</w:t>
      </w:r>
    </w:p>
    <w:p w14:paraId="6F36C8B6" w14:textId="78DA72C5" w:rsidR="000230E9" w:rsidRDefault="000230E9" w:rsidP="000230E9">
      <w:pPr>
        <w:pStyle w:val="NormalWeb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 w:rsidRPr="00F94D19">
        <w:rPr>
          <w:rFonts w:ascii="Verdana" w:hAnsi="Verdana" w:cs="Arial"/>
          <w:color w:val="000000"/>
          <w:sz w:val="20"/>
          <w:szCs w:val="20"/>
        </w:rPr>
        <w:t>DV = 11 - (resto da divisão)</w:t>
      </w:r>
    </w:p>
    <w:p w14:paraId="6F71F157" w14:textId="5EBF32AF" w:rsidR="00AF2A6E" w:rsidRPr="00AF2A6E" w:rsidRDefault="00AF2A6E" w:rsidP="000230E9">
      <w:pPr>
        <w:pStyle w:val="NormalWeb"/>
        <w:spacing w:line="276" w:lineRule="auto"/>
        <w:rPr>
          <w:rFonts w:ascii="Verdana" w:hAnsi="Verdana" w:cs="Arial"/>
          <w:b/>
          <w:color w:val="000000"/>
          <w:sz w:val="20"/>
          <w:szCs w:val="20"/>
        </w:rPr>
      </w:pPr>
      <w:r w:rsidRPr="00AF2A6E">
        <w:rPr>
          <w:rFonts w:ascii="Verdana" w:hAnsi="Verdana" w:cs="Arial"/>
          <w:b/>
          <w:color w:val="000000"/>
          <w:sz w:val="20"/>
          <w:szCs w:val="20"/>
        </w:rPr>
        <w:t>OBSERVAÇÕES</w:t>
      </w:r>
    </w:p>
    <w:p w14:paraId="3002146A" w14:textId="4A60BB1D" w:rsidR="00AF2A6E" w:rsidRPr="00AF2A6E" w:rsidRDefault="00AF2A6E" w:rsidP="00361A01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F2A6E">
        <w:rPr>
          <w:rFonts w:ascii="Verdana" w:hAnsi="Verdana"/>
          <w:b/>
          <w:bCs/>
          <w:sz w:val="20"/>
          <w:szCs w:val="20"/>
        </w:rPr>
        <w:t>Digito Verificador Geral do Código de Barras</w:t>
      </w:r>
      <w:r w:rsidR="00234C79" w:rsidRPr="00AF2A6E">
        <w:rPr>
          <w:rFonts w:ascii="Verdana" w:hAnsi="Verdana"/>
          <w:bCs/>
          <w:sz w:val="20"/>
          <w:szCs w:val="20"/>
        </w:rPr>
        <w:t xml:space="preserve">: </w:t>
      </w:r>
      <w:r w:rsidR="00F94D19" w:rsidRPr="00AF2A6E">
        <w:rPr>
          <w:rFonts w:ascii="Verdana" w:hAnsi="Verdana"/>
          <w:sz w:val="20"/>
          <w:szCs w:val="20"/>
        </w:rPr>
        <w:t>Utilize o dígito 1</w:t>
      </w:r>
      <w:r w:rsidRPr="00AF2A6E">
        <w:rPr>
          <w:rFonts w:ascii="Verdana" w:hAnsi="Verdana"/>
          <w:sz w:val="20"/>
          <w:szCs w:val="20"/>
        </w:rPr>
        <w:t xml:space="preserve"> (um)</w:t>
      </w:r>
      <w:r w:rsidR="00F94D19" w:rsidRPr="00AF2A6E">
        <w:rPr>
          <w:rFonts w:ascii="Verdana" w:hAnsi="Verdana"/>
          <w:sz w:val="20"/>
          <w:szCs w:val="20"/>
        </w:rPr>
        <w:t xml:space="preserve"> </w:t>
      </w:r>
      <w:r w:rsidR="00361A01">
        <w:rPr>
          <w:rFonts w:ascii="Verdana" w:hAnsi="Verdana"/>
          <w:sz w:val="20"/>
          <w:szCs w:val="20"/>
        </w:rPr>
        <w:t>quando a subtração apresentar o resultado</w:t>
      </w:r>
      <w:r w:rsidR="00F94D19" w:rsidRPr="00AF2A6E">
        <w:rPr>
          <w:rFonts w:ascii="Verdana" w:hAnsi="Verdana"/>
          <w:sz w:val="20"/>
          <w:szCs w:val="20"/>
        </w:rPr>
        <w:t xml:space="preserve"> 0, 10 </w:t>
      </w:r>
      <w:r w:rsidRPr="00AF2A6E">
        <w:rPr>
          <w:rFonts w:ascii="Verdana" w:hAnsi="Verdana"/>
          <w:sz w:val="20"/>
          <w:szCs w:val="20"/>
        </w:rPr>
        <w:t>ou</w:t>
      </w:r>
      <w:r w:rsidR="00F94D19" w:rsidRPr="00AF2A6E">
        <w:rPr>
          <w:rFonts w:ascii="Verdana" w:hAnsi="Verdana"/>
          <w:sz w:val="20"/>
          <w:szCs w:val="20"/>
        </w:rPr>
        <w:t xml:space="preserve"> 1 (zero, dez, um)</w:t>
      </w:r>
      <w:r w:rsidR="0072472C" w:rsidRPr="00AF2A6E">
        <w:rPr>
          <w:rFonts w:ascii="Verdana" w:hAnsi="Verdana"/>
          <w:sz w:val="20"/>
          <w:szCs w:val="20"/>
        </w:rPr>
        <w:t xml:space="preserve"> quando for efetuar o </w:t>
      </w:r>
      <w:r w:rsidRPr="00AF2A6E">
        <w:rPr>
          <w:rFonts w:ascii="Verdana" w:hAnsi="Verdana"/>
          <w:sz w:val="20"/>
          <w:szCs w:val="20"/>
        </w:rPr>
        <w:t>cálculo</w:t>
      </w:r>
      <w:r w:rsidR="0072472C" w:rsidRPr="00AF2A6E">
        <w:rPr>
          <w:rFonts w:ascii="Verdana" w:hAnsi="Verdana"/>
          <w:sz w:val="20"/>
          <w:szCs w:val="20"/>
        </w:rPr>
        <w:t xml:space="preserve"> para o DV.</w:t>
      </w:r>
      <w:r>
        <w:rPr>
          <w:rFonts w:ascii="Verdana" w:hAnsi="Verdana"/>
          <w:sz w:val="20"/>
          <w:szCs w:val="20"/>
        </w:rPr>
        <w:br/>
      </w:r>
    </w:p>
    <w:p w14:paraId="6EFFF2FB" w14:textId="5A5AF640" w:rsidR="00F94D19" w:rsidRPr="00AF2A6E" w:rsidRDefault="00AF2A6E" w:rsidP="00AF2A6E">
      <w:pPr>
        <w:pStyle w:val="NormalWeb"/>
        <w:numPr>
          <w:ilvl w:val="0"/>
          <w:numId w:val="13"/>
        </w:numPr>
        <w:spacing w:line="276" w:lineRule="auto"/>
        <w:rPr>
          <w:rFonts w:ascii="Verdana" w:hAnsi="Verdana"/>
          <w:sz w:val="20"/>
          <w:szCs w:val="20"/>
        </w:rPr>
      </w:pPr>
      <w:r w:rsidRPr="00AF2A6E">
        <w:rPr>
          <w:rFonts w:ascii="Verdana" w:hAnsi="Verdana"/>
          <w:b/>
          <w:bCs/>
          <w:sz w:val="20"/>
          <w:szCs w:val="20"/>
        </w:rPr>
        <w:t>Digito Verificador do nosso número</w:t>
      </w:r>
      <w:r w:rsidRPr="00AF2A6E">
        <w:rPr>
          <w:rFonts w:ascii="Verdana" w:hAnsi="Verdana"/>
          <w:sz w:val="20"/>
          <w:szCs w:val="20"/>
        </w:rPr>
        <w:t>:</w:t>
      </w:r>
      <w:r w:rsidR="0072472C" w:rsidRPr="00AF2A6E">
        <w:rPr>
          <w:rFonts w:ascii="Verdana" w:hAnsi="Verdana"/>
          <w:sz w:val="20"/>
          <w:szCs w:val="20"/>
        </w:rPr>
        <w:t xml:space="preserve">  </w:t>
      </w:r>
      <w:r w:rsidR="00361A01" w:rsidRPr="00AF2A6E">
        <w:rPr>
          <w:rFonts w:ascii="Verdana" w:hAnsi="Verdana"/>
          <w:sz w:val="20"/>
          <w:szCs w:val="20"/>
        </w:rPr>
        <w:t xml:space="preserve">Utilize o dígito </w:t>
      </w:r>
      <w:r w:rsidR="00361A01">
        <w:rPr>
          <w:rFonts w:ascii="Verdana" w:hAnsi="Verdana"/>
          <w:sz w:val="20"/>
          <w:szCs w:val="20"/>
        </w:rPr>
        <w:t>0</w:t>
      </w:r>
      <w:r w:rsidR="00361A01" w:rsidRPr="00AF2A6E">
        <w:rPr>
          <w:rFonts w:ascii="Verdana" w:hAnsi="Verdana"/>
          <w:sz w:val="20"/>
          <w:szCs w:val="20"/>
        </w:rPr>
        <w:t xml:space="preserve"> (</w:t>
      </w:r>
      <w:r w:rsidR="00361A01">
        <w:rPr>
          <w:rFonts w:ascii="Verdana" w:hAnsi="Verdana"/>
          <w:sz w:val="20"/>
          <w:szCs w:val="20"/>
        </w:rPr>
        <w:t>zero)</w:t>
      </w:r>
      <w:r w:rsidR="00361A01" w:rsidRPr="00AF2A6E">
        <w:rPr>
          <w:rFonts w:ascii="Verdana" w:hAnsi="Verdana"/>
          <w:sz w:val="20"/>
          <w:szCs w:val="20"/>
        </w:rPr>
        <w:t xml:space="preserve"> </w:t>
      </w:r>
      <w:r w:rsidR="00361A01">
        <w:rPr>
          <w:rFonts w:ascii="Verdana" w:hAnsi="Verdana"/>
          <w:sz w:val="20"/>
          <w:szCs w:val="20"/>
        </w:rPr>
        <w:t>quando a subtração apresentar o resultado</w:t>
      </w:r>
      <w:r w:rsidRPr="00AF2A6E">
        <w:rPr>
          <w:rFonts w:ascii="Verdana" w:hAnsi="Verdana"/>
          <w:sz w:val="20"/>
          <w:szCs w:val="20"/>
        </w:rPr>
        <w:t xml:space="preserve"> 0 ou 10 (Zero, Dez)</w:t>
      </w:r>
      <w:r w:rsidR="002E2D03">
        <w:rPr>
          <w:rFonts w:ascii="Verdana" w:hAnsi="Verdana"/>
          <w:sz w:val="20"/>
          <w:szCs w:val="20"/>
        </w:rPr>
        <w:t xml:space="preserve"> </w:t>
      </w:r>
      <w:r w:rsidR="002E2D03" w:rsidRPr="00AF2A6E">
        <w:rPr>
          <w:rFonts w:ascii="Verdana" w:hAnsi="Verdana"/>
          <w:sz w:val="20"/>
          <w:szCs w:val="20"/>
        </w:rPr>
        <w:t>quando for efetuar o cálculo para o DV.</w:t>
      </w:r>
    </w:p>
    <w:p w14:paraId="2F106268" w14:textId="6C19763A" w:rsidR="00234C79" w:rsidRPr="00234C79" w:rsidRDefault="00FC22CA" w:rsidP="00234C79">
      <w:pPr>
        <w:pStyle w:val="NormalWeb"/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Exemplo:</w:t>
      </w:r>
    </w:p>
    <w:p w14:paraId="49BBAA42" w14:textId="4B2DA8C1" w:rsidR="00C16973" w:rsidRPr="00C16973" w:rsidRDefault="00C16973" w:rsidP="00C16973">
      <w:pPr>
        <w:pStyle w:val="NormalWeb"/>
        <w:spacing w:line="276" w:lineRule="auto"/>
        <w:rPr>
          <w:rFonts w:ascii="Verdana" w:hAnsi="Verdana"/>
          <w:sz w:val="20"/>
          <w:szCs w:val="20"/>
        </w:rPr>
      </w:pPr>
      <w:r w:rsidRPr="00C16973">
        <w:rPr>
          <w:rFonts w:ascii="Verdana" w:hAnsi="Verdana"/>
          <w:sz w:val="20"/>
          <w:szCs w:val="20"/>
        </w:rPr>
        <w:t>Calcular o DV módulo 11 da seguinte sequência de números: 018 520 0005</w:t>
      </w:r>
    </w:p>
    <w:p w14:paraId="3F7F7028" w14:textId="77777777" w:rsidR="00C16973" w:rsidRPr="00C16973" w:rsidRDefault="00C16973" w:rsidP="00C16973">
      <w:pPr>
        <w:pStyle w:val="NormalWeb"/>
        <w:spacing w:line="276" w:lineRule="auto"/>
        <w:rPr>
          <w:rFonts w:ascii="Verdana" w:hAnsi="Verdana"/>
          <w:sz w:val="20"/>
          <w:szCs w:val="20"/>
        </w:rPr>
      </w:pPr>
      <w:r w:rsidRPr="00C16973">
        <w:rPr>
          <w:rFonts w:ascii="Verdana" w:hAnsi="Verdana"/>
          <w:sz w:val="20"/>
          <w:szCs w:val="20"/>
        </w:rPr>
        <w:t>A fórmula do cálculo é:</w:t>
      </w:r>
    </w:p>
    <w:p w14:paraId="39140957" w14:textId="05331093" w:rsidR="00234C79" w:rsidRPr="00234C79" w:rsidRDefault="00C16973" w:rsidP="00C16973">
      <w:pPr>
        <w:pStyle w:val="NormalWeb"/>
        <w:spacing w:line="276" w:lineRule="auto"/>
        <w:rPr>
          <w:rFonts w:ascii="Verdana" w:hAnsi="Verdana"/>
          <w:sz w:val="20"/>
          <w:szCs w:val="20"/>
        </w:rPr>
      </w:pPr>
      <w:r w:rsidRPr="00C16973">
        <w:rPr>
          <w:rFonts w:ascii="Verdana" w:hAnsi="Verdana"/>
          <w:sz w:val="20"/>
          <w:szCs w:val="20"/>
        </w:rPr>
        <w:t>1. Multiplicação pela sequência 2,3,4,5,6,7,8,9,2,3, ... da direita para a esquerda.</w:t>
      </w:r>
      <w:r w:rsidR="00234C79" w:rsidRPr="00234C79">
        <w:rPr>
          <w:rFonts w:ascii="Verdana" w:hAnsi="Verdana"/>
          <w:sz w:val="20"/>
          <w:szCs w:val="20"/>
        </w:rPr>
        <w:t>.</w:t>
      </w:r>
    </w:p>
    <w:tbl>
      <w:tblPr>
        <w:tblW w:w="753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683"/>
        <w:gridCol w:w="683"/>
        <w:gridCol w:w="683"/>
        <w:gridCol w:w="683"/>
        <w:gridCol w:w="683"/>
        <w:gridCol w:w="683"/>
        <w:gridCol w:w="683"/>
        <w:gridCol w:w="684"/>
        <w:gridCol w:w="684"/>
        <w:gridCol w:w="691"/>
      </w:tblGrid>
      <w:tr w:rsidR="00234C79" w:rsidRPr="00234C79" w14:paraId="2DA38D1B" w14:textId="77777777" w:rsidTr="004E2302">
        <w:trPr>
          <w:trHeight w:val="465"/>
          <w:tblCellSpacing w:w="7" w:type="dxa"/>
          <w:jc w:val="center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72BD1" w14:textId="77777777" w:rsidR="00234C79" w:rsidRPr="00234C79" w:rsidRDefault="00234C79" w:rsidP="00234C79">
            <w:pPr>
              <w:spacing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18C945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E1576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A2EF4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80D5F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5E155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26254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3124C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1C905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9B5BC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BCDF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4C79" w:rsidRPr="00234C79" w14:paraId="455F9121" w14:textId="77777777" w:rsidTr="004E2302">
        <w:trPr>
          <w:tblCellSpacing w:w="7" w:type="dxa"/>
          <w:jc w:val="center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91355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78B81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FB5CB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FE1618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27F8B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3D5C1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2C3A49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4CF05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46DE1E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3DC92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1A550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234C79" w:rsidRPr="00234C79" w14:paraId="610F443C" w14:textId="77777777" w:rsidTr="004E2302">
        <w:trPr>
          <w:trHeight w:val="450"/>
          <w:tblCellSpacing w:w="7" w:type="dxa"/>
          <w:jc w:val="center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4F7920" w14:textId="77777777" w:rsidR="00234C79" w:rsidRPr="00234C79" w:rsidRDefault="00234C79" w:rsidP="00234C79">
            <w:pPr>
              <w:spacing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6AE2B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4970A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3384A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37109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42D60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DA42D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02631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960974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5974F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A8863" w14:textId="77777777" w:rsidR="00234C79" w:rsidRPr="00234C79" w:rsidRDefault="00234C79" w:rsidP="00234C79">
            <w:pPr>
              <w:pStyle w:val="NormalWeb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234C79"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</w:tbl>
    <w:p w14:paraId="21B99ED2" w14:textId="6B0FFA07" w:rsidR="00234C79" w:rsidRPr="00234C79" w:rsidRDefault="00234C79" w:rsidP="00234C79">
      <w:pPr>
        <w:pStyle w:val="NormalWeb"/>
        <w:spacing w:line="276" w:lineRule="auto"/>
        <w:rPr>
          <w:rFonts w:ascii="Verdana" w:hAnsi="Verdana"/>
          <w:sz w:val="20"/>
          <w:szCs w:val="20"/>
        </w:rPr>
      </w:pPr>
      <w:r w:rsidRPr="00234C79">
        <w:rPr>
          <w:rFonts w:ascii="Verdana" w:hAnsi="Verdana"/>
          <w:sz w:val="20"/>
          <w:szCs w:val="20"/>
        </w:rPr>
        <w:lastRenderedPageBreak/>
        <w:t>2. Soma dos dígitos do produto</w:t>
      </w:r>
    </w:p>
    <w:p w14:paraId="576F5BB5" w14:textId="77777777" w:rsidR="00B77009" w:rsidRPr="00B77009" w:rsidRDefault="00B77009" w:rsidP="00B77009">
      <w:pPr>
        <w:pStyle w:val="NormalWeb"/>
        <w:ind w:left="567"/>
        <w:rPr>
          <w:rFonts w:ascii="Verdana" w:hAnsi="Verdana"/>
          <w:color w:val="000000" w:themeColor="text1"/>
          <w:sz w:val="20"/>
          <w:szCs w:val="20"/>
        </w:rPr>
      </w:pPr>
      <w:r w:rsidRPr="00B77009">
        <w:rPr>
          <w:rFonts w:ascii="Verdana" w:hAnsi="Verdana"/>
          <w:color w:val="000000" w:themeColor="text1"/>
          <w:sz w:val="20"/>
          <w:szCs w:val="20"/>
        </w:rPr>
        <w:t xml:space="preserve">0 + 2 + </w:t>
      </w:r>
      <w:r w:rsidRPr="00B77009">
        <w:rPr>
          <w:rStyle w:val="Forte"/>
          <w:rFonts w:ascii="Verdana" w:hAnsi="Verdana"/>
          <w:color w:val="000000" w:themeColor="text1"/>
          <w:sz w:val="20"/>
          <w:szCs w:val="20"/>
        </w:rPr>
        <w:t>72</w:t>
      </w:r>
      <w:r w:rsidRPr="00B77009">
        <w:rPr>
          <w:rFonts w:ascii="Verdana" w:hAnsi="Verdana"/>
          <w:color w:val="000000" w:themeColor="text1"/>
          <w:sz w:val="20"/>
          <w:szCs w:val="20"/>
        </w:rPr>
        <w:t xml:space="preserve"> + </w:t>
      </w:r>
      <w:r w:rsidRPr="00B77009">
        <w:rPr>
          <w:rStyle w:val="Forte"/>
          <w:rFonts w:ascii="Verdana" w:hAnsi="Verdana"/>
          <w:color w:val="000000" w:themeColor="text1"/>
          <w:sz w:val="20"/>
          <w:szCs w:val="20"/>
        </w:rPr>
        <w:t>40</w:t>
      </w:r>
      <w:r w:rsidRPr="00B77009">
        <w:rPr>
          <w:rFonts w:ascii="Verdana" w:hAnsi="Verdana"/>
          <w:color w:val="000000" w:themeColor="text1"/>
          <w:sz w:val="20"/>
          <w:szCs w:val="20"/>
        </w:rPr>
        <w:t xml:space="preserve"> + </w:t>
      </w:r>
      <w:r w:rsidRPr="00B77009">
        <w:rPr>
          <w:rStyle w:val="Forte"/>
          <w:rFonts w:ascii="Verdana" w:hAnsi="Verdana"/>
          <w:color w:val="000000" w:themeColor="text1"/>
          <w:sz w:val="20"/>
          <w:szCs w:val="20"/>
        </w:rPr>
        <w:t>14</w:t>
      </w:r>
      <w:r w:rsidRPr="00B77009">
        <w:rPr>
          <w:rFonts w:ascii="Verdana" w:hAnsi="Verdana"/>
          <w:color w:val="000000" w:themeColor="text1"/>
          <w:sz w:val="20"/>
          <w:szCs w:val="20"/>
        </w:rPr>
        <w:t xml:space="preserve"> + 0 + 0 + 0 + 0 + </w:t>
      </w:r>
      <w:r w:rsidRPr="00B77009">
        <w:rPr>
          <w:rStyle w:val="Forte"/>
          <w:rFonts w:ascii="Verdana" w:hAnsi="Verdana"/>
          <w:color w:val="000000" w:themeColor="text1"/>
          <w:sz w:val="20"/>
          <w:szCs w:val="20"/>
        </w:rPr>
        <w:t>10</w:t>
      </w:r>
      <w:r w:rsidRPr="00B77009">
        <w:rPr>
          <w:rFonts w:ascii="Verdana" w:hAnsi="Verdana"/>
          <w:color w:val="000000" w:themeColor="text1"/>
          <w:sz w:val="20"/>
          <w:szCs w:val="20"/>
        </w:rPr>
        <w:t xml:space="preserve"> = 138</w:t>
      </w:r>
    </w:p>
    <w:p w14:paraId="661E22F7" w14:textId="673270FD" w:rsidR="00B77009" w:rsidRDefault="00B77009" w:rsidP="00B77009">
      <w:pPr>
        <w:pStyle w:val="NormalWeb"/>
        <w:ind w:left="567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B77009">
        <w:rPr>
          <w:rFonts w:ascii="Verdana" w:hAnsi="Verdana"/>
          <w:b/>
          <w:bCs/>
          <w:color w:val="000000" w:themeColor="text1"/>
          <w:sz w:val="20"/>
          <w:szCs w:val="20"/>
        </w:rPr>
        <w:t>Observação: Neste caso os resultados deverão ser somados integralmente.</w:t>
      </w:r>
    </w:p>
    <w:p w14:paraId="7B8D81B0" w14:textId="77777777" w:rsidR="00234C79" w:rsidRPr="00234C79" w:rsidRDefault="00234C79" w:rsidP="00234C79">
      <w:pPr>
        <w:pStyle w:val="NormalWeb"/>
        <w:spacing w:line="276" w:lineRule="auto"/>
        <w:rPr>
          <w:rFonts w:ascii="Verdana" w:hAnsi="Verdana"/>
          <w:sz w:val="20"/>
          <w:szCs w:val="20"/>
        </w:rPr>
      </w:pPr>
      <w:r w:rsidRPr="00234C79">
        <w:rPr>
          <w:rFonts w:ascii="Verdana" w:hAnsi="Verdana"/>
          <w:sz w:val="20"/>
          <w:szCs w:val="20"/>
        </w:rPr>
        <w:t>3. Divisão do resultado da soma acima por 11</w:t>
      </w:r>
    </w:p>
    <w:p w14:paraId="73A18100" w14:textId="77777777" w:rsidR="00B77009" w:rsidRPr="00B77009" w:rsidRDefault="00B77009" w:rsidP="00B77009">
      <w:pPr>
        <w:pStyle w:val="NormalWeb"/>
        <w:ind w:left="567"/>
        <w:rPr>
          <w:rFonts w:ascii="Verdana" w:hAnsi="Verdana"/>
          <w:color w:val="000000" w:themeColor="text1"/>
          <w:sz w:val="20"/>
          <w:szCs w:val="20"/>
        </w:rPr>
      </w:pPr>
      <w:r w:rsidRPr="00B77009">
        <w:rPr>
          <w:rFonts w:ascii="Verdana" w:hAnsi="Verdana"/>
          <w:b/>
          <w:bCs/>
          <w:color w:val="000000" w:themeColor="text1"/>
          <w:sz w:val="20"/>
          <w:szCs w:val="20"/>
        </w:rPr>
        <w:t>138 : 11 = 12 e o resto da divisão = 6</w:t>
      </w:r>
    </w:p>
    <w:p w14:paraId="15DED6E9" w14:textId="77777777" w:rsidR="00B77009" w:rsidRPr="00B77009" w:rsidRDefault="00B77009" w:rsidP="00B77009">
      <w:pPr>
        <w:pStyle w:val="NormalWeb"/>
        <w:ind w:left="567"/>
        <w:rPr>
          <w:rFonts w:ascii="Verdana" w:hAnsi="Verdana"/>
          <w:color w:val="000000" w:themeColor="text1"/>
          <w:sz w:val="20"/>
          <w:szCs w:val="20"/>
        </w:rPr>
      </w:pPr>
      <w:r w:rsidRPr="00B77009">
        <w:rPr>
          <w:rFonts w:ascii="Verdana" w:hAnsi="Verdana"/>
          <w:color w:val="000000" w:themeColor="text1"/>
          <w:sz w:val="20"/>
          <w:szCs w:val="20"/>
        </w:rPr>
        <w:t>DV = 11 - (resto da divisão), portando 11 - 6 = 5</w:t>
      </w:r>
    </w:p>
    <w:p w14:paraId="20E77081" w14:textId="660D7D51" w:rsidR="00B77009" w:rsidRPr="00B77009" w:rsidRDefault="00B77009" w:rsidP="00B77009">
      <w:pPr>
        <w:pStyle w:val="NormalWeb"/>
        <w:ind w:left="567"/>
        <w:rPr>
          <w:rFonts w:ascii="Verdana" w:hAnsi="Verdana"/>
          <w:color w:val="000000" w:themeColor="text1"/>
          <w:sz w:val="20"/>
          <w:szCs w:val="20"/>
        </w:rPr>
      </w:pPr>
      <w:r w:rsidRPr="00B77009">
        <w:rPr>
          <w:rFonts w:ascii="Verdana" w:hAnsi="Verdana"/>
          <w:color w:val="000000" w:themeColor="text1"/>
          <w:sz w:val="20"/>
          <w:szCs w:val="20"/>
        </w:rPr>
        <w:t>O DV da sequência numérica é igual a "</w:t>
      </w:r>
      <w:r w:rsidRPr="00B77009">
        <w:rPr>
          <w:rStyle w:val="Forte"/>
          <w:rFonts w:ascii="Verdana" w:hAnsi="Verdana"/>
          <w:color w:val="000000" w:themeColor="text1"/>
          <w:sz w:val="20"/>
          <w:szCs w:val="20"/>
        </w:rPr>
        <w:t>5</w:t>
      </w:r>
      <w:r w:rsidRPr="00B77009">
        <w:rPr>
          <w:rFonts w:ascii="Verdana" w:hAnsi="Verdana"/>
          <w:color w:val="000000" w:themeColor="text1"/>
          <w:sz w:val="20"/>
          <w:szCs w:val="20"/>
        </w:rPr>
        <w:t>".</w:t>
      </w:r>
    </w:p>
    <w:p w14:paraId="30B36B00" w14:textId="276205FB" w:rsidR="00231BB8" w:rsidRPr="00231BB8" w:rsidRDefault="00231BB8" w:rsidP="00FC22CA">
      <w:pPr>
        <w:pStyle w:val="Ttulo2"/>
      </w:pPr>
      <w:bookmarkStart w:id="24" w:name="_Toc508179403"/>
      <w:r w:rsidRPr="00231BB8">
        <w:t>Fator de Vencimento</w:t>
      </w:r>
      <w:bookmarkEnd w:id="24"/>
    </w:p>
    <w:p w14:paraId="768C3151" w14:textId="5FCB41C6" w:rsidR="00231BB8" w:rsidRPr="00E14F7A" w:rsidRDefault="00E14F7A" w:rsidP="00E14F7A">
      <w:pPr>
        <w:pStyle w:val="PargrafodaLista"/>
        <w:numPr>
          <w:ilvl w:val="0"/>
          <w:numId w:val="21"/>
        </w:numPr>
        <w:spacing w:after="0" w:line="276" w:lineRule="auto"/>
        <w:jc w:val="left"/>
        <w:rPr>
          <w:rFonts w:ascii="Verdana" w:hAnsi="Verdana" w:cs="Arial"/>
          <w:bCs/>
          <w:kern w:val="32"/>
        </w:rPr>
      </w:pPr>
      <w:r w:rsidRPr="00E14F7A">
        <w:rPr>
          <w:rFonts w:ascii="Verdana" w:hAnsi="Verdana" w:cs="Arial"/>
          <w:bCs/>
          <w:kern w:val="32"/>
        </w:rPr>
        <w:t>Origem</w:t>
      </w:r>
    </w:p>
    <w:p w14:paraId="6A537A64" w14:textId="77777777" w:rsidR="00E14F7A" w:rsidRDefault="00E14F7A" w:rsidP="00E14F7A">
      <w:pPr>
        <w:spacing w:after="0" w:line="276" w:lineRule="auto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6B4ABDD3" w14:textId="77777777" w:rsidR="00E6720E" w:rsidRPr="00E6720E" w:rsidRDefault="00E6720E" w:rsidP="00E6720E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E6720E">
        <w:rPr>
          <w:rFonts w:ascii="Verdana" w:hAnsi="Verdana" w:cs="Arial"/>
          <w:bCs/>
          <w:kern w:val="32"/>
          <w:sz w:val="20"/>
        </w:rPr>
        <w:t xml:space="preserve">O fator de vencimento é o resultado da subtração entre a data do vencimento do título e a DATA BASE, fixada em 07.10.1997 (03.07.2000 retrocedidos 1000 dias do início do processo). </w:t>
      </w:r>
    </w:p>
    <w:p w14:paraId="2D612E9B" w14:textId="77777777" w:rsidR="00E6720E" w:rsidRPr="00E6720E" w:rsidRDefault="00E6720E" w:rsidP="00E6720E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E6720E">
        <w:rPr>
          <w:rFonts w:ascii="Verdana" w:hAnsi="Verdana" w:cs="Arial"/>
          <w:bCs/>
          <w:kern w:val="32"/>
          <w:sz w:val="20"/>
        </w:rPr>
        <w:t>Trata-se de um referencial numérico de 4 dígitos, situado nas quatro primeiras posições do campo “valor”, que representa a quantidade de dias decorridos da data base até a data de vencimento do título.</w:t>
      </w:r>
    </w:p>
    <w:p w14:paraId="13A73953" w14:textId="4EB5FB08" w:rsidR="00E14F7A" w:rsidRDefault="00E6720E" w:rsidP="00E6720E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E6720E">
        <w:rPr>
          <w:rFonts w:ascii="Verdana" w:hAnsi="Verdana" w:cs="Arial"/>
          <w:bCs/>
          <w:kern w:val="32"/>
          <w:sz w:val="20"/>
        </w:rPr>
        <w:t>Os bo</w:t>
      </w:r>
      <w:r w:rsidR="00C5596E">
        <w:rPr>
          <w:rFonts w:ascii="Verdana" w:hAnsi="Verdana" w:cs="Arial"/>
          <w:bCs/>
          <w:kern w:val="32"/>
          <w:sz w:val="20"/>
        </w:rPr>
        <w:t>l</w:t>
      </w:r>
      <w:r w:rsidRPr="00E6720E">
        <w:rPr>
          <w:rFonts w:ascii="Verdana" w:hAnsi="Verdana" w:cs="Arial"/>
          <w:bCs/>
          <w:kern w:val="32"/>
          <w:sz w:val="20"/>
        </w:rPr>
        <w:t>etos de cobrança emitidos a partir de 1º de setembro de 2000 devem conter essas características, para que, quando forem capturados pela rede bancária, os sistemas façam a operação inversa, ou seja, adicionem à data base o fator de vencimento capturado, obtendo, dessa forma, a data de vencimento do bo</w:t>
      </w:r>
      <w:r w:rsidR="00C5596E">
        <w:rPr>
          <w:rFonts w:ascii="Verdana" w:hAnsi="Verdana" w:cs="Arial"/>
          <w:bCs/>
          <w:kern w:val="32"/>
          <w:sz w:val="20"/>
        </w:rPr>
        <w:t>l</w:t>
      </w:r>
      <w:r w:rsidRPr="00E6720E">
        <w:rPr>
          <w:rFonts w:ascii="Verdana" w:hAnsi="Verdana" w:cs="Arial"/>
          <w:bCs/>
          <w:kern w:val="32"/>
          <w:sz w:val="20"/>
        </w:rPr>
        <w:t>eto</w:t>
      </w:r>
      <w:r w:rsidR="00E14F7A" w:rsidRPr="00E14F7A">
        <w:rPr>
          <w:rFonts w:ascii="Verdana" w:hAnsi="Verdana" w:cs="Arial"/>
          <w:bCs/>
          <w:kern w:val="32"/>
          <w:sz w:val="20"/>
        </w:rPr>
        <w:t>.</w:t>
      </w:r>
    </w:p>
    <w:p w14:paraId="78E8DCA8" w14:textId="5B9F5624" w:rsidR="00506AD4" w:rsidRDefault="00506AD4" w:rsidP="00E14F7A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</w:p>
    <w:p w14:paraId="1B4365CB" w14:textId="77777777" w:rsidR="00506AD4" w:rsidRPr="00506AD4" w:rsidRDefault="00506AD4" w:rsidP="00506AD4">
      <w:pPr>
        <w:pStyle w:val="PargrafodaLista"/>
        <w:numPr>
          <w:ilvl w:val="0"/>
          <w:numId w:val="21"/>
        </w:numPr>
        <w:spacing w:after="0" w:line="276" w:lineRule="auto"/>
        <w:jc w:val="left"/>
        <w:rPr>
          <w:rFonts w:ascii="Verdana" w:hAnsi="Verdana" w:cs="Arial"/>
          <w:bCs/>
          <w:kern w:val="32"/>
        </w:rPr>
      </w:pPr>
      <w:r w:rsidRPr="00506AD4">
        <w:rPr>
          <w:rFonts w:ascii="Verdana" w:hAnsi="Verdana" w:cs="Arial"/>
          <w:bCs/>
          <w:kern w:val="32"/>
        </w:rPr>
        <w:t>Fator de Vencimento – data limite – 21.02.2025</w:t>
      </w:r>
    </w:p>
    <w:p w14:paraId="6257640E" w14:textId="77777777" w:rsidR="001A3CB8" w:rsidRPr="001A3CB8" w:rsidRDefault="001A3CB8" w:rsidP="001A3CB8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1A3CB8">
        <w:rPr>
          <w:rFonts w:ascii="Verdana" w:hAnsi="Verdana" w:cs="Arial"/>
          <w:bCs/>
          <w:kern w:val="32"/>
          <w:sz w:val="20"/>
        </w:rPr>
        <w:t>Em 21.02.2025 o fator de vencimento atingirá o valor “9999”, finalizando o seu ciclo de utilização, assim, foi necessário idealizar uma forma de atender a necessidade de vencimento nos boletos de cobrança de forma continua e sustentável.</w:t>
      </w:r>
    </w:p>
    <w:p w14:paraId="4DA666C5" w14:textId="77777777" w:rsidR="001A3CB8" w:rsidRPr="001A3CB8" w:rsidRDefault="001A3CB8" w:rsidP="001A3CB8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1A3CB8">
        <w:rPr>
          <w:rFonts w:ascii="Verdana" w:hAnsi="Verdana" w:cs="Arial"/>
          <w:bCs/>
          <w:kern w:val="32"/>
          <w:sz w:val="20"/>
        </w:rPr>
        <w:t>Diante disso, a definição do BACEN é que em 21.03.2014, quando do fator de vencimento “6009”, os sistemas que emitem os boletos de cobrança deverão estar ajustados para poderem, em 22.02.2025, reiniciar a utilização do fator de vencimento em “1000”.</w:t>
      </w:r>
    </w:p>
    <w:p w14:paraId="03C16CCF" w14:textId="77777777" w:rsidR="001A3CB8" w:rsidRPr="001A3CB8" w:rsidRDefault="001A3CB8" w:rsidP="001A3CB8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1A3CB8">
        <w:rPr>
          <w:rFonts w:ascii="Verdana" w:hAnsi="Verdana" w:cs="Arial"/>
          <w:bCs/>
          <w:kern w:val="32"/>
          <w:sz w:val="20"/>
        </w:rPr>
        <w:t>A partir de 22.02.2025, o cálculo do fator de vencimento começará a zerar a contagem para o fator “1000”, ou seja, o fator de vencimento não será mais sequencial, nem terá fator de término 9999.</w:t>
      </w:r>
    </w:p>
    <w:p w14:paraId="0C579591" w14:textId="2E78017D" w:rsidR="00506AD4" w:rsidRDefault="001A3CB8" w:rsidP="001A3CB8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  <w:r w:rsidRPr="001A3CB8">
        <w:rPr>
          <w:rFonts w:ascii="Verdana" w:hAnsi="Verdana" w:cs="Arial"/>
          <w:bCs/>
          <w:kern w:val="32"/>
          <w:sz w:val="20"/>
        </w:rPr>
        <w:t>Também será estabelecido um range para controle da identificação do vencimento, conforme quadro abaixo</w:t>
      </w:r>
      <w:r w:rsidR="00506AD4" w:rsidRPr="00506AD4">
        <w:rPr>
          <w:rFonts w:ascii="Verdana" w:hAnsi="Verdana" w:cs="Arial"/>
          <w:bCs/>
          <w:kern w:val="32"/>
          <w:sz w:val="20"/>
        </w:rPr>
        <w:t>:</w:t>
      </w:r>
    </w:p>
    <w:p w14:paraId="10134C74" w14:textId="442B7234" w:rsidR="0056507B" w:rsidRPr="001A3CB8" w:rsidRDefault="0056507B" w:rsidP="00D16EB8">
      <w:pPr>
        <w:pStyle w:val="MNI-PARGRAFO"/>
        <w:spacing w:before="120" w:after="120"/>
        <w:ind w:left="567" w:firstLine="0"/>
        <w:jc w:val="both"/>
        <w:rPr>
          <w:rFonts w:ascii="Verdana" w:hAnsi="Verdana" w:cs="Arial"/>
        </w:rPr>
      </w:pPr>
      <w:r w:rsidRPr="001A3CB8">
        <w:rPr>
          <w:rFonts w:ascii="Verdana" w:hAnsi="Verdana" w:cs="Arial"/>
        </w:rPr>
        <w:t>Range anterior (vencido): 3000 fatores</w:t>
      </w:r>
    </w:p>
    <w:p w14:paraId="4F68BF1A" w14:textId="410A95C3" w:rsidR="0056507B" w:rsidRPr="001A3CB8" w:rsidRDefault="0056507B" w:rsidP="00D16EB8">
      <w:pPr>
        <w:pStyle w:val="MNI-PARGRAFO"/>
        <w:spacing w:before="120" w:after="120"/>
        <w:ind w:left="567" w:firstLine="0"/>
        <w:jc w:val="both"/>
        <w:rPr>
          <w:rFonts w:ascii="Verdana" w:hAnsi="Verdana" w:cs="Arial"/>
        </w:rPr>
      </w:pPr>
      <w:r w:rsidRPr="001A3CB8">
        <w:rPr>
          <w:rFonts w:ascii="Verdana" w:hAnsi="Verdana" w:cs="Arial"/>
        </w:rPr>
        <w:t>Range posterior (a vencer): 5500 fatores</w:t>
      </w:r>
    </w:p>
    <w:p w14:paraId="4E201EED" w14:textId="185D1F03" w:rsidR="0056507B" w:rsidRDefault="0056507B" w:rsidP="0056507B">
      <w:pPr>
        <w:pStyle w:val="MNI-PARGRAFO"/>
        <w:spacing w:before="120" w:after="120"/>
        <w:jc w:val="both"/>
        <w:rPr>
          <w:rFonts w:cs="Arial"/>
        </w:rPr>
      </w:pPr>
    </w:p>
    <w:p w14:paraId="1E8E1C40" w14:textId="01C16399" w:rsidR="0056507B" w:rsidRDefault="0056507B" w:rsidP="0056507B">
      <w:pPr>
        <w:pStyle w:val="MNI-PARGRAFO"/>
        <w:spacing w:before="120" w:after="120"/>
        <w:ind w:firstLine="0"/>
        <w:jc w:val="center"/>
        <w:rPr>
          <w:rFonts w:cs="Arial"/>
          <w:color w:val="FF0000"/>
        </w:rPr>
      </w:pPr>
      <w:r>
        <w:rPr>
          <w:rFonts w:cs="Arial"/>
          <w:noProof/>
          <w:color w:val="FF0000"/>
        </w:rPr>
        <w:drawing>
          <wp:inline distT="0" distB="0" distL="0" distR="0" wp14:anchorId="11915916" wp14:editId="5643CAA1">
            <wp:extent cx="5629275" cy="28289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1B4C" w14:textId="322A3C16" w:rsidR="0056507B" w:rsidRDefault="0056507B" w:rsidP="00506AD4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</w:p>
    <w:p w14:paraId="194FF8A7" w14:textId="77777777" w:rsidR="00D16EB8" w:rsidRPr="00506AD4" w:rsidRDefault="00D16EB8" w:rsidP="00506AD4">
      <w:pPr>
        <w:spacing w:before="120" w:line="276" w:lineRule="auto"/>
        <w:ind w:firstLine="567"/>
        <w:rPr>
          <w:rFonts w:ascii="Verdana" w:hAnsi="Verdana" w:cs="Arial"/>
          <w:bCs/>
          <w:kern w:val="32"/>
          <w:sz w:val="20"/>
        </w:rPr>
      </w:pPr>
    </w:p>
    <w:p w14:paraId="2BEE590B" w14:textId="4C97BEE8" w:rsidR="00D16EB8" w:rsidRDefault="00D16EB8" w:rsidP="00D16EB8">
      <w:pPr>
        <w:pStyle w:val="PargrafodaLista"/>
        <w:numPr>
          <w:ilvl w:val="0"/>
          <w:numId w:val="21"/>
        </w:numPr>
        <w:spacing w:after="0" w:line="276" w:lineRule="auto"/>
        <w:jc w:val="left"/>
        <w:rPr>
          <w:rFonts w:ascii="Verdana" w:hAnsi="Verdana" w:cs="Arial"/>
          <w:bCs/>
          <w:kern w:val="32"/>
        </w:rPr>
      </w:pPr>
      <w:r w:rsidRPr="00D16EB8">
        <w:rPr>
          <w:rFonts w:ascii="Verdana" w:hAnsi="Verdana" w:cs="Arial"/>
          <w:bCs/>
          <w:kern w:val="32"/>
        </w:rPr>
        <w:t>Cálculo do fator de vencimento</w:t>
      </w:r>
    </w:p>
    <w:p w14:paraId="7483B53D" w14:textId="005BDDD6" w:rsidR="00D16EB8" w:rsidRDefault="00D16EB8" w:rsidP="00D16EB8">
      <w:pPr>
        <w:spacing w:after="0" w:line="276" w:lineRule="auto"/>
        <w:jc w:val="left"/>
        <w:rPr>
          <w:rFonts w:ascii="Verdana" w:hAnsi="Verdana" w:cs="Arial"/>
          <w:bCs/>
          <w:kern w:val="32"/>
        </w:rPr>
      </w:pPr>
    </w:p>
    <w:p w14:paraId="48DBEF96" w14:textId="289F9BFC" w:rsidR="00D16EB8" w:rsidRDefault="00D16EB8" w:rsidP="00F13DD4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color w:val="000000"/>
          <w:sz w:val="20"/>
        </w:rPr>
      </w:pPr>
      <w:r w:rsidRPr="00D049B6">
        <w:rPr>
          <w:rFonts w:ascii="Verdana" w:hAnsi="Verdana" w:cs="Arial"/>
          <w:color w:val="000000"/>
          <w:sz w:val="20"/>
        </w:rPr>
        <w:t>Para obter o fator de vencimento:</w:t>
      </w:r>
    </w:p>
    <w:p w14:paraId="0E2FDA8E" w14:textId="77777777" w:rsidR="00F13DD4" w:rsidRPr="00D049B6" w:rsidRDefault="00F13DD4" w:rsidP="00F13DD4">
      <w:pPr>
        <w:autoSpaceDE w:val="0"/>
        <w:autoSpaceDN w:val="0"/>
        <w:adjustRightInd w:val="0"/>
        <w:spacing w:after="0" w:line="276" w:lineRule="auto"/>
        <w:ind w:firstLine="567"/>
        <w:rPr>
          <w:rFonts w:ascii="Verdana" w:hAnsi="Verdana" w:cs="Arial"/>
          <w:color w:val="000000"/>
          <w:sz w:val="20"/>
        </w:rPr>
      </w:pPr>
    </w:p>
    <w:p w14:paraId="38833BB6" w14:textId="6BA1476B" w:rsidR="00D16EB8" w:rsidRDefault="00D16EB8" w:rsidP="00F13DD4">
      <w:pPr>
        <w:pStyle w:val="MNI-PARGRAFO"/>
        <w:spacing w:before="0" w:after="120" w:line="276" w:lineRule="auto"/>
        <w:ind w:firstLine="567"/>
        <w:jc w:val="both"/>
        <w:rPr>
          <w:rFonts w:ascii="Verdana" w:hAnsi="Verdana" w:cs="Arial"/>
          <w:color w:val="000000"/>
        </w:rPr>
      </w:pPr>
      <w:r w:rsidRPr="00D049B6">
        <w:rPr>
          <w:rFonts w:ascii="Verdana" w:hAnsi="Verdana" w:cs="Arial"/>
          <w:color w:val="000000"/>
        </w:rPr>
        <w:t xml:space="preserve">1 - Calcula-se o número de dias corridos entre a data base (“Fixada” em 07/10/1997) e a do vencimento desejado: </w:t>
      </w:r>
    </w:p>
    <w:p w14:paraId="253DB5A8" w14:textId="77777777" w:rsidR="00D16EB8" w:rsidRPr="00D049B6" w:rsidRDefault="00D16EB8" w:rsidP="00D16EB8">
      <w:pPr>
        <w:pStyle w:val="MNI-PARGRAFO"/>
        <w:spacing w:before="120" w:after="120" w:line="276" w:lineRule="auto"/>
        <w:ind w:left="567" w:firstLine="567"/>
        <w:jc w:val="both"/>
        <w:rPr>
          <w:rFonts w:ascii="Verdana" w:hAnsi="Verdana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8"/>
        <w:gridCol w:w="1451"/>
      </w:tblGrid>
      <w:tr w:rsidR="00D16EB8" w:rsidRPr="00D049B6" w14:paraId="4F9B9F6A" w14:textId="77777777" w:rsidTr="004E2302">
        <w:trPr>
          <w:jc w:val="center"/>
        </w:trPr>
        <w:tc>
          <w:tcPr>
            <w:tcW w:w="2728" w:type="dxa"/>
          </w:tcPr>
          <w:p w14:paraId="1D969660" w14:textId="77777777" w:rsidR="00D16EB8" w:rsidRPr="00D049B6" w:rsidRDefault="00D16EB8" w:rsidP="004E2302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VENCIMENTO</w:t>
            </w:r>
          </w:p>
        </w:tc>
        <w:tc>
          <w:tcPr>
            <w:tcW w:w="1451" w:type="dxa"/>
          </w:tcPr>
          <w:p w14:paraId="3513B1E0" w14:textId="77777777" w:rsidR="00D16EB8" w:rsidRPr="00D049B6" w:rsidRDefault="00D16EB8" w:rsidP="004E2302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03.07.2000</w:t>
            </w:r>
          </w:p>
        </w:tc>
      </w:tr>
      <w:tr w:rsidR="00D16EB8" w:rsidRPr="00D049B6" w14:paraId="31CC198F" w14:textId="77777777" w:rsidTr="004E2302">
        <w:trPr>
          <w:jc w:val="center"/>
        </w:trPr>
        <w:tc>
          <w:tcPr>
            <w:tcW w:w="2728" w:type="dxa"/>
          </w:tcPr>
          <w:p w14:paraId="203F7276" w14:textId="77777777" w:rsidR="00D16EB8" w:rsidRPr="00D049B6" w:rsidRDefault="00D16EB8" w:rsidP="004E2302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DATA BASE</w:t>
            </w:r>
          </w:p>
        </w:tc>
        <w:tc>
          <w:tcPr>
            <w:tcW w:w="1451" w:type="dxa"/>
          </w:tcPr>
          <w:p w14:paraId="3D16E140" w14:textId="77777777" w:rsidR="00D16EB8" w:rsidRPr="00D049B6" w:rsidRDefault="00D16EB8" w:rsidP="004E2302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07.10.1997</w:t>
            </w:r>
          </w:p>
        </w:tc>
      </w:tr>
      <w:tr w:rsidR="00D16EB8" w:rsidRPr="00D049B6" w14:paraId="5C734291" w14:textId="77777777" w:rsidTr="004E2302">
        <w:trPr>
          <w:jc w:val="center"/>
        </w:trPr>
        <w:tc>
          <w:tcPr>
            <w:tcW w:w="2728" w:type="dxa"/>
          </w:tcPr>
          <w:p w14:paraId="7DFD5D76" w14:textId="77777777" w:rsidR="00D16EB8" w:rsidRPr="00D049B6" w:rsidRDefault="00D16EB8" w:rsidP="004E2302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FATOR DE VENCIMENTO</w:t>
            </w:r>
          </w:p>
        </w:tc>
        <w:tc>
          <w:tcPr>
            <w:tcW w:w="1451" w:type="dxa"/>
          </w:tcPr>
          <w:p w14:paraId="7BF761E3" w14:textId="77777777" w:rsidR="00D16EB8" w:rsidRPr="00D049B6" w:rsidRDefault="00D16EB8" w:rsidP="004E2302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1000</w:t>
            </w:r>
          </w:p>
        </w:tc>
      </w:tr>
    </w:tbl>
    <w:p w14:paraId="4CCD8D51" w14:textId="77777777" w:rsidR="00D16EB8" w:rsidRPr="00D049B6" w:rsidRDefault="00D16EB8" w:rsidP="00D16EB8">
      <w:pPr>
        <w:pStyle w:val="MNI-PARGRAFO"/>
        <w:spacing w:before="120" w:after="120" w:line="276" w:lineRule="auto"/>
        <w:ind w:left="567" w:firstLine="567"/>
        <w:jc w:val="both"/>
        <w:rPr>
          <w:rFonts w:ascii="Verdana" w:hAnsi="Verdana"/>
        </w:rPr>
      </w:pPr>
    </w:p>
    <w:p w14:paraId="7DE6910C" w14:textId="77777777" w:rsidR="00D16EB8" w:rsidRDefault="00D16EB8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</w:rPr>
        <w:br w:type="page"/>
      </w:r>
    </w:p>
    <w:p w14:paraId="04B331B3" w14:textId="3CBC7958" w:rsidR="00D16EB8" w:rsidRPr="00D049B6" w:rsidRDefault="00D16EB8" w:rsidP="00F13DD4">
      <w:pPr>
        <w:pStyle w:val="MNI-PARGRAFO"/>
        <w:spacing w:before="120" w:after="120" w:line="276" w:lineRule="auto"/>
        <w:ind w:firstLine="567"/>
        <w:jc w:val="both"/>
        <w:rPr>
          <w:rFonts w:ascii="Verdana" w:hAnsi="Verdana"/>
        </w:rPr>
      </w:pPr>
      <w:r w:rsidRPr="00D049B6">
        <w:rPr>
          <w:rFonts w:ascii="Verdana" w:hAnsi="Verdana"/>
        </w:rPr>
        <w:lastRenderedPageBreak/>
        <w:t xml:space="preserve">2 - </w:t>
      </w:r>
      <w:r w:rsidR="00F13DD4" w:rsidRPr="00F13DD4">
        <w:rPr>
          <w:rFonts w:ascii="Verdana" w:hAnsi="Verdana"/>
        </w:rPr>
        <w:t>Utiliza-se uma tabela de correlação DATA x FATOR, iniciando-se pelo fator “1000”, correspondente à data de vencimento 03/07/2000, adicionando-se “1” a cada dia subsequente a este fator</w:t>
      </w:r>
      <w:r w:rsidRPr="00D049B6">
        <w:rPr>
          <w:rFonts w:ascii="Verdana" w:hAnsi="Verdana"/>
        </w:rPr>
        <w:t xml:space="preserve">. </w:t>
      </w:r>
    </w:p>
    <w:tbl>
      <w:tblPr>
        <w:tblW w:w="0" w:type="auto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965"/>
        <w:gridCol w:w="1731"/>
      </w:tblGrid>
      <w:tr w:rsidR="00F13DD4" w:rsidRPr="00F13DD4" w14:paraId="10EF4E90" w14:textId="77777777" w:rsidTr="00543337">
        <w:trPr>
          <w:trHeight w:hRule="exact" w:val="397"/>
          <w:jc w:val="center"/>
        </w:trPr>
        <w:tc>
          <w:tcPr>
            <w:tcW w:w="0" w:type="auto"/>
            <w:shd w:val="clear" w:color="auto" w:fill="948A54" w:themeFill="background2" w:themeFillShade="80"/>
            <w:vAlign w:val="center"/>
          </w:tcPr>
          <w:p w14:paraId="69864843" w14:textId="77777777" w:rsidR="00D16EB8" w:rsidRPr="00F13DD4" w:rsidRDefault="00D16EB8" w:rsidP="00F13DD4">
            <w:pPr>
              <w:pStyle w:val="MNI-PARGRAFO"/>
              <w:spacing w:before="120" w:after="120" w:line="240" w:lineRule="auto"/>
              <w:ind w:firstLine="0"/>
              <w:jc w:val="center"/>
              <w:rPr>
                <w:rFonts w:ascii="Verdana" w:hAnsi="Verdana"/>
                <w:b/>
                <w:color w:val="FFFFFF" w:themeColor="background1"/>
              </w:rPr>
            </w:pPr>
            <w:r w:rsidRPr="00F13DD4">
              <w:rPr>
                <w:rFonts w:ascii="Verdana" w:hAnsi="Verdana"/>
                <w:b/>
                <w:color w:val="FFFFFF" w:themeColor="background1"/>
              </w:rPr>
              <w:t>FATOR</w:t>
            </w:r>
          </w:p>
        </w:tc>
        <w:tc>
          <w:tcPr>
            <w:tcW w:w="0" w:type="auto"/>
            <w:shd w:val="clear" w:color="auto" w:fill="948A54" w:themeFill="background2" w:themeFillShade="80"/>
            <w:vAlign w:val="center"/>
          </w:tcPr>
          <w:p w14:paraId="5F8F20EF" w14:textId="77777777" w:rsidR="00D16EB8" w:rsidRPr="00F13DD4" w:rsidRDefault="00D16EB8" w:rsidP="00F13DD4">
            <w:pPr>
              <w:pStyle w:val="MNI-PARGRAFO"/>
              <w:spacing w:before="120" w:after="120" w:line="240" w:lineRule="auto"/>
              <w:ind w:firstLine="0"/>
              <w:jc w:val="center"/>
              <w:rPr>
                <w:rFonts w:ascii="Verdana" w:hAnsi="Verdana"/>
                <w:b/>
                <w:color w:val="FFFFFF" w:themeColor="background1"/>
              </w:rPr>
            </w:pPr>
            <w:r w:rsidRPr="00F13DD4">
              <w:rPr>
                <w:rFonts w:ascii="Verdana" w:hAnsi="Verdana"/>
                <w:b/>
                <w:color w:val="FFFFFF" w:themeColor="background1"/>
              </w:rPr>
              <w:t>VENCIMENTO</w:t>
            </w:r>
          </w:p>
        </w:tc>
      </w:tr>
      <w:tr w:rsidR="00D16EB8" w:rsidRPr="00D049B6" w14:paraId="4ACCCB77" w14:textId="77777777" w:rsidTr="00F13DD4">
        <w:trPr>
          <w:trHeight w:hRule="exact" w:val="397"/>
          <w:jc w:val="center"/>
        </w:trPr>
        <w:tc>
          <w:tcPr>
            <w:tcW w:w="0" w:type="auto"/>
            <w:shd w:val="clear" w:color="auto" w:fill="auto"/>
          </w:tcPr>
          <w:p w14:paraId="47A5A6B4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14:paraId="38F930AA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03/07/2000</w:t>
            </w:r>
          </w:p>
        </w:tc>
      </w:tr>
      <w:tr w:rsidR="00D16EB8" w:rsidRPr="00D049B6" w14:paraId="02647AE2" w14:textId="77777777" w:rsidTr="00F13DD4">
        <w:trPr>
          <w:trHeight w:hRule="exact" w:val="397"/>
          <w:jc w:val="center"/>
        </w:trPr>
        <w:tc>
          <w:tcPr>
            <w:tcW w:w="0" w:type="auto"/>
            <w:shd w:val="clear" w:color="auto" w:fill="auto"/>
          </w:tcPr>
          <w:p w14:paraId="2DA668AD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1001</w:t>
            </w:r>
          </w:p>
        </w:tc>
        <w:tc>
          <w:tcPr>
            <w:tcW w:w="0" w:type="auto"/>
            <w:shd w:val="clear" w:color="auto" w:fill="auto"/>
          </w:tcPr>
          <w:p w14:paraId="640A8385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 xml:space="preserve">04/07/2000 </w:t>
            </w:r>
          </w:p>
        </w:tc>
      </w:tr>
      <w:tr w:rsidR="00D16EB8" w:rsidRPr="00D049B6" w14:paraId="5EBE5968" w14:textId="77777777" w:rsidTr="00F13DD4">
        <w:trPr>
          <w:trHeight w:hRule="exact" w:val="397"/>
          <w:jc w:val="center"/>
        </w:trPr>
        <w:tc>
          <w:tcPr>
            <w:tcW w:w="0" w:type="auto"/>
            <w:shd w:val="clear" w:color="auto" w:fill="auto"/>
          </w:tcPr>
          <w:p w14:paraId="63CAE35A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1002</w:t>
            </w:r>
          </w:p>
        </w:tc>
        <w:tc>
          <w:tcPr>
            <w:tcW w:w="0" w:type="auto"/>
            <w:shd w:val="clear" w:color="auto" w:fill="auto"/>
          </w:tcPr>
          <w:p w14:paraId="7980D6D3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 xml:space="preserve">05/07/2000 </w:t>
            </w:r>
          </w:p>
        </w:tc>
      </w:tr>
      <w:tr w:rsidR="00D16EB8" w:rsidRPr="00D049B6" w14:paraId="0B812472" w14:textId="77777777" w:rsidTr="00F13DD4">
        <w:trPr>
          <w:trHeight w:hRule="exact" w:val="397"/>
          <w:jc w:val="center"/>
        </w:trPr>
        <w:tc>
          <w:tcPr>
            <w:tcW w:w="0" w:type="auto"/>
            <w:shd w:val="clear" w:color="auto" w:fill="auto"/>
          </w:tcPr>
          <w:p w14:paraId="4778D541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...</w:t>
            </w:r>
          </w:p>
        </w:tc>
        <w:tc>
          <w:tcPr>
            <w:tcW w:w="0" w:type="auto"/>
            <w:shd w:val="clear" w:color="auto" w:fill="auto"/>
          </w:tcPr>
          <w:p w14:paraId="0199FCBA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</w:p>
        </w:tc>
      </w:tr>
      <w:tr w:rsidR="00D16EB8" w:rsidRPr="00D049B6" w14:paraId="060801B3" w14:textId="77777777" w:rsidTr="00F13DD4">
        <w:trPr>
          <w:trHeight w:hRule="exact" w:val="397"/>
          <w:jc w:val="center"/>
        </w:trPr>
        <w:tc>
          <w:tcPr>
            <w:tcW w:w="0" w:type="auto"/>
            <w:shd w:val="clear" w:color="auto" w:fill="auto"/>
          </w:tcPr>
          <w:p w14:paraId="745FD7B8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1667</w:t>
            </w:r>
          </w:p>
        </w:tc>
        <w:tc>
          <w:tcPr>
            <w:tcW w:w="0" w:type="auto"/>
            <w:shd w:val="clear" w:color="auto" w:fill="auto"/>
          </w:tcPr>
          <w:p w14:paraId="1BE39CED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 xml:space="preserve">01/05/2002 </w:t>
            </w:r>
          </w:p>
        </w:tc>
      </w:tr>
      <w:tr w:rsidR="00D16EB8" w:rsidRPr="00D049B6" w14:paraId="421E770F" w14:textId="77777777" w:rsidTr="00F13DD4">
        <w:trPr>
          <w:trHeight w:hRule="exact" w:val="397"/>
          <w:jc w:val="center"/>
        </w:trPr>
        <w:tc>
          <w:tcPr>
            <w:tcW w:w="0" w:type="auto"/>
            <w:shd w:val="clear" w:color="auto" w:fill="auto"/>
          </w:tcPr>
          <w:p w14:paraId="7C35DC15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4789</w:t>
            </w:r>
          </w:p>
        </w:tc>
        <w:tc>
          <w:tcPr>
            <w:tcW w:w="0" w:type="auto"/>
            <w:shd w:val="clear" w:color="auto" w:fill="auto"/>
          </w:tcPr>
          <w:p w14:paraId="39490A57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 xml:space="preserve">17/11/2010 </w:t>
            </w:r>
          </w:p>
        </w:tc>
      </w:tr>
      <w:tr w:rsidR="00D16EB8" w:rsidRPr="00D049B6" w14:paraId="54C0BFE5" w14:textId="77777777" w:rsidTr="00F13DD4">
        <w:trPr>
          <w:trHeight w:hRule="exact" w:val="397"/>
          <w:jc w:val="center"/>
        </w:trPr>
        <w:tc>
          <w:tcPr>
            <w:tcW w:w="0" w:type="auto"/>
            <w:shd w:val="clear" w:color="auto" w:fill="auto"/>
          </w:tcPr>
          <w:p w14:paraId="25CA50EB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9999</w:t>
            </w:r>
          </w:p>
        </w:tc>
        <w:tc>
          <w:tcPr>
            <w:tcW w:w="0" w:type="auto"/>
            <w:shd w:val="clear" w:color="auto" w:fill="auto"/>
          </w:tcPr>
          <w:p w14:paraId="5D8F125F" w14:textId="77777777" w:rsidR="00D16EB8" w:rsidRPr="00D049B6" w:rsidRDefault="00D16EB8" w:rsidP="004E2302">
            <w:pPr>
              <w:pStyle w:val="MNI-PARGRAFO"/>
              <w:spacing w:before="120" w:after="120" w:line="276" w:lineRule="auto"/>
              <w:ind w:firstLine="0"/>
              <w:jc w:val="both"/>
              <w:rPr>
                <w:rFonts w:ascii="Verdana" w:hAnsi="Verdana"/>
              </w:rPr>
            </w:pPr>
            <w:r w:rsidRPr="00D049B6">
              <w:rPr>
                <w:rFonts w:ascii="Verdana" w:hAnsi="Verdana"/>
              </w:rPr>
              <w:t>21/02/2025</w:t>
            </w:r>
          </w:p>
        </w:tc>
      </w:tr>
    </w:tbl>
    <w:p w14:paraId="018E97ED" w14:textId="77777777" w:rsidR="00D16EB8" w:rsidRPr="00D049B6" w:rsidRDefault="00D16EB8" w:rsidP="00D16EB8">
      <w:pPr>
        <w:pStyle w:val="MNI-PARGRAFO"/>
        <w:spacing w:before="120" w:after="120" w:line="276" w:lineRule="auto"/>
        <w:ind w:left="567" w:firstLine="567"/>
        <w:jc w:val="both"/>
        <w:rPr>
          <w:rFonts w:ascii="Verdana" w:hAnsi="Verdana"/>
        </w:rPr>
      </w:pPr>
    </w:p>
    <w:p w14:paraId="56670982" w14:textId="77777777" w:rsidR="00D16EB8" w:rsidRPr="00D049B6" w:rsidRDefault="00D16EB8" w:rsidP="00543337">
      <w:pPr>
        <w:pStyle w:val="MNI-PARGRAFO"/>
        <w:spacing w:before="120" w:after="120" w:line="276" w:lineRule="auto"/>
        <w:ind w:firstLine="567"/>
        <w:jc w:val="both"/>
        <w:rPr>
          <w:rFonts w:ascii="Verdana" w:hAnsi="Verdana"/>
        </w:rPr>
      </w:pPr>
      <w:r w:rsidRPr="00D049B6">
        <w:rPr>
          <w:rFonts w:ascii="Verdana" w:hAnsi="Verdana"/>
        </w:rPr>
        <w:t>3 – Cria-se um ponto de controle no sistema que não permita a emissão de boletos nos seguintes ranges:</w:t>
      </w:r>
    </w:p>
    <w:p w14:paraId="49E492B9" w14:textId="77777777" w:rsidR="00D16EB8" w:rsidRPr="00D049B6" w:rsidRDefault="00D16EB8" w:rsidP="00543337">
      <w:pPr>
        <w:pStyle w:val="MNI-PARGRAFO"/>
        <w:spacing w:before="120" w:after="120" w:line="276" w:lineRule="auto"/>
        <w:ind w:left="567" w:firstLine="0"/>
        <w:jc w:val="both"/>
        <w:rPr>
          <w:rFonts w:ascii="Verdana" w:hAnsi="Verdana" w:cs="Arial"/>
        </w:rPr>
      </w:pPr>
      <w:r w:rsidRPr="00D049B6">
        <w:rPr>
          <w:rFonts w:ascii="Verdana" w:hAnsi="Verdana" w:cs="Arial"/>
        </w:rPr>
        <w:t>Range anterior (vencido): 3000 fatores</w:t>
      </w:r>
    </w:p>
    <w:p w14:paraId="60DDA7FC" w14:textId="1AF9F563" w:rsidR="00D16EB8" w:rsidRDefault="00D16EB8" w:rsidP="00543337">
      <w:pPr>
        <w:pStyle w:val="MNI-PARGRAFO"/>
        <w:spacing w:before="120" w:after="120" w:line="276" w:lineRule="auto"/>
        <w:ind w:left="567" w:firstLine="0"/>
        <w:jc w:val="both"/>
        <w:rPr>
          <w:rFonts w:ascii="Verdana" w:hAnsi="Verdana" w:cs="Arial"/>
        </w:rPr>
      </w:pPr>
      <w:r w:rsidRPr="00D049B6">
        <w:rPr>
          <w:rFonts w:ascii="Verdana" w:hAnsi="Verdana" w:cs="Arial"/>
        </w:rPr>
        <w:t>Range posterior (a vencer): 5500 fatores</w:t>
      </w:r>
    </w:p>
    <w:p w14:paraId="02479576" w14:textId="77777777" w:rsidR="00543337" w:rsidRPr="00D049B6" w:rsidRDefault="00543337" w:rsidP="00543337">
      <w:pPr>
        <w:pStyle w:val="MNI-PARGRAFO"/>
        <w:spacing w:before="120" w:after="120" w:line="276" w:lineRule="auto"/>
        <w:ind w:left="567" w:firstLine="0"/>
        <w:jc w:val="both"/>
        <w:rPr>
          <w:rFonts w:ascii="Verdana" w:hAnsi="Verdana" w:cs="Arial"/>
        </w:rPr>
      </w:pPr>
    </w:p>
    <w:p w14:paraId="32825427" w14:textId="77777777" w:rsidR="00D16EB8" w:rsidRPr="00D049B6" w:rsidRDefault="00D16EB8" w:rsidP="00F07CEA">
      <w:pPr>
        <w:autoSpaceDE w:val="0"/>
        <w:autoSpaceDN w:val="0"/>
        <w:adjustRightInd w:val="0"/>
        <w:spacing w:before="120" w:line="276" w:lineRule="auto"/>
        <w:ind w:left="567"/>
        <w:rPr>
          <w:rFonts w:ascii="Verdana" w:hAnsi="Verdana" w:cs="Arial"/>
          <w:b/>
          <w:color w:val="000000"/>
          <w:sz w:val="20"/>
        </w:rPr>
      </w:pPr>
      <w:r w:rsidRPr="00D049B6">
        <w:rPr>
          <w:rFonts w:ascii="Verdana" w:hAnsi="Verdana" w:cs="Arial"/>
          <w:b/>
          <w:color w:val="000000"/>
          <w:sz w:val="20"/>
        </w:rPr>
        <w:t>Observações:</w:t>
      </w:r>
    </w:p>
    <w:p w14:paraId="2398562E" w14:textId="3702F7C7" w:rsidR="00543337" w:rsidRPr="00543337" w:rsidRDefault="00543337" w:rsidP="0054333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Verdana" w:hAnsi="Verdana"/>
        </w:rPr>
      </w:pPr>
      <w:r w:rsidRPr="00543337">
        <w:rPr>
          <w:rFonts w:ascii="Verdana" w:hAnsi="Verdana"/>
        </w:rPr>
        <w:t xml:space="preserve">Quando a primeira posição do campo “valor” (fator de vencimento + valor) for zero, significa que no código de barras/linha </w:t>
      </w:r>
      <w:proofErr w:type="spellStart"/>
      <w:r w:rsidRPr="00543337">
        <w:rPr>
          <w:rFonts w:ascii="Verdana" w:hAnsi="Verdana"/>
        </w:rPr>
        <w:t>digitável</w:t>
      </w:r>
      <w:proofErr w:type="spellEnd"/>
      <w:r w:rsidRPr="00543337">
        <w:rPr>
          <w:rFonts w:ascii="Verdana" w:hAnsi="Verdana"/>
        </w:rPr>
        <w:t xml:space="preserve"> desse título, não consta o fator de vencimento; </w:t>
      </w:r>
    </w:p>
    <w:p w14:paraId="3E25C149" w14:textId="015635B4" w:rsidR="00543337" w:rsidRPr="00543337" w:rsidRDefault="00543337" w:rsidP="0054333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Verdana" w:hAnsi="Verdana"/>
        </w:rPr>
      </w:pPr>
      <w:r w:rsidRPr="00543337">
        <w:rPr>
          <w:rFonts w:ascii="Verdana" w:hAnsi="Verdana"/>
        </w:rPr>
        <w:t xml:space="preserve">Boletos com vencimento “à vista” ou “na apresentação”: somam-se 15 dias corridos à “data do processamento”. O resultado desta operação representa a data do vencimento, cujo fator correspondente deve constar no código de barras (posições 6 a 9) e na linha </w:t>
      </w:r>
      <w:proofErr w:type="spellStart"/>
      <w:r w:rsidRPr="00543337">
        <w:rPr>
          <w:rFonts w:ascii="Verdana" w:hAnsi="Verdana"/>
        </w:rPr>
        <w:t>digitável</w:t>
      </w:r>
      <w:proofErr w:type="spellEnd"/>
      <w:r w:rsidRPr="00543337">
        <w:rPr>
          <w:rFonts w:ascii="Verdana" w:hAnsi="Verdana"/>
        </w:rPr>
        <w:t xml:space="preserve"> (posições 34 a 37).</w:t>
      </w:r>
    </w:p>
    <w:p w14:paraId="62B9619A" w14:textId="77777777" w:rsidR="00543337" w:rsidRDefault="00543337" w:rsidP="00543337">
      <w:pPr>
        <w:autoSpaceDE w:val="0"/>
        <w:autoSpaceDN w:val="0"/>
        <w:adjustRightInd w:val="0"/>
        <w:spacing w:before="120" w:line="276" w:lineRule="auto"/>
        <w:ind w:left="567"/>
        <w:rPr>
          <w:rFonts w:ascii="Verdana" w:hAnsi="Verdana"/>
          <w:sz w:val="20"/>
        </w:rPr>
      </w:pPr>
    </w:p>
    <w:p w14:paraId="6EAC2D5E" w14:textId="35DFB898" w:rsidR="00D16EB8" w:rsidRPr="00D049B6" w:rsidRDefault="00D16EB8" w:rsidP="00543337">
      <w:pPr>
        <w:autoSpaceDE w:val="0"/>
        <w:autoSpaceDN w:val="0"/>
        <w:adjustRightInd w:val="0"/>
        <w:spacing w:before="120" w:line="276" w:lineRule="auto"/>
        <w:ind w:left="567"/>
        <w:rPr>
          <w:rFonts w:ascii="Verdana" w:hAnsi="Verdana" w:cs="Arial"/>
          <w:b/>
          <w:color w:val="000000"/>
          <w:sz w:val="20"/>
        </w:rPr>
      </w:pPr>
      <w:r w:rsidRPr="00D049B6">
        <w:rPr>
          <w:rFonts w:ascii="Verdana" w:hAnsi="Verdana" w:cs="Arial"/>
          <w:b/>
          <w:color w:val="000000"/>
          <w:sz w:val="20"/>
        </w:rPr>
        <w:t>Sobre a data limite 22/02/2025:</w:t>
      </w:r>
    </w:p>
    <w:p w14:paraId="26B103AB" w14:textId="77777777" w:rsidR="003E3CBA" w:rsidRPr="003E3CBA" w:rsidRDefault="003E3CBA" w:rsidP="00C525ED">
      <w:pPr>
        <w:pStyle w:val="MNI-PARGRAFO"/>
        <w:numPr>
          <w:ilvl w:val="0"/>
          <w:numId w:val="31"/>
        </w:numPr>
        <w:spacing w:before="120" w:after="120" w:line="276" w:lineRule="auto"/>
        <w:ind w:left="714" w:hanging="357"/>
        <w:rPr>
          <w:rFonts w:ascii="Verdana" w:hAnsi="Verdana"/>
        </w:rPr>
      </w:pPr>
      <w:r w:rsidRPr="003E3CBA">
        <w:rPr>
          <w:rFonts w:ascii="Verdana" w:hAnsi="Verdana"/>
        </w:rPr>
        <w:t>O marco de implantação do controle nos Bancos será a data de 21.03.2014, que corresponde ao fator 6009;</w:t>
      </w:r>
    </w:p>
    <w:p w14:paraId="6FE67186" w14:textId="77777777" w:rsidR="003E3CBA" w:rsidRPr="003E3CBA" w:rsidRDefault="003E3CBA" w:rsidP="00C525ED">
      <w:pPr>
        <w:pStyle w:val="MNI-PARGRAFO"/>
        <w:numPr>
          <w:ilvl w:val="0"/>
          <w:numId w:val="31"/>
        </w:numPr>
        <w:spacing w:before="120" w:after="120" w:line="276" w:lineRule="auto"/>
        <w:ind w:left="714" w:hanging="357"/>
        <w:rPr>
          <w:rFonts w:ascii="Verdana" w:hAnsi="Verdana"/>
        </w:rPr>
      </w:pPr>
      <w:r w:rsidRPr="003E3CBA">
        <w:rPr>
          <w:rFonts w:ascii="Verdana" w:hAnsi="Verdana"/>
        </w:rPr>
        <w:t>Quando o fator de vencimento chegar em 9999 em 21.02.2025 deverá retornar automaticamente ao fator 1000 em 22.02.2025;</w:t>
      </w:r>
    </w:p>
    <w:p w14:paraId="769E254A" w14:textId="77777777" w:rsidR="003E3CBA" w:rsidRPr="003E3CBA" w:rsidRDefault="003E3CBA" w:rsidP="00C525ED">
      <w:pPr>
        <w:pStyle w:val="MNI-PARGRAFO"/>
        <w:numPr>
          <w:ilvl w:val="0"/>
          <w:numId w:val="31"/>
        </w:numPr>
        <w:spacing w:before="120" w:after="120" w:line="276" w:lineRule="auto"/>
        <w:ind w:left="714" w:hanging="357"/>
        <w:rPr>
          <w:rFonts w:ascii="Verdana" w:hAnsi="Verdana"/>
        </w:rPr>
      </w:pPr>
      <w:r w:rsidRPr="003E3CBA">
        <w:rPr>
          <w:rFonts w:ascii="Verdana" w:hAnsi="Verdana"/>
        </w:rPr>
        <w:t>Em 23.02.2025 o fator será 1001; em 24.02.2025 será 1002, em 26.02.2025 será 1004 e assim sucessivamente;</w:t>
      </w:r>
    </w:p>
    <w:p w14:paraId="2C097701" w14:textId="77777777" w:rsidR="003E3CBA" w:rsidRPr="003E3CBA" w:rsidRDefault="003E3CBA" w:rsidP="00C525ED">
      <w:pPr>
        <w:pStyle w:val="MNI-PARGRAFO"/>
        <w:numPr>
          <w:ilvl w:val="0"/>
          <w:numId w:val="31"/>
        </w:numPr>
        <w:spacing w:before="120" w:after="120" w:line="276" w:lineRule="auto"/>
        <w:ind w:left="714" w:hanging="357"/>
        <w:rPr>
          <w:rFonts w:ascii="Verdana" w:hAnsi="Verdana"/>
        </w:rPr>
      </w:pPr>
      <w:r w:rsidRPr="003E3CBA">
        <w:rPr>
          <w:rFonts w:ascii="Verdana" w:hAnsi="Verdana"/>
        </w:rPr>
        <w:t xml:space="preserve">Os pontos de controle (ranges) devem ser parâmetros móveis para possíveis alterações futuras (convencionado entre os Bancos na FEBRABAN); </w:t>
      </w:r>
    </w:p>
    <w:p w14:paraId="0227233B" w14:textId="77777777" w:rsidR="003E3CBA" w:rsidRPr="003E3CBA" w:rsidRDefault="003E3CBA" w:rsidP="00C525ED">
      <w:pPr>
        <w:pStyle w:val="MNI-PARGRAFO"/>
        <w:numPr>
          <w:ilvl w:val="0"/>
          <w:numId w:val="31"/>
        </w:numPr>
        <w:spacing w:before="120" w:after="120" w:line="276" w:lineRule="auto"/>
        <w:ind w:left="714" w:hanging="357"/>
        <w:rPr>
          <w:rFonts w:ascii="Verdana" w:hAnsi="Verdana"/>
        </w:rPr>
      </w:pPr>
      <w:r w:rsidRPr="003E3CBA">
        <w:rPr>
          <w:rFonts w:ascii="Verdana" w:hAnsi="Verdana"/>
        </w:rPr>
        <w:t>Os produtos que estiverem com data de vencimento superior ao range posterior, poderão ser armazenados normalmente, mas somente emitidos quando estiverem dentro do range válido pelo mercado;</w:t>
      </w:r>
    </w:p>
    <w:p w14:paraId="327F34F3" w14:textId="59CE9067" w:rsidR="003E3CBA" w:rsidRPr="003E3CBA" w:rsidRDefault="003E3CBA" w:rsidP="00C525ED">
      <w:pPr>
        <w:pStyle w:val="MNI-PARGRAFO"/>
        <w:numPr>
          <w:ilvl w:val="0"/>
          <w:numId w:val="31"/>
        </w:numPr>
        <w:spacing w:before="120" w:after="120" w:line="276" w:lineRule="auto"/>
        <w:ind w:left="714" w:hanging="357"/>
        <w:rPr>
          <w:rFonts w:ascii="Verdana" w:hAnsi="Verdana"/>
        </w:rPr>
      </w:pPr>
      <w:r w:rsidRPr="003E3CBA">
        <w:rPr>
          <w:rFonts w:ascii="Verdana" w:hAnsi="Verdana"/>
        </w:rPr>
        <w:lastRenderedPageBreak/>
        <w:t xml:space="preserve">Os pontos de controle (ranges) deverão estar implantados nos sistemas de pagamentos e em todos os canais de recebimento, </w:t>
      </w:r>
      <w:r w:rsidR="005A4C84" w:rsidRPr="003E3CBA">
        <w:rPr>
          <w:rFonts w:ascii="Verdana" w:hAnsi="Verdana"/>
        </w:rPr>
        <w:t>inclusive correspondentes</w:t>
      </w:r>
      <w:r w:rsidRPr="003E3CBA">
        <w:rPr>
          <w:rFonts w:ascii="Verdana" w:hAnsi="Verdana"/>
        </w:rPr>
        <w:t xml:space="preserve"> no País;</w:t>
      </w:r>
    </w:p>
    <w:p w14:paraId="7754F44B" w14:textId="33CFDB30" w:rsidR="00D16EB8" w:rsidRDefault="003E3CBA" w:rsidP="00C525ED">
      <w:pPr>
        <w:pStyle w:val="MNI-PARGRAFO"/>
        <w:numPr>
          <w:ilvl w:val="0"/>
          <w:numId w:val="31"/>
        </w:numPr>
        <w:spacing w:before="120" w:after="120" w:line="276" w:lineRule="auto"/>
        <w:ind w:left="714" w:hanging="357"/>
        <w:jc w:val="both"/>
        <w:rPr>
          <w:rFonts w:ascii="Verdana" w:hAnsi="Verdana"/>
        </w:rPr>
      </w:pPr>
      <w:r w:rsidRPr="003E3CBA">
        <w:rPr>
          <w:rFonts w:ascii="Verdana" w:hAnsi="Verdana"/>
        </w:rPr>
        <w:t>Boletos que tiverem fator de vencimento dentro dos 500 fatores considerados como range de segurança não serão aceitos pelo mercado, os sacados deverão ser orientados a procurar o Banco Cedente para verificação do pagamento. Caso um boleto dentro do range de segurança seja repassado à instituição Emissora.</w:t>
      </w:r>
      <w:r w:rsidR="00D16EB8" w:rsidRPr="00D049B6">
        <w:rPr>
          <w:rFonts w:ascii="Verdana" w:hAnsi="Verdana"/>
        </w:rPr>
        <w:t xml:space="preserve"> </w:t>
      </w:r>
    </w:p>
    <w:p w14:paraId="1421CC67" w14:textId="40D2158A" w:rsidR="00D16EB8" w:rsidRDefault="00D16EB8" w:rsidP="00D16EB8">
      <w:pPr>
        <w:pStyle w:val="MNI-PARGRAFO"/>
        <w:tabs>
          <w:tab w:val="num" w:pos="960"/>
          <w:tab w:val="left" w:pos="1800"/>
        </w:tabs>
        <w:spacing w:before="120" w:after="120" w:line="276" w:lineRule="auto"/>
        <w:jc w:val="both"/>
        <w:rPr>
          <w:rFonts w:ascii="Verdana" w:hAnsi="Verdana"/>
        </w:rPr>
      </w:pPr>
    </w:p>
    <w:p w14:paraId="56911C15" w14:textId="1E6B9C2E" w:rsidR="00D16EB8" w:rsidRDefault="00EE57E5" w:rsidP="00FC22CA">
      <w:pPr>
        <w:pStyle w:val="Ttulo2"/>
      </w:pPr>
      <w:bookmarkStart w:id="25" w:name="_Toc508179404"/>
      <w:r>
        <w:t xml:space="preserve">Linha </w:t>
      </w:r>
      <w:proofErr w:type="spellStart"/>
      <w:r>
        <w:t>Digitável</w:t>
      </w:r>
      <w:bookmarkEnd w:id="25"/>
      <w:proofErr w:type="spellEnd"/>
    </w:p>
    <w:p w14:paraId="776D2B36" w14:textId="16B3835D" w:rsidR="00EE57E5" w:rsidRPr="00D049B6" w:rsidRDefault="001700C8" w:rsidP="00EE57E5">
      <w:pPr>
        <w:pStyle w:val="MNI-PARGRAFO"/>
        <w:spacing w:before="120" w:after="120" w:line="276" w:lineRule="auto"/>
        <w:ind w:firstLine="534"/>
        <w:jc w:val="both"/>
        <w:rPr>
          <w:rFonts w:ascii="Verdana" w:hAnsi="Verdana"/>
        </w:rPr>
      </w:pPr>
      <w:r w:rsidRPr="001700C8">
        <w:rPr>
          <w:rFonts w:ascii="Verdana" w:hAnsi="Verdana"/>
        </w:rPr>
        <w:t xml:space="preserve">Os dados da linha </w:t>
      </w:r>
      <w:proofErr w:type="spellStart"/>
      <w:r w:rsidRPr="001700C8">
        <w:rPr>
          <w:rFonts w:ascii="Verdana" w:hAnsi="Verdana"/>
        </w:rPr>
        <w:t>digitável</w:t>
      </w:r>
      <w:proofErr w:type="spellEnd"/>
      <w:r w:rsidRPr="001700C8">
        <w:rPr>
          <w:rFonts w:ascii="Verdana" w:hAnsi="Verdana"/>
        </w:rPr>
        <w:t xml:space="preserve"> representam o conteúdo do código de barras, dispostos em outra ordem e acrescidos de dígitos verificadores nos 3 primeiros campos. A linha </w:t>
      </w:r>
      <w:proofErr w:type="spellStart"/>
      <w:r w:rsidRPr="001700C8">
        <w:rPr>
          <w:rFonts w:ascii="Verdana" w:hAnsi="Verdana"/>
        </w:rPr>
        <w:t>digitável</w:t>
      </w:r>
      <w:proofErr w:type="spellEnd"/>
      <w:r w:rsidRPr="001700C8">
        <w:rPr>
          <w:rFonts w:ascii="Verdana" w:hAnsi="Verdana"/>
        </w:rPr>
        <w:t xml:space="preserve"> deve ser utilizada quando da impossibilidade da captura do código de barras</w:t>
      </w:r>
      <w:r>
        <w:rPr>
          <w:rFonts w:ascii="Verdana" w:hAnsi="Verdana"/>
        </w:rPr>
        <w:t>.</w:t>
      </w:r>
    </w:p>
    <w:p w14:paraId="321FA54A" w14:textId="77777777" w:rsidR="00EE57E5" w:rsidRPr="00D049B6" w:rsidRDefault="00EE57E5" w:rsidP="00EE57E5">
      <w:pPr>
        <w:pStyle w:val="MNI-PARGRAFO"/>
        <w:spacing w:before="120" w:after="120" w:line="276" w:lineRule="auto"/>
        <w:ind w:firstLine="534"/>
        <w:jc w:val="both"/>
        <w:rPr>
          <w:rFonts w:ascii="Verdana" w:hAnsi="Verdana"/>
          <w:color w:val="000000"/>
        </w:rPr>
      </w:pPr>
      <w:r w:rsidRPr="00D049B6">
        <w:rPr>
          <w:rFonts w:ascii="Verdana" w:hAnsi="Verdana"/>
          <w:color w:val="000000"/>
        </w:rPr>
        <w:t xml:space="preserve">A linha </w:t>
      </w:r>
      <w:proofErr w:type="spellStart"/>
      <w:r w:rsidRPr="00D049B6">
        <w:rPr>
          <w:rFonts w:ascii="Verdana" w:hAnsi="Verdana"/>
          <w:color w:val="000000"/>
        </w:rPr>
        <w:t>digitável</w:t>
      </w:r>
      <w:proofErr w:type="spellEnd"/>
      <w:r w:rsidRPr="00D049B6">
        <w:rPr>
          <w:rFonts w:ascii="Verdana" w:hAnsi="Verdana"/>
          <w:color w:val="000000"/>
        </w:rPr>
        <w:t xml:space="preserve"> será composta por cinco campos:</w:t>
      </w:r>
    </w:p>
    <w:p w14:paraId="0314C64D" w14:textId="62CDD9EF" w:rsidR="00EE57E5" w:rsidRPr="00D049B6" w:rsidRDefault="00EE57E5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color w:val="000000"/>
          <w:sz w:val="20"/>
        </w:rPr>
      </w:pPr>
      <w:r w:rsidRPr="00D049B6">
        <w:rPr>
          <w:rFonts w:ascii="Verdana" w:hAnsi="Verdana" w:cs="Arial"/>
          <w:color w:val="000000"/>
          <w:sz w:val="20"/>
        </w:rPr>
        <w:t xml:space="preserve">1º CAMPO: </w:t>
      </w:r>
      <w:r w:rsidR="001700C8" w:rsidRPr="001700C8">
        <w:rPr>
          <w:rFonts w:ascii="Verdana" w:hAnsi="Verdana" w:cs="Arial"/>
          <w:color w:val="000000"/>
          <w:sz w:val="20"/>
        </w:rPr>
        <w:t>Composto pelo código da instituição financeira, código da moeda, cinco primeiras posições do campo livre e o dígito verificador deste campo</w:t>
      </w:r>
      <w:r w:rsidR="00333EBD">
        <w:rPr>
          <w:rFonts w:ascii="Verdana" w:hAnsi="Verdana" w:cs="Arial"/>
          <w:color w:val="000000"/>
          <w:sz w:val="20"/>
        </w:rPr>
        <w:t xml:space="preserve"> </w:t>
      </w:r>
      <w:r w:rsidR="00333EBD" w:rsidRPr="00333EBD">
        <w:rPr>
          <w:rFonts w:ascii="Verdana" w:hAnsi="Verdana" w:cs="Arial"/>
          <w:b/>
          <w:color w:val="000000"/>
          <w:sz w:val="20"/>
        </w:rPr>
        <w:t>que deve ser calculado pelo modulo 10</w:t>
      </w:r>
      <w:r w:rsidRPr="00D049B6">
        <w:rPr>
          <w:rFonts w:ascii="Verdana" w:hAnsi="Verdana" w:cs="Arial"/>
          <w:color w:val="000000"/>
          <w:sz w:val="20"/>
        </w:rPr>
        <w:t>;</w:t>
      </w:r>
    </w:p>
    <w:p w14:paraId="4F083736" w14:textId="20A35880" w:rsidR="00EE57E5" w:rsidRPr="00D049B6" w:rsidRDefault="00EE57E5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color w:val="000000"/>
          <w:sz w:val="20"/>
        </w:rPr>
      </w:pPr>
      <w:r w:rsidRPr="00D049B6">
        <w:rPr>
          <w:rFonts w:ascii="Verdana" w:hAnsi="Verdana" w:cs="Arial"/>
          <w:color w:val="000000"/>
          <w:sz w:val="20"/>
        </w:rPr>
        <w:t xml:space="preserve">2º CAMPO: </w:t>
      </w:r>
      <w:r w:rsidR="001700C8" w:rsidRPr="001700C8">
        <w:rPr>
          <w:rFonts w:ascii="Verdana" w:hAnsi="Verdana" w:cs="Arial"/>
          <w:color w:val="000000"/>
          <w:sz w:val="20"/>
        </w:rPr>
        <w:t>Composto pelas posições 6ª a 15ª do campo livre e o dígito verificador deste campo</w:t>
      </w:r>
      <w:r w:rsidR="00333EBD">
        <w:rPr>
          <w:rFonts w:ascii="Verdana" w:hAnsi="Verdana" w:cs="Arial"/>
          <w:color w:val="000000"/>
          <w:sz w:val="20"/>
        </w:rPr>
        <w:t xml:space="preserve"> </w:t>
      </w:r>
      <w:r w:rsidR="00333EBD" w:rsidRPr="00333EBD">
        <w:rPr>
          <w:rFonts w:ascii="Verdana" w:hAnsi="Verdana" w:cs="Arial"/>
          <w:b/>
          <w:color w:val="000000"/>
          <w:sz w:val="20"/>
        </w:rPr>
        <w:t>que deve ser calculado pelo modulo 10</w:t>
      </w:r>
      <w:r w:rsidRPr="00D049B6">
        <w:rPr>
          <w:rFonts w:ascii="Verdana" w:hAnsi="Verdana" w:cs="Arial"/>
          <w:color w:val="000000"/>
          <w:sz w:val="20"/>
        </w:rPr>
        <w:t>;</w:t>
      </w:r>
    </w:p>
    <w:p w14:paraId="093AF827" w14:textId="4588BEBD" w:rsidR="00EE57E5" w:rsidRPr="00D049B6" w:rsidRDefault="00EE57E5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color w:val="000000"/>
          <w:sz w:val="20"/>
        </w:rPr>
      </w:pPr>
      <w:r w:rsidRPr="00D049B6">
        <w:rPr>
          <w:rFonts w:ascii="Verdana" w:hAnsi="Verdana" w:cs="Arial"/>
          <w:color w:val="000000"/>
          <w:sz w:val="20"/>
        </w:rPr>
        <w:t xml:space="preserve">3º CAMPO: </w:t>
      </w:r>
      <w:r w:rsidR="001700C8" w:rsidRPr="001700C8">
        <w:rPr>
          <w:rFonts w:ascii="Verdana" w:hAnsi="Verdana" w:cs="Arial"/>
          <w:color w:val="000000"/>
          <w:sz w:val="20"/>
        </w:rPr>
        <w:t>Composto pelas posições 16ª a 25ª do campo livre e o dígito verificador deste campo</w:t>
      </w:r>
      <w:r w:rsidR="00333EBD">
        <w:rPr>
          <w:rFonts w:ascii="Verdana" w:hAnsi="Verdana" w:cs="Arial"/>
          <w:color w:val="000000"/>
          <w:sz w:val="20"/>
        </w:rPr>
        <w:t xml:space="preserve"> </w:t>
      </w:r>
      <w:r w:rsidR="00333EBD" w:rsidRPr="00333EBD">
        <w:rPr>
          <w:rFonts w:ascii="Verdana" w:hAnsi="Verdana" w:cs="Arial"/>
          <w:b/>
          <w:color w:val="000000"/>
          <w:sz w:val="20"/>
        </w:rPr>
        <w:t>que deve ser calculado pelo modulo 10</w:t>
      </w:r>
      <w:r w:rsidRPr="00D049B6">
        <w:rPr>
          <w:rFonts w:ascii="Verdana" w:hAnsi="Verdana" w:cs="Arial"/>
          <w:color w:val="000000"/>
          <w:sz w:val="20"/>
        </w:rPr>
        <w:t>;</w:t>
      </w:r>
    </w:p>
    <w:p w14:paraId="364E9901" w14:textId="3DB122CA" w:rsidR="00EE57E5" w:rsidRPr="00D049B6" w:rsidRDefault="00EE57E5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color w:val="000000"/>
          <w:sz w:val="20"/>
        </w:rPr>
      </w:pPr>
      <w:r w:rsidRPr="00D049B6">
        <w:rPr>
          <w:rFonts w:ascii="Verdana" w:hAnsi="Verdana" w:cs="Arial"/>
          <w:color w:val="000000"/>
          <w:sz w:val="20"/>
        </w:rPr>
        <w:t xml:space="preserve">4º CAMPO: </w:t>
      </w:r>
      <w:r w:rsidR="001700C8" w:rsidRPr="001700C8">
        <w:rPr>
          <w:rFonts w:ascii="Verdana" w:hAnsi="Verdana" w:cs="Arial"/>
          <w:color w:val="000000"/>
          <w:sz w:val="20"/>
        </w:rPr>
        <w:t>Composto pelo dígito verificador do código de barras, ou seja, a 5ª posição do código de barras</w:t>
      </w:r>
      <w:r w:rsidRPr="00D049B6">
        <w:rPr>
          <w:rFonts w:ascii="Verdana" w:hAnsi="Verdana" w:cs="Arial"/>
          <w:color w:val="000000"/>
          <w:sz w:val="20"/>
        </w:rPr>
        <w:t>;</w:t>
      </w:r>
    </w:p>
    <w:p w14:paraId="005094FB" w14:textId="55324BC3" w:rsidR="00EE57E5" w:rsidRPr="00D049B6" w:rsidRDefault="00EE57E5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color w:val="000000"/>
          <w:sz w:val="20"/>
        </w:rPr>
      </w:pPr>
      <w:r w:rsidRPr="00D049B6">
        <w:rPr>
          <w:rFonts w:ascii="Verdana" w:hAnsi="Verdana" w:cs="Arial"/>
          <w:color w:val="000000"/>
          <w:sz w:val="20"/>
        </w:rPr>
        <w:t xml:space="preserve">5º CAMPO: </w:t>
      </w:r>
      <w:r w:rsidR="001700C8" w:rsidRPr="001700C8">
        <w:rPr>
          <w:rFonts w:ascii="Verdana" w:hAnsi="Verdana" w:cs="Arial"/>
          <w:color w:val="000000"/>
          <w:sz w:val="20"/>
        </w:rPr>
        <w:t>Composto pelo fator de vencimento com 4 (quatro) caracteres e o valor do documento com 10 (dez) caracteres, sem separadores e sem edição</w:t>
      </w:r>
      <w:r w:rsidRPr="00D049B6">
        <w:rPr>
          <w:rFonts w:ascii="Verdana" w:hAnsi="Verdana" w:cs="Arial"/>
          <w:color w:val="000000"/>
          <w:sz w:val="20"/>
        </w:rPr>
        <w:t>.</w:t>
      </w:r>
    </w:p>
    <w:p w14:paraId="2E701DF4" w14:textId="77777777" w:rsidR="00EE57E5" w:rsidRPr="00D049B6" w:rsidRDefault="00EE57E5" w:rsidP="00EE57E5">
      <w:pPr>
        <w:pStyle w:val="MNI-PARGRAFO"/>
        <w:spacing w:before="120" w:after="120" w:line="276" w:lineRule="auto"/>
        <w:ind w:firstLine="567"/>
        <w:jc w:val="both"/>
        <w:rPr>
          <w:rFonts w:ascii="Verdana" w:hAnsi="Verdana"/>
        </w:rPr>
      </w:pPr>
      <w:r w:rsidRPr="00D049B6">
        <w:rPr>
          <w:rFonts w:ascii="Verdana" w:hAnsi="Verdana"/>
        </w:rPr>
        <w:t>Entre cada campo deverá haver espaço equivalente a 2 (duas) posições, sendo a 1ª interpretada por um ponto (.) e a 2ª por um espaço em branco.</w:t>
      </w:r>
    </w:p>
    <w:p w14:paraId="1E39D909" w14:textId="77777777" w:rsidR="00EE57E5" w:rsidRPr="00D049B6" w:rsidRDefault="00EE57E5" w:rsidP="00EE57E5">
      <w:pPr>
        <w:pStyle w:val="MNI-PARGRAFO"/>
        <w:spacing w:before="120" w:after="120" w:line="276" w:lineRule="auto"/>
        <w:ind w:firstLine="567"/>
        <w:jc w:val="both"/>
        <w:rPr>
          <w:rFonts w:ascii="Verdana" w:hAnsi="Verdana"/>
        </w:rPr>
      </w:pPr>
    </w:p>
    <w:p w14:paraId="2C47E365" w14:textId="77777777" w:rsidR="00EE57E5" w:rsidRPr="00D049B6" w:rsidRDefault="00EE57E5" w:rsidP="00EE57E5">
      <w:pPr>
        <w:autoSpaceDE w:val="0"/>
        <w:autoSpaceDN w:val="0"/>
        <w:adjustRightInd w:val="0"/>
        <w:spacing w:before="120" w:line="276" w:lineRule="auto"/>
        <w:ind w:firstLine="534"/>
        <w:rPr>
          <w:rFonts w:ascii="Verdana" w:hAnsi="Verdana" w:cs="Arial"/>
          <w:b/>
          <w:color w:val="000000"/>
          <w:sz w:val="20"/>
        </w:rPr>
      </w:pPr>
      <w:r w:rsidRPr="00FC22CA">
        <w:rPr>
          <w:rFonts w:ascii="Verdana" w:hAnsi="Verdana" w:cs="Arial"/>
          <w:b/>
          <w:color w:val="000000"/>
          <w:sz w:val="20"/>
        </w:rPr>
        <w:t>Exemplo:</w:t>
      </w:r>
    </w:p>
    <w:p w14:paraId="5CEB6B36" w14:textId="3E8201DF" w:rsidR="00EE57E5" w:rsidRPr="00D049B6" w:rsidRDefault="00CE11F2" w:rsidP="00EE57E5">
      <w:pPr>
        <w:autoSpaceDE w:val="0"/>
        <w:autoSpaceDN w:val="0"/>
        <w:adjustRightInd w:val="0"/>
        <w:spacing w:before="120" w:line="276" w:lineRule="auto"/>
        <w:jc w:val="center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noProof/>
          <w:color w:val="000000"/>
          <w:sz w:val="20"/>
        </w:rPr>
        <w:drawing>
          <wp:inline distT="0" distB="0" distL="0" distR="0" wp14:anchorId="5612B312" wp14:editId="59CD92B5">
            <wp:extent cx="599122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E86F" w14:textId="77777777" w:rsidR="00EE57E5" w:rsidRPr="00D049B6" w:rsidRDefault="00EE57E5" w:rsidP="00EE57E5">
      <w:pPr>
        <w:pStyle w:val="MNI-PARGRAFO"/>
        <w:numPr>
          <w:ilvl w:val="0"/>
          <w:numId w:val="26"/>
        </w:numPr>
        <w:tabs>
          <w:tab w:val="clear" w:pos="1080"/>
          <w:tab w:val="num" w:pos="426"/>
        </w:tabs>
        <w:spacing w:before="120" w:after="120" w:line="276" w:lineRule="auto"/>
        <w:ind w:left="0" w:firstLine="567"/>
        <w:jc w:val="both"/>
        <w:rPr>
          <w:rFonts w:ascii="Verdana" w:hAnsi="Verdana" w:cs="Arial"/>
          <w:color w:val="000000"/>
        </w:rPr>
      </w:pPr>
      <w:r w:rsidRPr="00D049B6">
        <w:rPr>
          <w:rFonts w:ascii="Verdana" w:hAnsi="Verdana" w:cs="Arial"/>
          <w:color w:val="000000"/>
        </w:rPr>
        <w:br w:type="page"/>
      </w:r>
      <w:r w:rsidRPr="00D049B6">
        <w:rPr>
          <w:rFonts w:ascii="Verdana" w:hAnsi="Verdana" w:cs="Arial"/>
          <w:color w:val="000000"/>
        </w:rPr>
        <w:lastRenderedPageBreak/>
        <w:t xml:space="preserve">Composição </w:t>
      </w:r>
    </w:p>
    <w:tbl>
      <w:tblPr>
        <w:tblW w:w="9072" w:type="dxa"/>
        <w:tblInd w:w="421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shd w:val="pct15" w:color="auto" w:fill="auto"/>
        <w:tblLook w:val="04A0" w:firstRow="1" w:lastRow="0" w:firstColumn="1" w:lastColumn="0" w:noHBand="0" w:noVBand="1"/>
      </w:tblPr>
      <w:tblGrid>
        <w:gridCol w:w="1076"/>
        <w:gridCol w:w="1254"/>
        <w:gridCol w:w="6742"/>
      </w:tblGrid>
      <w:tr w:rsidR="00EE57E5" w:rsidRPr="00EE57E5" w14:paraId="7646C74B" w14:textId="77777777" w:rsidTr="00EE57E5">
        <w:tc>
          <w:tcPr>
            <w:tcW w:w="1076" w:type="dxa"/>
            <w:shd w:val="clear" w:color="auto" w:fill="948A54" w:themeFill="background2" w:themeFillShade="80"/>
          </w:tcPr>
          <w:p w14:paraId="28EDC0CB" w14:textId="77777777" w:rsidR="00EE57E5" w:rsidRPr="00EE57E5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EE57E5">
              <w:rPr>
                <w:rFonts w:ascii="Verdana" w:hAnsi="Verdana" w:cs="Arial"/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1254" w:type="dxa"/>
            <w:shd w:val="clear" w:color="auto" w:fill="948A54" w:themeFill="background2" w:themeFillShade="80"/>
          </w:tcPr>
          <w:p w14:paraId="4409F6C0" w14:textId="77777777" w:rsidR="00EE57E5" w:rsidRPr="00EE57E5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EE57E5">
              <w:rPr>
                <w:rFonts w:ascii="Verdana" w:hAnsi="Verdana" w:cs="Arial"/>
                <w:b/>
                <w:color w:val="FFFFFF" w:themeColor="background1"/>
                <w:sz w:val="20"/>
              </w:rPr>
              <w:t>Tamanho</w:t>
            </w:r>
          </w:p>
        </w:tc>
        <w:tc>
          <w:tcPr>
            <w:tcW w:w="6742" w:type="dxa"/>
            <w:shd w:val="clear" w:color="auto" w:fill="948A54" w:themeFill="background2" w:themeFillShade="80"/>
          </w:tcPr>
          <w:p w14:paraId="4D4BF6C5" w14:textId="77777777" w:rsidR="00EE57E5" w:rsidRPr="00EE57E5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EE57E5">
              <w:rPr>
                <w:rFonts w:ascii="Verdana" w:hAnsi="Verdana" w:cs="Arial"/>
                <w:b/>
                <w:color w:val="FFFFFF" w:themeColor="background1"/>
                <w:sz w:val="20"/>
              </w:rPr>
              <w:t>Conteúdo</w:t>
            </w:r>
          </w:p>
        </w:tc>
      </w:tr>
      <w:tr w:rsidR="00EE57E5" w:rsidRPr="00D049B6" w14:paraId="0EC5A919" w14:textId="77777777" w:rsidTr="00EE57E5">
        <w:tc>
          <w:tcPr>
            <w:tcW w:w="1076" w:type="dxa"/>
            <w:shd w:val="clear" w:color="auto" w:fill="auto"/>
            <w:vAlign w:val="center"/>
          </w:tcPr>
          <w:p w14:paraId="14587F63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01-03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221BA540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3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199F4924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Identificação da instituição financeira - </w:t>
            </w:r>
            <w:r w:rsidRPr="00D049B6">
              <w:rPr>
                <w:rFonts w:ascii="Verdana" w:hAnsi="Verdana" w:cs="Arial"/>
                <w:b/>
                <w:color w:val="000000"/>
                <w:sz w:val="20"/>
              </w:rPr>
              <w:t>136</w:t>
            </w:r>
          </w:p>
        </w:tc>
      </w:tr>
      <w:tr w:rsidR="00EE57E5" w:rsidRPr="00D049B6" w14:paraId="778FA09A" w14:textId="77777777" w:rsidTr="00EE57E5">
        <w:tc>
          <w:tcPr>
            <w:tcW w:w="1076" w:type="dxa"/>
            <w:shd w:val="clear" w:color="auto" w:fill="auto"/>
            <w:vAlign w:val="center"/>
          </w:tcPr>
          <w:p w14:paraId="4FF4CE57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04-04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D9CCA86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03127E9B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Código da moeda (9 – Real)</w:t>
            </w:r>
          </w:p>
        </w:tc>
      </w:tr>
      <w:tr w:rsidR="00EE57E5" w:rsidRPr="00D049B6" w14:paraId="4F7BFCA8" w14:textId="77777777" w:rsidTr="00EE57E5">
        <w:tc>
          <w:tcPr>
            <w:tcW w:w="1076" w:type="dxa"/>
            <w:shd w:val="clear" w:color="auto" w:fill="auto"/>
            <w:vAlign w:val="center"/>
          </w:tcPr>
          <w:p w14:paraId="5C1118CD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05-09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6F14DC3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5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4240EAC9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Cinco primeiras posições do campo livre (posições </w:t>
            </w:r>
            <w:smartTag w:uri="urn:schemas-microsoft-com:office:smarttags" w:element="metricconverter">
              <w:smartTagPr>
                <w:attr w:name="ProductID" w:val="20 a"/>
              </w:smartTagPr>
              <w:r w:rsidRPr="00D049B6">
                <w:rPr>
                  <w:rFonts w:ascii="Verdana" w:hAnsi="Verdana" w:cs="Arial"/>
                  <w:color w:val="000000"/>
                  <w:sz w:val="20"/>
                </w:rPr>
                <w:t>20 a</w:t>
              </w:r>
            </w:smartTag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 24 do código de barras)</w:t>
            </w:r>
          </w:p>
        </w:tc>
      </w:tr>
      <w:tr w:rsidR="00EE57E5" w:rsidRPr="00D049B6" w14:paraId="6F0ED129" w14:textId="77777777" w:rsidTr="00EE57E5">
        <w:tc>
          <w:tcPr>
            <w:tcW w:w="1076" w:type="dxa"/>
            <w:shd w:val="clear" w:color="auto" w:fill="auto"/>
            <w:vAlign w:val="center"/>
          </w:tcPr>
          <w:p w14:paraId="6298987D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10-10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31EDCFD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221086C4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Dígito verificador do primeiro campo</w:t>
            </w:r>
          </w:p>
        </w:tc>
      </w:tr>
      <w:tr w:rsidR="00EE57E5" w:rsidRPr="00D049B6" w14:paraId="066B87B7" w14:textId="77777777" w:rsidTr="00EE57E5">
        <w:tc>
          <w:tcPr>
            <w:tcW w:w="1076" w:type="dxa"/>
            <w:shd w:val="clear" w:color="auto" w:fill="auto"/>
            <w:vAlign w:val="center"/>
          </w:tcPr>
          <w:p w14:paraId="267B086F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11-20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8FF4B96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10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55039B59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6ª a 15ª posições do campo livre (posição </w:t>
            </w:r>
            <w:smartTag w:uri="urn:schemas-microsoft-com:office:smarttags" w:element="metricconverter">
              <w:smartTagPr>
                <w:attr w:name="ProductID" w:val="25 a"/>
              </w:smartTagPr>
              <w:r w:rsidRPr="00D049B6">
                <w:rPr>
                  <w:rFonts w:ascii="Verdana" w:hAnsi="Verdana" w:cs="Arial"/>
                  <w:color w:val="000000"/>
                  <w:sz w:val="20"/>
                </w:rPr>
                <w:t>25 a</w:t>
              </w:r>
            </w:smartTag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 34 do código de barras)</w:t>
            </w:r>
          </w:p>
        </w:tc>
      </w:tr>
      <w:tr w:rsidR="00EE57E5" w:rsidRPr="00D049B6" w14:paraId="2D61BDB0" w14:textId="77777777" w:rsidTr="00EE57E5">
        <w:tc>
          <w:tcPr>
            <w:tcW w:w="1076" w:type="dxa"/>
            <w:shd w:val="clear" w:color="auto" w:fill="auto"/>
            <w:vAlign w:val="center"/>
          </w:tcPr>
          <w:p w14:paraId="66423DE9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21-21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64E09F6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4AE0CE93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Dígito verificador do segundo campo</w:t>
            </w:r>
          </w:p>
        </w:tc>
      </w:tr>
      <w:tr w:rsidR="00EE57E5" w:rsidRPr="00D049B6" w14:paraId="0E9D340D" w14:textId="77777777" w:rsidTr="00EE57E5">
        <w:tc>
          <w:tcPr>
            <w:tcW w:w="1076" w:type="dxa"/>
            <w:shd w:val="clear" w:color="auto" w:fill="auto"/>
            <w:vAlign w:val="center"/>
          </w:tcPr>
          <w:p w14:paraId="19B6CC13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22-31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4BFC527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10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1BFB3140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16ª a 25ª posições do campo livre (posições </w:t>
            </w:r>
            <w:smartTag w:uri="urn:schemas-microsoft-com:office:smarttags" w:element="metricconverter">
              <w:smartTagPr>
                <w:attr w:name="ProductID" w:val="35 a"/>
              </w:smartTagPr>
              <w:r w:rsidRPr="00D049B6">
                <w:rPr>
                  <w:rFonts w:ascii="Verdana" w:hAnsi="Verdana" w:cs="Arial"/>
                  <w:color w:val="000000"/>
                  <w:sz w:val="20"/>
                </w:rPr>
                <w:t>35 a</w:t>
              </w:r>
            </w:smartTag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 44 do código de barras)</w:t>
            </w:r>
          </w:p>
        </w:tc>
      </w:tr>
      <w:tr w:rsidR="00EE57E5" w:rsidRPr="00D049B6" w14:paraId="50DE852E" w14:textId="77777777" w:rsidTr="00EE57E5">
        <w:tc>
          <w:tcPr>
            <w:tcW w:w="1076" w:type="dxa"/>
            <w:shd w:val="clear" w:color="auto" w:fill="auto"/>
            <w:vAlign w:val="center"/>
          </w:tcPr>
          <w:p w14:paraId="3FE29B5B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32-32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36EDA95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7EC46EE0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Dígito verificador geral (posição 5 do código de barras)</w:t>
            </w:r>
          </w:p>
        </w:tc>
      </w:tr>
      <w:tr w:rsidR="00EE57E5" w:rsidRPr="00D049B6" w14:paraId="5B60A362" w14:textId="77777777" w:rsidTr="00EE57E5">
        <w:tc>
          <w:tcPr>
            <w:tcW w:w="1076" w:type="dxa"/>
            <w:shd w:val="clear" w:color="auto" w:fill="auto"/>
            <w:vAlign w:val="center"/>
          </w:tcPr>
          <w:p w14:paraId="03A80EA8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34-47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146E772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>14</w:t>
            </w:r>
          </w:p>
        </w:tc>
        <w:tc>
          <w:tcPr>
            <w:tcW w:w="6742" w:type="dxa"/>
            <w:shd w:val="clear" w:color="auto" w:fill="auto"/>
            <w:vAlign w:val="center"/>
          </w:tcPr>
          <w:p w14:paraId="7829E4E4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Posições </w:t>
            </w:r>
            <w:smartTag w:uri="urn:schemas-microsoft-com:office:smarttags" w:element="metricconverter">
              <w:smartTagPr>
                <w:attr w:name="ProductID" w:val="34 a"/>
              </w:smartTagPr>
              <w:r w:rsidRPr="00D049B6">
                <w:rPr>
                  <w:rFonts w:ascii="Verdana" w:hAnsi="Verdana" w:cs="Arial"/>
                  <w:color w:val="000000"/>
                  <w:sz w:val="20"/>
                </w:rPr>
                <w:t>34 a</w:t>
              </w:r>
            </w:smartTag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 37 – fator de vencimento (posições </w:t>
            </w:r>
            <w:smartTag w:uri="urn:schemas-microsoft-com:office:smarttags" w:element="metricconverter">
              <w:smartTagPr>
                <w:attr w:name="ProductID" w:val="6 a"/>
              </w:smartTagPr>
              <w:r w:rsidRPr="00D049B6">
                <w:rPr>
                  <w:rFonts w:ascii="Verdana" w:hAnsi="Verdana" w:cs="Arial"/>
                  <w:color w:val="000000"/>
                  <w:sz w:val="20"/>
                </w:rPr>
                <w:t>6 a</w:t>
              </w:r>
            </w:smartTag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 9 do código de barras)</w:t>
            </w:r>
          </w:p>
          <w:p w14:paraId="7A3EEEEB" w14:textId="77777777" w:rsidR="00EE57E5" w:rsidRPr="00D049B6" w:rsidRDefault="00EE57E5" w:rsidP="00EE57E5">
            <w:pPr>
              <w:autoSpaceDE w:val="0"/>
              <w:autoSpaceDN w:val="0"/>
              <w:adjustRightInd w:val="0"/>
              <w:spacing w:before="120" w:line="276" w:lineRule="auto"/>
              <w:rPr>
                <w:rFonts w:ascii="Verdana" w:hAnsi="Verdana" w:cs="Arial"/>
                <w:color w:val="000000"/>
                <w:sz w:val="20"/>
              </w:rPr>
            </w:pPr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Posição </w:t>
            </w:r>
            <w:smartTag w:uri="urn:schemas-microsoft-com:office:smarttags" w:element="metricconverter">
              <w:smartTagPr>
                <w:attr w:name="ProductID" w:val="38 a"/>
              </w:smartTagPr>
              <w:r w:rsidRPr="00D049B6">
                <w:rPr>
                  <w:rFonts w:ascii="Verdana" w:hAnsi="Verdana" w:cs="Arial"/>
                  <w:color w:val="000000"/>
                  <w:sz w:val="20"/>
                </w:rPr>
                <w:t>38 a</w:t>
              </w:r>
            </w:smartTag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 47 – valor nominal do título (posições </w:t>
            </w:r>
            <w:smartTag w:uri="urn:schemas-microsoft-com:office:smarttags" w:element="metricconverter">
              <w:smartTagPr>
                <w:attr w:name="ProductID" w:val="10 a"/>
              </w:smartTagPr>
              <w:r w:rsidRPr="00D049B6">
                <w:rPr>
                  <w:rFonts w:ascii="Verdana" w:hAnsi="Verdana" w:cs="Arial"/>
                  <w:color w:val="000000"/>
                  <w:sz w:val="20"/>
                </w:rPr>
                <w:t>10 a</w:t>
              </w:r>
            </w:smartTag>
            <w:r w:rsidRPr="00D049B6">
              <w:rPr>
                <w:rFonts w:ascii="Verdana" w:hAnsi="Verdana" w:cs="Arial"/>
                <w:color w:val="000000"/>
                <w:sz w:val="20"/>
              </w:rPr>
              <w:t xml:space="preserve"> 19 do código de barras)</w:t>
            </w:r>
          </w:p>
        </w:tc>
      </w:tr>
    </w:tbl>
    <w:p w14:paraId="2568C3BD" w14:textId="77777777" w:rsidR="00EE57E5" w:rsidRPr="00D049B6" w:rsidRDefault="00EE57E5" w:rsidP="00EE57E5">
      <w:pPr>
        <w:pStyle w:val="MNI-PARGRAFO"/>
        <w:spacing w:before="120" w:after="120" w:line="276" w:lineRule="auto"/>
        <w:ind w:firstLine="567"/>
        <w:jc w:val="both"/>
        <w:rPr>
          <w:rFonts w:ascii="Verdana" w:hAnsi="Verdana"/>
          <w:b/>
          <w:color w:val="000000"/>
        </w:rPr>
      </w:pPr>
    </w:p>
    <w:p w14:paraId="3F29FB08" w14:textId="77777777" w:rsidR="00EE57E5" w:rsidRPr="00FC22CA" w:rsidRDefault="00EE57E5" w:rsidP="00EE57E5">
      <w:pPr>
        <w:spacing w:line="276" w:lineRule="auto"/>
        <w:ind w:firstLine="567"/>
        <w:rPr>
          <w:rFonts w:ascii="Verdana" w:hAnsi="Verdana"/>
          <w:b/>
          <w:sz w:val="20"/>
        </w:rPr>
      </w:pPr>
      <w:r w:rsidRPr="00D049B6">
        <w:rPr>
          <w:rFonts w:ascii="Verdana" w:hAnsi="Verdana"/>
          <w:sz w:val="20"/>
        </w:rPr>
        <w:br w:type="page"/>
      </w:r>
      <w:r w:rsidRPr="00FC22CA">
        <w:rPr>
          <w:rFonts w:ascii="Verdana" w:hAnsi="Verdana"/>
          <w:b/>
          <w:sz w:val="20"/>
        </w:rPr>
        <w:lastRenderedPageBreak/>
        <w:t>Exemplo:</w:t>
      </w:r>
    </w:p>
    <w:p w14:paraId="489045C9" w14:textId="21F7BF4A" w:rsidR="00EE57E5" w:rsidRDefault="00CE11F2" w:rsidP="00EE57E5">
      <w:pPr>
        <w:autoSpaceDE w:val="0"/>
        <w:autoSpaceDN w:val="0"/>
        <w:adjustRightInd w:val="0"/>
        <w:spacing w:before="120" w:line="276" w:lineRule="auto"/>
        <w:jc w:val="center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noProof/>
          <w:color w:val="000000"/>
          <w:sz w:val="20"/>
        </w:rPr>
        <w:drawing>
          <wp:inline distT="0" distB="0" distL="0" distR="0" wp14:anchorId="6A9C795F" wp14:editId="5E7AA423">
            <wp:extent cx="5743575" cy="1457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EDB5" w14:textId="77777777" w:rsidR="00B3566F" w:rsidRPr="00D049B6" w:rsidRDefault="00B3566F" w:rsidP="00EE57E5">
      <w:pPr>
        <w:autoSpaceDE w:val="0"/>
        <w:autoSpaceDN w:val="0"/>
        <w:adjustRightInd w:val="0"/>
        <w:spacing w:before="120" w:line="276" w:lineRule="auto"/>
        <w:jc w:val="center"/>
        <w:rPr>
          <w:rFonts w:ascii="Verdana" w:hAnsi="Verdana"/>
          <w:b/>
          <w:color w:val="000000"/>
          <w:sz w:val="20"/>
        </w:rPr>
      </w:pPr>
    </w:p>
    <w:p w14:paraId="61D20EBA" w14:textId="77777777" w:rsidR="00EE57E5" w:rsidRPr="00D049B6" w:rsidRDefault="00EE57E5" w:rsidP="00B3566F">
      <w:pPr>
        <w:pStyle w:val="MNI-PARGRAFO"/>
        <w:numPr>
          <w:ilvl w:val="0"/>
          <w:numId w:val="26"/>
        </w:numPr>
        <w:tabs>
          <w:tab w:val="clear" w:pos="1080"/>
        </w:tabs>
        <w:spacing w:before="120" w:after="120" w:line="276" w:lineRule="auto"/>
        <w:ind w:left="0" w:firstLine="567"/>
        <w:jc w:val="both"/>
        <w:rPr>
          <w:rFonts w:ascii="Verdana" w:hAnsi="Verdana"/>
        </w:rPr>
      </w:pPr>
      <w:r w:rsidRPr="00D049B6">
        <w:rPr>
          <w:rFonts w:ascii="Verdana" w:hAnsi="Verdana"/>
        </w:rPr>
        <w:t>Cálculo do dígito verificador para os três primeiros campos:</w:t>
      </w:r>
    </w:p>
    <w:p w14:paraId="528BE630" w14:textId="77777777" w:rsidR="00EE57E5" w:rsidRPr="00D049B6" w:rsidRDefault="00EE57E5" w:rsidP="00B3566F">
      <w:pPr>
        <w:pStyle w:val="MNI-PARGRAFO"/>
        <w:spacing w:before="120" w:after="120" w:line="276" w:lineRule="auto"/>
        <w:ind w:left="567" w:firstLine="0"/>
        <w:jc w:val="both"/>
        <w:rPr>
          <w:rFonts w:ascii="Verdana" w:hAnsi="Verdana" w:cs="Arial"/>
          <w:color w:val="000000"/>
        </w:rPr>
      </w:pPr>
      <w:r w:rsidRPr="00D049B6">
        <w:rPr>
          <w:rFonts w:ascii="Verdana" w:hAnsi="Verdana" w:cs="Arial"/>
          <w:color w:val="000000"/>
        </w:rPr>
        <w:t>Utilizar o módulo 10, descrito abaixo:</w:t>
      </w:r>
    </w:p>
    <w:p w14:paraId="1196EA8C" w14:textId="17AD5E3B" w:rsidR="00B3566F" w:rsidRPr="00B3566F" w:rsidRDefault="00B3566F" w:rsidP="00B3566F">
      <w:pPr>
        <w:pStyle w:val="MNI-PARGRAFO"/>
        <w:numPr>
          <w:ilvl w:val="0"/>
          <w:numId w:val="27"/>
        </w:numPr>
        <w:tabs>
          <w:tab w:val="left" w:pos="1800"/>
        </w:tabs>
        <w:spacing w:before="120" w:after="120" w:line="276" w:lineRule="auto"/>
        <w:ind w:left="714" w:hanging="357"/>
        <w:rPr>
          <w:rFonts w:ascii="Verdana" w:hAnsi="Verdana"/>
        </w:rPr>
      </w:pPr>
      <w:r w:rsidRPr="00B3566F">
        <w:rPr>
          <w:rFonts w:ascii="Verdana" w:hAnsi="Verdana"/>
        </w:rPr>
        <w:t>Multiplicar cada dígito de cada campo, iniciando-se da direita para a esquerda e pela sequência de 2, 1, 2, 1, 2 e assim por diante;</w:t>
      </w:r>
    </w:p>
    <w:p w14:paraId="65B0B4AE" w14:textId="77777777" w:rsidR="00B3566F" w:rsidRPr="00B3566F" w:rsidRDefault="00B3566F" w:rsidP="00B3566F">
      <w:pPr>
        <w:pStyle w:val="MNI-PARGRAFO"/>
        <w:numPr>
          <w:ilvl w:val="0"/>
          <w:numId w:val="27"/>
        </w:numPr>
        <w:tabs>
          <w:tab w:val="left" w:pos="1800"/>
        </w:tabs>
        <w:spacing w:before="120" w:after="120" w:line="276" w:lineRule="auto"/>
        <w:ind w:left="714" w:hanging="357"/>
        <w:rPr>
          <w:rFonts w:ascii="Verdana" w:hAnsi="Verdana"/>
        </w:rPr>
      </w:pPr>
      <w:r w:rsidRPr="00B3566F">
        <w:rPr>
          <w:rFonts w:ascii="Verdana" w:hAnsi="Verdana"/>
        </w:rPr>
        <w:t xml:space="preserve">Somar individualmente os algarismos dos resultados, obtendo-se um total “X”; </w:t>
      </w:r>
    </w:p>
    <w:p w14:paraId="47105D6A" w14:textId="77777777" w:rsidR="00B3566F" w:rsidRPr="00B3566F" w:rsidRDefault="00B3566F" w:rsidP="00B3566F">
      <w:pPr>
        <w:pStyle w:val="MNI-PARGRAFO"/>
        <w:numPr>
          <w:ilvl w:val="0"/>
          <w:numId w:val="27"/>
        </w:numPr>
        <w:tabs>
          <w:tab w:val="left" w:pos="1800"/>
        </w:tabs>
        <w:spacing w:before="120" w:after="120" w:line="276" w:lineRule="auto"/>
        <w:ind w:left="714" w:hanging="357"/>
        <w:rPr>
          <w:rFonts w:ascii="Verdana" w:hAnsi="Verdana"/>
        </w:rPr>
      </w:pPr>
      <w:r w:rsidRPr="00B3566F">
        <w:rPr>
          <w:rFonts w:ascii="Verdana" w:hAnsi="Verdana"/>
        </w:rPr>
        <w:t xml:space="preserve">Dividir o valor “X” por 10 e determinar o resto da divisão (Y = X/10); </w:t>
      </w:r>
    </w:p>
    <w:p w14:paraId="1D8BA299" w14:textId="2B45A7BF" w:rsidR="00EE57E5" w:rsidRPr="00D049B6" w:rsidRDefault="00B3566F" w:rsidP="00B3566F">
      <w:pPr>
        <w:pStyle w:val="MNI-PARGRAFO"/>
        <w:numPr>
          <w:ilvl w:val="0"/>
          <w:numId w:val="27"/>
        </w:numPr>
        <w:tabs>
          <w:tab w:val="left" w:pos="1800"/>
        </w:tabs>
        <w:spacing w:before="120" w:after="120" w:line="276" w:lineRule="auto"/>
        <w:ind w:left="714" w:hanging="357"/>
        <w:jc w:val="both"/>
        <w:rPr>
          <w:rFonts w:ascii="Verdana" w:hAnsi="Verdana"/>
        </w:rPr>
      </w:pPr>
      <w:r w:rsidRPr="00B3566F">
        <w:rPr>
          <w:rFonts w:ascii="Verdana" w:hAnsi="Verdana"/>
        </w:rPr>
        <w:t>Calcular o DV (Dígito Verificador) através da expressão: DV=10 - resto.</w:t>
      </w:r>
      <w:r w:rsidR="00EE57E5" w:rsidRPr="00D049B6">
        <w:rPr>
          <w:rFonts w:ascii="Verdana" w:hAnsi="Verdana"/>
        </w:rPr>
        <w:t xml:space="preserve"> </w:t>
      </w:r>
    </w:p>
    <w:p w14:paraId="10E988D9" w14:textId="77777777" w:rsidR="00EE57E5" w:rsidRPr="00D049B6" w:rsidRDefault="00EE57E5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color w:val="000000"/>
          <w:sz w:val="20"/>
        </w:rPr>
      </w:pPr>
      <w:r w:rsidRPr="00D049B6">
        <w:rPr>
          <w:rFonts w:ascii="Verdana" w:hAnsi="Verdana" w:cs="Arial"/>
          <w:b/>
          <w:color w:val="000000"/>
          <w:sz w:val="20"/>
        </w:rPr>
        <w:t>Observação:</w:t>
      </w:r>
      <w:r w:rsidRPr="00D049B6">
        <w:rPr>
          <w:rFonts w:ascii="Verdana" w:hAnsi="Verdana" w:cs="Arial"/>
          <w:color w:val="000000"/>
          <w:sz w:val="20"/>
        </w:rPr>
        <w:t xml:space="preserve"> Utilizar o dígito 0 para o resto 0 (zero). </w:t>
      </w:r>
    </w:p>
    <w:p w14:paraId="6A33A853" w14:textId="77777777" w:rsidR="00EE57E5" w:rsidRPr="00D049B6" w:rsidRDefault="00EE57E5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b/>
          <w:color w:val="000000"/>
          <w:sz w:val="20"/>
        </w:rPr>
      </w:pPr>
      <w:r w:rsidRPr="00D049B6">
        <w:rPr>
          <w:rFonts w:ascii="Verdana" w:hAnsi="Verdana" w:cs="Arial"/>
          <w:b/>
          <w:color w:val="000000"/>
          <w:sz w:val="20"/>
        </w:rPr>
        <w:t>Exemplo:</w:t>
      </w:r>
    </w:p>
    <w:p w14:paraId="5ACD5A88" w14:textId="28C248D3" w:rsidR="00EE57E5" w:rsidRDefault="00EE57E5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b/>
          <w:color w:val="000000"/>
          <w:sz w:val="20"/>
        </w:rPr>
      </w:pPr>
      <w:r w:rsidRPr="00D049B6">
        <w:rPr>
          <w:rFonts w:ascii="Verdana" w:hAnsi="Verdana" w:cs="Arial"/>
          <w:color w:val="000000"/>
          <w:sz w:val="20"/>
        </w:rPr>
        <w:t xml:space="preserve">Cálculo do dígito verificador para um campo com o número </w:t>
      </w:r>
      <w:r w:rsidRPr="00D049B6">
        <w:rPr>
          <w:rFonts w:ascii="Verdana" w:hAnsi="Verdana" w:cs="Arial"/>
          <w:b/>
          <w:color w:val="000000"/>
          <w:sz w:val="20"/>
        </w:rPr>
        <w:t>999977721</w:t>
      </w:r>
    </w:p>
    <w:p w14:paraId="40708CEF" w14:textId="77777777" w:rsidR="00B3566F" w:rsidRPr="00D049B6" w:rsidRDefault="00B3566F" w:rsidP="00EE57E5">
      <w:pPr>
        <w:autoSpaceDE w:val="0"/>
        <w:autoSpaceDN w:val="0"/>
        <w:adjustRightInd w:val="0"/>
        <w:spacing w:before="120" w:line="276" w:lineRule="auto"/>
        <w:ind w:firstLine="567"/>
        <w:rPr>
          <w:rFonts w:ascii="Verdana" w:hAnsi="Verdana" w:cs="Arial"/>
          <w:b/>
          <w:color w:val="000000"/>
          <w:sz w:val="20"/>
        </w:rPr>
      </w:pPr>
    </w:p>
    <w:tbl>
      <w:tblPr>
        <w:tblW w:w="0" w:type="auto"/>
        <w:tblInd w:w="1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519"/>
        <w:gridCol w:w="417"/>
        <w:gridCol w:w="519"/>
        <w:gridCol w:w="417"/>
        <w:gridCol w:w="519"/>
        <w:gridCol w:w="417"/>
        <w:gridCol w:w="519"/>
        <w:gridCol w:w="417"/>
        <w:gridCol w:w="417"/>
      </w:tblGrid>
      <w:tr w:rsidR="00EE57E5" w:rsidRPr="00D049B6" w14:paraId="164A634C" w14:textId="77777777" w:rsidTr="004E2302">
        <w:trPr>
          <w:trHeight w:val="304"/>
        </w:trPr>
        <w:tc>
          <w:tcPr>
            <w:tcW w:w="417" w:type="dxa"/>
            <w:vAlign w:val="center"/>
          </w:tcPr>
          <w:p w14:paraId="13170035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746F9AD6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7893FCAC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60515947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2BDAF04E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0941AF50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519" w:type="dxa"/>
            <w:vAlign w:val="center"/>
          </w:tcPr>
          <w:p w14:paraId="37EF54C6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9</w:t>
            </w:r>
          </w:p>
        </w:tc>
        <w:tc>
          <w:tcPr>
            <w:tcW w:w="417" w:type="dxa"/>
            <w:vAlign w:val="center"/>
          </w:tcPr>
          <w:p w14:paraId="7393F90F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9</w:t>
            </w:r>
          </w:p>
        </w:tc>
        <w:tc>
          <w:tcPr>
            <w:tcW w:w="519" w:type="dxa"/>
            <w:vAlign w:val="center"/>
          </w:tcPr>
          <w:p w14:paraId="0EC69915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9</w:t>
            </w:r>
          </w:p>
        </w:tc>
        <w:tc>
          <w:tcPr>
            <w:tcW w:w="417" w:type="dxa"/>
            <w:vAlign w:val="center"/>
          </w:tcPr>
          <w:p w14:paraId="73EB6C01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9</w:t>
            </w:r>
          </w:p>
        </w:tc>
        <w:tc>
          <w:tcPr>
            <w:tcW w:w="519" w:type="dxa"/>
            <w:vAlign w:val="center"/>
          </w:tcPr>
          <w:p w14:paraId="299B571A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7</w:t>
            </w:r>
          </w:p>
        </w:tc>
        <w:tc>
          <w:tcPr>
            <w:tcW w:w="417" w:type="dxa"/>
            <w:vAlign w:val="center"/>
          </w:tcPr>
          <w:p w14:paraId="47695A49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7</w:t>
            </w:r>
          </w:p>
        </w:tc>
        <w:tc>
          <w:tcPr>
            <w:tcW w:w="519" w:type="dxa"/>
            <w:vAlign w:val="center"/>
          </w:tcPr>
          <w:p w14:paraId="2FB97431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7</w:t>
            </w:r>
          </w:p>
        </w:tc>
        <w:tc>
          <w:tcPr>
            <w:tcW w:w="417" w:type="dxa"/>
            <w:vAlign w:val="center"/>
          </w:tcPr>
          <w:p w14:paraId="78AB5530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5FF00706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</w:t>
            </w:r>
          </w:p>
        </w:tc>
      </w:tr>
      <w:tr w:rsidR="00EE57E5" w:rsidRPr="00D049B6" w14:paraId="52652960" w14:textId="77777777" w:rsidTr="004E2302">
        <w:trPr>
          <w:trHeight w:val="240"/>
        </w:trPr>
        <w:tc>
          <w:tcPr>
            <w:tcW w:w="6663" w:type="dxa"/>
            <w:gridSpan w:val="15"/>
            <w:vAlign w:val="center"/>
          </w:tcPr>
          <w:p w14:paraId="3ED02696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X</w:t>
            </w:r>
          </w:p>
        </w:tc>
      </w:tr>
      <w:tr w:rsidR="00EE57E5" w:rsidRPr="00D049B6" w14:paraId="33A8678B" w14:textId="77777777" w:rsidTr="004E2302">
        <w:tc>
          <w:tcPr>
            <w:tcW w:w="417" w:type="dxa"/>
            <w:vAlign w:val="center"/>
          </w:tcPr>
          <w:p w14:paraId="0DF11C66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75DB2455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</w:t>
            </w:r>
          </w:p>
        </w:tc>
        <w:tc>
          <w:tcPr>
            <w:tcW w:w="417" w:type="dxa"/>
            <w:vAlign w:val="center"/>
          </w:tcPr>
          <w:p w14:paraId="730DC251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71E49DED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</w:t>
            </w:r>
          </w:p>
        </w:tc>
        <w:tc>
          <w:tcPr>
            <w:tcW w:w="417" w:type="dxa"/>
            <w:vAlign w:val="center"/>
          </w:tcPr>
          <w:p w14:paraId="6A8B7AB7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03EFB4CC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</w:t>
            </w:r>
          </w:p>
        </w:tc>
        <w:tc>
          <w:tcPr>
            <w:tcW w:w="519" w:type="dxa"/>
            <w:vAlign w:val="center"/>
          </w:tcPr>
          <w:p w14:paraId="1DF7A252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401ADDB5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</w:t>
            </w:r>
          </w:p>
        </w:tc>
        <w:tc>
          <w:tcPr>
            <w:tcW w:w="519" w:type="dxa"/>
            <w:vAlign w:val="center"/>
          </w:tcPr>
          <w:p w14:paraId="61B85240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773857DC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</w:t>
            </w:r>
          </w:p>
        </w:tc>
        <w:tc>
          <w:tcPr>
            <w:tcW w:w="519" w:type="dxa"/>
            <w:vAlign w:val="center"/>
          </w:tcPr>
          <w:p w14:paraId="478F815E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6762C318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</w:t>
            </w:r>
          </w:p>
        </w:tc>
        <w:tc>
          <w:tcPr>
            <w:tcW w:w="519" w:type="dxa"/>
            <w:vAlign w:val="center"/>
          </w:tcPr>
          <w:p w14:paraId="52E368A7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7932AEF3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</w:t>
            </w:r>
          </w:p>
        </w:tc>
        <w:tc>
          <w:tcPr>
            <w:tcW w:w="417" w:type="dxa"/>
            <w:vAlign w:val="center"/>
          </w:tcPr>
          <w:p w14:paraId="286E89C7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</w:tr>
      <w:tr w:rsidR="00EE57E5" w:rsidRPr="00D049B6" w14:paraId="59D3FFB8" w14:textId="77777777" w:rsidTr="004E2302">
        <w:tc>
          <w:tcPr>
            <w:tcW w:w="417" w:type="dxa"/>
            <w:vAlign w:val="center"/>
          </w:tcPr>
          <w:p w14:paraId="5E990793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2FC48891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21B7E750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2731AA3A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375C3575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417" w:type="dxa"/>
            <w:vAlign w:val="center"/>
          </w:tcPr>
          <w:p w14:paraId="677BA0CB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0</w:t>
            </w:r>
          </w:p>
        </w:tc>
        <w:tc>
          <w:tcPr>
            <w:tcW w:w="519" w:type="dxa"/>
            <w:vAlign w:val="center"/>
          </w:tcPr>
          <w:p w14:paraId="0CD47D0B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18</w:t>
            </w:r>
          </w:p>
        </w:tc>
        <w:tc>
          <w:tcPr>
            <w:tcW w:w="417" w:type="dxa"/>
            <w:vAlign w:val="center"/>
          </w:tcPr>
          <w:p w14:paraId="4ECDB4AF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9</w:t>
            </w:r>
          </w:p>
        </w:tc>
        <w:tc>
          <w:tcPr>
            <w:tcW w:w="519" w:type="dxa"/>
            <w:vAlign w:val="center"/>
          </w:tcPr>
          <w:p w14:paraId="4499856D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18</w:t>
            </w:r>
          </w:p>
        </w:tc>
        <w:tc>
          <w:tcPr>
            <w:tcW w:w="417" w:type="dxa"/>
            <w:vAlign w:val="center"/>
          </w:tcPr>
          <w:p w14:paraId="50A076FF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9</w:t>
            </w:r>
          </w:p>
        </w:tc>
        <w:tc>
          <w:tcPr>
            <w:tcW w:w="519" w:type="dxa"/>
            <w:vAlign w:val="center"/>
          </w:tcPr>
          <w:p w14:paraId="3701EAA8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14</w:t>
            </w:r>
          </w:p>
        </w:tc>
        <w:tc>
          <w:tcPr>
            <w:tcW w:w="417" w:type="dxa"/>
            <w:vAlign w:val="center"/>
          </w:tcPr>
          <w:p w14:paraId="5F93F696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7</w:t>
            </w:r>
          </w:p>
        </w:tc>
        <w:tc>
          <w:tcPr>
            <w:tcW w:w="519" w:type="dxa"/>
            <w:vAlign w:val="center"/>
          </w:tcPr>
          <w:p w14:paraId="4A67C43D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14</w:t>
            </w:r>
          </w:p>
        </w:tc>
        <w:tc>
          <w:tcPr>
            <w:tcW w:w="417" w:type="dxa"/>
            <w:vAlign w:val="center"/>
          </w:tcPr>
          <w:p w14:paraId="09E039A5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  <w:tc>
          <w:tcPr>
            <w:tcW w:w="417" w:type="dxa"/>
            <w:vAlign w:val="center"/>
          </w:tcPr>
          <w:p w14:paraId="7A102E7A" w14:textId="77777777" w:rsidR="00EE57E5" w:rsidRPr="00D049B6" w:rsidRDefault="00EE57E5" w:rsidP="00EE57E5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D049B6">
              <w:rPr>
                <w:rFonts w:ascii="Verdana" w:hAnsi="Verdana" w:cs="Arial"/>
                <w:b/>
                <w:sz w:val="20"/>
              </w:rPr>
              <w:t>2</w:t>
            </w:r>
          </w:p>
        </w:tc>
      </w:tr>
    </w:tbl>
    <w:p w14:paraId="3B6BB9A7" w14:textId="77777777" w:rsidR="00EE57E5" w:rsidRDefault="00EE57E5" w:rsidP="00EE57E5">
      <w:pPr>
        <w:spacing w:before="120" w:line="276" w:lineRule="auto"/>
        <w:ind w:firstLine="567"/>
        <w:rPr>
          <w:rFonts w:ascii="Verdana" w:hAnsi="Verdana" w:cs="Arial"/>
          <w:sz w:val="20"/>
        </w:rPr>
      </w:pPr>
    </w:p>
    <w:p w14:paraId="6D6C8B3D" w14:textId="77777777" w:rsidR="00B3566F" w:rsidRPr="00B3566F" w:rsidRDefault="00B3566F" w:rsidP="00B3566F">
      <w:pPr>
        <w:spacing w:before="120" w:line="360" w:lineRule="auto"/>
        <w:ind w:left="567"/>
        <w:rPr>
          <w:rFonts w:ascii="Verdana" w:hAnsi="Verdana" w:cs="Arial"/>
          <w:color w:val="000000" w:themeColor="text1"/>
          <w:sz w:val="20"/>
        </w:rPr>
      </w:pPr>
      <w:bookmarkStart w:id="26" w:name="_Toc304798748"/>
      <w:bookmarkStart w:id="27" w:name="_Toc305159260"/>
      <w:r w:rsidRPr="00B3566F">
        <w:rPr>
          <w:rFonts w:ascii="Verdana" w:hAnsi="Verdana" w:cs="Arial"/>
          <w:color w:val="000000" w:themeColor="text1"/>
          <w:sz w:val="20"/>
        </w:rPr>
        <w:t>(1 + 8) + 9 + (1 + 8) + 9 + (1 + 4) + 7 + (1 + 4) + 2 + 2 = 57</w:t>
      </w:r>
    </w:p>
    <w:p w14:paraId="78269100" w14:textId="77777777" w:rsidR="00B3566F" w:rsidRPr="00B3566F" w:rsidRDefault="00B3566F" w:rsidP="00B3566F">
      <w:pPr>
        <w:spacing w:before="120" w:line="360" w:lineRule="auto"/>
        <w:ind w:left="567"/>
        <w:rPr>
          <w:rFonts w:ascii="Verdana" w:hAnsi="Verdana" w:cs="Arial"/>
          <w:color w:val="000000" w:themeColor="text1"/>
          <w:sz w:val="20"/>
        </w:rPr>
      </w:pPr>
      <w:r w:rsidRPr="00B3566F">
        <w:rPr>
          <w:rFonts w:ascii="Verdana" w:hAnsi="Verdana" w:cs="Arial"/>
          <w:color w:val="000000" w:themeColor="text1"/>
          <w:sz w:val="20"/>
        </w:rPr>
        <w:t>57 / 10 = 5,</w:t>
      </w:r>
      <w:r w:rsidRPr="00B3566F">
        <w:rPr>
          <w:rFonts w:ascii="Verdana" w:hAnsi="Verdana" w:cs="Arial"/>
          <w:b/>
          <w:color w:val="000000" w:themeColor="text1"/>
          <w:sz w:val="20"/>
        </w:rPr>
        <w:t>7</w:t>
      </w:r>
    </w:p>
    <w:p w14:paraId="7A95B84A" w14:textId="77777777" w:rsidR="00B3566F" w:rsidRPr="00B3566F" w:rsidRDefault="00B3566F" w:rsidP="00B3566F">
      <w:pPr>
        <w:spacing w:before="120" w:line="360" w:lineRule="auto"/>
        <w:ind w:left="567"/>
        <w:rPr>
          <w:rFonts w:ascii="Verdana" w:hAnsi="Verdana" w:cs="Arial"/>
          <w:color w:val="000000" w:themeColor="text1"/>
          <w:sz w:val="20"/>
        </w:rPr>
      </w:pPr>
      <w:r w:rsidRPr="00B3566F">
        <w:rPr>
          <w:rFonts w:ascii="Verdana" w:hAnsi="Verdana" w:cs="Arial"/>
          <w:color w:val="000000" w:themeColor="text1"/>
          <w:sz w:val="20"/>
        </w:rPr>
        <w:t xml:space="preserve">Digito verificador = 10 – </w:t>
      </w:r>
      <w:r w:rsidRPr="00B3566F">
        <w:rPr>
          <w:rFonts w:ascii="Verdana" w:hAnsi="Verdana" w:cs="Arial"/>
          <w:b/>
          <w:color w:val="000000" w:themeColor="text1"/>
          <w:sz w:val="20"/>
        </w:rPr>
        <w:t>7</w:t>
      </w:r>
      <w:r w:rsidRPr="00B3566F">
        <w:rPr>
          <w:rFonts w:ascii="Verdana" w:hAnsi="Verdana" w:cs="Arial"/>
          <w:color w:val="000000" w:themeColor="text1"/>
          <w:sz w:val="20"/>
        </w:rPr>
        <w:t xml:space="preserve"> = 3</w:t>
      </w:r>
    </w:p>
    <w:p w14:paraId="52E8CA34" w14:textId="77777777" w:rsidR="00EE57E5" w:rsidRPr="00D049B6" w:rsidRDefault="00EE57E5" w:rsidP="00FC22CA">
      <w:pPr>
        <w:pStyle w:val="MNI-Ttulo2"/>
        <w:rPr>
          <w:lang w:val="pt-BR"/>
        </w:rPr>
      </w:pPr>
      <w:r w:rsidRPr="00D049B6">
        <w:br w:type="page"/>
      </w:r>
    </w:p>
    <w:p w14:paraId="47A204EE" w14:textId="77777777" w:rsidR="00EE57E5" w:rsidRPr="00FC22CA" w:rsidRDefault="00EE57E5" w:rsidP="00FC22CA">
      <w:pPr>
        <w:pStyle w:val="MNI-Ttulo2"/>
      </w:pPr>
      <w:r w:rsidRPr="005F3700">
        <w:lastRenderedPageBreak/>
        <w:t>Modelo Padrão da Ficha de Compensação</w:t>
      </w:r>
      <w:bookmarkStart w:id="28" w:name="_GoBack"/>
      <w:bookmarkEnd w:id="26"/>
      <w:bookmarkEnd w:id="27"/>
      <w:bookmarkEnd w:id="28"/>
    </w:p>
    <w:p w14:paraId="2DA408B6" w14:textId="5A8CE523" w:rsidR="00EE57E5" w:rsidRDefault="00B16014" w:rsidP="00B16014">
      <w:pPr>
        <w:spacing w:line="276" w:lineRule="auto"/>
        <w:jc w:val="center"/>
        <w:rPr>
          <w:rFonts w:ascii="Verdana" w:hAnsi="Verdana"/>
          <w:sz w:val="20"/>
        </w:rPr>
      </w:pPr>
      <w:bookmarkStart w:id="29" w:name="_Toc304798749"/>
      <w:bookmarkStart w:id="30" w:name="_Toc305159261"/>
      <w:bookmarkStart w:id="31" w:name="_Toc305411632"/>
      <w:bookmarkStart w:id="32" w:name="_Toc305414898"/>
      <w:bookmarkStart w:id="33" w:name="_Toc307581062"/>
      <w:r>
        <w:rPr>
          <w:rFonts w:ascii="Verdana" w:hAnsi="Verdana"/>
          <w:noProof/>
          <w:sz w:val="20"/>
        </w:rPr>
        <w:drawing>
          <wp:inline distT="0" distB="0" distL="0" distR="0" wp14:anchorId="0212E76C" wp14:editId="54584CF3">
            <wp:extent cx="627697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A245" w14:textId="5BC7E39F" w:rsidR="00454A42" w:rsidRDefault="00454A42" w:rsidP="00EE57E5">
      <w:pPr>
        <w:spacing w:line="276" w:lineRule="auto"/>
        <w:rPr>
          <w:rFonts w:ascii="Verdana" w:hAnsi="Verdana"/>
          <w:sz w:val="20"/>
        </w:rPr>
      </w:pPr>
    </w:p>
    <w:p w14:paraId="1E74268D" w14:textId="2ED1D226" w:rsidR="00454A42" w:rsidRDefault="00454A42" w:rsidP="00EE57E5">
      <w:pPr>
        <w:spacing w:line="276" w:lineRule="auto"/>
        <w:rPr>
          <w:rFonts w:ascii="Verdana" w:hAnsi="Verdana"/>
          <w:sz w:val="20"/>
        </w:rPr>
      </w:pPr>
    </w:p>
    <w:p w14:paraId="4277B799" w14:textId="1A291D47" w:rsidR="00454A42" w:rsidRDefault="00454A42" w:rsidP="00EE57E5">
      <w:pPr>
        <w:spacing w:line="276" w:lineRule="auto"/>
        <w:rPr>
          <w:rFonts w:ascii="Verdana" w:hAnsi="Verdana"/>
          <w:sz w:val="20"/>
        </w:rPr>
      </w:pPr>
    </w:p>
    <w:bookmarkEnd w:id="29"/>
    <w:bookmarkEnd w:id="30"/>
    <w:bookmarkEnd w:id="31"/>
    <w:bookmarkEnd w:id="32"/>
    <w:bookmarkEnd w:id="33"/>
    <w:p w14:paraId="31C5BEE0" w14:textId="77777777" w:rsidR="00454A42" w:rsidRDefault="00454A42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r>
        <w:rPr>
          <w:rFonts w:ascii="Verdana" w:hAnsi="Verdana"/>
          <w:sz w:val="20"/>
        </w:rPr>
        <w:br w:type="page"/>
      </w:r>
    </w:p>
    <w:p w14:paraId="38B5D88E" w14:textId="07D5D7D5" w:rsidR="002A0578" w:rsidRPr="00D85F13" w:rsidRDefault="002A0578" w:rsidP="00D85F1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34" w:name="_Toc508179405"/>
      <w:r w:rsidRPr="00D85F13">
        <w:rPr>
          <w:rFonts w:ascii="Verdana" w:hAnsi="Verdana"/>
          <w:sz w:val="20"/>
          <w:szCs w:val="20"/>
        </w:rPr>
        <w:lastRenderedPageBreak/>
        <w:t>Histórico da Revisão</w:t>
      </w:r>
      <w:bookmarkEnd w:id="17"/>
      <w:bookmarkEnd w:id="34"/>
    </w:p>
    <w:p w14:paraId="334189C4" w14:textId="77777777" w:rsidR="002A0578" w:rsidRPr="00D85F13" w:rsidRDefault="002A0578" w:rsidP="00D85F13">
      <w:pPr>
        <w:spacing w:line="276" w:lineRule="auto"/>
        <w:jc w:val="right"/>
        <w:rPr>
          <w:rFonts w:ascii="Verdana" w:hAnsi="Verdana" w:cs="Arial"/>
          <w:sz w:val="20"/>
        </w:rPr>
      </w:pPr>
    </w:p>
    <w:tbl>
      <w:tblPr>
        <w:tblW w:w="0" w:type="auto"/>
        <w:tblInd w:w="10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5274"/>
        <w:gridCol w:w="2124"/>
      </w:tblGrid>
      <w:tr w:rsidR="002A0578" w:rsidRPr="00D85F13" w14:paraId="106D9792" w14:textId="77777777" w:rsidTr="0085421F">
        <w:trPr>
          <w:trHeight w:val="638"/>
          <w:tblHeader/>
        </w:trPr>
        <w:tc>
          <w:tcPr>
            <w:tcW w:w="1701" w:type="dxa"/>
            <w:shd w:val="clear" w:color="auto" w:fill="948A54" w:themeFill="background2" w:themeFillShade="80"/>
            <w:vAlign w:val="center"/>
          </w:tcPr>
          <w:p w14:paraId="744EF74C" w14:textId="77777777" w:rsidR="002A0578" w:rsidRPr="00D85F13" w:rsidRDefault="002A0578" w:rsidP="00D85F13">
            <w:pPr>
              <w:spacing w:before="120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D85F13">
              <w:rPr>
                <w:rFonts w:ascii="Verdana" w:hAnsi="Verdana" w:cs="Arial"/>
                <w:b/>
                <w:color w:val="FFFFFF" w:themeColor="background1"/>
                <w:sz w:val="20"/>
              </w:rPr>
              <w:t>Data</w:t>
            </w:r>
          </w:p>
        </w:tc>
        <w:tc>
          <w:tcPr>
            <w:tcW w:w="5274" w:type="dxa"/>
            <w:shd w:val="clear" w:color="auto" w:fill="948A54" w:themeFill="background2" w:themeFillShade="80"/>
            <w:vAlign w:val="center"/>
          </w:tcPr>
          <w:p w14:paraId="1472094F" w14:textId="77777777" w:rsidR="002A0578" w:rsidRPr="00D85F13" w:rsidRDefault="002A0578" w:rsidP="00D85F13">
            <w:pPr>
              <w:spacing w:before="120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D85F13">
              <w:rPr>
                <w:rFonts w:ascii="Verdana" w:hAnsi="Verdana" w:cs="Arial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124" w:type="dxa"/>
            <w:shd w:val="clear" w:color="auto" w:fill="948A54" w:themeFill="background2" w:themeFillShade="80"/>
            <w:vAlign w:val="center"/>
          </w:tcPr>
          <w:p w14:paraId="75DBE859" w14:textId="77777777" w:rsidR="002A0578" w:rsidRPr="00D85F13" w:rsidRDefault="002A0578" w:rsidP="00D85F13">
            <w:pPr>
              <w:spacing w:before="120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D85F13">
              <w:rPr>
                <w:rFonts w:ascii="Verdana" w:hAnsi="Verdana" w:cs="Arial"/>
                <w:b/>
                <w:color w:val="FFFFFF" w:themeColor="background1"/>
                <w:sz w:val="20"/>
              </w:rPr>
              <w:t>Autor</w:t>
            </w:r>
          </w:p>
        </w:tc>
      </w:tr>
      <w:tr w:rsidR="002A0578" w:rsidRPr="00D85F13" w14:paraId="30663EA3" w14:textId="77777777" w:rsidTr="0085421F">
        <w:tc>
          <w:tcPr>
            <w:tcW w:w="1701" w:type="dxa"/>
            <w:shd w:val="clear" w:color="auto" w:fill="auto"/>
            <w:vAlign w:val="center"/>
          </w:tcPr>
          <w:p w14:paraId="575C6B9E" w14:textId="44F931A7" w:rsidR="002A0578" w:rsidRPr="00D85F13" w:rsidRDefault="006C66D6" w:rsidP="00D85F13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theme="minorHAnsi"/>
                <w:sz w:val="20"/>
              </w:rPr>
              <w:t>2</w:t>
            </w:r>
            <w:r w:rsidR="00454A42">
              <w:rPr>
                <w:rFonts w:ascii="Verdana" w:hAnsi="Verdana" w:cstheme="minorHAnsi"/>
                <w:sz w:val="20"/>
              </w:rPr>
              <w:t>6</w:t>
            </w:r>
            <w:r>
              <w:rPr>
                <w:rFonts w:ascii="Verdana" w:hAnsi="Verdana" w:cstheme="minorHAnsi"/>
                <w:sz w:val="20"/>
              </w:rPr>
              <w:t>/0</w:t>
            </w:r>
            <w:r w:rsidR="00454A42">
              <w:rPr>
                <w:rFonts w:ascii="Verdana" w:hAnsi="Verdana" w:cstheme="minorHAnsi"/>
                <w:sz w:val="20"/>
              </w:rPr>
              <w:t>4</w:t>
            </w:r>
            <w:r w:rsidR="00DC19BF" w:rsidRPr="00534F72">
              <w:rPr>
                <w:rFonts w:ascii="Verdana" w:hAnsi="Verdana" w:cstheme="minorHAnsi"/>
                <w:sz w:val="20"/>
              </w:rPr>
              <w:t>/201</w:t>
            </w:r>
            <w:r>
              <w:rPr>
                <w:rFonts w:ascii="Verdana" w:hAnsi="Verdana" w:cstheme="minorHAnsi"/>
                <w:sz w:val="20"/>
              </w:rPr>
              <w:t>7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0F99735A" w14:textId="7D749198" w:rsidR="002A0578" w:rsidRPr="00D85F13" w:rsidRDefault="00454A42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theme="minorHAnsi"/>
                <w:sz w:val="20"/>
              </w:rPr>
              <w:t>Padronização</w:t>
            </w:r>
            <w:r w:rsidR="00DC19BF" w:rsidRPr="00534F72">
              <w:rPr>
                <w:rFonts w:ascii="Verdana" w:hAnsi="Verdana" w:cstheme="minorHAnsi"/>
                <w:sz w:val="20"/>
              </w:rPr>
              <w:t xml:space="preserve"> do Documento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CEB0D34" w14:textId="65D47E5B" w:rsidR="002A0578" w:rsidRPr="00D85F13" w:rsidRDefault="00DC19BF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2A0578" w:rsidRPr="00D85F13" w14:paraId="31BFEF3C" w14:textId="77777777" w:rsidTr="0085421F">
        <w:tc>
          <w:tcPr>
            <w:tcW w:w="1701" w:type="dxa"/>
            <w:shd w:val="clear" w:color="auto" w:fill="auto"/>
            <w:vAlign w:val="center"/>
          </w:tcPr>
          <w:p w14:paraId="5D7DB646" w14:textId="11118D1E" w:rsidR="002A0578" w:rsidRPr="00D85F13" w:rsidRDefault="00C47EEB" w:rsidP="00D85F13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28/07/2017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3AC68B13" w14:textId="415D62BB" w:rsidR="002A0578" w:rsidRPr="00D85F13" w:rsidRDefault="00C47EEB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Alteração do documento ajustando o </w:t>
            </w:r>
            <w:r w:rsidR="009341C0">
              <w:rPr>
                <w:rFonts w:ascii="Verdana" w:hAnsi="Verdana" w:cs="Arial"/>
                <w:sz w:val="20"/>
              </w:rPr>
              <w:t>Nosso N</w:t>
            </w:r>
            <w:r>
              <w:rPr>
                <w:rFonts w:ascii="Verdana" w:hAnsi="Verdana" w:cs="Arial"/>
                <w:sz w:val="20"/>
              </w:rPr>
              <w:t xml:space="preserve">úmero de </w:t>
            </w:r>
            <w:r w:rsidR="009341C0">
              <w:rPr>
                <w:rFonts w:ascii="Verdana" w:hAnsi="Verdana" w:cs="Arial"/>
                <w:sz w:val="20"/>
              </w:rPr>
              <w:t xml:space="preserve">17 para 11 </w:t>
            </w:r>
            <w:r>
              <w:rPr>
                <w:rFonts w:ascii="Verdana" w:hAnsi="Verdana" w:cs="Arial"/>
                <w:sz w:val="20"/>
              </w:rPr>
              <w:t>posições</w:t>
            </w:r>
            <w:r w:rsidR="009341C0">
              <w:rPr>
                <w:rFonts w:ascii="Verdana" w:hAnsi="Verdana" w:cs="Arial"/>
                <w:sz w:val="20"/>
              </w:rPr>
              <w:t xml:space="preserve"> e alterando o número do banco 091 para 136.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6DD2241A" w14:textId="1FD84895" w:rsidR="002A0578" w:rsidRPr="00D85F13" w:rsidRDefault="009341C0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Vicente </w:t>
            </w:r>
            <w:r w:rsidR="002E2D03">
              <w:rPr>
                <w:rFonts w:ascii="Verdana" w:hAnsi="Verdana" w:cs="Arial"/>
                <w:sz w:val="20"/>
              </w:rPr>
              <w:t xml:space="preserve">Barros </w:t>
            </w:r>
            <w:r>
              <w:rPr>
                <w:rFonts w:ascii="Verdana" w:hAnsi="Verdana" w:cs="Arial"/>
                <w:sz w:val="20"/>
              </w:rPr>
              <w:t>Leonel</w:t>
            </w:r>
          </w:p>
        </w:tc>
      </w:tr>
      <w:tr w:rsidR="002A0578" w:rsidRPr="00D85F13" w14:paraId="79EBF8ED" w14:textId="77777777" w:rsidTr="0085421F">
        <w:tc>
          <w:tcPr>
            <w:tcW w:w="1701" w:type="dxa"/>
            <w:shd w:val="clear" w:color="auto" w:fill="auto"/>
            <w:vAlign w:val="center"/>
          </w:tcPr>
          <w:p w14:paraId="2B4998F4" w14:textId="56E9D5C9" w:rsidR="002A0578" w:rsidRPr="00D85F13" w:rsidRDefault="009341C0" w:rsidP="00D85F13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28/07/2017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417D9F68" w14:textId="6864FF72" w:rsidR="002A0578" w:rsidRPr="00D85F13" w:rsidRDefault="009341C0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Revisão dos padrões de documentos</w:t>
            </w:r>
            <w:r w:rsidR="00C8539F">
              <w:rPr>
                <w:rFonts w:ascii="Verdana" w:hAnsi="Verdana" w:cs="Arial"/>
                <w:sz w:val="20"/>
              </w:rPr>
              <w:t>.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B593FA9" w14:textId="1B61F6CA" w:rsidR="002A0578" w:rsidRPr="00D85F13" w:rsidRDefault="009341C0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85421F" w:rsidRPr="00D85F13" w14:paraId="06A20643" w14:textId="77777777" w:rsidTr="0085421F">
        <w:tc>
          <w:tcPr>
            <w:tcW w:w="1701" w:type="dxa"/>
            <w:shd w:val="clear" w:color="auto" w:fill="auto"/>
            <w:vAlign w:val="center"/>
          </w:tcPr>
          <w:p w14:paraId="4922CDD1" w14:textId="6470A642" w:rsidR="0085421F" w:rsidRDefault="0092308E" w:rsidP="00D85F13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26/09/2017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73EB9AB" w14:textId="0ABF38B1" w:rsidR="0092308E" w:rsidRDefault="0092308E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</w:t>
            </w:r>
            <w:r w:rsidR="00C8539F">
              <w:rPr>
                <w:rFonts w:ascii="Verdana" w:hAnsi="Verdana" w:cs="Arial"/>
                <w:sz w:val="20"/>
              </w:rPr>
              <w:t>rrigida informação da página 12.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1C65C0CC" w14:textId="4B37654F" w:rsidR="0085421F" w:rsidRDefault="0092308E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Rogério Silveira</w:t>
            </w:r>
          </w:p>
        </w:tc>
      </w:tr>
      <w:tr w:rsidR="0085421F" w:rsidRPr="00D85F13" w14:paraId="3FB1FEBC" w14:textId="77777777" w:rsidTr="0085421F">
        <w:tc>
          <w:tcPr>
            <w:tcW w:w="1701" w:type="dxa"/>
            <w:shd w:val="clear" w:color="auto" w:fill="auto"/>
            <w:vAlign w:val="center"/>
          </w:tcPr>
          <w:p w14:paraId="0DB3A26A" w14:textId="691CA955" w:rsidR="0085421F" w:rsidRDefault="005149AE" w:rsidP="00D85F13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07/03/2018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3F6A74C8" w14:textId="3CD19783" w:rsidR="0085421F" w:rsidRDefault="005149AE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Ajustado a informação do </w:t>
            </w:r>
            <w:r w:rsidR="002E2D03">
              <w:rPr>
                <w:rFonts w:ascii="Verdana" w:hAnsi="Verdana" w:cs="Arial"/>
                <w:sz w:val="20"/>
              </w:rPr>
              <w:t>cálculo</w:t>
            </w:r>
            <w:r>
              <w:rPr>
                <w:rFonts w:ascii="Verdana" w:hAnsi="Verdana" w:cs="Arial"/>
                <w:sz w:val="20"/>
              </w:rPr>
              <w:t xml:space="preserve"> do nosso número </w:t>
            </w:r>
            <w:r w:rsidR="002E2D03">
              <w:rPr>
                <w:rFonts w:ascii="Verdana" w:hAnsi="Verdana" w:cs="Arial"/>
                <w:sz w:val="20"/>
              </w:rPr>
              <w:t>e do dígito verificador geral na página 12.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720EDFF0" w14:textId="38A0FAB8" w:rsidR="0085421F" w:rsidRDefault="002E2D03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Vicente Barros Leonel</w:t>
            </w:r>
          </w:p>
        </w:tc>
      </w:tr>
      <w:tr w:rsidR="0085421F" w:rsidRPr="00D85F13" w14:paraId="7BB7A095" w14:textId="77777777" w:rsidTr="0085421F">
        <w:tc>
          <w:tcPr>
            <w:tcW w:w="1701" w:type="dxa"/>
            <w:shd w:val="clear" w:color="auto" w:fill="auto"/>
            <w:vAlign w:val="center"/>
          </w:tcPr>
          <w:p w14:paraId="28682A8B" w14:textId="77777777" w:rsidR="0085421F" w:rsidRDefault="0085421F" w:rsidP="00D85F13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5274" w:type="dxa"/>
            <w:shd w:val="clear" w:color="auto" w:fill="auto"/>
            <w:vAlign w:val="center"/>
          </w:tcPr>
          <w:p w14:paraId="3F34F06A" w14:textId="77777777" w:rsidR="0085421F" w:rsidRDefault="0085421F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2124" w:type="dxa"/>
            <w:shd w:val="clear" w:color="auto" w:fill="auto"/>
            <w:vAlign w:val="center"/>
          </w:tcPr>
          <w:p w14:paraId="6CF7DBC9" w14:textId="77777777" w:rsidR="0085421F" w:rsidRDefault="0085421F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</w:tr>
      <w:tr w:rsidR="0085421F" w:rsidRPr="00D85F13" w14:paraId="36A4853A" w14:textId="77777777" w:rsidTr="0085421F">
        <w:tc>
          <w:tcPr>
            <w:tcW w:w="1701" w:type="dxa"/>
            <w:shd w:val="clear" w:color="auto" w:fill="auto"/>
            <w:vAlign w:val="center"/>
          </w:tcPr>
          <w:p w14:paraId="483E6694" w14:textId="77777777" w:rsidR="0085421F" w:rsidRDefault="0085421F" w:rsidP="00D85F13">
            <w:pPr>
              <w:spacing w:before="12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5274" w:type="dxa"/>
            <w:shd w:val="clear" w:color="auto" w:fill="auto"/>
            <w:vAlign w:val="center"/>
          </w:tcPr>
          <w:p w14:paraId="1CF20B91" w14:textId="77777777" w:rsidR="0085421F" w:rsidRDefault="0085421F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2124" w:type="dxa"/>
            <w:shd w:val="clear" w:color="auto" w:fill="auto"/>
            <w:vAlign w:val="center"/>
          </w:tcPr>
          <w:p w14:paraId="0CB27E50" w14:textId="77777777" w:rsidR="0085421F" w:rsidRDefault="0085421F" w:rsidP="00D85F13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</w:tr>
    </w:tbl>
    <w:p w14:paraId="1586429F" w14:textId="77777777" w:rsidR="002A0578" w:rsidRDefault="002A0578" w:rsidP="00D85F13">
      <w:pPr>
        <w:spacing w:line="276" w:lineRule="auto"/>
        <w:jc w:val="right"/>
        <w:rPr>
          <w:rFonts w:ascii="Verdana" w:hAnsi="Verdana" w:cs="Arial"/>
          <w:sz w:val="20"/>
        </w:rPr>
      </w:pPr>
    </w:p>
    <w:p w14:paraId="6BCECDA6" w14:textId="77777777" w:rsidR="00DC19BF" w:rsidRPr="00D85F13" w:rsidRDefault="00DC19BF" w:rsidP="00D85F13">
      <w:pPr>
        <w:spacing w:line="276" w:lineRule="auto"/>
        <w:jc w:val="right"/>
        <w:rPr>
          <w:rFonts w:ascii="Verdana" w:hAnsi="Verdana" w:cs="Arial"/>
          <w:sz w:val="20"/>
        </w:rPr>
      </w:pPr>
    </w:p>
    <w:p w14:paraId="5AB6910C" w14:textId="77777777" w:rsidR="002A0578" w:rsidRPr="00D85F13" w:rsidRDefault="002A0578" w:rsidP="00D85F13">
      <w:pPr>
        <w:spacing w:line="276" w:lineRule="auto"/>
        <w:rPr>
          <w:rFonts w:ascii="Verdana" w:hAnsi="Verdana" w:cs="Arial"/>
          <w:sz w:val="20"/>
        </w:rPr>
      </w:pPr>
    </w:p>
    <w:p w14:paraId="5A654FF0" w14:textId="11ECC138" w:rsidR="001E2526" w:rsidRPr="00D85F13" w:rsidRDefault="001E2526" w:rsidP="00D85F13">
      <w:pPr>
        <w:spacing w:after="0" w:line="276" w:lineRule="auto"/>
        <w:jc w:val="left"/>
        <w:rPr>
          <w:rFonts w:ascii="Verdana" w:hAnsi="Verdana" w:cs="Arial"/>
          <w:b/>
          <w:bCs/>
          <w:kern w:val="32"/>
          <w:sz w:val="20"/>
        </w:rPr>
      </w:pPr>
    </w:p>
    <w:sectPr w:rsidR="001E2526" w:rsidRPr="00D85F13" w:rsidSect="0038754B">
      <w:headerReference w:type="default" r:id="rId21"/>
      <w:footerReference w:type="default" r:id="rId22"/>
      <w:headerReference w:type="first" r:id="rId23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099F1" w14:textId="77777777" w:rsidR="008407B1" w:rsidRDefault="008407B1">
      <w:pPr>
        <w:spacing w:after="0"/>
      </w:pPr>
      <w:r>
        <w:separator/>
      </w:r>
    </w:p>
  </w:endnote>
  <w:endnote w:type="continuationSeparator" w:id="0">
    <w:p w14:paraId="560884C1" w14:textId="77777777" w:rsidR="008407B1" w:rsidRDefault="008407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57Cn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5501C" w14:textId="77777777" w:rsidR="0072472C" w:rsidRPr="001E2526" w:rsidRDefault="0072472C">
    <w:pPr>
      <w:pStyle w:val="Rodap"/>
      <w:jc w:val="right"/>
      <w:rPr>
        <w:rStyle w:val="Hyperlink"/>
        <w:rFonts w:ascii="Frutiger 57Cn" w:hAnsi="Frutiger 57Cn"/>
        <w:color w:val="005440"/>
        <w:szCs w:val="14"/>
        <w:u w:val="none"/>
      </w:rPr>
    </w:pPr>
  </w:p>
  <w:p w14:paraId="5A65501D" w14:textId="3991C283" w:rsidR="0072472C" w:rsidRDefault="0072472C" w:rsidP="00C25DCC">
    <w:pPr>
      <w:pStyle w:val="Rodap"/>
      <w:tabs>
        <w:tab w:val="clear" w:pos="8838"/>
        <w:tab w:val="right" w:pos="9781"/>
      </w:tabs>
      <w:jc w:val="left"/>
    </w:pPr>
    <w:r w:rsidRPr="006A0D49">
      <w:rPr>
        <w:rFonts w:ascii="Frutiger 57Cn" w:hAnsi="Frutiger 57Cn"/>
        <w:color w:val="005440"/>
        <w:szCs w:val="14"/>
      </w:rPr>
      <w:t>UNICRED do Brasil – Unidade Porto Alegre</w:t>
    </w:r>
    <w:r>
      <w:rPr>
        <w:rFonts w:ascii="Frutiger 57Cn" w:hAnsi="Frutiger 57Cn"/>
        <w:color w:val="005440"/>
        <w:szCs w:val="14"/>
      </w:rPr>
      <w:tab/>
    </w:r>
    <w:r>
      <w:rPr>
        <w:rFonts w:ascii="Frutiger 57Cn" w:hAnsi="Frutiger 57Cn"/>
        <w:color w:val="005440"/>
        <w:szCs w:val="14"/>
      </w:rPr>
      <w:tab/>
    </w:r>
    <w:r w:rsidRPr="00540CC9">
      <w:rPr>
        <w:rFonts w:ascii="Frutiger 57Cn" w:hAnsi="Frutiger 57Cn"/>
        <w:color w:val="005440"/>
        <w:szCs w:val="14"/>
      </w:rPr>
      <w:fldChar w:fldCharType="begin"/>
    </w:r>
    <w:r w:rsidRPr="00540CC9">
      <w:rPr>
        <w:rFonts w:ascii="Frutiger 57Cn" w:hAnsi="Frutiger 57Cn"/>
        <w:color w:val="005440"/>
        <w:szCs w:val="14"/>
      </w:rPr>
      <w:instrText>PAGE   \* MERGEFORMAT</w:instrText>
    </w:r>
    <w:r w:rsidRPr="00540CC9">
      <w:rPr>
        <w:rFonts w:ascii="Frutiger 57Cn" w:hAnsi="Frutiger 57Cn"/>
        <w:color w:val="005440"/>
        <w:szCs w:val="14"/>
      </w:rPr>
      <w:fldChar w:fldCharType="separate"/>
    </w:r>
    <w:r w:rsidR="002E2D03">
      <w:rPr>
        <w:rFonts w:ascii="Frutiger 57Cn" w:hAnsi="Frutiger 57Cn"/>
        <w:noProof/>
        <w:color w:val="005440"/>
        <w:szCs w:val="14"/>
      </w:rPr>
      <w:t>19</w:t>
    </w:r>
    <w:r w:rsidRPr="00540CC9">
      <w:rPr>
        <w:rFonts w:ascii="Frutiger 57Cn" w:hAnsi="Frutiger 57Cn"/>
        <w:color w:val="005440"/>
        <w:szCs w:val="14"/>
      </w:rPr>
      <w:fldChar w:fldCharType="end"/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5A655025" wp14:editId="5A655026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15" name="Imagem 1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A655027" wp14:editId="5A655028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5502C" w14:textId="77777777" w:rsidR="0072472C" w:rsidRPr="006A0D49" w:rsidRDefault="0072472C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65502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" stroked="f">
              <v:textbox>
                <w:txbxContent>
                  <w:p w14:paraId="5A65502C" w14:textId="77777777" w:rsidR="0072472C" w:rsidRPr="006A0D49" w:rsidRDefault="0072472C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213B7" w14:textId="77777777" w:rsidR="008407B1" w:rsidRDefault="008407B1">
      <w:pPr>
        <w:spacing w:after="0"/>
      </w:pPr>
      <w:r>
        <w:separator/>
      </w:r>
    </w:p>
  </w:footnote>
  <w:footnote w:type="continuationSeparator" w:id="0">
    <w:p w14:paraId="524A172D" w14:textId="77777777" w:rsidR="008407B1" w:rsidRDefault="008407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5501A" w14:textId="77777777" w:rsidR="0072472C" w:rsidRPr="0038754B" w:rsidRDefault="0072472C">
    <w:pPr>
      <w:pStyle w:val="Cabealho"/>
      <w:jc w:val="right"/>
      <w:rPr>
        <w:rFonts w:ascii="Frutiger 57Cn" w:hAnsi="Frutiger 57Cn"/>
        <w:color w:val="005440"/>
        <w:sz w:val="20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5A65501F" wp14:editId="7C3124E7">
              <wp:simplePos x="0" y="0"/>
              <wp:positionH relativeFrom="margin">
                <wp:posOffset>556261</wp:posOffset>
              </wp:positionH>
              <wp:positionV relativeFrom="paragraph">
                <wp:posOffset>466725</wp:posOffset>
              </wp:positionV>
              <wp:extent cx="5734050" cy="333375"/>
              <wp:effectExtent l="0" t="0" r="0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5502B" w14:textId="1C7E4448" w:rsidR="0072472C" w:rsidRPr="00C43DB2" w:rsidRDefault="0072472C" w:rsidP="00EA61B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A61BB">
                            <w:rPr>
                              <w:rFonts w:ascii="Frutiger 57Cn" w:hAnsi="Frutiger 57Cn"/>
                              <w:color w:val="005440"/>
                              <w:sz w:val="24"/>
                              <w:szCs w:val="24"/>
                            </w:rPr>
                            <w:t>Composição da</w:t>
                          </w:r>
                          <w:r>
                            <w:rPr>
                              <w:rFonts w:ascii="Frutiger 57Cn" w:hAnsi="Frutiger 57Cn"/>
                              <w:color w:val="00544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A61BB">
                            <w:rPr>
                              <w:rFonts w:ascii="Frutiger 57Cn" w:hAnsi="Frutiger 57Cn"/>
                              <w:color w:val="005440"/>
                              <w:sz w:val="24"/>
                              <w:szCs w:val="24"/>
                            </w:rPr>
                            <w:t>Ficha de Compensação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65501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3.8pt;margin-top:36.75pt;width:451.5pt;height:26.2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" stroked="f">
              <v:textbox>
                <w:txbxContent>
                  <w:p w14:paraId="5A65502B" w14:textId="1C7E4448" w:rsidR="0072472C" w:rsidRPr="00C43DB2" w:rsidRDefault="0072472C" w:rsidP="00EA61B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EA61BB">
                      <w:rPr>
                        <w:rFonts w:ascii="Frutiger 57Cn" w:hAnsi="Frutiger 57Cn"/>
                        <w:color w:val="005440"/>
                        <w:sz w:val="24"/>
                        <w:szCs w:val="24"/>
                      </w:rPr>
                      <w:t>Composição da</w:t>
                    </w:r>
                    <w:r>
                      <w:rPr>
                        <w:rFonts w:ascii="Frutiger 57Cn" w:hAnsi="Frutiger 57Cn"/>
                        <w:color w:val="005440"/>
                        <w:sz w:val="24"/>
                        <w:szCs w:val="24"/>
                      </w:rPr>
                      <w:t xml:space="preserve"> </w:t>
                    </w:r>
                    <w:r w:rsidRPr="00EA61BB">
                      <w:rPr>
                        <w:rFonts w:ascii="Frutiger 57Cn" w:hAnsi="Frutiger 57Cn"/>
                        <w:color w:val="005440"/>
                        <w:sz w:val="24"/>
                        <w:szCs w:val="24"/>
                      </w:rPr>
                      <w:t>Ficha de Compensação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A655021" wp14:editId="5A655022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7503FA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5A655023" wp14:editId="5A655024">
          <wp:extent cx="1888958" cy="378782"/>
          <wp:effectExtent l="0" t="0" r="0" b="254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8754B">
      <w:rPr>
        <w:rFonts w:ascii="Frutiger 57Cn" w:hAnsi="Frutiger 57Cn"/>
        <w:color w:val="005440"/>
        <w:sz w:val="20"/>
      </w:rPr>
      <w:br/>
    </w:r>
  </w:p>
  <w:p w14:paraId="5A65501B" w14:textId="77777777" w:rsidR="0072472C" w:rsidRDefault="007247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5501E" w14:textId="77777777" w:rsidR="0072472C" w:rsidRDefault="0072472C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5A655029" wp14:editId="5A65502A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6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51E4"/>
    <w:multiLevelType w:val="hybridMultilevel"/>
    <w:tmpl w:val="096A661C"/>
    <w:lvl w:ilvl="0" w:tplc="C458F4A0">
      <w:start w:val="1"/>
      <w:numFmt w:val="bullet"/>
      <w:pStyle w:val="marcadores"/>
      <w:lvlText w:val=""/>
      <w:lvlJc w:val="left"/>
      <w:pPr>
        <w:tabs>
          <w:tab w:val="num" w:pos="1707"/>
        </w:tabs>
        <w:ind w:left="1707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147"/>
        </w:tabs>
        <w:ind w:left="314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67"/>
        </w:tabs>
        <w:ind w:left="386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87"/>
        </w:tabs>
        <w:ind w:left="458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07"/>
        </w:tabs>
        <w:ind w:left="530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27"/>
        </w:tabs>
        <w:ind w:left="602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47"/>
        </w:tabs>
        <w:ind w:left="674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67"/>
        </w:tabs>
        <w:ind w:left="7467" w:hanging="180"/>
      </w:pPr>
    </w:lvl>
  </w:abstractNum>
  <w:abstractNum w:abstractNumId="1" w15:restartNumberingAfterBreak="0">
    <w:nsid w:val="09650B4C"/>
    <w:multiLevelType w:val="hybridMultilevel"/>
    <w:tmpl w:val="27487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3E22"/>
    <w:multiLevelType w:val="multilevel"/>
    <w:tmpl w:val="6CA0D184"/>
    <w:lvl w:ilvl="0">
      <w:start w:val="1"/>
      <w:numFmt w:val="decimal"/>
      <w:pStyle w:val="TtuloPadr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Padro2"/>
      <w:suff w:val="space"/>
      <w:lvlText w:val="%1.%2 -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Padro3"/>
      <w:suff w:val="nothing"/>
      <w:lvlText w:val="%1.%2.%3 - "/>
      <w:lvlJc w:val="left"/>
      <w:pPr>
        <w:ind w:left="0" w:firstLine="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736307D"/>
    <w:multiLevelType w:val="hybridMultilevel"/>
    <w:tmpl w:val="DFFC5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5EAC"/>
    <w:multiLevelType w:val="hybridMultilevel"/>
    <w:tmpl w:val="5DEED864"/>
    <w:lvl w:ilvl="0" w:tplc="0416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CD376BB"/>
    <w:multiLevelType w:val="hybridMultilevel"/>
    <w:tmpl w:val="75EC52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A5268"/>
    <w:multiLevelType w:val="hybridMultilevel"/>
    <w:tmpl w:val="12C8C4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15452"/>
    <w:multiLevelType w:val="hybridMultilevel"/>
    <w:tmpl w:val="12C8C4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97BFF"/>
    <w:multiLevelType w:val="hybridMultilevel"/>
    <w:tmpl w:val="9806AEF0"/>
    <w:lvl w:ilvl="0" w:tplc="0416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F2FD0"/>
    <w:multiLevelType w:val="hybridMultilevel"/>
    <w:tmpl w:val="D1962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D6B85"/>
    <w:multiLevelType w:val="hybridMultilevel"/>
    <w:tmpl w:val="4B6A7D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46181"/>
    <w:multiLevelType w:val="multilevel"/>
    <w:tmpl w:val="37E0D35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Arial" w:hint="default"/>
        <w:b/>
        <w:i w:val="0"/>
        <w:color w:val="auto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D7F60CA"/>
    <w:multiLevelType w:val="hybridMultilevel"/>
    <w:tmpl w:val="C54C68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424"/>
    <w:multiLevelType w:val="hybridMultilevel"/>
    <w:tmpl w:val="4DF2B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C6596"/>
    <w:multiLevelType w:val="hybridMultilevel"/>
    <w:tmpl w:val="42B45F20"/>
    <w:lvl w:ilvl="0" w:tplc="71449C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E62D820">
      <w:start w:val="1"/>
      <w:numFmt w:val="bullet"/>
      <w:pStyle w:val="MNI-MARCADORES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6A314C3"/>
    <w:multiLevelType w:val="hybridMultilevel"/>
    <w:tmpl w:val="5D1C743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CDC51ED"/>
    <w:multiLevelType w:val="hybridMultilevel"/>
    <w:tmpl w:val="A3884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890"/>
    <w:multiLevelType w:val="hybridMultilevel"/>
    <w:tmpl w:val="D7FC70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908"/>
        </w:tabs>
        <w:ind w:left="1905" w:hanging="357"/>
      </w:pPr>
      <w:rPr>
        <w:rFonts w:hint="default"/>
      </w:rPr>
    </w:lvl>
    <w:lvl w:ilvl="2" w:tplc="FFFFFFFF">
      <w:start w:val="1"/>
      <w:numFmt w:val="bullet"/>
      <w:pStyle w:val="Marcadores0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955831"/>
    <w:multiLevelType w:val="hybridMultilevel"/>
    <w:tmpl w:val="5602E8B8"/>
    <w:lvl w:ilvl="0" w:tplc="5F023000">
      <w:start w:val="1"/>
      <w:numFmt w:val="decimal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CBA0C3E"/>
    <w:multiLevelType w:val="hybridMultilevel"/>
    <w:tmpl w:val="942E2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41E35"/>
    <w:multiLevelType w:val="hybridMultilevel"/>
    <w:tmpl w:val="07185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46929"/>
    <w:multiLevelType w:val="multilevel"/>
    <w:tmpl w:val="C2802B8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subtitulo3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2" w15:restartNumberingAfterBreak="0">
    <w:nsid w:val="6D860216"/>
    <w:multiLevelType w:val="hybridMultilevel"/>
    <w:tmpl w:val="49162E4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0"/>
  </w:num>
  <w:num w:numId="4">
    <w:abstractNumId w:val="2"/>
  </w:num>
  <w:num w:numId="5">
    <w:abstractNumId w:val="17"/>
  </w:num>
  <w:num w:numId="6">
    <w:abstractNumId w:val="20"/>
  </w:num>
  <w:num w:numId="7">
    <w:abstractNumId w:val="22"/>
  </w:num>
  <w:num w:numId="8">
    <w:abstractNumId w:val="19"/>
  </w:num>
  <w:num w:numId="9">
    <w:abstractNumId w:val="7"/>
  </w:num>
  <w:num w:numId="10">
    <w:abstractNumId w:val="6"/>
  </w:num>
  <w:num w:numId="11">
    <w:abstractNumId w:val="1"/>
  </w:num>
  <w:num w:numId="12">
    <w:abstractNumId w:val="14"/>
  </w:num>
  <w:num w:numId="13">
    <w:abstractNumId w:val="16"/>
  </w:num>
  <w:num w:numId="14">
    <w:abstractNumId w:val="11"/>
  </w:num>
  <w:num w:numId="15">
    <w:abstractNumId w:val="11"/>
  </w:num>
  <w:num w:numId="16">
    <w:abstractNumId w:val="8"/>
  </w:num>
  <w:num w:numId="17">
    <w:abstractNumId w:val="12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  <w:num w:numId="22">
    <w:abstractNumId w:val="4"/>
  </w:num>
  <w:num w:numId="23">
    <w:abstractNumId w:val="5"/>
  </w:num>
  <w:num w:numId="24">
    <w:abstractNumId w:val="22"/>
  </w:num>
  <w:num w:numId="25">
    <w:abstractNumId w:val="11"/>
  </w:num>
  <w:num w:numId="26">
    <w:abstractNumId w:val="15"/>
  </w:num>
  <w:num w:numId="27">
    <w:abstractNumId w:val="13"/>
  </w:num>
  <w:num w:numId="28">
    <w:abstractNumId w:val="18"/>
  </w:num>
  <w:num w:numId="29">
    <w:abstractNumId w:val="22"/>
  </w:num>
  <w:num w:numId="30">
    <w:abstractNumId w:val="3"/>
  </w:num>
  <w:num w:numId="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36"/>
    <w:rsid w:val="00007F45"/>
    <w:rsid w:val="00010B03"/>
    <w:rsid w:val="000141F3"/>
    <w:rsid w:val="000230E9"/>
    <w:rsid w:val="000233C5"/>
    <w:rsid w:val="00031543"/>
    <w:rsid w:val="00035506"/>
    <w:rsid w:val="000378FA"/>
    <w:rsid w:val="0004082C"/>
    <w:rsid w:val="00045773"/>
    <w:rsid w:val="0005091F"/>
    <w:rsid w:val="00050BEF"/>
    <w:rsid w:val="000518A5"/>
    <w:rsid w:val="00060CFC"/>
    <w:rsid w:val="0006542D"/>
    <w:rsid w:val="0006745B"/>
    <w:rsid w:val="000A70A8"/>
    <w:rsid w:val="000B66F7"/>
    <w:rsid w:val="000C3158"/>
    <w:rsid w:val="000C46B4"/>
    <w:rsid w:val="000D4F90"/>
    <w:rsid w:val="000E09F5"/>
    <w:rsid w:val="000E0B5C"/>
    <w:rsid w:val="000E22A4"/>
    <w:rsid w:val="000F1609"/>
    <w:rsid w:val="000F574E"/>
    <w:rsid w:val="00102563"/>
    <w:rsid w:val="001139F4"/>
    <w:rsid w:val="00127E57"/>
    <w:rsid w:val="00143CA0"/>
    <w:rsid w:val="00147E56"/>
    <w:rsid w:val="00154B2D"/>
    <w:rsid w:val="0015666B"/>
    <w:rsid w:val="00166DBD"/>
    <w:rsid w:val="001700C8"/>
    <w:rsid w:val="0019001F"/>
    <w:rsid w:val="00191935"/>
    <w:rsid w:val="00193236"/>
    <w:rsid w:val="0019692A"/>
    <w:rsid w:val="00196F98"/>
    <w:rsid w:val="001A3CB8"/>
    <w:rsid w:val="001A4507"/>
    <w:rsid w:val="001B075B"/>
    <w:rsid w:val="001B6C64"/>
    <w:rsid w:val="001B7296"/>
    <w:rsid w:val="001B7905"/>
    <w:rsid w:val="001C6843"/>
    <w:rsid w:val="001E2526"/>
    <w:rsid w:val="001E7D22"/>
    <w:rsid w:val="001F0BF8"/>
    <w:rsid w:val="001F3649"/>
    <w:rsid w:val="001F5308"/>
    <w:rsid w:val="001F5E5E"/>
    <w:rsid w:val="00205A4B"/>
    <w:rsid w:val="00211923"/>
    <w:rsid w:val="00213E5B"/>
    <w:rsid w:val="00215AC8"/>
    <w:rsid w:val="00221F94"/>
    <w:rsid w:val="00231BB8"/>
    <w:rsid w:val="00232DFA"/>
    <w:rsid w:val="00234C79"/>
    <w:rsid w:val="00237AAF"/>
    <w:rsid w:val="00240E6F"/>
    <w:rsid w:val="00242310"/>
    <w:rsid w:val="00242854"/>
    <w:rsid w:val="002500B2"/>
    <w:rsid w:val="002548FB"/>
    <w:rsid w:val="002568BE"/>
    <w:rsid w:val="00261D8B"/>
    <w:rsid w:val="002620BA"/>
    <w:rsid w:val="00263DDD"/>
    <w:rsid w:val="0026603E"/>
    <w:rsid w:val="0027703B"/>
    <w:rsid w:val="002835BD"/>
    <w:rsid w:val="002A0578"/>
    <w:rsid w:val="002A1606"/>
    <w:rsid w:val="002B308D"/>
    <w:rsid w:val="002B4F7B"/>
    <w:rsid w:val="002C0016"/>
    <w:rsid w:val="002C0526"/>
    <w:rsid w:val="002C1C71"/>
    <w:rsid w:val="002C24AF"/>
    <w:rsid w:val="002C3C30"/>
    <w:rsid w:val="002C54E4"/>
    <w:rsid w:val="002D16AE"/>
    <w:rsid w:val="002D69A8"/>
    <w:rsid w:val="002E2D03"/>
    <w:rsid w:val="002E3259"/>
    <w:rsid w:val="002F0AE7"/>
    <w:rsid w:val="002F6A92"/>
    <w:rsid w:val="00300247"/>
    <w:rsid w:val="00302612"/>
    <w:rsid w:val="0030596B"/>
    <w:rsid w:val="00330449"/>
    <w:rsid w:val="00330FEB"/>
    <w:rsid w:val="00331E17"/>
    <w:rsid w:val="00333EBD"/>
    <w:rsid w:val="00342936"/>
    <w:rsid w:val="00350EAC"/>
    <w:rsid w:val="00361A01"/>
    <w:rsid w:val="00361E06"/>
    <w:rsid w:val="00372CB7"/>
    <w:rsid w:val="003857AA"/>
    <w:rsid w:val="0038754B"/>
    <w:rsid w:val="00393D64"/>
    <w:rsid w:val="00394468"/>
    <w:rsid w:val="00397301"/>
    <w:rsid w:val="003B2B3F"/>
    <w:rsid w:val="003B4275"/>
    <w:rsid w:val="003B7055"/>
    <w:rsid w:val="003C004F"/>
    <w:rsid w:val="003C2187"/>
    <w:rsid w:val="003C4B06"/>
    <w:rsid w:val="003C7F7E"/>
    <w:rsid w:val="003D233A"/>
    <w:rsid w:val="003E3CBA"/>
    <w:rsid w:val="003E5D32"/>
    <w:rsid w:val="0040788F"/>
    <w:rsid w:val="00416134"/>
    <w:rsid w:val="00417B00"/>
    <w:rsid w:val="00422A76"/>
    <w:rsid w:val="00435962"/>
    <w:rsid w:val="00440F2F"/>
    <w:rsid w:val="00454A42"/>
    <w:rsid w:val="004755EA"/>
    <w:rsid w:val="00490575"/>
    <w:rsid w:val="00490E15"/>
    <w:rsid w:val="004B0AB2"/>
    <w:rsid w:val="004B133D"/>
    <w:rsid w:val="004B633A"/>
    <w:rsid w:val="004B6616"/>
    <w:rsid w:val="004C18D2"/>
    <w:rsid w:val="004C3FC8"/>
    <w:rsid w:val="004E2302"/>
    <w:rsid w:val="004E5675"/>
    <w:rsid w:val="004E5F37"/>
    <w:rsid w:val="00500673"/>
    <w:rsid w:val="0050416A"/>
    <w:rsid w:val="00506AD4"/>
    <w:rsid w:val="005122E9"/>
    <w:rsid w:val="0051455B"/>
    <w:rsid w:val="005149AE"/>
    <w:rsid w:val="00531C31"/>
    <w:rsid w:val="005336AB"/>
    <w:rsid w:val="005350DB"/>
    <w:rsid w:val="00540CC9"/>
    <w:rsid w:val="00543337"/>
    <w:rsid w:val="00545346"/>
    <w:rsid w:val="00547B45"/>
    <w:rsid w:val="00554C96"/>
    <w:rsid w:val="00555221"/>
    <w:rsid w:val="00561770"/>
    <w:rsid w:val="0056507B"/>
    <w:rsid w:val="00566A9B"/>
    <w:rsid w:val="00575F1F"/>
    <w:rsid w:val="00577C33"/>
    <w:rsid w:val="00577FEE"/>
    <w:rsid w:val="00582184"/>
    <w:rsid w:val="005902FA"/>
    <w:rsid w:val="0059723B"/>
    <w:rsid w:val="005A4C84"/>
    <w:rsid w:val="005B0149"/>
    <w:rsid w:val="005C2C5B"/>
    <w:rsid w:val="005C371C"/>
    <w:rsid w:val="005D3331"/>
    <w:rsid w:val="005D4136"/>
    <w:rsid w:val="005E0746"/>
    <w:rsid w:val="005E706B"/>
    <w:rsid w:val="005F187F"/>
    <w:rsid w:val="005F3700"/>
    <w:rsid w:val="00601AE4"/>
    <w:rsid w:val="00614E31"/>
    <w:rsid w:val="006279BB"/>
    <w:rsid w:val="00627A6C"/>
    <w:rsid w:val="00634C53"/>
    <w:rsid w:val="00640D4B"/>
    <w:rsid w:val="00641D90"/>
    <w:rsid w:val="00644924"/>
    <w:rsid w:val="00644EAB"/>
    <w:rsid w:val="006513A0"/>
    <w:rsid w:val="0065572D"/>
    <w:rsid w:val="00657EEE"/>
    <w:rsid w:val="00662A8C"/>
    <w:rsid w:val="00670442"/>
    <w:rsid w:val="00670EB0"/>
    <w:rsid w:val="00672638"/>
    <w:rsid w:val="00680403"/>
    <w:rsid w:val="00690440"/>
    <w:rsid w:val="0069274C"/>
    <w:rsid w:val="00694E3E"/>
    <w:rsid w:val="006A1A86"/>
    <w:rsid w:val="006A7A61"/>
    <w:rsid w:val="006B40E9"/>
    <w:rsid w:val="006B52B6"/>
    <w:rsid w:val="006C4706"/>
    <w:rsid w:val="006C66D6"/>
    <w:rsid w:val="006D6149"/>
    <w:rsid w:val="006E2006"/>
    <w:rsid w:val="006E2E4E"/>
    <w:rsid w:val="006F19DE"/>
    <w:rsid w:val="00702ABD"/>
    <w:rsid w:val="00704688"/>
    <w:rsid w:val="00711225"/>
    <w:rsid w:val="00714487"/>
    <w:rsid w:val="007151F4"/>
    <w:rsid w:val="007171D4"/>
    <w:rsid w:val="0072472C"/>
    <w:rsid w:val="007249E7"/>
    <w:rsid w:val="007338B9"/>
    <w:rsid w:val="00735ADD"/>
    <w:rsid w:val="00744C3E"/>
    <w:rsid w:val="0074715A"/>
    <w:rsid w:val="00760F3C"/>
    <w:rsid w:val="00764581"/>
    <w:rsid w:val="00766584"/>
    <w:rsid w:val="00780B2E"/>
    <w:rsid w:val="00791E8A"/>
    <w:rsid w:val="00794462"/>
    <w:rsid w:val="007A40F3"/>
    <w:rsid w:val="007A790C"/>
    <w:rsid w:val="007B1694"/>
    <w:rsid w:val="007B199A"/>
    <w:rsid w:val="007B5BC5"/>
    <w:rsid w:val="007B6B8D"/>
    <w:rsid w:val="007C2925"/>
    <w:rsid w:val="007C596C"/>
    <w:rsid w:val="007D30C7"/>
    <w:rsid w:val="007D3197"/>
    <w:rsid w:val="007D7E24"/>
    <w:rsid w:val="007E1AA1"/>
    <w:rsid w:val="007E2470"/>
    <w:rsid w:val="007E36FC"/>
    <w:rsid w:val="007E4670"/>
    <w:rsid w:val="007F061F"/>
    <w:rsid w:val="00805560"/>
    <w:rsid w:val="00811D82"/>
    <w:rsid w:val="008139C9"/>
    <w:rsid w:val="0081762C"/>
    <w:rsid w:val="008223C4"/>
    <w:rsid w:val="00834EB3"/>
    <w:rsid w:val="008407B1"/>
    <w:rsid w:val="00844851"/>
    <w:rsid w:val="008467D6"/>
    <w:rsid w:val="0085421F"/>
    <w:rsid w:val="00864455"/>
    <w:rsid w:val="00865B11"/>
    <w:rsid w:val="00865E1C"/>
    <w:rsid w:val="00885D8E"/>
    <w:rsid w:val="008A2E5C"/>
    <w:rsid w:val="008A6C7B"/>
    <w:rsid w:val="008B117D"/>
    <w:rsid w:val="008C084D"/>
    <w:rsid w:val="008C7607"/>
    <w:rsid w:val="008D5D55"/>
    <w:rsid w:val="008D6CC5"/>
    <w:rsid w:val="008E63BE"/>
    <w:rsid w:val="008F0B63"/>
    <w:rsid w:val="0091187D"/>
    <w:rsid w:val="00915AC4"/>
    <w:rsid w:val="009176E5"/>
    <w:rsid w:val="009208D9"/>
    <w:rsid w:val="009228AD"/>
    <w:rsid w:val="0092308E"/>
    <w:rsid w:val="009278F8"/>
    <w:rsid w:val="009279C6"/>
    <w:rsid w:val="009341C0"/>
    <w:rsid w:val="00944508"/>
    <w:rsid w:val="00945622"/>
    <w:rsid w:val="00947B67"/>
    <w:rsid w:val="0095034A"/>
    <w:rsid w:val="00955DE8"/>
    <w:rsid w:val="00957C6C"/>
    <w:rsid w:val="009743EB"/>
    <w:rsid w:val="0097578B"/>
    <w:rsid w:val="00977C3E"/>
    <w:rsid w:val="009838ED"/>
    <w:rsid w:val="009B6A39"/>
    <w:rsid w:val="009C0157"/>
    <w:rsid w:val="009C7A84"/>
    <w:rsid w:val="009D0D17"/>
    <w:rsid w:val="009D39AC"/>
    <w:rsid w:val="009D71E4"/>
    <w:rsid w:val="009D7756"/>
    <w:rsid w:val="009E6BB0"/>
    <w:rsid w:val="009F5C89"/>
    <w:rsid w:val="009F6D1F"/>
    <w:rsid w:val="00A141BE"/>
    <w:rsid w:val="00A1420F"/>
    <w:rsid w:val="00A2666F"/>
    <w:rsid w:val="00A276F5"/>
    <w:rsid w:val="00A27CBF"/>
    <w:rsid w:val="00A3256A"/>
    <w:rsid w:val="00A43224"/>
    <w:rsid w:val="00A60ACC"/>
    <w:rsid w:val="00A72E2A"/>
    <w:rsid w:val="00A84D08"/>
    <w:rsid w:val="00A963F1"/>
    <w:rsid w:val="00A96A32"/>
    <w:rsid w:val="00AA2871"/>
    <w:rsid w:val="00AA40C0"/>
    <w:rsid w:val="00AA4F0C"/>
    <w:rsid w:val="00AA563C"/>
    <w:rsid w:val="00AB0CCC"/>
    <w:rsid w:val="00AC0926"/>
    <w:rsid w:val="00AC51FF"/>
    <w:rsid w:val="00AC73A8"/>
    <w:rsid w:val="00AD6442"/>
    <w:rsid w:val="00AE0B53"/>
    <w:rsid w:val="00AE0C93"/>
    <w:rsid w:val="00AE432D"/>
    <w:rsid w:val="00AE71D1"/>
    <w:rsid w:val="00AF2A6E"/>
    <w:rsid w:val="00AF73A8"/>
    <w:rsid w:val="00B05FC4"/>
    <w:rsid w:val="00B16014"/>
    <w:rsid w:val="00B17CC5"/>
    <w:rsid w:val="00B210E0"/>
    <w:rsid w:val="00B2576B"/>
    <w:rsid w:val="00B2635F"/>
    <w:rsid w:val="00B26C6B"/>
    <w:rsid w:val="00B3432B"/>
    <w:rsid w:val="00B3566F"/>
    <w:rsid w:val="00B37AB4"/>
    <w:rsid w:val="00B5054B"/>
    <w:rsid w:val="00B50D82"/>
    <w:rsid w:val="00B523DF"/>
    <w:rsid w:val="00B53B92"/>
    <w:rsid w:val="00B55211"/>
    <w:rsid w:val="00B5707C"/>
    <w:rsid w:val="00B6482A"/>
    <w:rsid w:val="00B66D6D"/>
    <w:rsid w:val="00B7304F"/>
    <w:rsid w:val="00B73DA2"/>
    <w:rsid w:val="00B73FE0"/>
    <w:rsid w:val="00B762F0"/>
    <w:rsid w:val="00B77009"/>
    <w:rsid w:val="00B82388"/>
    <w:rsid w:val="00BB3A15"/>
    <w:rsid w:val="00BB3CCD"/>
    <w:rsid w:val="00BB6938"/>
    <w:rsid w:val="00BE0786"/>
    <w:rsid w:val="00BF697F"/>
    <w:rsid w:val="00BF793C"/>
    <w:rsid w:val="00C02B54"/>
    <w:rsid w:val="00C049DE"/>
    <w:rsid w:val="00C15132"/>
    <w:rsid w:val="00C16973"/>
    <w:rsid w:val="00C17947"/>
    <w:rsid w:val="00C23503"/>
    <w:rsid w:val="00C25DCC"/>
    <w:rsid w:val="00C31DBB"/>
    <w:rsid w:val="00C374C8"/>
    <w:rsid w:val="00C41C54"/>
    <w:rsid w:val="00C43CD2"/>
    <w:rsid w:val="00C43DB2"/>
    <w:rsid w:val="00C47EEB"/>
    <w:rsid w:val="00C525ED"/>
    <w:rsid w:val="00C542F6"/>
    <w:rsid w:val="00C5596E"/>
    <w:rsid w:val="00C63C79"/>
    <w:rsid w:val="00C678EB"/>
    <w:rsid w:val="00C67A4A"/>
    <w:rsid w:val="00C67B11"/>
    <w:rsid w:val="00C741C8"/>
    <w:rsid w:val="00C842E3"/>
    <w:rsid w:val="00C8539F"/>
    <w:rsid w:val="00CA2FD1"/>
    <w:rsid w:val="00CA744C"/>
    <w:rsid w:val="00CB6C19"/>
    <w:rsid w:val="00CC050A"/>
    <w:rsid w:val="00CC15CE"/>
    <w:rsid w:val="00CC6791"/>
    <w:rsid w:val="00CE11F2"/>
    <w:rsid w:val="00CE1781"/>
    <w:rsid w:val="00CE6FA6"/>
    <w:rsid w:val="00CE77DF"/>
    <w:rsid w:val="00CF4A8F"/>
    <w:rsid w:val="00D01D1E"/>
    <w:rsid w:val="00D02115"/>
    <w:rsid w:val="00D07DA4"/>
    <w:rsid w:val="00D111C0"/>
    <w:rsid w:val="00D12400"/>
    <w:rsid w:val="00D16EB8"/>
    <w:rsid w:val="00D2540E"/>
    <w:rsid w:val="00D314E0"/>
    <w:rsid w:val="00D324C6"/>
    <w:rsid w:val="00D352B4"/>
    <w:rsid w:val="00D40FE2"/>
    <w:rsid w:val="00D44441"/>
    <w:rsid w:val="00D521D5"/>
    <w:rsid w:val="00D52264"/>
    <w:rsid w:val="00D52851"/>
    <w:rsid w:val="00D54C85"/>
    <w:rsid w:val="00D6071E"/>
    <w:rsid w:val="00D62E25"/>
    <w:rsid w:val="00D66746"/>
    <w:rsid w:val="00D67D01"/>
    <w:rsid w:val="00D74AA5"/>
    <w:rsid w:val="00D76DE2"/>
    <w:rsid w:val="00D85F13"/>
    <w:rsid w:val="00D87683"/>
    <w:rsid w:val="00D94343"/>
    <w:rsid w:val="00DA0556"/>
    <w:rsid w:val="00DB6C8A"/>
    <w:rsid w:val="00DC19BF"/>
    <w:rsid w:val="00DC461A"/>
    <w:rsid w:val="00DD3B62"/>
    <w:rsid w:val="00DD597C"/>
    <w:rsid w:val="00DD6F0E"/>
    <w:rsid w:val="00DF134C"/>
    <w:rsid w:val="00DF52D3"/>
    <w:rsid w:val="00E00BB3"/>
    <w:rsid w:val="00E1110D"/>
    <w:rsid w:val="00E11EB9"/>
    <w:rsid w:val="00E14F7A"/>
    <w:rsid w:val="00E35E29"/>
    <w:rsid w:val="00E37E35"/>
    <w:rsid w:val="00E42E6C"/>
    <w:rsid w:val="00E53C57"/>
    <w:rsid w:val="00E53D35"/>
    <w:rsid w:val="00E65D9B"/>
    <w:rsid w:val="00E6720E"/>
    <w:rsid w:val="00E67A27"/>
    <w:rsid w:val="00E71A24"/>
    <w:rsid w:val="00E73EA0"/>
    <w:rsid w:val="00E76034"/>
    <w:rsid w:val="00E86639"/>
    <w:rsid w:val="00EA533F"/>
    <w:rsid w:val="00EA61BB"/>
    <w:rsid w:val="00ED3C5A"/>
    <w:rsid w:val="00EE37A1"/>
    <w:rsid w:val="00EE57E5"/>
    <w:rsid w:val="00EE63D4"/>
    <w:rsid w:val="00EF348B"/>
    <w:rsid w:val="00EF3E22"/>
    <w:rsid w:val="00EF464C"/>
    <w:rsid w:val="00F047AC"/>
    <w:rsid w:val="00F05121"/>
    <w:rsid w:val="00F06094"/>
    <w:rsid w:val="00F07CEA"/>
    <w:rsid w:val="00F12BE0"/>
    <w:rsid w:val="00F13114"/>
    <w:rsid w:val="00F13DD4"/>
    <w:rsid w:val="00F17889"/>
    <w:rsid w:val="00F2053C"/>
    <w:rsid w:val="00F24A64"/>
    <w:rsid w:val="00F25E1C"/>
    <w:rsid w:val="00F3144E"/>
    <w:rsid w:val="00F337C5"/>
    <w:rsid w:val="00F43DC4"/>
    <w:rsid w:val="00F611DA"/>
    <w:rsid w:val="00F84279"/>
    <w:rsid w:val="00F94D19"/>
    <w:rsid w:val="00F9576E"/>
    <w:rsid w:val="00FA2F5D"/>
    <w:rsid w:val="00FB0B18"/>
    <w:rsid w:val="00FB7522"/>
    <w:rsid w:val="00FB7A8B"/>
    <w:rsid w:val="00FC0395"/>
    <w:rsid w:val="00FC22CA"/>
    <w:rsid w:val="00FD1546"/>
    <w:rsid w:val="00FD70E0"/>
    <w:rsid w:val="00FE3CAA"/>
    <w:rsid w:val="00FE4101"/>
    <w:rsid w:val="00FE6EC0"/>
    <w:rsid w:val="00FF5845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A654FC2"/>
  <w15:docId w15:val="{08663A39-9177-4C00-BF5D-34E43C03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spacing w:before="360" w:after="24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FC22CA"/>
    <w:pPr>
      <w:keepNext/>
      <w:numPr>
        <w:ilvl w:val="1"/>
        <w:numId w:val="1"/>
      </w:numPr>
      <w:spacing w:before="360" w:after="360"/>
      <w:outlineLvl w:val="1"/>
    </w:pPr>
    <w:rPr>
      <w:rFonts w:ascii="Verdana" w:hAnsi="Verdana" w:cs="Arial"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napToGrid w:val="0"/>
      <w:lang w:val="en-US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FC22CA"/>
    <w:rPr>
      <w:rFonts w:ascii="Verdana" w:hAnsi="Verdana" w:cs="Arial"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uiPriority w:val="22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500673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500673"/>
    <w:pPr>
      <w:spacing w:after="100"/>
      <w:ind w:left="220"/>
    </w:pPr>
    <w:rPr>
      <w:rFonts w:ascii="Verdana" w:hAnsi="Verdana"/>
      <w:sz w:val="20"/>
    </w:rPr>
  </w:style>
  <w:style w:type="table" w:customStyle="1" w:styleId="TabelaPadrao">
    <w:name w:val="Tabela Padrao"/>
    <w:basedOn w:val="Tabelanormal"/>
    <w:rsid w:val="002A0578"/>
    <w:pPr>
      <w:tabs>
        <w:tab w:val="left" w:pos="284"/>
      </w:tabs>
      <w:spacing w:before="60" w:after="60"/>
    </w:pPr>
    <w:rPr>
      <w:rFonts w:ascii="Arial" w:hAnsi="Arial"/>
      <w:sz w:val="16"/>
    </w:rPr>
    <w:tblPr>
      <w:tblStyleRowBandSize w:val="1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</w:tblPr>
    <w:tcPr>
      <w:shd w:val="clear" w:color="auto" w:fill="auto"/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Tahoma" w:hAnsi="Tahoma"/>
        <w:b/>
        <w:color w:val="auto"/>
        <w:sz w:val="16"/>
      </w:rPr>
      <w:tblPr/>
      <w:tcPr>
        <w:shd w:val="clear" w:color="auto" w:fill="D9D9D9"/>
      </w:tcPr>
    </w:tblStylePr>
  </w:style>
  <w:style w:type="paragraph" w:customStyle="1" w:styleId="InfoBlue">
    <w:name w:val="InfoBlue"/>
    <w:basedOn w:val="Normal"/>
    <w:next w:val="Corpodetexto"/>
    <w:autoRedefine/>
    <w:rsid w:val="002A0578"/>
    <w:pPr>
      <w:widowControl w:val="0"/>
      <w:tabs>
        <w:tab w:val="left" w:pos="540"/>
        <w:tab w:val="left" w:pos="1260"/>
      </w:tabs>
      <w:autoSpaceDE w:val="0"/>
      <w:autoSpaceDN w:val="0"/>
      <w:spacing w:line="240" w:lineRule="atLeast"/>
      <w:jc w:val="left"/>
    </w:pPr>
    <w:rPr>
      <w:i/>
      <w:iCs/>
      <w:snapToGrid w:val="0"/>
      <w:color w:val="0000FF"/>
      <w:sz w:val="20"/>
      <w:lang w:val="en-US" w:eastAsia="en-US"/>
    </w:rPr>
  </w:style>
  <w:style w:type="paragraph" w:customStyle="1" w:styleId="ComentrioInterno">
    <w:name w:val="Comentário Interno"/>
    <w:basedOn w:val="Normal"/>
    <w:link w:val="ComentrioInternoChar"/>
    <w:rsid w:val="002A0578"/>
    <w:pPr>
      <w:spacing w:before="60" w:after="60"/>
    </w:pPr>
    <w:rPr>
      <w:rFonts w:ascii="Arial" w:hAnsi="Arial"/>
      <w:i/>
      <w:color w:val="0000FF"/>
      <w:sz w:val="16"/>
      <w:szCs w:val="24"/>
    </w:rPr>
  </w:style>
  <w:style w:type="paragraph" w:styleId="Ttulo">
    <w:name w:val="Title"/>
    <w:basedOn w:val="Normal"/>
    <w:next w:val="Normal"/>
    <w:link w:val="TtuloChar"/>
    <w:qFormat/>
    <w:rsid w:val="002A0578"/>
    <w:pPr>
      <w:keepNext/>
      <w:keepLines/>
      <w:pBdr>
        <w:top w:val="dotted" w:sz="12" w:space="1" w:color="999999"/>
      </w:pBdr>
      <w:tabs>
        <w:tab w:val="left" w:pos="284"/>
      </w:tabs>
      <w:spacing w:before="360" w:after="160"/>
      <w:jc w:val="right"/>
    </w:pPr>
    <w:rPr>
      <w:rFonts w:ascii="Arial" w:hAnsi="Arial"/>
      <w:caps/>
      <w:color w:val="808080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2A0578"/>
    <w:rPr>
      <w:rFonts w:ascii="Arial" w:hAnsi="Arial"/>
      <w:caps/>
      <w:color w:val="808080"/>
      <w:kern w:val="28"/>
      <w:sz w:val="32"/>
      <w:szCs w:val="32"/>
    </w:rPr>
  </w:style>
  <w:style w:type="table" w:styleId="Tabelacomgrade">
    <w:name w:val="Table Grid"/>
    <w:basedOn w:val="Tabelanormal"/>
    <w:rsid w:val="002A0578"/>
    <w:pPr>
      <w:spacing w:before="60" w:after="60"/>
    </w:pPr>
    <w:rPr>
      <w:rFonts w:ascii="Trebuchet MS" w:hAnsi="Trebuchet MS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rsid w:val="00614E31"/>
    <w:pPr>
      <w:tabs>
        <w:tab w:val="left" w:pos="540"/>
        <w:tab w:val="right" w:leader="dot" w:pos="9923"/>
      </w:tabs>
      <w:spacing w:before="60" w:after="60"/>
      <w:ind w:left="397"/>
    </w:pPr>
    <w:rPr>
      <w:rFonts w:ascii="Verdana" w:hAnsi="Verdana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A0578"/>
    <w:pPr>
      <w:spacing w:before="120"/>
      <w:ind w:left="600"/>
    </w:pPr>
    <w:rPr>
      <w:rFonts w:ascii="Arial" w:hAnsi="Arial"/>
      <w:sz w:val="20"/>
      <w:szCs w:val="24"/>
    </w:rPr>
  </w:style>
  <w:style w:type="table" w:customStyle="1" w:styleId="TabelaPadro2">
    <w:name w:val="Tabela Padrão 2"/>
    <w:basedOn w:val="Tabelanormal"/>
    <w:rsid w:val="002A0578"/>
    <w:rPr>
      <w:rFonts w:ascii="Trebuchet MS" w:hAnsi="Trebuchet MS"/>
      <w:sz w:val="16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/>
      </w:tcPr>
    </w:tblStylePr>
  </w:style>
  <w:style w:type="character" w:customStyle="1" w:styleId="ComentrioInternoChar">
    <w:name w:val="Comentário Interno Char"/>
    <w:link w:val="ComentrioInterno"/>
    <w:rsid w:val="002A0578"/>
    <w:rPr>
      <w:rFonts w:ascii="Arial" w:hAnsi="Arial"/>
      <w:i/>
      <w:color w:val="0000FF"/>
      <w:sz w:val="16"/>
      <w:szCs w:val="24"/>
    </w:rPr>
  </w:style>
  <w:style w:type="character" w:customStyle="1" w:styleId="para1">
    <w:name w:val="para1"/>
    <w:rsid w:val="002A0578"/>
    <w:rPr>
      <w:rFonts w:ascii="Arial" w:hAnsi="Arial" w:cs="Arial" w:hint="default"/>
      <w:sz w:val="18"/>
      <w:szCs w:val="18"/>
    </w:rPr>
  </w:style>
  <w:style w:type="paragraph" w:styleId="TextosemFormatao">
    <w:name w:val="Plain Text"/>
    <w:basedOn w:val="Normal"/>
    <w:link w:val="TextosemFormataoChar"/>
    <w:rsid w:val="002A0578"/>
    <w:pPr>
      <w:spacing w:after="0"/>
      <w:jc w:val="left"/>
    </w:pPr>
    <w:rPr>
      <w:rFonts w:ascii="Courier New" w:hAnsi="Courier New" w:cs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rsid w:val="002A0578"/>
    <w:rPr>
      <w:rFonts w:ascii="Courier New" w:hAnsi="Courier New" w:cs="Courier New"/>
    </w:rPr>
  </w:style>
  <w:style w:type="paragraph" w:customStyle="1" w:styleId="subtitulo3">
    <w:name w:val="subtitulo3"/>
    <w:basedOn w:val="Normal"/>
    <w:rsid w:val="002A0578"/>
    <w:pPr>
      <w:numPr>
        <w:ilvl w:val="1"/>
        <w:numId w:val="2"/>
      </w:numPr>
      <w:tabs>
        <w:tab w:val="clear" w:pos="1428"/>
      </w:tabs>
      <w:spacing w:after="0" w:line="360" w:lineRule="auto"/>
      <w:ind w:left="1134" w:hanging="567"/>
      <w:jc w:val="left"/>
    </w:pPr>
    <w:rPr>
      <w:rFonts w:ascii="Arial" w:hAnsi="Arial" w:cs="Arial"/>
      <w:b/>
      <w:szCs w:val="22"/>
    </w:rPr>
  </w:style>
  <w:style w:type="paragraph" w:styleId="SemEspaamento">
    <w:name w:val="No Spacing"/>
    <w:link w:val="SemEspaamentoChar"/>
    <w:uiPriority w:val="1"/>
    <w:qFormat/>
    <w:rsid w:val="002A0578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A0578"/>
    <w:rPr>
      <w:rFonts w:ascii="Calibri" w:hAnsi="Calibri"/>
      <w:sz w:val="22"/>
      <w:szCs w:val="22"/>
    </w:rPr>
  </w:style>
  <w:style w:type="paragraph" w:customStyle="1" w:styleId="corpo">
    <w:name w:val="corpo"/>
    <w:basedOn w:val="Normal"/>
    <w:link w:val="corpoChar"/>
    <w:rsid w:val="002A0578"/>
    <w:pPr>
      <w:spacing w:after="0" w:line="360" w:lineRule="auto"/>
      <w:ind w:left="567" w:firstLine="284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link w:val="corpo"/>
    <w:rsid w:val="002A0578"/>
    <w:rPr>
      <w:rFonts w:ascii="Arial" w:hAnsi="Arial" w:cs="Arial"/>
      <w:sz w:val="24"/>
      <w:szCs w:val="24"/>
    </w:rPr>
  </w:style>
  <w:style w:type="paragraph" w:customStyle="1" w:styleId="subtitulo">
    <w:name w:val="subtitulo"/>
    <w:basedOn w:val="Normal"/>
    <w:link w:val="subtituloCharChar"/>
    <w:autoRedefine/>
    <w:rsid w:val="00B210E0"/>
    <w:pPr>
      <w:numPr>
        <w:ilvl w:val="1"/>
      </w:numPr>
      <w:tabs>
        <w:tab w:val="num" w:pos="-3168"/>
      </w:tabs>
      <w:spacing w:after="0" w:line="360" w:lineRule="auto"/>
      <w:jc w:val="left"/>
    </w:pPr>
    <w:rPr>
      <w:rFonts w:ascii="Verdana" w:hAnsi="Verdana" w:cstheme="minorHAnsi"/>
      <w:b/>
      <w:sz w:val="20"/>
    </w:rPr>
  </w:style>
  <w:style w:type="character" w:customStyle="1" w:styleId="subtituloCharChar">
    <w:name w:val="subtitulo Char Char"/>
    <w:link w:val="subtitulo"/>
    <w:rsid w:val="00B210E0"/>
    <w:rPr>
      <w:rFonts w:ascii="Verdana" w:hAnsi="Verdana" w:cstheme="minorHAnsi"/>
      <w:b/>
    </w:rPr>
  </w:style>
  <w:style w:type="paragraph" w:customStyle="1" w:styleId="marcadores">
    <w:name w:val="marcadores"/>
    <w:basedOn w:val="Normal"/>
    <w:link w:val="marcadoresChar"/>
    <w:rsid w:val="002A0578"/>
    <w:pPr>
      <w:numPr>
        <w:numId w:val="3"/>
      </w:numPr>
      <w:spacing w:after="0" w:line="360" w:lineRule="auto"/>
    </w:pPr>
    <w:rPr>
      <w:rFonts w:ascii="Arial" w:hAnsi="Arial" w:cs="Arial"/>
      <w:sz w:val="24"/>
      <w:szCs w:val="24"/>
    </w:rPr>
  </w:style>
  <w:style w:type="character" w:customStyle="1" w:styleId="marcadoresChar">
    <w:name w:val="marcadores Char"/>
    <w:link w:val="marcadores"/>
    <w:rsid w:val="002A0578"/>
    <w:rPr>
      <w:rFonts w:ascii="Arial" w:hAnsi="Arial" w:cs="Arial"/>
      <w:sz w:val="24"/>
      <w:szCs w:val="24"/>
    </w:rPr>
  </w:style>
  <w:style w:type="paragraph" w:customStyle="1" w:styleId="TtuloPadro">
    <w:name w:val="Título Padrão"/>
    <w:basedOn w:val="Normal"/>
    <w:rsid w:val="002A0578"/>
    <w:pPr>
      <w:numPr>
        <w:numId w:val="4"/>
      </w:numPr>
      <w:spacing w:after="0"/>
      <w:jc w:val="left"/>
    </w:pPr>
    <w:rPr>
      <w:rFonts w:ascii="Arial" w:hAnsi="Arial" w:cs="Arial"/>
      <w:b/>
      <w:sz w:val="28"/>
      <w:szCs w:val="28"/>
    </w:rPr>
  </w:style>
  <w:style w:type="paragraph" w:customStyle="1" w:styleId="TtuloPadro2">
    <w:name w:val="Título Padrão2"/>
    <w:basedOn w:val="TtuloPadro"/>
    <w:rsid w:val="002A0578"/>
    <w:pPr>
      <w:numPr>
        <w:ilvl w:val="1"/>
      </w:numPr>
    </w:pPr>
    <w:rPr>
      <w:sz w:val="26"/>
      <w:szCs w:val="26"/>
    </w:rPr>
  </w:style>
  <w:style w:type="paragraph" w:customStyle="1" w:styleId="TtuloPadro3">
    <w:name w:val="Título Padrão3"/>
    <w:basedOn w:val="TtuloPadro2"/>
    <w:rsid w:val="002A0578"/>
    <w:pPr>
      <w:numPr>
        <w:ilvl w:val="2"/>
      </w:numPr>
    </w:pPr>
  </w:style>
  <w:style w:type="paragraph" w:customStyle="1" w:styleId="Marcadores0">
    <w:name w:val="Marcadores"/>
    <w:basedOn w:val="Normal"/>
    <w:rsid w:val="002A0578"/>
    <w:pPr>
      <w:numPr>
        <w:ilvl w:val="2"/>
        <w:numId w:val="5"/>
      </w:numPr>
      <w:spacing w:after="0" w:line="360" w:lineRule="auto"/>
    </w:pPr>
    <w:rPr>
      <w:rFonts w:ascii="Arial" w:hAnsi="Arial" w:cs="Arial"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0578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PARGRAFO">
    <w:name w:val="MNI - PARÁGRAFO"/>
    <w:basedOn w:val="Normal"/>
    <w:rsid w:val="00EA61BB"/>
    <w:pPr>
      <w:spacing w:before="240" w:after="240" w:line="360" w:lineRule="auto"/>
      <w:ind w:firstLine="360"/>
      <w:jc w:val="left"/>
    </w:pPr>
    <w:rPr>
      <w:rFonts w:ascii="Arial" w:hAnsi="Arial"/>
      <w:sz w:val="20"/>
    </w:rPr>
  </w:style>
  <w:style w:type="paragraph" w:customStyle="1" w:styleId="MNI-Ttulo2">
    <w:name w:val="MNI - Título 2"/>
    <w:basedOn w:val="Ttulo2"/>
    <w:autoRedefine/>
    <w:rsid w:val="00FC22CA"/>
    <w:pPr>
      <w:keepNext w:val="0"/>
      <w:numPr>
        <w:ilvl w:val="0"/>
        <w:numId w:val="0"/>
      </w:numPr>
      <w:spacing w:before="120" w:after="120" w:line="360" w:lineRule="auto"/>
      <w:ind w:left="567"/>
      <w:jc w:val="left"/>
      <w:outlineLvl w:val="9"/>
    </w:pPr>
    <w:rPr>
      <w:rFonts w:ascii="Arial" w:hAnsi="Arial" w:cs="Times New Roman"/>
      <w:iCs w:val="0"/>
      <w:lang w:val="x-none" w:eastAsia="x-none"/>
    </w:rPr>
  </w:style>
  <w:style w:type="paragraph" w:customStyle="1" w:styleId="MNI-MARCADORES">
    <w:name w:val="MNI - MARCADORES"/>
    <w:basedOn w:val="Normal"/>
    <w:link w:val="MNI-MARCADORESChar"/>
    <w:rsid w:val="005D3331"/>
    <w:pPr>
      <w:numPr>
        <w:ilvl w:val="1"/>
        <w:numId w:val="12"/>
      </w:numPr>
      <w:spacing w:after="0"/>
      <w:jc w:val="left"/>
    </w:pPr>
    <w:rPr>
      <w:sz w:val="24"/>
      <w:szCs w:val="24"/>
      <w:lang w:val="x-none" w:eastAsia="x-none"/>
    </w:rPr>
  </w:style>
  <w:style w:type="character" w:customStyle="1" w:styleId="MNI-MARCADORESChar">
    <w:name w:val="MNI - MARCADORES Char"/>
    <w:link w:val="MNI-MARCADORES"/>
    <w:rsid w:val="005D3331"/>
    <w:rPr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27" ma:contentTypeDescription="Crie um novo documento." ma:contentTypeScope="" ma:versionID="9e09f9d66820092e75ed2f376ba33107">
  <xsd:schema xmlns:xsd="http://www.w3.org/2001/XMLSchema" xmlns:xs="http://www.w3.org/2001/XMLSchema" xmlns:p="http://schemas.microsoft.com/office/2006/metadata/properties" xmlns:ns1="51a14bf1-b205-44e6-b33c-2a7fc8a63b97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82c2ce33b9f0f01f70435c937fe372a5" ns1:_="" ns3:_="" ns4:_="" ns5:_="" ns6:_="" ns7:_="">
    <xsd:import namespace="51a14bf1-b205-44e6-b33c-2a7fc8a63b97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/>
                <xsd:element ref="ns1:BPM" minOccurs="0"/>
                <xsd:element ref="ns3:Tipo_documento"/>
                <xsd:element ref="ns1:Status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Sistema_x002f_M_x00f3_dulo" ma:index="11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Sigla_documento_x003a_Sigla" ma:index="2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2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2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3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3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3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3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9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0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6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7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8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2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2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2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2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2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3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3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NFRDYTAPYQN3-10-63</_dlc_DocId>
    <_dlc_DocIdUrl xmlns="70bc76e8-c4d2-4d51-a5e2-36c8adf5923f">
      <Url>http://intranet.tecnocred.com.br/_layouts/DocIdRedir.aspx?ID=NFRDYTAPYQN3-10-63</Url>
      <Description>NFRDYTAPYQN3-10-63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2017-09-26T03:00:00+00:00</Data_da_Ultima_atualizaca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ECBF-7660-4CC8-8C22-2AE2DDF16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DA803F-4108-4D8D-B791-0BAC0DC7CA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9172141-78B9-4081-B015-B76B1EC4F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14bf1-b205-44e6-b33c-2a7fc8a63b97"/>
    <ds:schemaRef ds:uri="524fba67-0b09-4a81-a09e-91e5ed011d6f"/>
    <ds:schemaRef ds:uri="5423285d-9d9c-4532-bd9e-738648750376"/>
    <ds:schemaRef ds:uri="70bc76e8-c4d2-4d51-a5e2-36c8adf5923f"/>
    <ds:schemaRef ds:uri="a13262d2-ea2c-4c9d-afb0-b26df05cad55"/>
    <ds:schemaRef ds:uri="55001133-7380-4d8b-8e57-76362afc5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479023-4CD7-4BAD-8BAB-788FA1B572D8}">
  <ds:schemaRefs>
    <ds:schemaRef ds:uri="http://schemas.microsoft.com/office/2006/metadata/properties"/>
    <ds:schemaRef ds:uri="http://schemas.microsoft.com/office/infopath/2007/PartnerControls"/>
    <ds:schemaRef ds:uri="70bc76e8-c4d2-4d51-a5e2-36c8adf5923f"/>
    <ds:schemaRef ds:uri="51a14bf1-b205-44e6-b33c-2a7fc8a63b97"/>
    <ds:schemaRef ds:uri="5423285d-9d9c-4532-bd9e-738648750376"/>
    <ds:schemaRef ds:uri="524fba67-0b09-4a81-a09e-91e5ed011d6f"/>
  </ds:schemaRefs>
</ds:datastoreItem>
</file>

<file path=customXml/itemProps5.xml><?xml version="1.0" encoding="utf-8"?>
<ds:datastoreItem xmlns:ds="http://schemas.openxmlformats.org/officeDocument/2006/customXml" ds:itemID="{E4191007-4FC5-42B3-9D22-E4437438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20</Pages>
  <Words>3255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 - COB136 - Composição da Ficha de Compensação</vt:lpstr>
    </vt:vector>
  </TitlesOfParts>
  <Company>Chelles &amp; Hayashi Design</Company>
  <LinksUpToDate>false</LinksUpToDate>
  <CharactersWithSpaces>20794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Composição da Ficha de Compensação</dc:title>
  <dc:creator>Claudia Marques Miguel Alves</dc:creator>
  <cp:lastModifiedBy>Vicente Barros Leonel - Unicred do Brasil</cp:lastModifiedBy>
  <cp:revision>10</cp:revision>
  <cp:lastPrinted>2016-11-04T13:28:00Z</cp:lastPrinted>
  <dcterms:created xsi:type="dcterms:W3CDTF">2017-09-26T13:36:00Z</dcterms:created>
  <dcterms:modified xsi:type="dcterms:W3CDTF">2018-03-26T12:59:00Z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b48d37df-fce8-43e6-a8d5-c0838a4d2dc0</vt:lpwstr>
  </property>
  <property fmtid="{D5CDD505-2E9C-101B-9397-08002B2CF9AE}" pid="3" name="ContentTypeId">
    <vt:lpwstr>0x010100271375CB73EF7449B80E0DF746208DC1</vt:lpwstr>
  </property>
</Properties>
</file>